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4E1" w:rsidRPr="000D15E8" w:rsidRDefault="002154E1" w:rsidP="00BC0822">
      <w:pPr>
        <w:adjustRightInd w:val="0"/>
        <w:snapToGrid w:val="0"/>
        <w:rPr>
          <w:rFonts w:eastAsia="標楷體"/>
          <w:sz w:val="32"/>
        </w:rPr>
      </w:pPr>
      <w:r w:rsidRPr="000D3033">
        <w:rPr>
          <w:rFonts w:eastAsia="標楷體" w:hint="eastAsia"/>
          <w:sz w:val="32"/>
        </w:rPr>
        <w:t>計畫編號：</w:t>
      </w:r>
      <w:r w:rsidRPr="000D15E8">
        <w:rPr>
          <w:rFonts w:eastAsia="標楷體"/>
          <w:sz w:val="32"/>
        </w:rPr>
        <w:t>MOHW105-CDC-C-114-123302</w:t>
      </w:r>
    </w:p>
    <w:p w:rsidR="002154E1" w:rsidRPr="000D3033" w:rsidRDefault="002154E1" w:rsidP="00BC0822">
      <w:pPr>
        <w:snapToGrid w:val="0"/>
        <w:spacing w:line="360" w:lineRule="auto"/>
        <w:rPr>
          <w:rFonts w:eastAsia="標楷體"/>
          <w:sz w:val="28"/>
        </w:rPr>
      </w:pPr>
    </w:p>
    <w:p w:rsidR="002154E1" w:rsidRPr="000D3033" w:rsidRDefault="002154E1" w:rsidP="00BC0822">
      <w:pPr>
        <w:snapToGrid w:val="0"/>
        <w:spacing w:line="360" w:lineRule="auto"/>
        <w:rPr>
          <w:rFonts w:eastAsia="標楷體"/>
          <w:sz w:val="28"/>
        </w:rPr>
      </w:pPr>
    </w:p>
    <w:p w:rsidR="002154E1" w:rsidRPr="000D3033" w:rsidRDefault="002154E1" w:rsidP="00BC0822">
      <w:pPr>
        <w:snapToGrid w:val="0"/>
        <w:spacing w:line="480" w:lineRule="auto"/>
        <w:jc w:val="center"/>
        <w:rPr>
          <w:rFonts w:eastAsia="標楷體"/>
          <w:sz w:val="32"/>
        </w:rPr>
      </w:pPr>
      <w:r w:rsidRPr="000D3033">
        <w:rPr>
          <w:rFonts w:eastAsia="標楷體" w:hint="eastAsia"/>
          <w:sz w:val="32"/>
        </w:rPr>
        <w:t>衛生福利部疾病管制署</w:t>
      </w:r>
      <w:r>
        <w:rPr>
          <w:rFonts w:eastAsia="標楷體"/>
          <w:sz w:val="32"/>
        </w:rPr>
        <w:t>105</w:t>
      </w:r>
      <w:r w:rsidRPr="000D3033">
        <w:rPr>
          <w:rFonts w:eastAsia="標楷體" w:hint="eastAsia"/>
          <w:sz w:val="32"/>
        </w:rPr>
        <w:t>年委託科技研究計畫</w:t>
      </w:r>
    </w:p>
    <w:tbl>
      <w:tblPr>
        <w:tblW w:w="0" w:type="auto"/>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8420"/>
      </w:tblGrid>
      <w:tr w:rsidR="002154E1" w:rsidRPr="000D3033" w:rsidTr="0082786F">
        <w:trPr>
          <w:trHeight w:val="2176"/>
        </w:trPr>
        <w:tc>
          <w:tcPr>
            <w:tcW w:w="8420" w:type="dxa"/>
            <w:vAlign w:val="center"/>
          </w:tcPr>
          <w:p w:rsidR="002154E1" w:rsidRPr="00650108" w:rsidRDefault="002154E1" w:rsidP="0082786F">
            <w:pPr>
              <w:tabs>
                <w:tab w:val="left" w:pos="8364"/>
              </w:tabs>
              <w:snapToGrid w:val="0"/>
              <w:ind w:right="-68"/>
              <w:jc w:val="center"/>
              <w:rPr>
                <w:rFonts w:eastAsia="標楷體"/>
                <w:sz w:val="48"/>
                <w:szCs w:val="48"/>
              </w:rPr>
            </w:pPr>
            <w:r w:rsidRPr="00650108">
              <w:rPr>
                <w:rFonts w:eastAsia="標楷體" w:hint="eastAsia"/>
                <w:sz w:val="48"/>
                <w:szCs w:val="48"/>
              </w:rPr>
              <w:t>腹瀉病原監測與食媒相關性分析</w:t>
            </w:r>
          </w:p>
        </w:tc>
      </w:tr>
    </w:tbl>
    <w:p w:rsidR="002154E1" w:rsidRPr="000D3033" w:rsidRDefault="002154E1" w:rsidP="00BC0822">
      <w:pPr>
        <w:snapToGrid w:val="0"/>
        <w:spacing w:line="360" w:lineRule="auto"/>
        <w:jc w:val="center"/>
        <w:rPr>
          <w:rFonts w:eastAsia="標楷體"/>
          <w:sz w:val="28"/>
        </w:rPr>
      </w:pPr>
    </w:p>
    <w:p w:rsidR="002154E1" w:rsidRPr="000D3033" w:rsidRDefault="002154E1" w:rsidP="00BC0822">
      <w:pPr>
        <w:snapToGrid w:val="0"/>
        <w:spacing w:line="360" w:lineRule="auto"/>
        <w:jc w:val="center"/>
        <w:rPr>
          <w:rFonts w:eastAsia="標楷體"/>
          <w:sz w:val="36"/>
        </w:rPr>
      </w:pPr>
      <w:r>
        <w:rPr>
          <w:rFonts w:eastAsia="標楷體" w:hint="eastAsia"/>
          <w:sz w:val="36"/>
        </w:rPr>
        <w:t>年</w:t>
      </w:r>
      <w:r>
        <w:rPr>
          <w:rFonts w:eastAsia="標楷體"/>
          <w:sz w:val="36"/>
        </w:rPr>
        <w:t xml:space="preserve"> </w:t>
      </w:r>
      <w:r>
        <w:rPr>
          <w:rFonts w:eastAsia="標楷體" w:hint="eastAsia"/>
          <w:sz w:val="36"/>
        </w:rPr>
        <w:t>度</w:t>
      </w:r>
      <w:r w:rsidRPr="000D3033">
        <w:rPr>
          <w:rFonts w:eastAsia="標楷體"/>
          <w:sz w:val="36"/>
        </w:rPr>
        <w:t xml:space="preserve"> </w:t>
      </w:r>
      <w:r w:rsidRPr="000D3033">
        <w:rPr>
          <w:rFonts w:eastAsia="標楷體" w:hint="eastAsia"/>
          <w:sz w:val="36"/>
        </w:rPr>
        <w:t>研</w:t>
      </w:r>
      <w:r w:rsidRPr="000D3033">
        <w:rPr>
          <w:rFonts w:eastAsia="標楷體"/>
          <w:sz w:val="36"/>
        </w:rPr>
        <w:t xml:space="preserve"> </w:t>
      </w:r>
      <w:r w:rsidRPr="000D3033">
        <w:rPr>
          <w:rFonts w:eastAsia="標楷體" w:hint="eastAsia"/>
          <w:sz w:val="36"/>
        </w:rPr>
        <w:t>究</w:t>
      </w:r>
      <w:r w:rsidRPr="000D3033">
        <w:rPr>
          <w:rFonts w:eastAsia="標楷體"/>
          <w:sz w:val="36"/>
        </w:rPr>
        <w:t xml:space="preserve"> </w:t>
      </w:r>
      <w:r w:rsidRPr="000D3033">
        <w:rPr>
          <w:rFonts w:eastAsia="標楷體" w:hint="eastAsia"/>
          <w:sz w:val="36"/>
        </w:rPr>
        <w:t>報</w:t>
      </w:r>
      <w:r w:rsidRPr="000D3033">
        <w:rPr>
          <w:rFonts w:eastAsia="標楷體"/>
          <w:sz w:val="36"/>
        </w:rPr>
        <w:t xml:space="preserve"> </w:t>
      </w:r>
      <w:r w:rsidRPr="000D3033">
        <w:rPr>
          <w:rFonts w:eastAsia="標楷體" w:hint="eastAsia"/>
          <w:sz w:val="36"/>
        </w:rPr>
        <w:t>告</w:t>
      </w:r>
    </w:p>
    <w:p w:rsidR="002154E1" w:rsidRPr="000D3033" w:rsidRDefault="002154E1" w:rsidP="00BC0822">
      <w:pPr>
        <w:snapToGrid w:val="0"/>
        <w:spacing w:line="360" w:lineRule="auto"/>
        <w:rPr>
          <w:rFonts w:eastAsia="標楷體"/>
          <w:sz w:val="28"/>
        </w:rPr>
      </w:pPr>
    </w:p>
    <w:p w:rsidR="002154E1" w:rsidRPr="000D3033" w:rsidRDefault="002154E1" w:rsidP="00BC0822">
      <w:pPr>
        <w:snapToGrid w:val="0"/>
        <w:spacing w:line="360" w:lineRule="auto"/>
        <w:rPr>
          <w:rFonts w:eastAsia="標楷體"/>
          <w:sz w:val="28"/>
        </w:rPr>
      </w:pPr>
    </w:p>
    <w:p w:rsidR="002154E1" w:rsidRPr="000D3033" w:rsidRDefault="002154E1" w:rsidP="00BC0822">
      <w:pPr>
        <w:snapToGrid w:val="0"/>
        <w:spacing w:line="360" w:lineRule="auto"/>
        <w:rPr>
          <w:rFonts w:eastAsia="標楷體"/>
          <w:sz w:val="28"/>
        </w:rPr>
      </w:pPr>
    </w:p>
    <w:p w:rsidR="002154E1" w:rsidRPr="000D3033" w:rsidRDefault="002154E1" w:rsidP="00BC0822">
      <w:pPr>
        <w:snapToGrid w:val="0"/>
        <w:spacing w:line="360" w:lineRule="auto"/>
        <w:rPr>
          <w:rFonts w:eastAsia="標楷體"/>
          <w:sz w:val="28"/>
        </w:rPr>
      </w:pPr>
    </w:p>
    <w:p w:rsidR="002154E1" w:rsidRPr="000D3033" w:rsidRDefault="002154E1" w:rsidP="00BC0822">
      <w:pPr>
        <w:snapToGrid w:val="0"/>
        <w:spacing w:line="360" w:lineRule="auto"/>
        <w:rPr>
          <w:rFonts w:eastAsia="標楷體"/>
          <w:sz w:val="32"/>
        </w:rPr>
      </w:pPr>
      <w:r w:rsidRPr="000D3033">
        <w:rPr>
          <w:rFonts w:eastAsia="標楷體" w:hint="eastAsia"/>
          <w:sz w:val="32"/>
        </w:rPr>
        <w:t>執行機構：財團法人國家衛生研究院</w:t>
      </w:r>
    </w:p>
    <w:p w:rsidR="002154E1" w:rsidRPr="000D3033" w:rsidRDefault="002154E1" w:rsidP="00BC0822">
      <w:pPr>
        <w:snapToGrid w:val="0"/>
        <w:spacing w:line="360" w:lineRule="auto"/>
        <w:rPr>
          <w:rFonts w:eastAsia="標楷體"/>
          <w:sz w:val="32"/>
        </w:rPr>
      </w:pPr>
      <w:r w:rsidRPr="000D3033">
        <w:rPr>
          <w:rFonts w:eastAsia="標楷體" w:hint="eastAsia"/>
          <w:sz w:val="32"/>
        </w:rPr>
        <w:t>計畫主持人：熊昭</w:t>
      </w:r>
    </w:p>
    <w:p w:rsidR="002154E1" w:rsidRPr="000D3033" w:rsidRDefault="002154E1" w:rsidP="00BC0822">
      <w:pPr>
        <w:snapToGrid w:val="0"/>
        <w:spacing w:line="360" w:lineRule="auto"/>
        <w:rPr>
          <w:rFonts w:eastAsia="標楷體"/>
          <w:sz w:val="32"/>
        </w:rPr>
      </w:pPr>
      <w:r w:rsidRPr="000D3033">
        <w:rPr>
          <w:rFonts w:eastAsia="標楷體" w:hint="eastAsia"/>
          <w:sz w:val="32"/>
        </w:rPr>
        <w:t>研究人員：黃立民、黃玉成、劉清泉、黃懿娟、紀鑫、黃高彬、</w:t>
      </w:r>
    </w:p>
    <w:p w:rsidR="002154E1" w:rsidRPr="000D3033" w:rsidRDefault="002154E1" w:rsidP="00280993">
      <w:pPr>
        <w:snapToGrid w:val="0"/>
        <w:spacing w:line="360" w:lineRule="auto"/>
        <w:ind w:left="1701"/>
        <w:rPr>
          <w:rFonts w:eastAsia="標楷體"/>
          <w:sz w:val="32"/>
        </w:rPr>
      </w:pPr>
      <w:r w:rsidRPr="000D3033">
        <w:rPr>
          <w:rFonts w:eastAsia="標楷體" w:hint="eastAsia"/>
          <w:sz w:val="32"/>
        </w:rPr>
        <w:t>何愉懷、李建德、</w:t>
      </w:r>
      <w:r>
        <w:rPr>
          <w:rFonts w:eastAsia="標楷體" w:hint="eastAsia"/>
          <w:sz w:val="32"/>
        </w:rPr>
        <w:t>倪衍玄、張鑾英、呂俊毅、李俊毅、吳宗樺、</w:t>
      </w:r>
      <w:r w:rsidRPr="000D3033">
        <w:rPr>
          <w:rFonts w:eastAsia="標楷體" w:hint="eastAsia"/>
          <w:sz w:val="32"/>
        </w:rPr>
        <w:t>吳芳姿、黃靜宜、吳靜怡、石舒嫚</w:t>
      </w:r>
    </w:p>
    <w:p w:rsidR="002154E1" w:rsidRDefault="002154E1" w:rsidP="00BC0822">
      <w:pPr>
        <w:snapToGrid w:val="0"/>
        <w:spacing w:line="360" w:lineRule="auto"/>
        <w:rPr>
          <w:rFonts w:eastAsia="標楷體"/>
          <w:sz w:val="32"/>
        </w:rPr>
      </w:pPr>
      <w:r w:rsidRPr="000D3033">
        <w:rPr>
          <w:rFonts w:eastAsia="標楷體" w:hint="eastAsia"/>
          <w:sz w:val="32"/>
        </w:rPr>
        <w:t>執行期間：</w:t>
      </w:r>
      <w:r w:rsidRPr="000D3033">
        <w:rPr>
          <w:rFonts w:eastAsia="標楷體"/>
          <w:sz w:val="32"/>
        </w:rPr>
        <w:t>10</w:t>
      </w:r>
      <w:r>
        <w:rPr>
          <w:rFonts w:eastAsia="標楷體"/>
          <w:sz w:val="32"/>
        </w:rPr>
        <w:t>5</w:t>
      </w:r>
      <w:r w:rsidRPr="000D3033">
        <w:rPr>
          <w:rFonts w:eastAsia="標楷體" w:hint="eastAsia"/>
          <w:sz w:val="32"/>
        </w:rPr>
        <w:t>年</w:t>
      </w:r>
      <w:r w:rsidRPr="000D3033">
        <w:rPr>
          <w:rFonts w:eastAsia="標楷體"/>
          <w:sz w:val="32"/>
        </w:rPr>
        <w:t>1</w:t>
      </w:r>
      <w:r w:rsidRPr="000D3033">
        <w:rPr>
          <w:rFonts w:eastAsia="標楷體" w:hint="eastAsia"/>
          <w:sz w:val="32"/>
        </w:rPr>
        <w:t>月</w:t>
      </w:r>
      <w:r w:rsidRPr="000D3033">
        <w:rPr>
          <w:rFonts w:eastAsia="標楷體"/>
          <w:sz w:val="32"/>
        </w:rPr>
        <w:t>1</w:t>
      </w:r>
      <w:r w:rsidRPr="000D3033">
        <w:rPr>
          <w:rFonts w:eastAsia="標楷體" w:hint="eastAsia"/>
          <w:sz w:val="32"/>
        </w:rPr>
        <w:t>日至</w:t>
      </w:r>
      <w:r w:rsidRPr="000D3033">
        <w:rPr>
          <w:rFonts w:eastAsia="標楷體"/>
          <w:sz w:val="32"/>
        </w:rPr>
        <w:t>10</w:t>
      </w:r>
      <w:r>
        <w:rPr>
          <w:rFonts w:eastAsia="標楷體"/>
          <w:sz w:val="32"/>
        </w:rPr>
        <w:t>5</w:t>
      </w:r>
      <w:r w:rsidRPr="000D3033">
        <w:rPr>
          <w:rFonts w:eastAsia="標楷體" w:hint="eastAsia"/>
          <w:sz w:val="32"/>
        </w:rPr>
        <w:t>年</w:t>
      </w:r>
      <w:r w:rsidRPr="000D3033">
        <w:rPr>
          <w:rFonts w:eastAsia="標楷體"/>
          <w:sz w:val="32"/>
        </w:rPr>
        <w:t>12</w:t>
      </w:r>
      <w:r w:rsidRPr="000D3033">
        <w:rPr>
          <w:rFonts w:eastAsia="標楷體" w:hint="eastAsia"/>
          <w:sz w:val="32"/>
        </w:rPr>
        <w:t>月</w:t>
      </w:r>
      <w:r w:rsidRPr="000D3033">
        <w:rPr>
          <w:rFonts w:eastAsia="標楷體"/>
          <w:sz w:val="32"/>
        </w:rPr>
        <w:t>31</w:t>
      </w:r>
      <w:r w:rsidRPr="000D3033">
        <w:rPr>
          <w:rFonts w:eastAsia="標楷體" w:hint="eastAsia"/>
          <w:sz w:val="32"/>
        </w:rPr>
        <w:t>日</w:t>
      </w:r>
    </w:p>
    <w:p w:rsidR="002154E1" w:rsidRPr="000D3033" w:rsidRDefault="002154E1" w:rsidP="00BC0822">
      <w:pPr>
        <w:snapToGrid w:val="0"/>
        <w:spacing w:line="360" w:lineRule="auto"/>
        <w:rPr>
          <w:rFonts w:eastAsia="標楷體"/>
          <w:sz w:val="32"/>
        </w:rPr>
      </w:pPr>
      <w:r w:rsidRPr="007179D7">
        <w:rPr>
          <w:rFonts w:eastAsia="標楷體" w:hint="eastAsia"/>
          <w:sz w:val="32"/>
        </w:rPr>
        <w:t>研究經費：新臺幣</w:t>
      </w:r>
      <w:r>
        <w:rPr>
          <w:rFonts w:eastAsia="標楷體" w:hint="eastAsia"/>
          <w:sz w:val="32"/>
        </w:rPr>
        <w:t>肆佰</w:t>
      </w:r>
      <w:r w:rsidRPr="007179D7">
        <w:rPr>
          <w:rFonts w:eastAsia="標楷體" w:hint="eastAsia"/>
          <w:sz w:val="32"/>
        </w:rPr>
        <w:t>萬元整</w:t>
      </w:r>
    </w:p>
    <w:p w:rsidR="002154E1" w:rsidRPr="000D3033" w:rsidRDefault="002154E1" w:rsidP="00BC0822">
      <w:pPr>
        <w:snapToGrid w:val="0"/>
        <w:spacing w:line="360" w:lineRule="auto"/>
        <w:rPr>
          <w:rFonts w:eastAsia="標楷體"/>
          <w:sz w:val="28"/>
        </w:rPr>
      </w:pPr>
    </w:p>
    <w:p w:rsidR="002154E1" w:rsidRPr="000D3033" w:rsidRDefault="002154E1" w:rsidP="00BC0822">
      <w:pPr>
        <w:adjustRightInd w:val="0"/>
        <w:snapToGrid w:val="0"/>
        <w:jc w:val="both"/>
        <w:rPr>
          <w:rFonts w:eastAsia="標楷體"/>
          <w:kern w:val="0"/>
          <w:sz w:val="28"/>
          <w:szCs w:val="28"/>
          <w:lang w:val="zh-TW"/>
        </w:rPr>
      </w:pPr>
      <w:r w:rsidRPr="000D3033">
        <w:rPr>
          <w:rFonts w:eastAsia="標楷體" w:hint="eastAsia"/>
          <w:kern w:val="0"/>
          <w:sz w:val="28"/>
          <w:szCs w:val="28"/>
          <w:lang w:val="zh-TW"/>
        </w:rPr>
        <w:t>＊本研究報告僅供參考，不代表本署意見，如對媒體發布研究成果應事先徵求本署同意</w:t>
      </w:r>
      <w:r w:rsidRPr="000D3033">
        <w:rPr>
          <w:rFonts w:eastAsia="標楷體"/>
          <w:kern w:val="0"/>
          <w:sz w:val="28"/>
          <w:szCs w:val="28"/>
          <w:lang w:val="zh-TW"/>
        </w:rPr>
        <w:t>*</w:t>
      </w:r>
    </w:p>
    <w:p w:rsidR="002154E1" w:rsidRPr="000D3033" w:rsidRDefault="002154E1" w:rsidP="00BC0822">
      <w:pPr>
        <w:adjustRightInd w:val="0"/>
        <w:snapToGrid w:val="0"/>
        <w:jc w:val="center"/>
        <w:rPr>
          <w:rFonts w:eastAsia="標楷體"/>
          <w:kern w:val="0"/>
          <w:sz w:val="36"/>
          <w:szCs w:val="36"/>
          <w:lang w:val="zh-TW"/>
        </w:rPr>
      </w:pPr>
      <w:r w:rsidRPr="000D3033">
        <w:rPr>
          <w:rFonts w:eastAsia="標楷體"/>
          <w:kern w:val="0"/>
          <w:szCs w:val="28"/>
          <w:lang w:val="zh-TW"/>
        </w:rPr>
        <w:br w:type="page"/>
      </w:r>
      <w:r w:rsidRPr="000D3033">
        <w:rPr>
          <w:rFonts w:eastAsia="標楷體" w:hint="eastAsia"/>
          <w:kern w:val="0"/>
          <w:sz w:val="36"/>
          <w:szCs w:val="36"/>
          <w:lang w:val="zh-TW"/>
        </w:rPr>
        <w:lastRenderedPageBreak/>
        <w:t>目錄</w:t>
      </w:r>
    </w:p>
    <w:p w:rsidR="002154E1" w:rsidRPr="00974A51" w:rsidRDefault="000E7B98" w:rsidP="00974A51">
      <w:pPr>
        <w:adjustRightInd w:val="0"/>
        <w:snapToGrid w:val="0"/>
        <w:spacing w:line="360" w:lineRule="auto"/>
        <w:rPr>
          <w:rFonts w:eastAsia="標楷體"/>
          <w:kern w:val="0"/>
          <w:sz w:val="28"/>
          <w:szCs w:val="28"/>
          <w:lang w:val="zh-TW"/>
        </w:rPr>
      </w:pPr>
      <w:r w:rsidRPr="00974A51">
        <w:rPr>
          <w:rFonts w:eastAsia="標楷體" w:hint="eastAsia"/>
          <w:kern w:val="0"/>
          <w:sz w:val="28"/>
          <w:szCs w:val="28"/>
          <w:lang w:val="zh-TW"/>
        </w:rPr>
        <w:t>封面</w:t>
      </w:r>
      <w:r w:rsidR="00974A51" w:rsidRPr="00974A51">
        <w:rPr>
          <w:rFonts w:eastAsia="標楷體" w:hint="eastAsia"/>
          <w:kern w:val="0"/>
          <w:sz w:val="28"/>
          <w:szCs w:val="28"/>
          <w:lang w:val="zh-TW"/>
        </w:rPr>
        <w:t>.......................................................................................................................</w:t>
      </w:r>
      <w:r w:rsidRPr="00974A51">
        <w:rPr>
          <w:rFonts w:eastAsia="標楷體"/>
          <w:kern w:val="0"/>
          <w:sz w:val="28"/>
          <w:szCs w:val="28"/>
          <w:lang w:val="zh-TW"/>
        </w:rPr>
        <w:t>1</w:t>
      </w:r>
    </w:p>
    <w:p w:rsidR="000E7B98" w:rsidRPr="00974A51" w:rsidRDefault="000E7B98" w:rsidP="00974A51">
      <w:pPr>
        <w:adjustRightInd w:val="0"/>
        <w:snapToGrid w:val="0"/>
        <w:spacing w:line="360" w:lineRule="auto"/>
        <w:rPr>
          <w:rFonts w:eastAsia="標楷體"/>
          <w:kern w:val="0"/>
          <w:sz w:val="28"/>
          <w:szCs w:val="28"/>
          <w:lang w:val="zh-TW"/>
        </w:rPr>
      </w:pPr>
      <w:r w:rsidRPr="00974A51">
        <w:rPr>
          <w:rFonts w:eastAsia="標楷體" w:hint="eastAsia"/>
          <w:kern w:val="0"/>
          <w:sz w:val="28"/>
          <w:szCs w:val="28"/>
          <w:lang w:val="zh-TW"/>
        </w:rPr>
        <w:t>目錄</w:t>
      </w:r>
      <w:r w:rsidR="00974A51" w:rsidRPr="00974A51">
        <w:rPr>
          <w:rFonts w:eastAsia="標楷體" w:hint="eastAsia"/>
          <w:sz w:val="28"/>
          <w:szCs w:val="28"/>
        </w:rPr>
        <w:t>......................................................................................................................</w:t>
      </w:r>
      <w:r w:rsidRPr="00974A51">
        <w:rPr>
          <w:rFonts w:eastAsia="標楷體"/>
          <w:kern w:val="0"/>
          <w:sz w:val="28"/>
          <w:szCs w:val="28"/>
          <w:lang w:val="zh-TW"/>
        </w:rPr>
        <w:t xml:space="preserve"> 2</w:t>
      </w:r>
    </w:p>
    <w:p w:rsidR="000E7B98" w:rsidRPr="00974A51" w:rsidRDefault="000E7B98" w:rsidP="00974A51">
      <w:pPr>
        <w:adjustRightInd w:val="0"/>
        <w:snapToGrid w:val="0"/>
        <w:spacing w:line="360" w:lineRule="auto"/>
        <w:rPr>
          <w:rFonts w:eastAsia="標楷體"/>
          <w:kern w:val="0"/>
          <w:sz w:val="28"/>
          <w:szCs w:val="28"/>
        </w:rPr>
      </w:pPr>
      <w:r w:rsidRPr="00974A51">
        <w:rPr>
          <w:rFonts w:eastAsia="標楷體" w:hint="eastAsia"/>
          <w:sz w:val="28"/>
          <w:szCs w:val="28"/>
        </w:rPr>
        <w:t>圖目錄</w:t>
      </w:r>
      <w:r w:rsidR="00974A51" w:rsidRPr="00974A51">
        <w:rPr>
          <w:rFonts w:eastAsia="標楷體" w:hint="eastAsia"/>
          <w:sz w:val="28"/>
          <w:szCs w:val="28"/>
        </w:rPr>
        <w:t>...................................................................................................................</w:t>
      </w:r>
      <w:r w:rsidRPr="00974A51">
        <w:rPr>
          <w:rFonts w:eastAsia="標楷體"/>
          <w:kern w:val="0"/>
          <w:sz w:val="28"/>
          <w:szCs w:val="28"/>
        </w:rPr>
        <w:t>3</w:t>
      </w:r>
    </w:p>
    <w:p w:rsidR="000E7B98" w:rsidRPr="00974A51" w:rsidRDefault="000E7B98" w:rsidP="00974A51">
      <w:pPr>
        <w:adjustRightInd w:val="0"/>
        <w:snapToGrid w:val="0"/>
        <w:spacing w:line="360" w:lineRule="auto"/>
        <w:rPr>
          <w:rFonts w:eastAsia="標楷體"/>
          <w:kern w:val="0"/>
          <w:sz w:val="28"/>
          <w:szCs w:val="28"/>
        </w:rPr>
      </w:pPr>
      <w:r w:rsidRPr="00974A51">
        <w:rPr>
          <w:rFonts w:eastAsia="標楷體" w:hint="eastAsia"/>
          <w:sz w:val="28"/>
          <w:szCs w:val="28"/>
        </w:rPr>
        <w:t>表目錄</w:t>
      </w:r>
      <w:r w:rsidR="00974A51" w:rsidRPr="00974A51">
        <w:rPr>
          <w:rFonts w:eastAsia="標楷體" w:hint="eastAsia"/>
          <w:sz w:val="28"/>
          <w:szCs w:val="28"/>
        </w:rPr>
        <w:t>...................................................................................................................</w:t>
      </w:r>
      <w:r w:rsidRPr="00974A51">
        <w:rPr>
          <w:rFonts w:eastAsia="標楷體"/>
          <w:kern w:val="0"/>
          <w:sz w:val="28"/>
          <w:szCs w:val="28"/>
        </w:rPr>
        <w:t>4</w:t>
      </w:r>
    </w:p>
    <w:p w:rsidR="000E7B98" w:rsidRPr="00974A51" w:rsidRDefault="000E7B98" w:rsidP="00974A51">
      <w:pPr>
        <w:adjustRightInd w:val="0"/>
        <w:snapToGrid w:val="0"/>
        <w:spacing w:line="360" w:lineRule="auto"/>
        <w:rPr>
          <w:rFonts w:eastAsia="標楷體"/>
          <w:kern w:val="0"/>
          <w:sz w:val="28"/>
          <w:szCs w:val="28"/>
          <w:lang w:val="fr-FR"/>
        </w:rPr>
      </w:pPr>
      <w:r w:rsidRPr="00974A51">
        <w:rPr>
          <w:rFonts w:eastAsia="標楷體" w:hint="eastAsia"/>
          <w:kern w:val="0"/>
          <w:sz w:val="28"/>
          <w:szCs w:val="28"/>
          <w:lang w:val="zh-TW"/>
        </w:rPr>
        <w:t>中文摘要</w:t>
      </w:r>
      <w:r w:rsidR="00974A51" w:rsidRPr="00974A51">
        <w:rPr>
          <w:rFonts w:eastAsia="標楷體" w:hint="eastAsia"/>
          <w:sz w:val="28"/>
          <w:szCs w:val="28"/>
          <w:lang w:val="fr-FR"/>
        </w:rPr>
        <w:t>...............................................................................................................</w:t>
      </w:r>
      <w:r w:rsidRPr="00974A51">
        <w:rPr>
          <w:rFonts w:eastAsia="標楷體"/>
          <w:kern w:val="0"/>
          <w:sz w:val="28"/>
          <w:szCs w:val="28"/>
          <w:lang w:val="fr-FR"/>
        </w:rPr>
        <w:t>6</w:t>
      </w:r>
    </w:p>
    <w:p w:rsidR="000E7B98" w:rsidRPr="00974A51" w:rsidRDefault="000E7B98" w:rsidP="00974A51">
      <w:pPr>
        <w:adjustRightInd w:val="0"/>
        <w:snapToGrid w:val="0"/>
        <w:spacing w:line="360" w:lineRule="auto"/>
        <w:rPr>
          <w:rFonts w:eastAsia="標楷體"/>
          <w:kern w:val="0"/>
          <w:sz w:val="28"/>
          <w:szCs w:val="28"/>
          <w:lang w:val="fr-FR"/>
        </w:rPr>
      </w:pPr>
      <w:r w:rsidRPr="00974A51">
        <w:rPr>
          <w:rFonts w:eastAsia="標楷體"/>
          <w:kern w:val="0"/>
          <w:sz w:val="28"/>
          <w:szCs w:val="28"/>
          <w:lang w:val="fr-FR"/>
        </w:rPr>
        <w:t>Abstract</w:t>
      </w:r>
      <w:r w:rsidRPr="00974A51">
        <w:rPr>
          <w:rFonts w:eastAsia="標楷體"/>
          <w:sz w:val="28"/>
          <w:szCs w:val="28"/>
          <w:lang w:val="fr-FR"/>
        </w:rPr>
        <w:t xml:space="preserve"> </w:t>
      </w:r>
      <w:r w:rsidR="00974A51" w:rsidRPr="00974A51">
        <w:rPr>
          <w:rFonts w:eastAsia="標楷體" w:hint="eastAsia"/>
          <w:sz w:val="28"/>
          <w:szCs w:val="28"/>
          <w:lang w:val="fr-FR"/>
        </w:rPr>
        <w:t>.................................................................................................................</w:t>
      </w:r>
      <w:r w:rsidRPr="00974A51">
        <w:rPr>
          <w:rFonts w:eastAsia="標楷體"/>
          <w:kern w:val="0"/>
          <w:sz w:val="28"/>
          <w:szCs w:val="28"/>
          <w:lang w:val="fr-FR"/>
        </w:rPr>
        <w:t>8</w:t>
      </w:r>
    </w:p>
    <w:p w:rsidR="000E7B98" w:rsidRPr="00974A51" w:rsidRDefault="000E7B98" w:rsidP="00974A51">
      <w:pPr>
        <w:adjustRightInd w:val="0"/>
        <w:snapToGrid w:val="0"/>
        <w:spacing w:line="360" w:lineRule="auto"/>
        <w:rPr>
          <w:rFonts w:eastAsia="標楷體"/>
          <w:kern w:val="0"/>
          <w:sz w:val="28"/>
          <w:szCs w:val="28"/>
        </w:rPr>
      </w:pPr>
      <w:r w:rsidRPr="00974A51">
        <w:rPr>
          <w:rFonts w:eastAsia="標楷體" w:hint="eastAsia"/>
          <w:kern w:val="0"/>
          <w:sz w:val="28"/>
          <w:szCs w:val="28"/>
          <w:lang w:val="zh-TW"/>
        </w:rPr>
        <w:t>第一章</w:t>
      </w:r>
      <w:r w:rsidRPr="00974A51">
        <w:rPr>
          <w:rFonts w:eastAsia="標楷體"/>
          <w:kern w:val="0"/>
          <w:sz w:val="28"/>
          <w:szCs w:val="28"/>
        </w:rPr>
        <w:t xml:space="preserve">  </w:t>
      </w:r>
      <w:r w:rsidRPr="00974A51">
        <w:rPr>
          <w:rFonts w:eastAsia="標楷體" w:hint="eastAsia"/>
          <w:kern w:val="0"/>
          <w:sz w:val="28"/>
          <w:szCs w:val="28"/>
          <w:lang w:val="zh-TW"/>
        </w:rPr>
        <w:t>前言</w:t>
      </w:r>
      <w:r w:rsidR="00974A51" w:rsidRPr="00974A51">
        <w:rPr>
          <w:rFonts w:eastAsia="標楷體" w:hint="eastAsia"/>
          <w:sz w:val="28"/>
          <w:szCs w:val="28"/>
        </w:rPr>
        <w:t>.....................................................................................................</w:t>
      </w:r>
      <w:r w:rsidRPr="00974A51">
        <w:rPr>
          <w:rFonts w:eastAsia="標楷體"/>
          <w:kern w:val="0"/>
          <w:sz w:val="28"/>
          <w:szCs w:val="28"/>
        </w:rPr>
        <w:t>10</w:t>
      </w:r>
    </w:p>
    <w:p w:rsidR="000E7B98" w:rsidRPr="00974A51" w:rsidRDefault="000E7B98" w:rsidP="00974A51">
      <w:pPr>
        <w:adjustRightInd w:val="0"/>
        <w:snapToGrid w:val="0"/>
        <w:spacing w:line="360" w:lineRule="auto"/>
        <w:rPr>
          <w:rFonts w:eastAsia="標楷體"/>
          <w:kern w:val="0"/>
          <w:sz w:val="28"/>
          <w:szCs w:val="28"/>
        </w:rPr>
      </w:pPr>
      <w:r w:rsidRPr="00974A51">
        <w:rPr>
          <w:rFonts w:eastAsia="標楷體" w:hint="eastAsia"/>
          <w:kern w:val="0"/>
          <w:sz w:val="28"/>
          <w:szCs w:val="28"/>
          <w:lang w:val="zh-TW"/>
        </w:rPr>
        <w:t>第二章</w:t>
      </w:r>
      <w:r w:rsidRPr="00974A51">
        <w:rPr>
          <w:rFonts w:eastAsia="標楷體"/>
          <w:kern w:val="0"/>
          <w:sz w:val="28"/>
          <w:szCs w:val="28"/>
          <w:lang w:val="zh-TW"/>
        </w:rPr>
        <w:t xml:space="preserve">  </w:t>
      </w:r>
      <w:r w:rsidRPr="00974A51">
        <w:rPr>
          <w:rFonts w:eastAsia="標楷體" w:hint="eastAsia"/>
          <w:kern w:val="0"/>
          <w:sz w:val="28"/>
          <w:szCs w:val="28"/>
          <w:lang w:val="zh-TW"/>
        </w:rPr>
        <w:t>材料與方法</w:t>
      </w:r>
      <w:r w:rsidR="00974A51" w:rsidRPr="00974A51">
        <w:rPr>
          <w:rFonts w:eastAsia="標楷體" w:hint="eastAsia"/>
          <w:sz w:val="28"/>
          <w:szCs w:val="28"/>
        </w:rPr>
        <w:t>.........................................................................................</w:t>
      </w:r>
      <w:r w:rsidRPr="00974A51">
        <w:rPr>
          <w:rFonts w:eastAsia="標楷體"/>
          <w:kern w:val="0"/>
          <w:sz w:val="28"/>
          <w:szCs w:val="28"/>
        </w:rPr>
        <w:t>17</w:t>
      </w:r>
    </w:p>
    <w:p w:rsidR="000E7B98" w:rsidRPr="00974A51" w:rsidRDefault="000E7B98" w:rsidP="00974A51">
      <w:pPr>
        <w:adjustRightInd w:val="0"/>
        <w:snapToGrid w:val="0"/>
        <w:spacing w:line="360" w:lineRule="auto"/>
        <w:rPr>
          <w:rFonts w:eastAsia="標楷體"/>
          <w:kern w:val="0"/>
          <w:sz w:val="28"/>
          <w:szCs w:val="28"/>
        </w:rPr>
      </w:pPr>
      <w:r w:rsidRPr="00974A51">
        <w:rPr>
          <w:rFonts w:eastAsia="標楷體" w:hint="eastAsia"/>
          <w:kern w:val="0"/>
          <w:sz w:val="28"/>
          <w:szCs w:val="28"/>
          <w:lang w:val="zh-TW"/>
        </w:rPr>
        <w:t>第三章</w:t>
      </w:r>
      <w:r w:rsidRPr="00974A51">
        <w:rPr>
          <w:rFonts w:eastAsia="標楷體"/>
          <w:kern w:val="0"/>
          <w:sz w:val="28"/>
          <w:szCs w:val="28"/>
          <w:lang w:val="zh-TW"/>
        </w:rPr>
        <w:t xml:space="preserve">  </w:t>
      </w:r>
      <w:r w:rsidRPr="00974A51">
        <w:rPr>
          <w:rFonts w:eastAsia="標楷體" w:hint="eastAsia"/>
          <w:kern w:val="0"/>
          <w:sz w:val="28"/>
          <w:szCs w:val="28"/>
          <w:lang w:val="zh-TW"/>
        </w:rPr>
        <w:t>結果</w:t>
      </w:r>
      <w:r w:rsidRPr="00974A51">
        <w:rPr>
          <w:rFonts w:eastAsia="標楷體"/>
          <w:sz w:val="28"/>
          <w:szCs w:val="28"/>
        </w:rPr>
        <w:t xml:space="preserve"> </w:t>
      </w:r>
      <w:r w:rsidR="00974A51" w:rsidRPr="00974A51">
        <w:rPr>
          <w:rFonts w:eastAsia="標楷體" w:hint="eastAsia"/>
          <w:sz w:val="28"/>
          <w:szCs w:val="28"/>
        </w:rPr>
        <w:t>...................................................................................................</w:t>
      </w:r>
      <w:r w:rsidRPr="00974A51">
        <w:rPr>
          <w:rFonts w:eastAsia="標楷體"/>
          <w:kern w:val="0"/>
          <w:sz w:val="28"/>
          <w:szCs w:val="28"/>
        </w:rPr>
        <w:t>25</w:t>
      </w:r>
    </w:p>
    <w:p w:rsidR="000E7B98" w:rsidRPr="00974A51" w:rsidRDefault="000E7B98" w:rsidP="00974A51">
      <w:pPr>
        <w:adjustRightInd w:val="0"/>
        <w:snapToGrid w:val="0"/>
        <w:spacing w:line="360" w:lineRule="auto"/>
        <w:rPr>
          <w:rFonts w:eastAsia="標楷體"/>
          <w:kern w:val="0"/>
          <w:sz w:val="28"/>
          <w:szCs w:val="28"/>
        </w:rPr>
      </w:pPr>
      <w:r w:rsidRPr="00974A51">
        <w:rPr>
          <w:rFonts w:eastAsia="標楷體" w:hint="eastAsia"/>
          <w:kern w:val="0"/>
          <w:sz w:val="28"/>
          <w:szCs w:val="28"/>
          <w:lang w:val="zh-TW"/>
        </w:rPr>
        <w:t>第四章</w:t>
      </w:r>
      <w:r w:rsidRPr="00974A51">
        <w:rPr>
          <w:rFonts w:eastAsia="標楷體"/>
          <w:kern w:val="0"/>
          <w:sz w:val="28"/>
          <w:szCs w:val="28"/>
          <w:lang w:val="zh-TW"/>
        </w:rPr>
        <w:t xml:space="preserve">  </w:t>
      </w:r>
      <w:r w:rsidRPr="00974A51">
        <w:rPr>
          <w:rFonts w:eastAsia="標楷體" w:hint="eastAsia"/>
          <w:kern w:val="0"/>
          <w:sz w:val="28"/>
          <w:szCs w:val="28"/>
          <w:lang w:val="zh-TW"/>
        </w:rPr>
        <w:t>討論</w:t>
      </w:r>
      <w:r w:rsidR="00974A51">
        <w:rPr>
          <w:rFonts w:eastAsia="標楷體" w:hint="eastAsia"/>
          <w:sz w:val="28"/>
          <w:szCs w:val="28"/>
        </w:rPr>
        <w:t>.....................................................................................................</w:t>
      </w:r>
      <w:r w:rsidRPr="00974A51">
        <w:rPr>
          <w:rFonts w:eastAsia="標楷體"/>
          <w:kern w:val="0"/>
          <w:sz w:val="28"/>
          <w:szCs w:val="28"/>
        </w:rPr>
        <w:t>6</w:t>
      </w:r>
      <w:r w:rsidR="00E74F24">
        <w:rPr>
          <w:rFonts w:eastAsia="標楷體" w:hint="eastAsia"/>
          <w:kern w:val="0"/>
          <w:sz w:val="28"/>
          <w:szCs w:val="28"/>
        </w:rPr>
        <w:t>6</w:t>
      </w:r>
    </w:p>
    <w:p w:rsidR="000E7B98" w:rsidRPr="00974A51" w:rsidRDefault="000E7B98" w:rsidP="00974A51">
      <w:pPr>
        <w:adjustRightInd w:val="0"/>
        <w:snapToGrid w:val="0"/>
        <w:spacing w:line="360" w:lineRule="auto"/>
        <w:rPr>
          <w:rFonts w:eastAsia="標楷體"/>
          <w:kern w:val="0"/>
          <w:sz w:val="28"/>
          <w:szCs w:val="28"/>
        </w:rPr>
      </w:pPr>
      <w:r w:rsidRPr="00974A51">
        <w:rPr>
          <w:rFonts w:eastAsia="標楷體" w:hint="eastAsia"/>
          <w:kern w:val="0"/>
          <w:sz w:val="28"/>
          <w:szCs w:val="28"/>
          <w:lang w:val="zh-TW"/>
        </w:rPr>
        <w:t>第五章</w:t>
      </w:r>
      <w:r w:rsidRPr="00974A51">
        <w:rPr>
          <w:rFonts w:eastAsia="標楷體"/>
          <w:kern w:val="0"/>
          <w:sz w:val="28"/>
          <w:szCs w:val="28"/>
          <w:lang w:val="zh-TW"/>
        </w:rPr>
        <w:t xml:space="preserve">  </w:t>
      </w:r>
      <w:r w:rsidRPr="00974A51">
        <w:rPr>
          <w:rFonts w:eastAsia="標楷體" w:hint="eastAsia"/>
          <w:kern w:val="0"/>
          <w:sz w:val="28"/>
          <w:szCs w:val="28"/>
          <w:lang w:val="zh-TW"/>
        </w:rPr>
        <w:t>結論與建議</w:t>
      </w:r>
      <w:r w:rsidRPr="00974A51">
        <w:rPr>
          <w:rFonts w:eastAsia="標楷體"/>
          <w:sz w:val="28"/>
          <w:szCs w:val="28"/>
        </w:rPr>
        <w:t xml:space="preserve"> </w:t>
      </w:r>
      <w:r w:rsidR="00974A51">
        <w:rPr>
          <w:rFonts w:eastAsia="標楷體" w:hint="eastAsia"/>
          <w:sz w:val="28"/>
          <w:szCs w:val="28"/>
        </w:rPr>
        <w:t>.......................................................................................</w:t>
      </w:r>
      <w:r w:rsidR="00E74F24">
        <w:rPr>
          <w:rFonts w:eastAsia="標楷體" w:hint="eastAsia"/>
          <w:kern w:val="0"/>
          <w:sz w:val="28"/>
          <w:szCs w:val="28"/>
        </w:rPr>
        <w:t>70</w:t>
      </w:r>
    </w:p>
    <w:p w:rsidR="000E7B98" w:rsidRPr="00974A51" w:rsidRDefault="000E7B98" w:rsidP="00974A51">
      <w:pPr>
        <w:adjustRightInd w:val="0"/>
        <w:snapToGrid w:val="0"/>
        <w:spacing w:line="360" w:lineRule="auto"/>
        <w:rPr>
          <w:rFonts w:eastAsia="標楷體"/>
          <w:kern w:val="0"/>
          <w:sz w:val="28"/>
          <w:szCs w:val="28"/>
        </w:rPr>
      </w:pPr>
      <w:r w:rsidRPr="00974A51">
        <w:rPr>
          <w:rFonts w:eastAsia="標楷體" w:hint="eastAsia"/>
          <w:kern w:val="0"/>
          <w:sz w:val="28"/>
          <w:szCs w:val="28"/>
          <w:lang w:val="zh-TW"/>
        </w:rPr>
        <w:t>第六章</w:t>
      </w:r>
      <w:r w:rsidRPr="00974A51">
        <w:rPr>
          <w:rFonts w:eastAsia="標楷體"/>
          <w:kern w:val="0"/>
          <w:sz w:val="28"/>
          <w:szCs w:val="28"/>
          <w:lang w:val="zh-TW"/>
        </w:rPr>
        <w:t xml:space="preserve">  </w:t>
      </w:r>
      <w:r w:rsidRPr="00974A51">
        <w:rPr>
          <w:rFonts w:eastAsia="標楷體" w:hint="eastAsia"/>
          <w:sz w:val="28"/>
          <w:szCs w:val="28"/>
        </w:rPr>
        <w:t>計畫重要研究成果及具體建議</w:t>
      </w:r>
      <w:r w:rsidR="00974A51">
        <w:rPr>
          <w:rFonts w:eastAsia="標楷體" w:hint="eastAsia"/>
          <w:sz w:val="28"/>
          <w:szCs w:val="28"/>
        </w:rPr>
        <w:t>.........................................................</w:t>
      </w:r>
      <w:r w:rsidR="00E74F24">
        <w:rPr>
          <w:rFonts w:eastAsia="標楷體" w:hint="eastAsia"/>
          <w:kern w:val="0"/>
          <w:sz w:val="28"/>
          <w:szCs w:val="28"/>
        </w:rPr>
        <w:t>72</w:t>
      </w:r>
    </w:p>
    <w:p w:rsidR="000E7B98" w:rsidRPr="00974A51" w:rsidRDefault="000E7B98" w:rsidP="00974A51">
      <w:pPr>
        <w:adjustRightInd w:val="0"/>
        <w:snapToGrid w:val="0"/>
        <w:spacing w:line="360" w:lineRule="auto"/>
        <w:rPr>
          <w:rFonts w:eastAsia="標楷體"/>
          <w:kern w:val="0"/>
          <w:sz w:val="28"/>
          <w:szCs w:val="28"/>
          <w:lang w:val="zh-TW"/>
        </w:rPr>
      </w:pPr>
      <w:r w:rsidRPr="00974A51">
        <w:rPr>
          <w:rFonts w:eastAsia="標楷體" w:hint="eastAsia"/>
          <w:kern w:val="0"/>
          <w:sz w:val="28"/>
          <w:szCs w:val="28"/>
          <w:lang w:val="zh-TW"/>
        </w:rPr>
        <w:t>審查意見回覆</w:t>
      </w:r>
      <w:r w:rsidRPr="00974A51">
        <w:rPr>
          <w:rFonts w:eastAsia="標楷體" w:hint="eastAsia"/>
          <w:kern w:val="0"/>
          <w:sz w:val="28"/>
          <w:szCs w:val="28"/>
          <w:lang w:val="zh-TW"/>
        </w:rPr>
        <w:t>.....................................................................................................7</w:t>
      </w:r>
      <w:r w:rsidR="00663E4A">
        <w:rPr>
          <w:rFonts w:eastAsia="標楷體" w:hint="eastAsia"/>
          <w:kern w:val="0"/>
          <w:sz w:val="28"/>
          <w:szCs w:val="28"/>
          <w:lang w:val="zh-TW"/>
        </w:rPr>
        <w:t>4</w:t>
      </w:r>
    </w:p>
    <w:p w:rsidR="00974A51" w:rsidRDefault="000E7B98" w:rsidP="00974A51">
      <w:pPr>
        <w:adjustRightInd w:val="0"/>
        <w:snapToGrid w:val="0"/>
        <w:spacing w:line="360" w:lineRule="auto"/>
        <w:rPr>
          <w:rFonts w:eastAsia="標楷體"/>
          <w:kern w:val="0"/>
          <w:sz w:val="28"/>
          <w:szCs w:val="28"/>
        </w:rPr>
      </w:pPr>
      <w:r w:rsidRPr="00974A51">
        <w:rPr>
          <w:rFonts w:eastAsia="標楷體" w:hint="eastAsia"/>
          <w:kern w:val="0"/>
          <w:sz w:val="28"/>
          <w:szCs w:val="28"/>
          <w:lang w:val="zh-TW"/>
        </w:rPr>
        <w:t>參考文獻</w:t>
      </w:r>
      <w:r w:rsidRPr="00974A51">
        <w:rPr>
          <w:rFonts w:eastAsia="標楷體"/>
          <w:kern w:val="0"/>
          <w:sz w:val="28"/>
          <w:szCs w:val="28"/>
          <w:lang w:val="zh-TW"/>
        </w:rPr>
        <w:t xml:space="preserve"> </w:t>
      </w:r>
      <w:r w:rsidR="00974A51">
        <w:rPr>
          <w:rFonts w:eastAsia="標楷體" w:hint="eastAsia"/>
          <w:kern w:val="0"/>
          <w:sz w:val="28"/>
          <w:szCs w:val="28"/>
          <w:lang w:val="zh-TW"/>
        </w:rPr>
        <w:t>...........................................................................................................</w:t>
      </w:r>
      <w:r w:rsidRPr="00974A51">
        <w:rPr>
          <w:rFonts w:eastAsia="標楷體"/>
          <w:kern w:val="0"/>
          <w:sz w:val="28"/>
          <w:szCs w:val="28"/>
        </w:rPr>
        <w:t>7</w:t>
      </w:r>
      <w:r w:rsidR="00E74F24">
        <w:rPr>
          <w:rFonts w:eastAsia="標楷體" w:hint="eastAsia"/>
          <w:kern w:val="0"/>
          <w:sz w:val="28"/>
          <w:szCs w:val="28"/>
        </w:rPr>
        <w:t>7</w:t>
      </w:r>
    </w:p>
    <w:p w:rsidR="000E7B98" w:rsidRPr="00974A51" w:rsidRDefault="000E7B98" w:rsidP="00974A51">
      <w:pPr>
        <w:adjustRightInd w:val="0"/>
        <w:snapToGrid w:val="0"/>
        <w:spacing w:line="360" w:lineRule="auto"/>
        <w:rPr>
          <w:rFonts w:eastAsia="標楷體"/>
          <w:kern w:val="0"/>
          <w:sz w:val="28"/>
          <w:szCs w:val="28"/>
        </w:rPr>
      </w:pPr>
      <w:r w:rsidRPr="00974A51">
        <w:rPr>
          <w:rFonts w:eastAsia="標楷體" w:hint="eastAsia"/>
          <w:kern w:val="0"/>
          <w:sz w:val="28"/>
          <w:szCs w:val="28"/>
        </w:rPr>
        <w:t>附件一</w:t>
      </w:r>
      <w:r w:rsidRPr="00974A51">
        <w:rPr>
          <w:rFonts w:eastAsia="標楷體"/>
          <w:kern w:val="0"/>
          <w:sz w:val="28"/>
          <w:szCs w:val="28"/>
        </w:rPr>
        <w:t xml:space="preserve"> </w:t>
      </w:r>
      <w:r w:rsidRPr="00974A51">
        <w:rPr>
          <w:rFonts w:eastAsia="標楷體" w:hint="eastAsia"/>
          <w:kern w:val="0"/>
          <w:sz w:val="28"/>
          <w:szCs w:val="28"/>
        </w:rPr>
        <w:t>受試者同意書</w:t>
      </w:r>
      <w:r w:rsidRPr="00974A51">
        <w:rPr>
          <w:rFonts w:eastAsia="標楷體"/>
          <w:kern w:val="0"/>
          <w:sz w:val="28"/>
          <w:szCs w:val="28"/>
        </w:rPr>
        <w:t xml:space="preserve"> </w:t>
      </w:r>
      <w:r w:rsidR="00974A51">
        <w:rPr>
          <w:rFonts w:eastAsia="標楷體" w:hint="eastAsia"/>
          <w:kern w:val="0"/>
          <w:sz w:val="28"/>
          <w:szCs w:val="28"/>
        </w:rPr>
        <w:t>.....................................................................................</w:t>
      </w:r>
      <w:r w:rsidR="00E74F24">
        <w:rPr>
          <w:rFonts w:eastAsia="標楷體" w:hint="eastAsia"/>
          <w:kern w:val="0"/>
          <w:sz w:val="28"/>
          <w:szCs w:val="28"/>
        </w:rPr>
        <w:t>80</w:t>
      </w:r>
    </w:p>
    <w:p w:rsidR="000E7B98" w:rsidRPr="00974A51" w:rsidRDefault="00974A51" w:rsidP="00974A51">
      <w:pPr>
        <w:adjustRightInd w:val="0"/>
        <w:snapToGrid w:val="0"/>
        <w:spacing w:line="360" w:lineRule="auto"/>
        <w:rPr>
          <w:rFonts w:eastAsia="標楷體"/>
          <w:kern w:val="0"/>
          <w:sz w:val="28"/>
          <w:szCs w:val="28"/>
        </w:rPr>
      </w:pPr>
      <w:r w:rsidRPr="00974A51">
        <w:rPr>
          <w:rFonts w:eastAsia="標楷體" w:hint="eastAsia"/>
          <w:kern w:val="0"/>
          <w:sz w:val="28"/>
          <w:szCs w:val="28"/>
        </w:rPr>
        <w:t>附件二</w:t>
      </w:r>
      <w:r w:rsidRPr="00974A51">
        <w:rPr>
          <w:rFonts w:eastAsia="標楷體"/>
          <w:kern w:val="0"/>
          <w:sz w:val="28"/>
          <w:szCs w:val="28"/>
        </w:rPr>
        <w:t xml:space="preserve"> </w:t>
      </w:r>
      <w:r w:rsidRPr="00974A51">
        <w:rPr>
          <w:rFonts w:eastAsia="標楷體" w:hint="eastAsia"/>
          <w:kern w:val="0"/>
          <w:sz w:val="28"/>
          <w:szCs w:val="28"/>
        </w:rPr>
        <w:t>臨床症狀評估表</w:t>
      </w:r>
      <w:r>
        <w:rPr>
          <w:rFonts w:eastAsia="標楷體" w:hint="eastAsia"/>
          <w:kern w:val="0"/>
          <w:sz w:val="28"/>
          <w:szCs w:val="28"/>
        </w:rPr>
        <w:t>...................................................................................</w:t>
      </w:r>
      <w:r w:rsidR="00E74F24">
        <w:rPr>
          <w:rFonts w:eastAsia="標楷體" w:hint="eastAsia"/>
          <w:kern w:val="0"/>
          <w:sz w:val="28"/>
          <w:szCs w:val="28"/>
        </w:rPr>
        <w:t>92</w:t>
      </w:r>
    </w:p>
    <w:p w:rsidR="00974A51" w:rsidRPr="00974A51" w:rsidRDefault="00974A51" w:rsidP="00974A51">
      <w:pPr>
        <w:adjustRightInd w:val="0"/>
        <w:snapToGrid w:val="0"/>
        <w:spacing w:line="360" w:lineRule="auto"/>
        <w:rPr>
          <w:rFonts w:eastAsia="標楷體"/>
          <w:kern w:val="0"/>
          <w:sz w:val="28"/>
          <w:szCs w:val="28"/>
        </w:rPr>
      </w:pPr>
      <w:r w:rsidRPr="00974A51">
        <w:rPr>
          <w:rFonts w:eastAsia="標楷體" w:hint="eastAsia"/>
          <w:kern w:val="0"/>
          <w:sz w:val="28"/>
          <w:szCs w:val="28"/>
        </w:rPr>
        <w:t>附件三</w:t>
      </w:r>
      <w:r w:rsidRPr="00974A51">
        <w:rPr>
          <w:rFonts w:eastAsia="標楷體"/>
          <w:kern w:val="0"/>
          <w:sz w:val="28"/>
          <w:szCs w:val="28"/>
        </w:rPr>
        <w:t xml:space="preserve">  </w:t>
      </w:r>
      <w:r w:rsidRPr="00974A51">
        <w:rPr>
          <w:rFonts w:eastAsia="標楷體" w:hint="eastAsia"/>
          <w:kern w:val="0"/>
          <w:sz w:val="28"/>
          <w:szCs w:val="28"/>
        </w:rPr>
        <w:t>生活環境與接觸史問卷</w:t>
      </w:r>
      <w:r w:rsidRPr="00974A51">
        <w:rPr>
          <w:rFonts w:eastAsia="標楷體"/>
          <w:kern w:val="0"/>
          <w:sz w:val="28"/>
          <w:szCs w:val="28"/>
        </w:rPr>
        <w:t>.</w:t>
      </w:r>
      <w:r>
        <w:rPr>
          <w:rFonts w:eastAsia="標楷體" w:hint="eastAsia"/>
          <w:kern w:val="0"/>
          <w:sz w:val="28"/>
          <w:szCs w:val="28"/>
        </w:rPr>
        <w:t>....................................................................</w:t>
      </w:r>
      <w:r w:rsidRPr="00974A51">
        <w:rPr>
          <w:rFonts w:eastAsia="標楷體" w:hint="eastAsia"/>
          <w:kern w:val="0"/>
          <w:sz w:val="28"/>
          <w:szCs w:val="28"/>
        </w:rPr>
        <w:t>9</w:t>
      </w:r>
      <w:r w:rsidR="00E74F24">
        <w:rPr>
          <w:rFonts w:eastAsia="標楷體" w:hint="eastAsia"/>
          <w:kern w:val="0"/>
          <w:sz w:val="28"/>
          <w:szCs w:val="28"/>
        </w:rPr>
        <w:t>4</w:t>
      </w:r>
    </w:p>
    <w:p w:rsidR="000E7B98" w:rsidRPr="000E7B98" w:rsidRDefault="000E7B98" w:rsidP="000E7B98">
      <w:pPr>
        <w:adjustRightInd w:val="0"/>
        <w:snapToGrid w:val="0"/>
        <w:rPr>
          <w:rFonts w:eastAsia="標楷體"/>
          <w:kern w:val="0"/>
          <w:sz w:val="28"/>
          <w:szCs w:val="28"/>
        </w:rPr>
      </w:pPr>
    </w:p>
    <w:p w:rsidR="002154E1" w:rsidRPr="000D3033" w:rsidRDefault="002154E1" w:rsidP="00BC0822">
      <w:pPr>
        <w:adjustRightInd w:val="0"/>
        <w:snapToGrid w:val="0"/>
        <w:jc w:val="distribute"/>
        <w:rPr>
          <w:rFonts w:eastAsia="標楷體"/>
          <w:kern w:val="0"/>
          <w:sz w:val="28"/>
          <w:szCs w:val="28"/>
        </w:rPr>
      </w:pPr>
    </w:p>
    <w:p w:rsidR="002154E1" w:rsidRPr="000D3033" w:rsidRDefault="002154E1" w:rsidP="000D05DF">
      <w:pPr>
        <w:spacing w:afterLines="50"/>
        <w:jc w:val="center"/>
        <w:rPr>
          <w:rFonts w:eastAsia="標楷體"/>
          <w:kern w:val="0"/>
          <w:sz w:val="36"/>
          <w:szCs w:val="36"/>
          <w:lang w:val="zh-TW"/>
        </w:rPr>
      </w:pPr>
      <w:r w:rsidRPr="000D3033">
        <w:rPr>
          <w:rFonts w:eastAsia="標楷體"/>
        </w:rPr>
        <w:br w:type="page"/>
      </w:r>
      <w:r w:rsidRPr="000D3033">
        <w:rPr>
          <w:rFonts w:eastAsia="標楷體" w:hint="eastAsia"/>
          <w:kern w:val="0"/>
          <w:sz w:val="36"/>
          <w:szCs w:val="36"/>
          <w:lang w:val="zh-TW"/>
        </w:rPr>
        <w:lastRenderedPageBreak/>
        <w:t>圖目錄</w:t>
      </w:r>
    </w:p>
    <w:p w:rsidR="002154E1" w:rsidRPr="000D3033" w:rsidRDefault="002154E1" w:rsidP="004C20E1">
      <w:pPr>
        <w:spacing w:line="360" w:lineRule="auto"/>
        <w:ind w:leftChars="-12" w:rightChars="29" w:right="70" w:hangingChars="12" w:hanging="29"/>
        <w:rPr>
          <w:rFonts w:eastAsia="標楷體"/>
          <w:szCs w:val="24"/>
        </w:rPr>
      </w:pPr>
      <w:r w:rsidRPr="000D3033">
        <w:rPr>
          <w:rFonts w:eastAsia="標楷體" w:hint="eastAsia"/>
          <w:kern w:val="0"/>
          <w:szCs w:val="24"/>
          <w:lang w:val="zh-TW"/>
        </w:rPr>
        <w:t>圖一</w:t>
      </w:r>
      <w:r w:rsidRPr="000D3033">
        <w:rPr>
          <w:rFonts w:eastAsia="標楷體"/>
          <w:szCs w:val="24"/>
        </w:rPr>
        <w:t xml:space="preserve">  </w:t>
      </w:r>
      <w:r>
        <w:rPr>
          <w:rFonts w:eastAsia="標楷體"/>
          <w:szCs w:val="24"/>
        </w:rPr>
        <w:t xml:space="preserve"> </w:t>
      </w:r>
      <w:r w:rsidRPr="000D3033">
        <w:rPr>
          <w:rFonts w:eastAsia="標楷體" w:hint="eastAsia"/>
          <w:szCs w:val="24"/>
        </w:rPr>
        <w:t>病患資料管理之標準作業程序流程圖</w:t>
      </w:r>
      <w:r w:rsidRPr="000D3033">
        <w:rPr>
          <w:rFonts w:eastAsia="標楷體"/>
          <w:szCs w:val="24"/>
        </w:rPr>
        <w:t xml:space="preserve"> (SOP)</w:t>
      </w:r>
      <w:r>
        <w:rPr>
          <w:rFonts w:eastAsia="標楷體"/>
          <w:bCs/>
          <w:szCs w:val="24"/>
        </w:rPr>
        <w:t xml:space="preserve"> </w:t>
      </w:r>
      <w:r w:rsidRPr="000D3033">
        <w:rPr>
          <w:rFonts w:eastAsia="標楷體"/>
          <w:bCs/>
          <w:szCs w:val="24"/>
        </w:rPr>
        <w:t>………………………………</w:t>
      </w:r>
      <w:r>
        <w:rPr>
          <w:rFonts w:eastAsia="標楷體"/>
          <w:bCs/>
          <w:szCs w:val="24"/>
        </w:rPr>
        <w:t>..</w:t>
      </w:r>
      <w:r w:rsidRPr="000D3033">
        <w:rPr>
          <w:rFonts w:eastAsia="標楷體"/>
          <w:bCs/>
          <w:szCs w:val="24"/>
        </w:rPr>
        <w:t>….</w:t>
      </w:r>
      <w:r>
        <w:rPr>
          <w:rFonts w:eastAsia="標楷體"/>
          <w:bCs/>
          <w:szCs w:val="24"/>
        </w:rPr>
        <w:t>20</w:t>
      </w:r>
    </w:p>
    <w:p w:rsidR="002154E1" w:rsidRPr="000D3033" w:rsidRDefault="002154E1" w:rsidP="004C20E1">
      <w:pPr>
        <w:spacing w:line="360" w:lineRule="auto"/>
        <w:ind w:leftChars="-12" w:rightChars="29" w:right="70" w:hangingChars="12" w:hanging="29"/>
        <w:rPr>
          <w:rFonts w:eastAsia="標楷體"/>
          <w:szCs w:val="24"/>
        </w:rPr>
      </w:pPr>
      <w:r w:rsidRPr="000D3033">
        <w:rPr>
          <w:rFonts w:eastAsia="標楷體" w:hint="eastAsia"/>
          <w:szCs w:val="24"/>
        </w:rPr>
        <w:t>圖二</w:t>
      </w:r>
      <w:r w:rsidRPr="000D3033">
        <w:rPr>
          <w:rFonts w:eastAsia="標楷體"/>
          <w:szCs w:val="24"/>
        </w:rPr>
        <w:t xml:space="preserve">  </w:t>
      </w:r>
      <w:r>
        <w:rPr>
          <w:rFonts w:eastAsia="標楷體"/>
          <w:szCs w:val="24"/>
        </w:rPr>
        <w:t xml:space="preserve"> </w:t>
      </w:r>
      <w:r w:rsidRPr="000D3033">
        <w:rPr>
          <w:rFonts w:eastAsia="標楷體" w:hint="eastAsia"/>
          <w:szCs w:val="24"/>
        </w:rPr>
        <w:t>檢體遞送、檢驗之標準作業程序流程圖</w:t>
      </w:r>
      <w:r w:rsidRPr="000D3033">
        <w:rPr>
          <w:rFonts w:eastAsia="標楷體"/>
          <w:szCs w:val="24"/>
        </w:rPr>
        <w:t xml:space="preserve"> (SOP)</w:t>
      </w:r>
      <w:r>
        <w:rPr>
          <w:rFonts w:eastAsia="標楷體"/>
          <w:bCs/>
          <w:szCs w:val="24"/>
        </w:rPr>
        <w:t xml:space="preserve"> ……………</w:t>
      </w:r>
      <w:r w:rsidRPr="000D3033">
        <w:rPr>
          <w:rFonts w:eastAsia="標楷體"/>
          <w:bCs/>
          <w:szCs w:val="24"/>
        </w:rPr>
        <w:t>…………………...2</w:t>
      </w:r>
      <w:r>
        <w:rPr>
          <w:rFonts w:eastAsia="標楷體"/>
          <w:bCs/>
          <w:szCs w:val="24"/>
        </w:rPr>
        <w:t>1</w:t>
      </w:r>
    </w:p>
    <w:p w:rsidR="002154E1" w:rsidRPr="000D3033" w:rsidRDefault="002154E1" w:rsidP="004C20E1">
      <w:pPr>
        <w:spacing w:line="360" w:lineRule="auto"/>
        <w:ind w:leftChars="-12" w:rightChars="29" w:right="70" w:hangingChars="12" w:hanging="29"/>
        <w:rPr>
          <w:rFonts w:eastAsia="標楷體"/>
          <w:szCs w:val="24"/>
        </w:rPr>
      </w:pPr>
      <w:r w:rsidRPr="000D3033">
        <w:rPr>
          <w:rFonts w:eastAsia="標楷體" w:hint="eastAsia"/>
          <w:szCs w:val="24"/>
        </w:rPr>
        <w:t>圖三</w:t>
      </w:r>
      <w:r w:rsidRPr="000D3033">
        <w:rPr>
          <w:rFonts w:eastAsia="標楷體"/>
          <w:szCs w:val="24"/>
        </w:rPr>
        <w:t xml:space="preserve">  </w:t>
      </w:r>
      <w:r>
        <w:rPr>
          <w:rFonts w:eastAsia="標楷體"/>
          <w:szCs w:val="24"/>
        </w:rPr>
        <w:t xml:space="preserve"> </w:t>
      </w:r>
      <w:r w:rsidRPr="000D3033">
        <w:rPr>
          <w:rFonts w:eastAsia="標楷體"/>
          <w:szCs w:val="24"/>
        </w:rPr>
        <w:t>201</w:t>
      </w:r>
      <w:r>
        <w:rPr>
          <w:rFonts w:eastAsia="標楷體"/>
          <w:szCs w:val="24"/>
        </w:rPr>
        <w:t>6</w:t>
      </w:r>
      <w:r w:rsidRPr="000D3033">
        <w:rPr>
          <w:rFonts w:eastAsia="標楷體" w:hint="eastAsia"/>
          <w:szCs w:val="24"/>
        </w:rPr>
        <w:t>年收錄小於五歲急性腸胃炎住院孩童之各年齡層人數分布</w:t>
      </w:r>
      <w:r w:rsidRPr="000D3033">
        <w:rPr>
          <w:rFonts w:eastAsia="標楷體"/>
          <w:szCs w:val="24"/>
        </w:rPr>
        <w:t>(</w:t>
      </w:r>
      <w:r w:rsidRPr="000D3033">
        <w:rPr>
          <w:rFonts w:eastAsia="標楷體" w:hint="eastAsia"/>
          <w:szCs w:val="24"/>
        </w:rPr>
        <w:t>以區域分</w:t>
      </w:r>
      <w:r w:rsidRPr="000D3033">
        <w:rPr>
          <w:rFonts w:eastAsia="標楷體"/>
          <w:szCs w:val="24"/>
        </w:rPr>
        <w:t>)</w:t>
      </w:r>
      <w:r>
        <w:rPr>
          <w:rFonts w:eastAsia="標楷體"/>
          <w:bCs/>
          <w:szCs w:val="24"/>
        </w:rPr>
        <w:t xml:space="preserve"> ...26</w:t>
      </w:r>
    </w:p>
    <w:p w:rsidR="002154E1" w:rsidRDefault="002154E1" w:rsidP="004C20E1">
      <w:pPr>
        <w:spacing w:line="360" w:lineRule="auto"/>
        <w:ind w:leftChars="-12" w:rightChars="29" w:right="70" w:hangingChars="12" w:hanging="29"/>
        <w:rPr>
          <w:rFonts w:eastAsia="標楷體"/>
          <w:bCs/>
          <w:szCs w:val="24"/>
        </w:rPr>
      </w:pPr>
      <w:r w:rsidRPr="000D3033">
        <w:rPr>
          <w:rFonts w:eastAsia="標楷體" w:hint="eastAsia"/>
          <w:szCs w:val="24"/>
        </w:rPr>
        <w:t>圖四</w:t>
      </w:r>
      <w:r w:rsidRPr="000D3033">
        <w:rPr>
          <w:rFonts w:eastAsia="標楷體"/>
          <w:szCs w:val="24"/>
        </w:rPr>
        <w:t xml:space="preserve">  </w:t>
      </w:r>
      <w:r>
        <w:rPr>
          <w:rFonts w:eastAsia="標楷體"/>
          <w:szCs w:val="24"/>
        </w:rPr>
        <w:t xml:space="preserve"> </w:t>
      </w:r>
      <w:r>
        <w:rPr>
          <w:rFonts w:eastAsia="標楷體" w:hint="eastAsia"/>
          <w:szCs w:val="24"/>
        </w:rPr>
        <w:t>輪狀病毒與諾羅病毒各月陽性率分布</w:t>
      </w:r>
      <w:r>
        <w:rPr>
          <w:rFonts w:eastAsia="標楷體"/>
          <w:szCs w:val="24"/>
        </w:rPr>
        <w:t>(2014/2~2016/10).......................................</w:t>
      </w:r>
      <w:r>
        <w:rPr>
          <w:rFonts w:eastAsia="標楷體"/>
          <w:bCs/>
          <w:szCs w:val="24"/>
        </w:rPr>
        <w:t>30</w:t>
      </w:r>
    </w:p>
    <w:p w:rsidR="002154E1" w:rsidRPr="00BD24B1" w:rsidRDefault="002154E1" w:rsidP="004C20E1">
      <w:pPr>
        <w:spacing w:line="360" w:lineRule="auto"/>
        <w:ind w:leftChars="-12" w:rightChars="29" w:right="70" w:hangingChars="12" w:hanging="29"/>
        <w:rPr>
          <w:rFonts w:eastAsia="標楷體"/>
          <w:szCs w:val="24"/>
        </w:rPr>
      </w:pPr>
      <w:r>
        <w:rPr>
          <w:rFonts w:eastAsia="標楷體" w:hint="eastAsia"/>
          <w:bCs/>
          <w:szCs w:val="24"/>
        </w:rPr>
        <w:t>圖五</w:t>
      </w:r>
      <w:r>
        <w:rPr>
          <w:rFonts w:eastAsia="標楷體"/>
          <w:bCs/>
          <w:szCs w:val="24"/>
        </w:rPr>
        <w:t xml:space="preserve">   </w:t>
      </w:r>
      <w:r>
        <w:rPr>
          <w:rFonts w:eastAsia="標楷體" w:hint="eastAsia"/>
          <w:bCs/>
          <w:szCs w:val="24"/>
        </w:rPr>
        <w:t>沙門氏菌與艱難梭狀芽孢桿菌各月陽性率分布</w:t>
      </w:r>
      <w:r>
        <w:rPr>
          <w:rFonts w:eastAsia="標楷體"/>
          <w:szCs w:val="24"/>
        </w:rPr>
        <w:t>(2014/2~2016/10).......................31</w:t>
      </w:r>
    </w:p>
    <w:p w:rsidR="002154E1" w:rsidRDefault="002154E1" w:rsidP="004C20E1">
      <w:pPr>
        <w:spacing w:line="360" w:lineRule="auto"/>
        <w:ind w:leftChars="-12" w:rightChars="29" w:right="70" w:hangingChars="12" w:hanging="29"/>
        <w:rPr>
          <w:rFonts w:eastAsia="標楷體"/>
          <w:bCs/>
          <w:szCs w:val="24"/>
        </w:rPr>
      </w:pPr>
    </w:p>
    <w:p w:rsidR="002154E1" w:rsidRPr="000D3033" w:rsidRDefault="002154E1" w:rsidP="004C20E1">
      <w:pPr>
        <w:spacing w:line="360" w:lineRule="auto"/>
        <w:ind w:leftChars="-12" w:rightChars="29" w:right="70" w:hangingChars="12" w:hanging="29"/>
        <w:rPr>
          <w:rFonts w:eastAsia="標楷體"/>
          <w:szCs w:val="24"/>
        </w:rPr>
      </w:pPr>
    </w:p>
    <w:p w:rsidR="002154E1" w:rsidRPr="000D3033" w:rsidRDefault="002154E1" w:rsidP="002D1115">
      <w:pPr>
        <w:spacing w:line="360" w:lineRule="auto"/>
        <w:ind w:rightChars="-119" w:right="-286"/>
        <w:rPr>
          <w:rFonts w:eastAsia="標楷體"/>
          <w:kern w:val="0"/>
          <w:sz w:val="28"/>
          <w:szCs w:val="28"/>
        </w:rPr>
      </w:pPr>
      <w:r w:rsidRPr="000D3033">
        <w:rPr>
          <w:rFonts w:eastAsia="標楷體"/>
          <w:kern w:val="0"/>
          <w:sz w:val="36"/>
          <w:szCs w:val="36"/>
          <w:lang w:val="zh-TW"/>
        </w:rPr>
        <w:br w:type="page"/>
      </w:r>
      <w:r w:rsidRPr="000D3033">
        <w:rPr>
          <w:rFonts w:eastAsia="標楷體" w:hint="eastAsia"/>
          <w:kern w:val="0"/>
          <w:sz w:val="36"/>
          <w:szCs w:val="36"/>
          <w:lang w:val="zh-TW"/>
        </w:rPr>
        <w:lastRenderedPageBreak/>
        <w:t>表目錄</w:t>
      </w:r>
    </w:p>
    <w:p w:rsidR="002154E1" w:rsidRPr="000D3033" w:rsidRDefault="002154E1" w:rsidP="004C20E1">
      <w:pPr>
        <w:spacing w:line="480" w:lineRule="exact"/>
        <w:ind w:rightChars="29" w:right="70"/>
        <w:jc w:val="both"/>
        <w:rPr>
          <w:rFonts w:eastAsia="標楷體"/>
          <w:szCs w:val="24"/>
        </w:rPr>
      </w:pPr>
      <w:r w:rsidRPr="000D3033">
        <w:rPr>
          <w:rFonts w:eastAsia="標楷體" w:hint="eastAsia"/>
          <w:szCs w:val="24"/>
        </w:rPr>
        <w:t>表一</w:t>
      </w:r>
      <w:r w:rsidRPr="000D3033">
        <w:rPr>
          <w:rFonts w:eastAsia="標楷體"/>
          <w:szCs w:val="24"/>
        </w:rPr>
        <w:t xml:space="preserve">    </w:t>
      </w:r>
      <w:r>
        <w:rPr>
          <w:rFonts w:eastAsia="標楷體"/>
          <w:szCs w:val="24"/>
        </w:rPr>
        <w:t>2016</w:t>
      </w:r>
      <w:r>
        <w:rPr>
          <w:rFonts w:eastAsia="標楷體" w:hint="eastAsia"/>
          <w:szCs w:val="24"/>
        </w:rPr>
        <w:t>年十</w:t>
      </w:r>
      <w:r w:rsidRPr="000D3033">
        <w:rPr>
          <w:rFonts w:eastAsia="標楷體" w:hint="eastAsia"/>
          <w:szCs w:val="24"/>
        </w:rPr>
        <w:t>家醫院收錄小於五歲急性腸胃炎住院孩童之各月人數分布</w:t>
      </w:r>
      <w:r w:rsidRPr="000D3033">
        <w:rPr>
          <w:rFonts w:eastAsia="標楷體"/>
          <w:bCs/>
          <w:szCs w:val="24"/>
        </w:rPr>
        <w:t>…….…2</w:t>
      </w:r>
      <w:r>
        <w:rPr>
          <w:rFonts w:eastAsia="標楷體"/>
          <w:bCs/>
          <w:szCs w:val="24"/>
        </w:rPr>
        <w:t>5</w:t>
      </w:r>
    </w:p>
    <w:p w:rsidR="002154E1" w:rsidRPr="000D3033" w:rsidRDefault="002154E1" w:rsidP="004C20E1">
      <w:pPr>
        <w:spacing w:line="480" w:lineRule="exact"/>
        <w:ind w:rightChars="29" w:right="70"/>
        <w:jc w:val="both"/>
        <w:rPr>
          <w:rFonts w:eastAsia="標楷體"/>
          <w:szCs w:val="24"/>
        </w:rPr>
      </w:pPr>
      <w:r w:rsidRPr="000D3033">
        <w:rPr>
          <w:rFonts w:eastAsia="標楷體" w:hint="eastAsia"/>
          <w:szCs w:val="24"/>
        </w:rPr>
        <w:t>表二</w:t>
      </w:r>
      <w:r w:rsidRPr="000D3033">
        <w:rPr>
          <w:rFonts w:eastAsia="標楷體"/>
          <w:szCs w:val="24"/>
        </w:rPr>
        <w:t xml:space="preserve">    201</w:t>
      </w:r>
      <w:r>
        <w:rPr>
          <w:rFonts w:eastAsia="標楷體"/>
          <w:szCs w:val="24"/>
        </w:rPr>
        <w:t>6</w:t>
      </w:r>
      <w:r>
        <w:rPr>
          <w:rFonts w:eastAsia="標楷體" w:hint="eastAsia"/>
          <w:szCs w:val="24"/>
        </w:rPr>
        <w:t>年十</w:t>
      </w:r>
      <w:r w:rsidRPr="000D3033">
        <w:rPr>
          <w:rFonts w:eastAsia="標楷體" w:hint="eastAsia"/>
          <w:szCs w:val="24"/>
        </w:rPr>
        <w:t>家醫院收錄小於五歲急性腸胃炎住院孩童之各年齡層人數分布</w:t>
      </w:r>
      <w:r w:rsidRPr="000D3033">
        <w:rPr>
          <w:rFonts w:eastAsia="標楷體"/>
          <w:szCs w:val="24"/>
        </w:rPr>
        <w:t>….2</w:t>
      </w:r>
      <w:r>
        <w:rPr>
          <w:rFonts w:eastAsia="標楷體"/>
          <w:szCs w:val="24"/>
        </w:rPr>
        <w:t>6</w:t>
      </w:r>
    </w:p>
    <w:p w:rsidR="002154E1" w:rsidRPr="000D3033" w:rsidRDefault="002154E1" w:rsidP="004C20E1">
      <w:pPr>
        <w:spacing w:line="480" w:lineRule="exact"/>
        <w:ind w:rightChars="29" w:right="70"/>
        <w:jc w:val="both"/>
        <w:rPr>
          <w:rFonts w:eastAsia="標楷體"/>
          <w:szCs w:val="24"/>
        </w:rPr>
      </w:pPr>
      <w:r w:rsidRPr="000D3033">
        <w:rPr>
          <w:rFonts w:eastAsia="標楷體" w:hint="eastAsia"/>
          <w:szCs w:val="24"/>
        </w:rPr>
        <w:t>表三</w:t>
      </w:r>
      <w:r w:rsidRPr="000D3033">
        <w:rPr>
          <w:rFonts w:eastAsia="標楷體"/>
          <w:szCs w:val="24"/>
        </w:rPr>
        <w:t xml:space="preserve">    201</w:t>
      </w:r>
      <w:r>
        <w:rPr>
          <w:rFonts w:eastAsia="標楷體"/>
          <w:szCs w:val="24"/>
        </w:rPr>
        <w:t>6</w:t>
      </w:r>
      <w:r>
        <w:rPr>
          <w:rFonts w:eastAsia="標楷體" w:hint="eastAsia"/>
          <w:szCs w:val="24"/>
        </w:rPr>
        <w:t>年十</w:t>
      </w:r>
      <w:r w:rsidRPr="000D3033">
        <w:rPr>
          <w:rFonts w:eastAsia="標楷體" w:hint="eastAsia"/>
          <w:szCs w:val="24"/>
        </w:rPr>
        <w:t>家醫院收錄小於五歲急性腸胃炎孩童檢體各月病原陽性個數</w:t>
      </w:r>
      <w:r w:rsidRPr="000D3033">
        <w:rPr>
          <w:rFonts w:eastAsia="標楷體"/>
          <w:szCs w:val="24"/>
        </w:rPr>
        <w:t>…….2</w:t>
      </w:r>
      <w:r>
        <w:rPr>
          <w:rFonts w:eastAsia="標楷體"/>
          <w:szCs w:val="24"/>
        </w:rPr>
        <w:t>7</w:t>
      </w:r>
    </w:p>
    <w:p w:rsidR="002154E1" w:rsidRPr="000D3033" w:rsidRDefault="002154E1" w:rsidP="004C20E1">
      <w:pPr>
        <w:spacing w:line="480" w:lineRule="exact"/>
        <w:ind w:rightChars="29" w:right="70"/>
        <w:jc w:val="both"/>
        <w:rPr>
          <w:rFonts w:eastAsia="標楷體"/>
          <w:szCs w:val="24"/>
        </w:rPr>
      </w:pPr>
      <w:r w:rsidRPr="000D3033">
        <w:rPr>
          <w:rFonts w:eastAsia="標楷體" w:hint="eastAsia"/>
          <w:szCs w:val="24"/>
        </w:rPr>
        <w:t>表四</w:t>
      </w:r>
      <w:r w:rsidRPr="000D3033">
        <w:rPr>
          <w:rFonts w:eastAsia="標楷體"/>
          <w:szCs w:val="24"/>
        </w:rPr>
        <w:t xml:space="preserve">    </w:t>
      </w:r>
      <w:r>
        <w:rPr>
          <w:rFonts w:eastAsia="標楷體"/>
          <w:szCs w:val="24"/>
        </w:rPr>
        <w:t>2016</w:t>
      </w:r>
      <w:r>
        <w:rPr>
          <w:rFonts w:eastAsia="標楷體" w:hint="eastAsia"/>
          <w:szCs w:val="24"/>
        </w:rPr>
        <w:t>年</w:t>
      </w:r>
      <w:r>
        <w:rPr>
          <w:rFonts w:eastAsia="標楷體"/>
          <w:szCs w:val="24"/>
        </w:rPr>
        <w:t>1-10</w:t>
      </w:r>
      <w:r>
        <w:rPr>
          <w:rFonts w:eastAsia="標楷體" w:hint="eastAsia"/>
          <w:szCs w:val="24"/>
        </w:rPr>
        <w:t>月</w:t>
      </w:r>
      <w:r w:rsidRPr="000D3033">
        <w:rPr>
          <w:rFonts w:eastAsia="標楷體" w:hint="eastAsia"/>
          <w:szCs w:val="24"/>
        </w:rPr>
        <w:t>檢出率前</w:t>
      </w:r>
      <w:r>
        <w:rPr>
          <w:rFonts w:eastAsia="標楷體" w:hint="eastAsia"/>
          <w:szCs w:val="24"/>
        </w:rPr>
        <w:t>四</w:t>
      </w:r>
      <w:r w:rsidRPr="000D3033">
        <w:rPr>
          <w:rFonts w:eastAsia="標楷體" w:hint="eastAsia"/>
          <w:szCs w:val="24"/>
        </w:rPr>
        <w:t>名之病原各月檢測結果</w:t>
      </w:r>
      <w:r>
        <w:rPr>
          <w:rFonts w:eastAsia="標楷體"/>
          <w:szCs w:val="24"/>
        </w:rPr>
        <w:t>……………………………28</w:t>
      </w:r>
    </w:p>
    <w:p w:rsidR="002154E1" w:rsidRDefault="002154E1" w:rsidP="004C20E1">
      <w:pPr>
        <w:spacing w:line="480" w:lineRule="exact"/>
        <w:ind w:rightChars="29" w:right="70"/>
        <w:jc w:val="both"/>
        <w:rPr>
          <w:rFonts w:eastAsia="標楷體"/>
          <w:szCs w:val="24"/>
        </w:rPr>
      </w:pPr>
      <w:r w:rsidRPr="000D3033">
        <w:rPr>
          <w:rFonts w:eastAsia="標楷體" w:hint="eastAsia"/>
          <w:szCs w:val="24"/>
        </w:rPr>
        <w:t>表五</w:t>
      </w:r>
      <w:r w:rsidRPr="000D3033">
        <w:rPr>
          <w:rFonts w:eastAsia="標楷體"/>
          <w:szCs w:val="24"/>
        </w:rPr>
        <w:t xml:space="preserve">    </w:t>
      </w:r>
      <w:r w:rsidRPr="000D3033">
        <w:rPr>
          <w:rFonts w:eastAsia="標楷體" w:hint="eastAsia"/>
          <w:szCs w:val="24"/>
        </w:rPr>
        <w:t>小於五歲急性腸胃炎孩童三種主要病原臨床症狀比較</w:t>
      </w:r>
      <w:r w:rsidRPr="000D3033">
        <w:rPr>
          <w:rFonts w:eastAsia="標楷體"/>
          <w:szCs w:val="24"/>
        </w:rPr>
        <w:t>…</w:t>
      </w:r>
      <w:r>
        <w:rPr>
          <w:rFonts w:eastAsia="標楷體"/>
          <w:szCs w:val="24"/>
        </w:rPr>
        <w:t>.....................</w:t>
      </w:r>
      <w:r w:rsidRPr="000D3033">
        <w:rPr>
          <w:rFonts w:eastAsia="標楷體"/>
          <w:szCs w:val="24"/>
        </w:rPr>
        <w:t>…</w:t>
      </w:r>
      <w:r>
        <w:rPr>
          <w:rFonts w:eastAsia="標楷體"/>
          <w:szCs w:val="24"/>
        </w:rPr>
        <w:t>...</w:t>
      </w:r>
      <w:r w:rsidRPr="000D3033">
        <w:rPr>
          <w:rFonts w:eastAsia="標楷體"/>
          <w:szCs w:val="24"/>
        </w:rPr>
        <w:t>…..3</w:t>
      </w:r>
      <w:r>
        <w:rPr>
          <w:rFonts w:eastAsia="標楷體"/>
          <w:szCs w:val="24"/>
        </w:rPr>
        <w:t>3</w:t>
      </w:r>
    </w:p>
    <w:p w:rsidR="002154E1" w:rsidRPr="000D3033" w:rsidRDefault="002154E1" w:rsidP="004C20E1">
      <w:pPr>
        <w:spacing w:line="480" w:lineRule="exact"/>
        <w:ind w:rightChars="29" w:right="70"/>
        <w:jc w:val="both"/>
        <w:rPr>
          <w:rFonts w:eastAsia="標楷體"/>
          <w:szCs w:val="24"/>
        </w:rPr>
      </w:pPr>
      <w:r>
        <w:rPr>
          <w:rFonts w:eastAsia="標楷體" w:hint="eastAsia"/>
          <w:szCs w:val="24"/>
        </w:rPr>
        <w:t>表六</w:t>
      </w:r>
      <w:r>
        <w:rPr>
          <w:rFonts w:eastAsia="標楷體"/>
          <w:szCs w:val="24"/>
        </w:rPr>
        <w:t xml:space="preserve">    </w:t>
      </w:r>
      <w:r>
        <w:rPr>
          <w:rFonts w:eastAsia="標楷體"/>
          <w:szCs w:val="24"/>
          <w:lang w:val="en-GB"/>
        </w:rPr>
        <w:t>2001~2014</w:t>
      </w:r>
      <w:r>
        <w:rPr>
          <w:rFonts w:eastAsia="標楷體" w:hint="eastAsia"/>
          <w:szCs w:val="24"/>
          <w:lang w:val="en-GB"/>
        </w:rPr>
        <w:t>年各年齡層急性腸胃炎之發生率</w:t>
      </w:r>
      <w:r>
        <w:rPr>
          <w:rFonts w:eastAsia="標楷體"/>
          <w:szCs w:val="24"/>
          <w:lang w:val="en-GB"/>
        </w:rPr>
        <w:t>......................................................36</w:t>
      </w:r>
    </w:p>
    <w:p w:rsidR="002154E1" w:rsidRPr="000D3033" w:rsidRDefault="002154E1" w:rsidP="004C20E1">
      <w:pPr>
        <w:spacing w:line="480" w:lineRule="exact"/>
        <w:ind w:rightChars="29" w:right="70"/>
        <w:jc w:val="both"/>
        <w:rPr>
          <w:rFonts w:eastAsia="標楷體" w:cs="新細明體"/>
          <w:bCs/>
          <w:kern w:val="0"/>
          <w:szCs w:val="24"/>
        </w:rPr>
      </w:pPr>
      <w:r w:rsidRPr="000D3033">
        <w:rPr>
          <w:rFonts w:eastAsia="標楷體" w:cs="新細明體" w:hint="eastAsia"/>
          <w:bCs/>
          <w:kern w:val="0"/>
          <w:szCs w:val="24"/>
        </w:rPr>
        <w:t>表</w:t>
      </w:r>
      <w:r>
        <w:rPr>
          <w:rFonts w:eastAsia="標楷體" w:cs="新細明體" w:hint="eastAsia"/>
          <w:bCs/>
          <w:kern w:val="0"/>
          <w:szCs w:val="24"/>
        </w:rPr>
        <w:t>七</w:t>
      </w:r>
      <w:r w:rsidRPr="000D3033">
        <w:rPr>
          <w:rFonts w:eastAsia="標楷體" w:cs="新細明體"/>
          <w:bCs/>
          <w:kern w:val="0"/>
          <w:szCs w:val="24"/>
        </w:rPr>
        <w:t xml:space="preserve">  </w:t>
      </w:r>
      <w:r>
        <w:rPr>
          <w:rFonts w:eastAsia="標楷體" w:cs="新細明體"/>
          <w:bCs/>
          <w:kern w:val="0"/>
          <w:szCs w:val="24"/>
        </w:rPr>
        <w:t xml:space="preserve">  </w:t>
      </w:r>
      <w:r>
        <w:rPr>
          <w:rFonts w:eastAsia="標楷體"/>
          <w:szCs w:val="24"/>
          <w:lang w:val="en-GB"/>
        </w:rPr>
        <w:t>2001~2014</w:t>
      </w:r>
      <w:r>
        <w:rPr>
          <w:rFonts w:eastAsia="標楷體" w:hint="eastAsia"/>
          <w:szCs w:val="24"/>
          <w:lang w:val="en-GB"/>
        </w:rPr>
        <w:t>年各年齡層</w:t>
      </w:r>
      <w:r>
        <w:rPr>
          <w:rFonts w:eastAsia="標楷體"/>
          <w:szCs w:val="24"/>
          <w:lang w:val="en-GB"/>
        </w:rPr>
        <w:t>Salmonella</w:t>
      </w:r>
      <w:r>
        <w:rPr>
          <w:rFonts w:eastAsia="標楷體" w:hint="eastAsia"/>
          <w:szCs w:val="24"/>
          <w:lang w:val="en-GB"/>
        </w:rPr>
        <w:t>之發生率</w:t>
      </w:r>
      <w:r w:rsidRPr="000D3033">
        <w:rPr>
          <w:rFonts w:eastAsia="標楷體" w:cs="新細明體"/>
          <w:bCs/>
          <w:kern w:val="0"/>
          <w:szCs w:val="24"/>
        </w:rPr>
        <w:t>………………………</w:t>
      </w:r>
      <w:r>
        <w:rPr>
          <w:rFonts w:eastAsia="標楷體" w:cs="新細明體"/>
          <w:bCs/>
          <w:kern w:val="0"/>
          <w:szCs w:val="24"/>
        </w:rPr>
        <w:t>....</w:t>
      </w:r>
      <w:r w:rsidRPr="000D3033">
        <w:rPr>
          <w:rFonts w:eastAsia="標楷體" w:cs="新細明體"/>
          <w:bCs/>
          <w:kern w:val="0"/>
          <w:szCs w:val="24"/>
        </w:rPr>
        <w:t>………...3</w:t>
      </w:r>
      <w:r>
        <w:rPr>
          <w:rFonts w:eastAsia="標楷體" w:cs="新細明體"/>
          <w:bCs/>
          <w:kern w:val="0"/>
          <w:szCs w:val="24"/>
        </w:rPr>
        <w:t>7</w:t>
      </w:r>
    </w:p>
    <w:p w:rsidR="002154E1" w:rsidRPr="000D3033" w:rsidRDefault="002154E1" w:rsidP="004C20E1">
      <w:pPr>
        <w:spacing w:line="480" w:lineRule="exact"/>
        <w:ind w:rightChars="29" w:right="70"/>
        <w:jc w:val="both"/>
        <w:rPr>
          <w:rFonts w:eastAsia="標楷體" w:cs="新細明體"/>
          <w:bCs/>
          <w:kern w:val="0"/>
          <w:szCs w:val="24"/>
        </w:rPr>
      </w:pPr>
      <w:r w:rsidRPr="000D3033">
        <w:rPr>
          <w:rFonts w:eastAsia="標楷體" w:cs="新細明體" w:hint="eastAsia"/>
          <w:bCs/>
          <w:kern w:val="0"/>
          <w:szCs w:val="24"/>
        </w:rPr>
        <w:t>表</w:t>
      </w:r>
      <w:r>
        <w:rPr>
          <w:rFonts w:eastAsia="標楷體" w:cs="新細明體" w:hint="eastAsia"/>
          <w:bCs/>
          <w:kern w:val="0"/>
          <w:szCs w:val="24"/>
        </w:rPr>
        <w:t>八</w:t>
      </w:r>
      <w:r>
        <w:rPr>
          <w:rFonts w:eastAsia="標楷體" w:cs="新細明體"/>
          <w:bCs/>
          <w:kern w:val="0"/>
          <w:szCs w:val="24"/>
        </w:rPr>
        <w:t xml:space="preserve">    </w:t>
      </w:r>
      <w:r>
        <w:rPr>
          <w:rFonts w:eastAsia="標楷體"/>
          <w:szCs w:val="24"/>
          <w:lang w:val="en-GB"/>
        </w:rPr>
        <w:t>2001~2014</w:t>
      </w:r>
      <w:r>
        <w:rPr>
          <w:rFonts w:eastAsia="標楷體" w:hint="eastAsia"/>
          <w:szCs w:val="24"/>
          <w:lang w:val="en-GB"/>
        </w:rPr>
        <w:t>年各年齡層</w:t>
      </w:r>
      <w:r>
        <w:rPr>
          <w:rFonts w:eastAsia="標楷體"/>
          <w:szCs w:val="24"/>
          <w:lang w:val="en-GB"/>
        </w:rPr>
        <w:t>Rotavirus</w:t>
      </w:r>
      <w:r>
        <w:rPr>
          <w:rFonts w:eastAsia="標楷體" w:hint="eastAsia"/>
          <w:szCs w:val="24"/>
          <w:lang w:val="en-GB"/>
        </w:rPr>
        <w:t>之發生率</w:t>
      </w:r>
      <w:r w:rsidRPr="000D3033">
        <w:rPr>
          <w:rFonts w:eastAsia="標楷體" w:cs="新細明體"/>
          <w:bCs/>
          <w:kern w:val="0"/>
          <w:szCs w:val="24"/>
        </w:rPr>
        <w:t>………</w:t>
      </w:r>
      <w:r>
        <w:rPr>
          <w:rFonts w:eastAsia="標楷體" w:cs="新細明體"/>
          <w:bCs/>
          <w:kern w:val="0"/>
          <w:szCs w:val="24"/>
        </w:rPr>
        <w:t>.............</w:t>
      </w:r>
      <w:r w:rsidRPr="000D3033">
        <w:rPr>
          <w:rFonts w:eastAsia="標楷體" w:cs="新細明體"/>
          <w:bCs/>
          <w:kern w:val="0"/>
          <w:szCs w:val="24"/>
        </w:rPr>
        <w:t>…………………....</w:t>
      </w:r>
      <w:r>
        <w:rPr>
          <w:rFonts w:eastAsia="標楷體" w:cs="新細明體"/>
          <w:bCs/>
          <w:kern w:val="0"/>
          <w:szCs w:val="24"/>
        </w:rPr>
        <w:t>37</w:t>
      </w:r>
    </w:p>
    <w:p w:rsidR="002154E1" w:rsidRPr="000D3033" w:rsidRDefault="002154E1" w:rsidP="004C20E1">
      <w:pPr>
        <w:spacing w:line="480" w:lineRule="exact"/>
        <w:ind w:rightChars="29" w:right="70"/>
        <w:jc w:val="both"/>
        <w:rPr>
          <w:rFonts w:eastAsia="標楷體" w:cs="新細明體"/>
          <w:bCs/>
          <w:kern w:val="0"/>
          <w:szCs w:val="24"/>
        </w:rPr>
      </w:pPr>
      <w:r w:rsidRPr="000D3033">
        <w:rPr>
          <w:rFonts w:eastAsia="標楷體" w:cs="新細明體" w:hint="eastAsia"/>
          <w:bCs/>
          <w:kern w:val="0"/>
          <w:szCs w:val="24"/>
        </w:rPr>
        <w:t>表</w:t>
      </w:r>
      <w:r>
        <w:rPr>
          <w:rFonts w:eastAsia="標楷體" w:cs="新細明體" w:hint="eastAsia"/>
          <w:bCs/>
          <w:kern w:val="0"/>
          <w:szCs w:val="24"/>
        </w:rPr>
        <w:t>九</w:t>
      </w:r>
      <w:r>
        <w:rPr>
          <w:rFonts w:eastAsia="標楷體" w:cs="新細明體"/>
          <w:bCs/>
          <w:kern w:val="0"/>
          <w:szCs w:val="24"/>
        </w:rPr>
        <w:t xml:space="preserve">    </w:t>
      </w:r>
      <w:r>
        <w:rPr>
          <w:rFonts w:eastAsia="標楷體"/>
          <w:szCs w:val="24"/>
          <w:lang w:val="en-GB"/>
        </w:rPr>
        <w:t>2001~2014</w:t>
      </w:r>
      <w:r>
        <w:rPr>
          <w:rFonts w:eastAsia="標楷體" w:hint="eastAsia"/>
          <w:szCs w:val="24"/>
          <w:lang w:val="en-GB"/>
        </w:rPr>
        <w:t>年各年齡層</w:t>
      </w:r>
      <w:r>
        <w:rPr>
          <w:rFonts w:eastAsia="標楷體"/>
          <w:szCs w:val="24"/>
          <w:lang w:val="en-GB"/>
        </w:rPr>
        <w:t>Norwalk virus</w:t>
      </w:r>
      <w:r>
        <w:rPr>
          <w:rFonts w:eastAsia="標楷體" w:hint="eastAsia"/>
          <w:szCs w:val="24"/>
          <w:lang w:val="en-GB"/>
        </w:rPr>
        <w:t>之發生率</w:t>
      </w:r>
      <w:r w:rsidRPr="000D3033">
        <w:rPr>
          <w:rFonts w:eastAsia="標楷體" w:cs="新細明體"/>
          <w:bCs/>
          <w:kern w:val="0"/>
          <w:szCs w:val="24"/>
        </w:rPr>
        <w:t>……………………………</w:t>
      </w:r>
      <w:r>
        <w:rPr>
          <w:rFonts w:eastAsia="標楷體" w:cs="新細明體"/>
          <w:bCs/>
          <w:kern w:val="0"/>
          <w:szCs w:val="24"/>
        </w:rPr>
        <w:t>......38</w:t>
      </w:r>
    </w:p>
    <w:p w:rsidR="002154E1" w:rsidRPr="000D3033" w:rsidRDefault="002154E1" w:rsidP="004C20E1">
      <w:pPr>
        <w:spacing w:line="480" w:lineRule="exact"/>
        <w:ind w:rightChars="29" w:right="70"/>
        <w:jc w:val="both"/>
        <w:rPr>
          <w:rFonts w:eastAsia="標楷體" w:cs="新細明體"/>
          <w:bCs/>
          <w:kern w:val="0"/>
          <w:szCs w:val="24"/>
        </w:rPr>
      </w:pPr>
      <w:r w:rsidRPr="000D3033">
        <w:rPr>
          <w:rFonts w:eastAsia="標楷體" w:cs="新細明體" w:hint="eastAsia"/>
          <w:bCs/>
          <w:kern w:val="0"/>
          <w:szCs w:val="24"/>
        </w:rPr>
        <w:t>表</w:t>
      </w:r>
      <w:r>
        <w:rPr>
          <w:rFonts w:eastAsia="標楷體" w:cs="新細明體" w:hint="eastAsia"/>
          <w:bCs/>
          <w:kern w:val="0"/>
          <w:szCs w:val="24"/>
        </w:rPr>
        <w:t>十</w:t>
      </w:r>
      <w:r>
        <w:rPr>
          <w:rFonts w:eastAsia="標楷體" w:cs="新細明體"/>
          <w:bCs/>
          <w:kern w:val="0"/>
          <w:szCs w:val="24"/>
        </w:rPr>
        <w:t xml:space="preserve">    </w:t>
      </w:r>
      <w:r>
        <w:rPr>
          <w:rFonts w:eastAsia="標楷體"/>
          <w:szCs w:val="24"/>
          <w:lang w:val="en-GB"/>
        </w:rPr>
        <w:t>2001~2014</w:t>
      </w:r>
      <w:r>
        <w:rPr>
          <w:rFonts w:eastAsia="標楷體" w:hint="eastAsia"/>
          <w:szCs w:val="24"/>
          <w:lang w:val="en-GB"/>
        </w:rPr>
        <w:t>年各年齡層</w:t>
      </w:r>
      <w:r>
        <w:rPr>
          <w:rFonts w:eastAsia="標楷體"/>
          <w:szCs w:val="24"/>
          <w:lang w:val="en-GB"/>
        </w:rPr>
        <w:t>Campylobacter</w:t>
      </w:r>
      <w:r>
        <w:rPr>
          <w:rFonts w:eastAsia="標楷體" w:hint="eastAsia"/>
          <w:szCs w:val="24"/>
          <w:lang w:val="en-GB"/>
        </w:rPr>
        <w:t>之發生率</w:t>
      </w:r>
      <w:r w:rsidRPr="000D3033">
        <w:rPr>
          <w:rFonts w:eastAsia="標楷體" w:cs="新細明體"/>
          <w:bCs/>
          <w:kern w:val="0"/>
          <w:szCs w:val="24"/>
        </w:rPr>
        <w:t>…………………</w:t>
      </w:r>
      <w:r>
        <w:rPr>
          <w:rFonts w:eastAsia="標楷體" w:cs="新細明體"/>
          <w:bCs/>
          <w:kern w:val="0"/>
          <w:szCs w:val="24"/>
        </w:rPr>
        <w:t>.....</w:t>
      </w:r>
      <w:r w:rsidRPr="000D3033">
        <w:rPr>
          <w:rFonts w:eastAsia="標楷體" w:cs="新細明體"/>
          <w:bCs/>
          <w:kern w:val="0"/>
          <w:szCs w:val="24"/>
        </w:rPr>
        <w:t>…………</w:t>
      </w:r>
      <w:r>
        <w:rPr>
          <w:rFonts w:eastAsia="標楷體" w:cs="新細明體"/>
          <w:bCs/>
          <w:kern w:val="0"/>
          <w:szCs w:val="24"/>
        </w:rPr>
        <w:t>38</w:t>
      </w:r>
    </w:p>
    <w:p w:rsidR="002154E1" w:rsidRPr="000D3033" w:rsidRDefault="002154E1" w:rsidP="004C20E1">
      <w:pPr>
        <w:spacing w:line="480" w:lineRule="exact"/>
        <w:ind w:rightChars="29" w:right="70"/>
        <w:jc w:val="both"/>
        <w:rPr>
          <w:rFonts w:eastAsia="標楷體" w:cs="新細明體"/>
          <w:bCs/>
          <w:kern w:val="0"/>
          <w:szCs w:val="24"/>
        </w:rPr>
      </w:pPr>
      <w:r>
        <w:rPr>
          <w:rFonts w:eastAsia="標楷體" w:cs="新細明體" w:hint="eastAsia"/>
          <w:bCs/>
          <w:kern w:val="0"/>
          <w:szCs w:val="24"/>
        </w:rPr>
        <w:t>表十一</w:t>
      </w:r>
      <w:r>
        <w:rPr>
          <w:rFonts w:eastAsia="標楷體" w:cs="新細明體"/>
          <w:bCs/>
          <w:kern w:val="0"/>
          <w:szCs w:val="24"/>
        </w:rPr>
        <w:t xml:space="preserve">  </w:t>
      </w:r>
      <w:r>
        <w:rPr>
          <w:rFonts w:eastAsia="標楷體"/>
          <w:szCs w:val="24"/>
          <w:lang w:val="en-GB"/>
        </w:rPr>
        <w:t>2001~2014</w:t>
      </w:r>
      <w:r>
        <w:rPr>
          <w:rFonts w:eastAsia="標楷體" w:hint="eastAsia"/>
          <w:szCs w:val="24"/>
          <w:lang w:val="en-GB"/>
        </w:rPr>
        <w:t>年各年齡層</w:t>
      </w:r>
      <w:r>
        <w:rPr>
          <w:rFonts w:eastAsia="標楷體"/>
          <w:szCs w:val="24"/>
          <w:lang w:val="en-GB"/>
        </w:rPr>
        <w:t>Listeria</w:t>
      </w:r>
      <w:r>
        <w:rPr>
          <w:rFonts w:eastAsia="標楷體" w:hint="eastAsia"/>
          <w:szCs w:val="24"/>
          <w:lang w:val="en-GB"/>
        </w:rPr>
        <w:t>之發生率</w:t>
      </w:r>
      <w:r>
        <w:rPr>
          <w:rFonts w:eastAsia="標楷體" w:cs="新細明體"/>
          <w:bCs/>
          <w:kern w:val="0"/>
          <w:szCs w:val="24"/>
        </w:rPr>
        <w:t>…………...............................</w:t>
      </w:r>
      <w:r w:rsidRPr="000D3033">
        <w:rPr>
          <w:rFonts w:eastAsia="標楷體" w:cs="新細明體"/>
          <w:bCs/>
          <w:kern w:val="0"/>
          <w:szCs w:val="24"/>
        </w:rPr>
        <w:t>………</w:t>
      </w:r>
      <w:r>
        <w:rPr>
          <w:rFonts w:eastAsia="標楷體" w:cs="新細明體"/>
          <w:bCs/>
          <w:kern w:val="0"/>
          <w:szCs w:val="24"/>
        </w:rPr>
        <w:t>..39</w:t>
      </w:r>
    </w:p>
    <w:p w:rsidR="002154E1" w:rsidRDefault="002154E1" w:rsidP="004C20E1">
      <w:pPr>
        <w:spacing w:line="480" w:lineRule="exact"/>
        <w:ind w:rightChars="29" w:right="70"/>
        <w:jc w:val="both"/>
        <w:rPr>
          <w:rFonts w:eastAsia="標楷體" w:cs="新細明體"/>
          <w:bCs/>
          <w:kern w:val="0"/>
          <w:szCs w:val="24"/>
        </w:rPr>
      </w:pPr>
      <w:r w:rsidRPr="000D3033">
        <w:rPr>
          <w:rFonts w:eastAsia="標楷體" w:cs="新細明體" w:hint="eastAsia"/>
          <w:bCs/>
          <w:kern w:val="0"/>
          <w:szCs w:val="24"/>
        </w:rPr>
        <w:t>表十</w:t>
      </w:r>
      <w:r>
        <w:rPr>
          <w:rFonts w:eastAsia="標楷體" w:cs="新細明體" w:hint="eastAsia"/>
          <w:bCs/>
          <w:kern w:val="0"/>
          <w:szCs w:val="24"/>
        </w:rPr>
        <w:t>二</w:t>
      </w:r>
      <w:r w:rsidRPr="000D3033">
        <w:rPr>
          <w:rFonts w:eastAsia="標楷體" w:cs="新細明體"/>
          <w:bCs/>
          <w:kern w:val="0"/>
          <w:szCs w:val="24"/>
        </w:rPr>
        <w:t xml:space="preserve">  </w:t>
      </w:r>
      <w:r>
        <w:rPr>
          <w:rFonts w:eastAsia="標楷體"/>
          <w:szCs w:val="24"/>
          <w:lang w:val="en-GB"/>
        </w:rPr>
        <w:t>2001~2013</w:t>
      </w:r>
      <w:r>
        <w:rPr>
          <w:rFonts w:eastAsia="標楷體" w:hint="eastAsia"/>
          <w:szCs w:val="24"/>
          <w:lang w:val="en-GB"/>
        </w:rPr>
        <w:t>年各年齡層急性腸胃炎之住院率</w:t>
      </w:r>
      <w:r>
        <w:rPr>
          <w:rFonts w:eastAsia="標楷體"/>
          <w:szCs w:val="24"/>
          <w:lang w:val="en-GB"/>
        </w:rPr>
        <w:t>.............</w:t>
      </w:r>
      <w:r w:rsidRPr="000D3033">
        <w:rPr>
          <w:rFonts w:eastAsia="標楷體" w:cs="新細明體"/>
          <w:bCs/>
          <w:kern w:val="0"/>
          <w:szCs w:val="24"/>
        </w:rPr>
        <w:t>…………………………..4</w:t>
      </w:r>
      <w:r>
        <w:rPr>
          <w:rFonts w:eastAsia="標楷體" w:cs="新細明體"/>
          <w:bCs/>
          <w:kern w:val="0"/>
          <w:szCs w:val="24"/>
        </w:rPr>
        <w:t>1</w:t>
      </w:r>
    </w:p>
    <w:p w:rsidR="002154E1" w:rsidRDefault="002154E1" w:rsidP="004C20E1">
      <w:pPr>
        <w:spacing w:line="480" w:lineRule="exact"/>
        <w:ind w:rightChars="29" w:right="70"/>
        <w:jc w:val="both"/>
        <w:rPr>
          <w:rFonts w:eastAsia="標楷體" w:cs="新細明體"/>
          <w:bCs/>
          <w:kern w:val="0"/>
          <w:szCs w:val="24"/>
        </w:rPr>
      </w:pPr>
      <w:r>
        <w:rPr>
          <w:rFonts w:eastAsia="標楷體" w:cs="新細明體" w:hint="eastAsia"/>
          <w:bCs/>
          <w:kern w:val="0"/>
          <w:szCs w:val="24"/>
        </w:rPr>
        <w:t>表十三</w:t>
      </w:r>
      <w:r>
        <w:rPr>
          <w:rFonts w:eastAsia="標楷體" w:cs="新細明體"/>
          <w:bCs/>
          <w:kern w:val="0"/>
          <w:szCs w:val="24"/>
        </w:rPr>
        <w:t xml:space="preserve">  </w:t>
      </w:r>
      <w:r>
        <w:rPr>
          <w:rFonts w:eastAsia="標楷體"/>
          <w:szCs w:val="24"/>
          <w:lang w:val="en-GB"/>
        </w:rPr>
        <w:t>2001~2013</w:t>
      </w:r>
      <w:r>
        <w:rPr>
          <w:rFonts w:eastAsia="標楷體" w:hint="eastAsia"/>
          <w:szCs w:val="24"/>
          <w:lang w:val="en-GB"/>
        </w:rPr>
        <w:t>年各年齡層</w:t>
      </w:r>
      <w:r>
        <w:rPr>
          <w:rFonts w:eastAsia="標楷體"/>
          <w:szCs w:val="24"/>
          <w:lang w:val="en-GB"/>
        </w:rPr>
        <w:t>Salmonella</w:t>
      </w:r>
      <w:r>
        <w:rPr>
          <w:rFonts w:eastAsia="標楷體" w:hint="eastAsia"/>
          <w:szCs w:val="24"/>
          <w:lang w:val="en-GB"/>
        </w:rPr>
        <w:t>之住院率</w:t>
      </w:r>
      <w:r>
        <w:rPr>
          <w:rFonts w:eastAsia="標楷體"/>
          <w:szCs w:val="24"/>
          <w:lang w:val="en-GB"/>
        </w:rPr>
        <w:t>.......................................................41</w:t>
      </w:r>
    </w:p>
    <w:p w:rsidR="002154E1" w:rsidRDefault="002154E1" w:rsidP="004C20E1">
      <w:pPr>
        <w:spacing w:line="480" w:lineRule="exact"/>
        <w:ind w:rightChars="29" w:right="70"/>
        <w:jc w:val="both"/>
        <w:rPr>
          <w:rFonts w:eastAsia="標楷體" w:cs="新細明體"/>
          <w:bCs/>
          <w:kern w:val="0"/>
          <w:szCs w:val="24"/>
        </w:rPr>
      </w:pPr>
      <w:r>
        <w:rPr>
          <w:rFonts w:eastAsia="標楷體" w:cs="新細明體" w:hint="eastAsia"/>
          <w:bCs/>
          <w:kern w:val="0"/>
          <w:szCs w:val="24"/>
        </w:rPr>
        <w:t>表十四</w:t>
      </w:r>
      <w:r>
        <w:rPr>
          <w:rFonts w:eastAsia="標楷體" w:cs="新細明體"/>
          <w:bCs/>
          <w:kern w:val="0"/>
          <w:szCs w:val="24"/>
        </w:rPr>
        <w:t xml:space="preserve">  </w:t>
      </w:r>
      <w:r>
        <w:rPr>
          <w:rFonts w:eastAsia="標楷體"/>
          <w:szCs w:val="24"/>
          <w:lang w:val="en-GB"/>
        </w:rPr>
        <w:t>2001~2013</w:t>
      </w:r>
      <w:r>
        <w:rPr>
          <w:rFonts w:eastAsia="標楷體" w:hint="eastAsia"/>
          <w:szCs w:val="24"/>
          <w:lang w:val="en-GB"/>
        </w:rPr>
        <w:t>年各年齡層</w:t>
      </w:r>
      <w:r>
        <w:rPr>
          <w:rFonts w:eastAsia="標楷體"/>
          <w:szCs w:val="24"/>
          <w:lang w:val="en-GB"/>
        </w:rPr>
        <w:t>Rotavirus</w:t>
      </w:r>
      <w:r>
        <w:rPr>
          <w:rFonts w:eastAsia="標楷體" w:hint="eastAsia"/>
          <w:szCs w:val="24"/>
          <w:lang w:val="en-GB"/>
        </w:rPr>
        <w:t>之住院率</w:t>
      </w:r>
      <w:r>
        <w:rPr>
          <w:rFonts w:eastAsia="標楷體"/>
          <w:szCs w:val="24"/>
          <w:lang w:val="en-GB"/>
        </w:rPr>
        <w:t>.........................................................42</w:t>
      </w:r>
    </w:p>
    <w:p w:rsidR="002154E1" w:rsidRDefault="002154E1" w:rsidP="004C20E1">
      <w:pPr>
        <w:spacing w:line="480" w:lineRule="exact"/>
        <w:ind w:rightChars="29" w:right="70"/>
        <w:jc w:val="both"/>
        <w:rPr>
          <w:rFonts w:eastAsia="標楷體" w:cs="新細明體"/>
          <w:bCs/>
          <w:kern w:val="0"/>
          <w:szCs w:val="24"/>
        </w:rPr>
      </w:pPr>
      <w:r>
        <w:rPr>
          <w:rFonts w:eastAsia="標楷體" w:cs="新細明體" w:hint="eastAsia"/>
          <w:bCs/>
          <w:kern w:val="0"/>
          <w:szCs w:val="24"/>
        </w:rPr>
        <w:t>表十五</w:t>
      </w:r>
      <w:r>
        <w:rPr>
          <w:rFonts w:eastAsia="標楷體" w:cs="新細明體"/>
          <w:bCs/>
          <w:kern w:val="0"/>
          <w:szCs w:val="24"/>
        </w:rPr>
        <w:t xml:space="preserve">  </w:t>
      </w:r>
      <w:r>
        <w:rPr>
          <w:rFonts w:eastAsia="標楷體"/>
          <w:szCs w:val="24"/>
          <w:lang w:val="en-GB"/>
        </w:rPr>
        <w:t>2001~2013</w:t>
      </w:r>
      <w:r>
        <w:rPr>
          <w:rFonts w:eastAsia="標楷體" w:hint="eastAsia"/>
          <w:szCs w:val="24"/>
          <w:lang w:val="en-GB"/>
        </w:rPr>
        <w:t>年各年齡層</w:t>
      </w:r>
      <w:r>
        <w:rPr>
          <w:rFonts w:eastAsia="標楷體"/>
          <w:szCs w:val="24"/>
          <w:lang w:val="en-GB"/>
        </w:rPr>
        <w:t>Norwalk virus</w:t>
      </w:r>
      <w:r>
        <w:rPr>
          <w:rFonts w:eastAsia="標楷體" w:hint="eastAsia"/>
          <w:szCs w:val="24"/>
          <w:lang w:val="en-GB"/>
        </w:rPr>
        <w:t>之住院率</w:t>
      </w:r>
      <w:r>
        <w:rPr>
          <w:rFonts w:eastAsia="標楷體"/>
          <w:szCs w:val="24"/>
          <w:lang w:val="en-GB"/>
        </w:rPr>
        <w:t>...................................................42</w:t>
      </w:r>
    </w:p>
    <w:p w:rsidR="002154E1" w:rsidRDefault="002154E1" w:rsidP="004C20E1">
      <w:pPr>
        <w:spacing w:line="480" w:lineRule="exact"/>
        <w:ind w:rightChars="29" w:right="70"/>
        <w:jc w:val="both"/>
        <w:rPr>
          <w:rFonts w:eastAsia="標楷體" w:cs="新細明體"/>
          <w:bCs/>
          <w:kern w:val="0"/>
          <w:szCs w:val="24"/>
        </w:rPr>
      </w:pPr>
      <w:r>
        <w:rPr>
          <w:rFonts w:eastAsia="標楷體" w:cs="新細明體" w:hint="eastAsia"/>
          <w:bCs/>
          <w:kern w:val="0"/>
          <w:szCs w:val="24"/>
        </w:rPr>
        <w:t>表十六</w:t>
      </w:r>
      <w:r>
        <w:rPr>
          <w:rFonts w:eastAsia="標楷體" w:cs="新細明體"/>
          <w:bCs/>
          <w:kern w:val="0"/>
          <w:szCs w:val="24"/>
        </w:rPr>
        <w:t xml:space="preserve">  </w:t>
      </w:r>
      <w:r>
        <w:rPr>
          <w:rFonts w:eastAsia="標楷體"/>
          <w:szCs w:val="24"/>
          <w:lang w:val="en-GB"/>
        </w:rPr>
        <w:t>2001~2014</w:t>
      </w:r>
      <w:r>
        <w:rPr>
          <w:rFonts w:eastAsia="標楷體" w:hint="eastAsia"/>
          <w:szCs w:val="24"/>
          <w:lang w:val="en-GB"/>
        </w:rPr>
        <w:t>年各年齡層急性腸胃炎之住院平均醫療花費</w:t>
      </w:r>
      <w:r>
        <w:rPr>
          <w:rFonts w:eastAsia="標楷體"/>
          <w:szCs w:val="24"/>
          <w:lang w:val="en-GB"/>
        </w:rPr>
        <w:t>...................................48</w:t>
      </w:r>
    </w:p>
    <w:p w:rsidR="002154E1" w:rsidRDefault="002154E1" w:rsidP="004C20E1">
      <w:pPr>
        <w:spacing w:line="480" w:lineRule="exact"/>
        <w:ind w:rightChars="29" w:right="70"/>
        <w:jc w:val="both"/>
        <w:rPr>
          <w:rFonts w:eastAsia="標楷體" w:cs="新細明體"/>
          <w:bCs/>
          <w:kern w:val="0"/>
          <w:szCs w:val="24"/>
        </w:rPr>
      </w:pPr>
      <w:r>
        <w:rPr>
          <w:rFonts w:eastAsia="標楷體" w:cs="新細明體" w:hint="eastAsia"/>
          <w:bCs/>
          <w:kern w:val="0"/>
          <w:szCs w:val="24"/>
        </w:rPr>
        <w:t>表十七</w:t>
      </w:r>
      <w:r>
        <w:rPr>
          <w:rFonts w:eastAsia="標楷體" w:cs="新細明體"/>
          <w:bCs/>
          <w:kern w:val="0"/>
          <w:szCs w:val="24"/>
        </w:rPr>
        <w:t xml:space="preserve">  </w:t>
      </w:r>
      <w:r>
        <w:rPr>
          <w:rFonts w:eastAsia="標楷體"/>
          <w:szCs w:val="24"/>
          <w:lang w:val="en-GB"/>
        </w:rPr>
        <w:t>2001~2014</w:t>
      </w:r>
      <w:r>
        <w:rPr>
          <w:rFonts w:eastAsia="標楷體" w:hint="eastAsia"/>
          <w:szCs w:val="24"/>
          <w:lang w:val="en-GB"/>
        </w:rPr>
        <w:t>年各年齡層</w:t>
      </w:r>
      <w:r>
        <w:rPr>
          <w:rFonts w:eastAsia="標楷體"/>
          <w:szCs w:val="24"/>
          <w:lang w:val="en-GB"/>
        </w:rPr>
        <w:t>Salmonella</w:t>
      </w:r>
      <w:r>
        <w:rPr>
          <w:rFonts w:eastAsia="標楷體" w:hint="eastAsia"/>
          <w:szCs w:val="24"/>
          <w:lang w:val="en-GB"/>
        </w:rPr>
        <w:t>之住院平均醫療花費</w:t>
      </w:r>
      <w:r>
        <w:rPr>
          <w:rFonts w:eastAsia="標楷體"/>
          <w:szCs w:val="24"/>
          <w:lang w:val="en-GB"/>
        </w:rPr>
        <w:t>...................................48</w:t>
      </w:r>
    </w:p>
    <w:p w:rsidR="002154E1" w:rsidRDefault="002154E1" w:rsidP="004C20E1">
      <w:pPr>
        <w:spacing w:line="480" w:lineRule="exact"/>
        <w:ind w:rightChars="29" w:right="70"/>
        <w:jc w:val="both"/>
        <w:rPr>
          <w:rFonts w:eastAsia="標楷體" w:cs="新細明體"/>
          <w:bCs/>
          <w:kern w:val="0"/>
          <w:szCs w:val="24"/>
        </w:rPr>
      </w:pPr>
      <w:r>
        <w:rPr>
          <w:rFonts w:eastAsia="標楷體" w:cs="新細明體" w:hint="eastAsia"/>
          <w:bCs/>
          <w:kern w:val="0"/>
          <w:szCs w:val="24"/>
        </w:rPr>
        <w:t>表十八</w:t>
      </w:r>
      <w:r>
        <w:rPr>
          <w:rFonts w:eastAsia="標楷體" w:cs="新細明體"/>
          <w:bCs/>
          <w:kern w:val="0"/>
          <w:szCs w:val="24"/>
        </w:rPr>
        <w:t xml:space="preserve">  </w:t>
      </w:r>
      <w:r>
        <w:rPr>
          <w:rFonts w:eastAsia="標楷體"/>
          <w:szCs w:val="24"/>
          <w:lang w:val="en-GB"/>
        </w:rPr>
        <w:t>2001~2014</w:t>
      </w:r>
      <w:r>
        <w:rPr>
          <w:rFonts w:eastAsia="標楷體" w:hint="eastAsia"/>
          <w:szCs w:val="24"/>
          <w:lang w:val="en-GB"/>
        </w:rPr>
        <w:t>年各年齡層</w:t>
      </w:r>
      <w:r>
        <w:rPr>
          <w:rFonts w:eastAsia="標楷體"/>
          <w:szCs w:val="24"/>
          <w:lang w:val="en-GB"/>
        </w:rPr>
        <w:t>Rotavirus</w:t>
      </w:r>
      <w:r>
        <w:rPr>
          <w:rFonts w:eastAsia="標楷體" w:hint="eastAsia"/>
          <w:szCs w:val="24"/>
          <w:lang w:val="en-GB"/>
        </w:rPr>
        <w:t>之住院平均醫療花費</w:t>
      </w:r>
      <w:r>
        <w:rPr>
          <w:rFonts w:eastAsia="標楷體"/>
          <w:szCs w:val="24"/>
          <w:lang w:val="en-GB"/>
        </w:rPr>
        <w:t>.....................................49</w:t>
      </w:r>
    </w:p>
    <w:p w:rsidR="002154E1" w:rsidRDefault="002154E1" w:rsidP="004C20E1">
      <w:pPr>
        <w:spacing w:line="480" w:lineRule="exact"/>
        <w:ind w:rightChars="29" w:right="70"/>
        <w:jc w:val="both"/>
        <w:rPr>
          <w:rFonts w:eastAsia="標楷體" w:cs="新細明體"/>
          <w:bCs/>
          <w:kern w:val="0"/>
          <w:szCs w:val="24"/>
        </w:rPr>
      </w:pPr>
      <w:r>
        <w:rPr>
          <w:rFonts w:eastAsia="標楷體" w:cs="新細明體" w:hint="eastAsia"/>
          <w:bCs/>
          <w:kern w:val="0"/>
          <w:szCs w:val="24"/>
        </w:rPr>
        <w:t>表十九</w:t>
      </w:r>
      <w:r>
        <w:rPr>
          <w:rFonts w:eastAsia="標楷體" w:cs="新細明體"/>
          <w:bCs/>
          <w:kern w:val="0"/>
          <w:szCs w:val="24"/>
        </w:rPr>
        <w:t xml:space="preserve">  </w:t>
      </w:r>
      <w:r>
        <w:rPr>
          <w:rFonts w:eastAsia="標楷體"/>
          <w:szCs w:val="24"/>
          <w:lang w:val="en-GB"/>
        </w:rPr>
        <w:t>2001~2014</w:t>
      </w:r>
      <w:r>
        <w:rPr>
          <w:rFonts w:eastAsia="標楷體" w:hint="eastAsia"/>
          <w:szCs w:val="24"/>
          <w:lang w:val="en-GB"/>
        </w:rPr>
        <w:t>年各年齡層</w:t>
      </w:r>
      <w:r>
        <w:rPr>
          <w:rFonts w:eastAsia="標楷體"/>
          <w:szCs w:val="24"/>
          <w:lang w:val="en-GB"/>
        </w:rPr>
        <w:t>Norwalk virus</w:t>
      </w:r>
      <w:r>
        <w:rPr>
          <w:rFonts w:eastAsia="標楷體" w:hint="eastAsia"/>
          <w:szCs w:val="24"/>
          <w:lang w:val="en-GB"/>
        </w:rPr>
        <w:t>之住院平均醫療花費</w:t>
      </w:r>
      <w:r>
        <w:rPr>
          <w:rFonts w:eastAsia="標楷體"/>
          <w:szCs w:val="24"/>
          <w:lang w:val="en-GB"/>
        </w:rPr>
        <w:t>...............................49</w:t>
      </w:r>
    </w:p>
    <w:p w:rsidR="002154E1" w:rsidRDefault="002154E1" w:rsidP="004C20E1">
      <w:pPr>
        <w:spacing w:line="480" w:lineRule="exact"/>
        <w:ind w:rightChars="29" w:right="70"/>
        <w:jc w:val="both"/>
        <w:rPr>
          <w:rFonts w:eastAsia="標楷體" w:cs="新細明體"/>
          <w:bCs/>
          <w:kern w:val="0"/>
          <w:szCs w:val="24"/>
        </w:rPr>
      </w:pPr>
      <w:r>
        <w:rPr>
          <w:rFonts w:eastAsia="標楷體" w:cs="新細明體" w:hint="eastAsia"/>
          <w:bCs/>
          <w:kern w:val="0"/>
          <w:szCs w:val="24"/>
        </w:rPr>
        <w:t>表二十</w:t>
      </w:r>
      <w:r>
        <w:rPr>
          <w:rFonts w:eastAsia="標楷體" w:cs="新細明體"/>
          <w:bCs/>
          <w:kern w:val="0"/>
          <w:szCs w:val="24"/>
        </w:rPr>
        <w:t xml:space="preserve">  </w:t>
      </w:r>
      <w:r>
        <w:rPr>
          <w:rFonts w:eastAsia="標楷體"/>
          <w:szCs w:val="24"/>
          <w:lang w:val="en-GB"/>
        </w:rPr>
        <w:t>2001~2014</w:t>
      </w:r>
      <w:r>
        <w:rPr>
          <w:rFonts w:eastAsia="標楷體" w:hint="eastAsia"/>
          <w:szCs w:val="24"/>
          <w:lang w:val="en-GB"/>
        </w:rPr>
        <w:t>年各年齡層急性腸胃炎之急診平均醫療花費</w:t>
      </w:r>
      <w:r>
        <w:rPr>
          <w:rFonts w:eastAsia="標楷體"/>
          <w:szCs w:val="24"/>
          <w:lang w:val="en-GB"/>
        </w:rPr>
        <w:t>...................................50</w:t>
      </w:r>
    </w:p>
    <w:p w:rsidR="002154E1" w:rsidRDefault="002154E1" w:rsidP="004C20E1">
      <w:pPr>
        <w:spacing w:line="480" w:lineRule="exact"/>
        <w:ind w:rightChars="29" w:right="70"/>
        <w:jc w:val="both"/>
        <w:rPr>
          <w:rFonts w:eastAsia="標楷體" w:cs="新細明體"/>
          <w:bCs/>
          <w:kern w:val="0"/>
          <w:szCs w:val="24"/>
        </w:rPr>
      </w:pPr>
      <w:r>
        <w:rPr>
          <w:rFonts w:eastAsia="標楷體" w:cs="新細明體" w:hint="eastAsia"/>
          <w:bCs/>
          <w:kern w:val="0"/>
          <w:szCs w:val="24"/>
        </w:rPr>
        <w:t>表二十一</w:t>
      </w:r>
      <w:r>
        <w:rPr>
          <w:rFonts w:eastAsia="標楷體" w:cs="新細明體"/>
          <w:bCs/>
          <w:kern w:val="0"/>
          <w:szCs w:val="24"/>
        </w:rPr>
        <w:t xml:space="preserve"> </w:t>
      </w:r>
      <w:r>
        <w:rPr>
          <w:rFonts w:eastAsia="標楷體"/>
          <w:szCs w:val="24"/>
          <w:lang w:val="en-GB"/>
        </w:rPr>
        <w:t>2001~2014</w:t>
      </w:r>
      <w:r>
        <w:rPr>
          <w:rFonts w:eastAsia="標楷體" w:hint="eastAsia"/>
          <w:szCs w:val="24"/>
          <w:lang w:val="en-GB"/>
        </w:rPr>
        <w:t>年各年齡層</w:t>
      </w:r>
      <w:r>
        <w:rPr>
          <w:rFonts w:eastAsia="標楷體"/>
          <w:szCs w:val="24"/>
          <w:lang w:val="en-GB"/>
        </w:rPr>
        <w:t>Salmonella</w:t>
      </w:r>
      <w:r>
        <w:rPr>
          <w:rFonts w:eastAsia="標楷體" w:hint="eastAsia"/>
          <w:szCs w:val="24"/>
          <w:lang w:val="en-GB"/>
        </w:rPr>
        <w:t>之急診平均醫療花費</w:t>
      </w:r>
      <w:r>
        <w:rPr>
          <w:rFonts w:eastAsia="標楷體"/>
          <w:szCs w:val="24"/>
          <w:lang w:val="en-GB"/>
        </w:rPr>
        <w:t>..................................50</w:t>
      </w:r>
    </w:p>
    <w:p w:rsidR="002154E1" w:rsidRDefault="002154E1" w:rsidP="004C20E1">
      <w:pPr>
        <w:spacing w:line="480" w:lineRule="exact"/>
        <w:ind w:rightChars="29" w:right="70"/>
        <w:jc w:val="both"/>
        <w:rPr>
          <w:rFonts w:eastAsia="標楷體" w:cs="新細明體"/>
          <w:bCs/>
          <w:kern w:val="0"/>
          <w:szCs w:val="24"/>
        </w:rPr>
      </w:pPr>
      <w:r>
        <w:rPr>
          <w:rFonts w:eastAsia="標楷體" w:cs="新細明體" w:hint="eastAsia"/>
          <w:bCs/>
          <w:kern w:val="0"/>
          <w:szCs w:val="24"/>
        </w:rPr>
        <w:t>表二十二</w:t>
      </w:r>
      <w:r>
        <w:rPr>
          <w:rFonts w:eastAsia="標楷體" w:cs="新細明體"/>
          <w:bCs/>
          <w:kern w:val="0"/>
          <w:szCs w:val="24"/>
        </w:rPr>
        <w:t xml:space="preserve"> </w:t>
      </w:r>
      <w:r>
        <w:rPr>
          <w:rFonts w:eastAsia="標楷體"/>
          <w:szCs w:val="24"/>
          <w:lang w:val="en-GB"/>
        </w:rPr>
        <w:t>2001~2014</w:t>
      </w:r>
      <w:r>
        <w:rPr>
          <w:rFonts w:eastAsia="標楷體" w:hint="eastAsia"/>
          <w:szCs w:val="24"/>
          <w:lang w:val="en-GB"/>
        </w:rPr>
        <w:t>年各年齡層</w:t>
      </w:r>
      <w:r>
        <w:rPr>
          <w:rFonts w:eastAsia="標楷體"/>
          <w:szCs w:val="24"/>
          <w:lang w:val="en-GB"/>
        </w:rPr>
        <w:t>Rotavirus</w:t>
      </w:r>
      <w:r>
        <w:rPr>
          <w:rFonts w:eastAsia="標楷體" w:hint="eastAsia"/>
          <w:szCs w:val="24"/>
          <w:lang w:val="en-GB"/>
        </w:rPr>
        <w:t>之急診平均醫療花費</w:t>
      </w:r>
      <w:r>
        <w:rPr>
          <w:rFonts w:eastAsia="標楷體"/>
          <w:szCs w:val="24"/>
          <w:lang w:val="en-GB"/>
        </w:rPr>
        <w:t>....................................51</w:t>
      </w:r>
    </w:p>
    <w:p w:rsidR="002154E1" w:rsidRDefault="002154E1" w:rsidP="004C20E1">
      <w:pPr>
        <w:spacing w:line="480" w:lineRule="exact"/>
        <w:ind w:rightChars="29" w:right="70"/>
        <w:jc w:val="both"/>
        <w:rPr>
          <w:rFonts w:eastAsia="標楷體" w:cs="新細明體"/>
          <w:bCs/>
          <w:kern w:val="0"/>
          <w:szCs w:val="24"/>
        </w:rPr>
      </w:pPr>
      <w:r>
        <w:rPr>
          <w:rFonts w:eastAsia="標楷體" w:cs="新細明體" w:hint="eastAsia"/>
          <w:bCs/>
          <w:kern w:val="0"/>
          <w:szCs w:val="24"/>
        </w:rPr>
        <w:t>表二十三</w:t>
      </w:r>
      <w:r>
        <w:rPr>
          <w:rFonts w:eastAsia="標楷體" w:cs="新細明體"/>
          <w:bCs/>
          <w:kern w:val="0"/>
          <w:szCs w:val="24"/>
        </w:rPr>
        <w:t xml:space="preserve"> </w:t>
      </w:r>
      <w:r>
        <w:rPr>
          <w:rFonts w:eastAsia="標楷體"/>
          <w:szCs w:val="24"/>
          <w:lang w:val="en-GB"/>
        </w:rPr>
        <w:t>2001~2014</w:t>
      </w:r>
      <w:r>
        <w:rPr>
          <w:rFonts w:eastAsia="標楷體" w:hint="eastAsia"/>
          <w:szCs w:val="24"/>
          <w:lang w:val="en-GB"/>
        </w:rPr>
        <w:t>年各年齡層</w:t>
      </w:r>
      <w:r>
        <w:rPr>
          <w:rFonts w:eastAsia="標楷體"/>
          <w:szCs w:val="24"/>
          <w:lang w:val="en-GB"/>
        </w:rPr>
        <w:t>Norwalk virus</w:t>
      </w:r>
      <w:r>
        <w:rPr>
          <w:rFonts w:eastAsia="標楷體" w:hint="eastAsia"/>
          <w:szCs w:val="24"/>
          <w:lang w:val="en-GB"/>
        </w:rPr>
        <w:t>之急診平均醫療花費</w:t>
      </w:r>
      <w:r>
        <w:rPr>
          <w:rFonts w:eastAsia="標楷體"/>
          <w:szCs w:val="24"/>
          <w:lang w:val="en-GB"/>
        </w:rPr>
        <w:t>.............................51</w:t>
      </w:r>
    </w:p>
    <w:p w:rsidR="002154E1" w:rsidRDefault="002154E1" w:rsidP="004C20E1">
      <w:pPr>
        <w:spacing w:line="480" w:lineRule="exact"/>
        <w:ind w:rightChars="29" w:right="70"/>
        <w:jc w:val="both"/>
        <w:rPr>
          <w:rFonts w:eastAsia="標楷體" w:cs="新細明體"/>
          <w:bCs/>
          <w:kern w:val="0"/>
          <w:szCs w:val="24"/>
        </w:rPr>
      </w:pPr>
      <w:r>
        <w:rPr>
          <w:rFonts w:eastAsia="標楷體" w:cs="新細明體" w:hint="eastAsia"/>
          <w:bCs/>
          <w:kern w:val="0"/>
          <w:szCs w:val="24"/>
        </w:rPr>
        <w:t>表二十四</w:t>
      </w:r>
      <w:r>
        <w:rPr>
          <w:rFonts w:eastAsia="標楷體" w:cs="新細明體"/>
          <w:bCs/>
          <w:kern w:val="0"/>
          <w:szCs w:val="24"/>
        </w:rPr>
        <w:t xml:space="preserve"> </w:t>
      </w:r>
      <w:r>
        <w:rPr>
          <w:rFonts w:eastAsia="標楷體"/>
          <w:szCs w:val="24"/>
          <w:lang w:val="en-GB"/>
        </w:rPr>
        <w:t>2001~2014</w:t>
      </w:r>
      <w:r>
        <w:rPr>
          <w:rFonts w:eastAsia="標楷體" w:hint="eastAsia"/>
          <w:szCs w:val="24"/>
          <w:lang w:val="en-GB"/>
        </w:rPr>
        <w:t>年各年齡層急性腸胃炎之門診平均醫療花費</w:t>
      </w:r>
      <w:r>
        <w:rPr>
          <w:rFonts w:eastAsia="標楷體"/>
          <w:szCs w:val="24"/>
          <w:lang w:val="en-GB"/>
        </w:rPr>
        <w:t>.................................52</w:t>
      </w:r>
    </w:p>
    <w:p w:rsidR="002154E1" w:rsidRDefault="002154E1" w:rsidP="004C20E1">
      <w:pPr>
        <w:spacing w:line="480" w:lineRule="exact"/>
        <w:ind w:rightChars="29" w:right="70"/>
        <w:jc w:val="both"/>
        <w:rPr>
          <w:rFonts w:eastAsia="標楷體" w:cs="新細明體"/>
          <w:bCs/>
          <w:kern w:val="0"/>
          <w:szCs w:val="24"/>
        </w:rPr>
      </w:pPr>
      <w:r>
        <w:rPr>
          <w:rFonts w:eastAsia="標楷體" w:cs="新細明體" w:hint="eastAsia"/>
          <w:bCs/>
          <w:kern w:val="0"/>
          <w:szCs w:val="24"/>
        </w:rPr>
        <w:t>表二十五</w:t>
      </w:r>
      <w:r>
        <w:rPr>
          <w:rFonts w:eastAsia="標楷體" w:cs="新細明體"/>
          <w:bCs/>
          <w:kern w:val="0"/>
          <w:szCs w:val="24"/>
        </w:rPr>
        <w:t xml:space="preserve"> </w:t>
      </w:r>
      <w:r>
        <w:rPr>
          <w:rFonts w:eastAsia="標楷體"/>
          <w:szCs w:val="24"/>
          <w:lang w:val="en-GB"/>
        </w:rPr>
        <w:t>2001~2014</w:t>
      </w:r>
      <w:r>
        <w:rPr>
          <w:rFonts w:eastAsia="標楷體" w:hint="eastAsia"/>
          <w:szCs w:val="24"/>
          <w:lang w:val="en-GB"/>
        </w:rPr>
        <w:t>年各年齡層</w:t>
      </w:r>
      <w:r>
        <w:rPr>
          <w:rFonts w:eastAsia="標楷體"/>
          <w:szCs w:val="24"/>
          <w:lang w:val="en-GB"/>
        </w:rPr>
        <w:t>Salmonella</w:t>
      </w:r>
      <w:r>
        <w:rPr>
          <w:rFonts w:eastAsia="標楷體" w:hint="eastAsia"/>
          <w:szCs w:val="24"/>
          <w:lang w:val="en-GB"/>
        </w:rPr>
        <w:t>之門診平均醫療花費</w:t>
      </w:r>
      <w:r>
        <w:rPr>
          <w:rFonts w:eastAsia="標楷體"/>
          <w:szCs w:val="24"/>
          <w:lang w:val="en-GB"/>
        </w:rPr>
        <w:t>.................................52</w:t>
      </w:r>
    </w:p>
    <w:p w:rsidR="002154E1" w:rsidRDefault="002154E1" w:rsidP="004C20E1">
      <w:pPr>
        <w:spacing w:line="480" w:lineRule="exact"/>
        <w:ind w:rightChars="29" w:right="70"/>
        <w:jc w:val="both"/>
        <w:rPr>
          <w:rFonts w:eastAsia="標楷體" w:cs="新細明體"/>
          <w:bCs/>
          <w:kern w:val="0"/>
          <w:szCs w:val="24"/>
        </w:rPr>
      </w:pPr>
      <w:r>
        <w:rPr>
          <w:rFonts w:eastAsia="標楷體" w:cs="新細明體" w:hint="eastAsia"/>
          <w:bCs/>
          <w:kern w:val="0"/>
          <w:szCs w:val="24"/>
        </w:rPr>
        <w:t>表二十六</w:t>
      </w:r>
      <w:r>
        <w:rPr>
          <w:rFonts w:eastAsia="標楷體" w:cs="新細明體"/>
          <w:bCs/>
          <w:kern w:val="0"/>
          <w:szCs w:val="24"/>
        </w:rPr>
        <w:t xml:space="preserve"> </w:t>
      </w:r>
      <w:r>
        <w:rPr>
          <w:rFonts w:eastAsia="標楷體"/>
          <w:szCs w:val="24"/>
          <w:lang w:val="en-GB"/>
        </w:rPr>
        <w:t>2001~2014</w:t>
      </w:r>
      <w:r>
        <w:rPr>
          <w:rFonts w:eastAsia="標楷體" w:hint="eastAsia"/>
          <w:szCs w:val="24"/>
          <w:lang w:val="en-GB"/>
        </w:rPr>
        <w:t>年各年齡層</w:t>
      </w:r>
      <w:r>
        <w:rPr>
          <w:rFonts w:eastAsia="標楷體"/>
          <w:szCs w:val="24"/>
          <w:lang w:val="en-GB"/>
        </w:rPr>
        <w:t>Rotavirus</w:t>
      </w:r>
      <w:r>
        <w:rPr>
          <w:rFonts w:eastAsia="標楷體" w:hint="eastAsia"/>
          <w:szCs w:val="24"/>
          <w:lang w:val="en-GB"/>
        </w:rPr>
        <w:t>之門診平均醫療花費</w:t>
      </w:r>
      <w:r>
        <w:rPr>
          <w:rFonts w:eastAsia="標楷體"/>
          <w:szCs w:val="24"/>
          <w:lang w:val="en-GB"/>
        </w:rPr>
        <w:t>...................................53</w:t>
      </w:r>
    </w:p>
    <w:p w:rsidR="002154E1" w:rsidRDefault="002154E1" w:rsidP="004C20E1">
      <w:pPr>
        <w:spacing w:line="480" w:lineRule="exact"/>
        <w:ind w:rightChars="29" w:right="70"/>
        <w:jc w:val="both"/>
        <w:rPr>
          <w:rFonts w:eastAsia="標楷體" w:cs="新細明體"/>
          <w:bCs/>
          <w:kern w:val="0"/>
          <w:szCs w:val="24"/>
        </w:rPr>
      </w:pPr>
      <w:r>
        <w:rPr>
          <w:rFonts w:eastAsia="標楷體" w:cs="新細明體" w:hint="eastAsia"/>
          <w:bCs/>
          <w:kern w:val="0"/>
          <w:szCs w:val="24"/>
        </w:rPr>
        <w:lastRenderedPageBreak/>
        <w:t>表二十七</w:t>
      </w:r>
      <w:r>
        <w:rPr>
          <w:rFonts w:eastAsia="標楷體" w:cs="新細明體"/>
          <w:bCs/>
          <w:kern w:val="0"/>
          <w:szCs w:val="24"/>
        </w:rPr>
        <w:t xml:space="preserve"> </w:t>
      </w:r>
      <w:r>
        <w:rPr>
          <w:rFonts w:eastAsia="標楷體"/>
          <w:szCs w:val="24"/>
          <w:lang w:val="en-GB"/>
        </w:rPr>
        <w:t>2001~2014</w:t>
      </w:r>
      <w:r>
        <w:rPr>
          <w:rFonts w:eastAsia="標楷體" w:hint="eastAsia"/>
          <w:szCs w:val="24"/>
          <w:lang w:val="en-GB"/>
        </w:rPr>
        <w:t>年各年齡層</w:t>
      </w:r>
      <w:r>
        <w:rPr>
          <w:rFonts w:eastAsia="標楷體"/>
          <w:szCs w:val="24"/>
          <w:lang w:val="en-GB"/>
        </w:rPr>
        <w:t>Norwalk virus</w:t>
      </w:r>
      <w:r>
        <w:rPr>
          <w:rFonts w:eastAsia="標楷體" w:hint="eastAsia"/>
          <w:szCs w:val="24"/>
          <w:lang w:val="en-GB"/>
        </w:rPr>
        <w:t>之門診平均醫療花費</w:t>
      </w:r>
      <w:r>
        <w:rPr>
          <w:rFonts w:eastAsia="標楷體"/>
          <w:szCs w:val="24"/>
          <w:lang w:val="en-GB"/>
        </w:rPr>
        <w:t>.............................53</w:t>
      </w:r>
    </w:p>
    <w:p w:rsidR="002154E1" w:rsidRDefault="002154E1" w:rsidP="004C20E1">
      <w:pPr>
        <w:spacing w:line="480" w:lineRule="exact"/>
        <w:ind w:rightChars="29" w:right="70"/>
        <w:jc w:val="both"/>
        <w:rPr>
          <w:rFonts w:eastAsia="標楷體"/>
          <w:szCs w:val="24"/>
          <w:lang w:val="en-GB"/>
        </w:rPr>
      </w:pPr>
      <w:r>
        <w:rPr>
          <w:rFonts w:eastAsia="標楷體" w:cs="新細明體" w:hint="eastAsia"/>
          <w:bCs/>
          <w:kern w:val="0"/>
          <w:szCs w:val="24"/>
        </w:rPr>
        <w:t>表二十八</w:t>
      </w:r>
      <w:r>
        <w:rPr>
          <w:rFonts w:eastAsia="標楷體" w:cs="新細明體"/>
          <w:bCs/>
          <w:kern w:val="0"/>
          <w:szCs w:val="24"/>
        </w:rPr>
        <w:t xml:space="preserve"> </w:t>
      </w:r>
      <w:r>
        <w:rPr>
          <w:rFonts w:eastAsia="標楷體"/>
          <w:szCs w:val="24"/>
          <w:lang w:val="en-GB"/>
        </w:rPr>
        <w:t>2001~2014</w:t>
      </w:r>
      <w:r>
        <w:rPr>
          <w:rFonts w:eastAsia="標楷體" w:hint="eastAsia"/>
          <w:szCs w:val="24"/>
          <w:lang w:val="en-GB"/>
        </w:rPr>
        <w:t>年各年齡層</w:t>
      </w:r>
      <w:r>
        <w:rPr>
          <w:rFonts w:eastAsia="標楷體"/>
          <w:szCs w:val="24"/>
          <w:lang w:val="en-GB"/>
        </w:rPr>
        <w:t>Campylobacter</w:t>
      </w:r>
      <w:r>
        <w:rPr>
          <w:rFonts w:eastAsia="標楷體" w:hint="eastAsia"/>
          <w:szCs w:val="24"/>
          <w:lang w:val="en-GB"/>
        </w:rPr>
        <w:t>之門診平均醫療花費</w:t>
      </w:r>
      <w:r>
        <w:rPr>
          <w:rFonts w:eastAsia="標楷體"/>
          <w:szCs w:val="24"/>
          <w:lang w:val="en-GB"/>
        </w:rPr>
        <w:t>...........................54</w:t>
      </w:r>
    </w:p>
    <w:p w:rsidR="002154E1" w:rsidRDefault="002154E1" w:rsidP="004C20E1">
      <w:pPr>
        <w:spacing w:line="480" w:lineRule="exact"/>
        <w:ind w:rightChars="29" w:right="70"/>
        <w:jc w:val="both"/>
        <w:rPr>
          <w:rFonts w:eastAsia="標楷體" w:cs="新細明體"/>
          <w:bCs/>
          <w:kern w:val="0"/>
          <w:szCs w:val="24"/>
        </w:rPr>
      </w:pPr>
      <w:r>
        <w:rPr>
          <w:rFonts w:eastAsia="標楷體" w:cs="新細明體" w:hint="eastAsia"/>
          <w:bCs/>
          <w:kern w:val="0"/>
          <w:szCs w:val="24"/>
        </w:rPr>
        <w:t>表二十九</w:t>
      </w:r>
      <w:r>
        <w:rPr>
          <w:rFonts w:eastAsia="標楷體" w:cs="新細明體"/>
          <w:bCs/>
          <w:kern w:val="0"/>
          <w:szCs w:val="24"/>
        </w:rPr>
        <w:t xml:space="preserve"> Norovirus</w:t>
      </w:r>
      <w:r>
        <w:rPr>
          <w:rFonts w:eastAsia="標楷體" w:cs="新細明體" w:hint="eastAsia"/>
          <w:bCs/>
          <w:kern w:val="0"/>
          <w:szCs w:val="24"/>
        </w:rPr>
        <w:t>之危險因子在</w:t>
      </w:r>
      <w:r>
        <w:rPr>
          <w:rFonts w:eastAsia="標楷體" w:cs="新細明體"/>
          <w:bCs/>
          <w:kern w:val="0"/>
          <w:szCs w:val="24"/>
        </w:rPr>
        <w:t>case</w:t>
      </w:r>
      <w:r>
        <w:rPr>
          <w:rFonts w:eastAsia="標楷體" w:cs="新細明體" w:hint="eastAsia"/>
          <w:bCs/>
          <w:kern w:val="0"/>
          <w:szCs w:val="24"/>
        </w:rPr>
        <w:t>組與</w:t>
      </w:r>
      <w:r>
        <w:rPr>
          <w:rFonts w:eastAsia="標楷體" w:cs="新細明體"/>
          <w:bCs/>
          <w:kern w:val="0"/>
          <w:szCs w:val="24"/>
        </w:rPr>
        <w:t>control</w:t>
      </w:r>
      <w:r>
        <w:rPr>
          <w:rFonts w:eastAsia="標楷體" w:cs="新細明體" w:hint="eastAsia"/>
          <w:bCs/>
          <w:kern w:val="0"/>
          <w:szCs w:val="24"/>
        </w:rPr>
        <w:t>組之間之差異</w:t>
      </w:r>
      <w:r>
        <w:rPr>
          <w:rFonts w:eastAsia="標楷體" w:cs="新細明體"/>
          <w:bCs/>
          <w:kern w:val="0"/>
          <w:szCs w:val="24"/>
        </w:rPr>
        <w:t>...................................5</w:t>
      </w:r>
      <w:r w:rsidR="00663E4A">
        <w:rPr>
          <w:rFonts w:eastAsia="標楷體" w:cs="新細明體" w:hint="eastAsia"/>
          <w:bCs/>
          <w:kern w:val="0"/>
          <w:szCs w:val="24"/>
        </w:rPr>
        <w:t>9</w:t>
      </w:r>
    </w:p>
    <w:p w:rsidR="002154E1" w:rsidRDefault="002154E1" w:rsidP="004C20E1">
      <w:pPr>
        <w:spacing w:line="480" w:lineRule="exact"/>
        <w:ind w:rightChars="29" w:right="70"/>
        <w:jc w:val="both"/>
        <w:rPr>
          <w:rFonts w:eastAsia="標楷體" w:cs="新細明體"/>
          <w:bCs/>
          <w:kern w:val="0"/>
          <w:szCs w:val="24"/>
        </w:rPr>
      </w:pPr>
      <w:r>
        <w:rPr>
          <w:rFonts w:eastAsia="標楷體" w:cs="新細明體" w:hint="eastAsia"/>
          <w:bCs/>
          <w:kern w:val="0"/>
          <w:szCs w:val="24"/>
        </w:rPr>
        <w:t>表三十</w:t>
      </w:r>
      <w:r>
        <w:rPr>
          <w:rFonts w:eastAsia="標楷體" w:cs="新細明體"/>
          <w:bCs/>
          <w:kern w:val="0"/>
          <w:szCs w:val="24"/>
        </w:rPr>
        <w:t xml:space="preserve">   Norovirus</w:t>
      </w:r>
      <w:r>
        <w:rPr>
          <w:rFonts w:eastAsia="標楷體" w:cs="新細明體" w:hint="eastAsia"/>
          <w:bCs/>
          <w:kern w:val="0"/>
          <w:szCs w:val="24"/>
        </w:rPr>
        <w:t>感染之孩童與危險因子之配對邏輯斯模式分析</w:t>
      </w:r>
      <w:r>
        <w:rPr>
          <w:rFonts w:eastAsia="標楷體" w:cs="新細明體"/>
          <w:bCs/>
          <w:kern w:val="0"/>
          <w:szCs w:val="24"/>
        </w:rPr>
        <w:t>...............................6</w:t>
      </w:r>
      <w:r w:rsidR="00663E4A">
        <w:rPr>
          <w:rFonts w:eastAsia="標楷體" w:cs="新細明體" w:hint="eastAsia"/>
          <w:bCs/>
          <w:kern w:val="0"/>
          <w:szCs w:val="24"/>
        </w:rPr>
        <w:t>1</w:t>
      </w:r>
    </w:p>
    <w:p w:rsidR="002154E1" w:rsidRDefault="002154E1" w:rsidP="004C20E1">
      <w:pPr>
        <w:spacing w:line="480" w:lineRule="exact"/>
        <w:ind w:rightChars="29" w:right="70"/>
        <w:jc w:val="both"/>
        <w:rPr>
          <w:rFonts w:eastAsia="標楷體" w:cs="新細明體"/>
          <w:bCs/>
          <w:kern w:val="0"/>
          <w:szCs w:val="24"/>
        </w:rPr>
      </w:pPr>
      <w:r>
        <w:rPr>
          <w:rFonts w:eastAsia="標楷體" w:cs="新細明體" w:hint="eastAsia"/>
          <w:bCs/>
          <w:kern w:val="0"/>
          <w:szCs w:val="24"/>
        </w:rPr>
        <w:t>表三十一</w:t>
      </w:r>
      <w:r>
        <w:rPr>
          <w:rFonts w:eastAsia="標楷體" w:cs="新細明體"/>
          <w:bCs/>
          <w:kern w:val="0"/>
          <w:szCs w:val="24"/>
        </w:rPr>
        <w:t xml:space="preserve"> </w:t>
      </w:r>
      <w:r>
        <w:rPr>
          <w:rFonts w:eastAsia="標楷體"/>
          <w:szCs w:val="24"/>
          <w:lang w:val="en-GB"/>
        </w:rPr>
        <w:t>Salmonella</w:t>
      </w:r>
      <w:r>
        <w:rPr>
          <w:rFonts w:eastAsia="標楷體" w:cs="新細明體" w:hint="eastAsia"/>
          <w:bCs/>
          <w:kern w:val="0"/>
          <w:szCs w:val="24"/>
        </w:rPr>
        <w:t>之危險因子在</w:t>
      </w:r>
      <w:r>
        <w:rPr>
          <w:rFonts w:eastAsia="標楷體" w:cs="新細明體"/>
          <w:bCs/>
          <w:kern w:val="0"/>
          <w:szCs w:val="24"/>
        </w:rPr>
        <w:t>case</w:t>
      </w:r>
      <w:r>
        <w:rPr>
          <w:rFonts w:eastAsia="標楷體" w:cs="新細明體" w:hint="eastAsia"/>
          <w:bCs/>
          <w:kern w:val="0"/>
          <w:szCs w:val="24"/>
        </w:rPr>
        <w:t>組與</w:t>
      </w:r>
      <w:r>
        <w:rPr>
          <w:rFonts w:eastAsia="標楷體" w:cs="新細明體"/>
          <w:bCs/>
          <w:kern w:val="0"/>
          <w:szCs w:val="24"/>
        </w:rPr>
        <w:t>control</w:t>
      </w:r>
      <w:r>
        <w:rPr>
          <w:rFonts w:eastAsia="標楷體" w:cs="新細明體" w:hint="eastAsia"/>
          <w:bCs/>
          <w:kern w:val="0"/>
          <w:szCs w:val="24"/>
        </w:rPr>
        <w:t>組之間之差異</w:t>
      </w:r>
      <w:r>
        <w:rPr>
          <w:rFonts w:eastAsia="標楷體" w:cs="新細明體"/>
          <w:bCs/>
          <w:kern w:val="0"/>
          <w:szCs w:val="24"/>
        </w:rPr>
        <w:t>.................................6</w:t>
      </w:r>
      <w:r w:rsidR="00663E4A">
        <w:rPr>
          <w:rFonts w:eastAsia="標楷體" w:cs="新細明體" w:hint="eastAsia"/>
          <w:bCs/>
          <w:kern w:val="0"/>
          <w:szCs w:val="24"/>
        </w:rPr>
        <w:t>2</w:t>
      </w:r>
    </w:p>
    <w:p w:rsidR="002154E1" w:rsidRDefault="002154E1" w:rsidP="004C20E1">
      <w:pPr>
        <w:spacing w:line="480" w:lineRule="exact"/>
        <w:ind w:rightChars="29" w:right="70"/>
        <w:jc w:val="both"/>
        <w:rPr>
          <w:rFonts w:eastAsia="標楷體" w:cs="新細明體"/>
          <w:bCs/>
          <w:kern w:val="0"/>
          <w:szCs w:val="24"/>
        </w:rPr>
      </w:pPr>
      <w:r>
        <w:rPr>
          <w:rFonts w:eastAsia="標楷體" w:cs="新細明體" w:hint="eastAsia"/>
          <w:bCs/>
          <w:kern w:val="0"/>
          <w:szCs w:val="24"/>
        </w:rPr>
        <w:t>表三十二</w:t>
      </w:r>
      <w:r>
        <w:rPr>
          <w:rFonts w:eastAsia="標楷體" w:cs="新細明體"/>
          <w:bCs/>
          <w:kern w:val="0"/>
          <w:szCs w:val="24"/>
        </w:rPr>
        <w:t xml:space="preserve"> </w:t>
      </w:r>
      <w:r>
        <w:rPr>
          <w:rFonts w:eastAsia="標楷體"/>
          <w:szCs w:val="24"/>
          <w:lang w:val="en-GB"/>
        </w:rPr>
        <w:t>Salmonella</w:t>
      </w:r>
      <w:r>
        <w:rPr>
          <w:rFonts w:eastAsia="標楷體" w:cs="新細明體" w:hint="eastAsia"/>
          <w:bCs/>
          <w:kern w:val="0"/>
          <w:szCs w:val="24"/>
        </w:rPr>
        <w:t>感染之孩童與危險因子之配對邏輯斯模式分析</w:t>
      </w:r>
      <w:r>
        <w:rPr>
          <w:rFonts w:eastAsia="標楷體" w:cs="新細明體"/>
          <w:bCs/>
          <w:kern w:val="0"/>
          <w:szCs w:val="24"/>
        </w:rPr>
        <w:t>.............................6</w:t>
      </w:r>
      <w:r w:rsidR="00663E4A">
        <w:rPr>
          <w:rFonts w:eastAsia="標楷體" w:cs="新細明體" w:hint="eastAsia"/>
          <w:bCs/>
          <w:kern w:val="0"/>
          <w:szCs w:val="24"/>
        </w:rPr>
        <w:t>4</w:t>
      </w:r>
    </w:p>
    <w:p w:rsidR="00663E4A" w:rsidRDefault="00663E4A" w:rsidP="004C20E1">
      <w:pPr>
        <w:spacing w:line="480" w:lineRule="exact"/>
        <w:ind w:rightChars="29" w:right="70"/>
        <w:jc w:val="both"/>
        <w:rPr>
          <w:rFonts w:eastAsia="標楷體" w:cs="新細明體"/>
          <w:bCs/>
          <w:kern w:val="0"/>
          <w:szCs w:val="24"/>
        </w:rPr>
      </w:pPr>
      <w:r w:rsidRPr="00663E4A">
        <w:rPr>
          <w:rFonts w:eastAsia="標楷體" w:cs="新細明體" w:hint="eastAsia"/>
          <w:bCs/>
          <w:kern w:val="0"/>
          <w:szCs w:val="24"/>
        </w:rPr>
        <w:t>表三十三</w:t>
      </w:r>
      <w:r>
        <w:rPr>
          <w:rFonts w:eastAsia="標楷體" w:cs="新細明體" w:hint="eastAsia"/>
          <w:bCs/>
          <w:kern w:val="0"/>
          <w:szCs w:val="24"/>
        </w:rPr>
        <w:t xml:space="preserve"> </w:t>
      </w:r>
      <w:r w:rsidRPr="00663E4A">
        <w:rPr>
          <w:rFonts w:eastAsia="標楷體" w:cs="新細明體" w:hint="eastAsia"/>
          <w:bCs/>
          <w:kern w:val="0"/>
          <w:szCs w:val="24"/>
        </w:rPr>
        <w:t>使用</w:t>
      </w:r>
      <w:r w:rsidRPr="00663E4A">
        <w:rPr>
          <w:rFonts w:eastAsia="標楷體" w:cs="新細明體" w:hint="eastAsia"/>
          <w:bCs/>
          <w:kern w:val="0"/>
          <w:szCs w:val="24"/>
        </w:rPr>
        <w:t xml:space="preserve">stepwise </w:t>
      </w:r>
      <w:r w:rsidRPr="00663E4A">
        <w:rPr>
          <w:rFonts w:eastAsia="標楷體" w:cs="新細明體" w:hint="eastAsia"/>
          <w:bCs/>
          <w:kern w:val="0"/>
          <w:szCs w:val="24"/>
        </w:rPr>
        <w:t>選入變數分析</w:t>
      </w:r>
      <w:r w:rsidRPr="00663E4A">
        <w:rPr>
          <w:rFonts w:eastAsia="標楷體" w:cs="新細明體" w:hint="eastAsia"/>
          <w:bCs/>
          <w:kern w:val="0"/>
          <w:szCs w:val="24"/>
        </w:rPr>
        <w:t>Norovirus</w:t>
      </w:r>
      <w:r w:rsidRPr="00663E4A">
        <w:rPr>
          <w:rFonts w:eastAsia="標楷體" w:cs="新細明體" w:hint="eastAsia"/>
          <w:bCs/>
          <w:kern w:val="0"/>
          <w:szCs w:val="24"/>
        </w:rPr>
        <w:t>之危險因子</w:t>
      </w:r>
      <w:r>
        <w:rPr>
          <w:rFonts w:eastAsia="標楷體" w:cs="新細明體" w:hint="eastAsia"/>
          <w:bCs/>
          <w:kern w:val="0"/>
          <w:szCs w:val="24"/>
        </w:rPr>
        <w:t>..........................................65</w:t>
      </w:r>
    </w:p>
    <w:p w:rsidR="00663E4A" w:rsidRPr="00663E4A" w:rsidRDefault="00663E4A" w:rsidP="004C20E1">
      <w:pPr>
        <w:spacing w:line="480" w:lineRule="exact"/>
        <w:ind w:rightChars="29" w:right="70"/>
        <w:jc w:val="both"/>
        <w:rPr>
          <w:rFonts w:eastAsia="標楷體" w:cs="新細明體"/>
          <w:bCs/>
          <w:kern w:val="0"/>
          <w:szCs w:val="24"/>
        </w:rPr>
      </w:pPr>
      <w:r w:rsidRPr="00663E4A">
        <w:rPr>
          <w:rFonts w:eastAsia="標楷體" w:cs="新細明體" w:hint="eastAsia"/>
          <w:bCs/>
          <w:kern w:val="0"/>
          <w:szCs w:val="24"/>
        </w:rPr>
        <w:t>表三十</w:t>
      </w:r>
      <w:r>
        <w:rPr>
          <w:rFonts w:eastAsia="標楷體" w:cs="新細明體" w:hint="eastAsia"/>
          <w:bCs/>
          <w:kern w:val="0"/>
          <w:szCs w:val="24"/>
        </w:rPr>
        <w:t>四</w:t>
      </w:r>
      <w:r>
        <w:rPr>
          <w:rFonts w:eastAsia="標楷體" w:cs="新細明體" w:hint="eastAsia"/>
          <w:bCs/>
          <w:kern w:val="0"/>
          <w:szCs w:val="24"/>
        </w:rPr>
        <w:t xml:space="preserve"> </w:t>
      </w:r>
      <w:r w:rsidRPr="00663E4A">
        <w:rPr>
          <w:rFonts w:eastAsia="標楷體" w:cs="新細明體" w:hint="eastAsia"/>
          <w:bCs/>
          <w:kern w:val="0"/>
          <w:szCs w:val="24"/>
        </w:rPr>
        <w:t>使用</w:t>
      </w:r>
      <w:r w:rsidRPr="00663E4A">
        <w:rPr>
          <w:rFonts w:eastAsia="標楷體" w:cs="新細明體" w:hint="eastAsia"/>
          <w:bCs/>
          <w:kern w:val="0"/>
          <w:szCs w:val="24"/>
        </w:rPr>
        <w:t xml:space="preserve">stepwise </w:t>
      </w:r>
      <w:r w:rsidRPr="00663E4A">
        <w:rPr>
          <w:rFonts w:eastAsia="標楷體" w:cs="新細明體" w:hint="eastAsia"/>
          <w:bCs/>
          <w:kern w:val="0"/>
          <w:szCs w:val="24"/>
        </w:rPr>
        <w:t>選入變數分析</w:t>
      </w:r>
      <w:r>
        <w:rPr>
          <w:rFonts w:eastAsia="標楷體" w:cs="新細明體" w:hint="eastAsia"/>
          <w:bCs/>
          <w:kern w:val="0"/>
          <w:szCs w:val="24"/>
        </w:rPr>
        <w:t>Salmonella</w:t>
      </w:r>
      <w:r w:rsidRPr="00663E4A">
        <w:rPr>
          <w:rFonts w:eastAsia="標楷體" w:cs="新細明體" w:hint="eastAsia"/>
          <w:bCs/>
          <w:kern w:val="0"/>
          <w:szCs w:val="24"/>
        </w:rPr>
        <w:t>之危險因子</w:t>
      </w:r>
      <w:r>
        <w:rPr>
          <w:rFonts w:eastAsia="標楷體" w:cs="新細明體" w:hint="eastAsia"/>
          <w:bCs/>
          <w:kern w:val="0"/>
          <w:szCs w:val="24"/>
        </w:rPr>
        <w:t>........................................65</w:t>
      </w:r>
    </w:p>
    <w:p w:rsidR="002154E1" w:rsidRPr="000D3033" w:rsidRDefault="002154E1" w:rsidP="00BC0822">
      <w:pPr>
        <w:spacing w:line="480" w:lineRule="exact"/>
        <w:ind w:leftChars="-295" w:left="-708" w:rightChars="-178" w:right="-427" w:firstLineChars="59" w:firstLine="142"/>
        <w:jc w:val="center"/>
        <w:rPr>
          <w:rFonts w:eastAsia="標楷體"/>
          <w:sz w:val="36"/>
          <w:szCs w:val="36"/>
        </w:rPr>
      </w:pPr>
      <w:r w:rsidRPr="000D3033">
        <w:rPr>
          <w:rFonts w:eastAsia="標楷體"/>
          <w:szCs w:val="24"/>
        </w:rPr>
        <w:br w:type="page"/>
      </w:r>
      <w:r w:rsidRPr="000D3033">
        <w:rPr>
          <w:rFonts w:eastAsia="標楷體" w:hint="eastAsia"/>
          <w:kern w:val="0"/>
          <w:sz w:val="36"/>
          <w:szCs w:val="36"/>
          <w:lang w:val="zh-TW"/>
        </w:rPr>
        <w:lastRenderedPageBreak/>
        <w:t>中文摘要</w:t>
      </w:r>
    </w:p>
    <w:p w:rsidR="002154E1" w:rsidRPr="00E71584" w:rsidRDefault="002154E1" w:rsidP="000D05DF">
      <w:pPr>
        <w:spacing w:beforeLines="50" w:line="360" w:lineRule="auto"/>
        <w:ind w:rightChars="29" w:right="70"/>
        <w:jc w:val="both"/>
        <w:rPr>
          <w:rFonts w:eastAsia="標楷體"/>
          <w:sz w:val="28"/>
          <w:szCs w:val="28"/>
        </w:rPr>
      </w:pPr>
      <w:r w:rsidRPr="00E71584">
        <w:rPr>
          <w:rFonts w:eastAsia="標楷體" w:hint="eastAsia"/>
          <w:b/>
          <w:sz w:val="28"/>
          <w:szCs w:val="28"/>
        </w:rPr>
        <w:t>目的</w:t>
      </w:r>
      <w:r w:rsidRPr="00E71584">
        <w:rPr>
          <w:rFonts w:eastAsia="標楷體"/>
          <w:b/>
          <w:sz w:val="28"/>
          <w:szCs w:val="28"/>
        </w:rPr>
        <w:t xml:space="preserve">: </w:t>
      </w:r>
      <w:r w:rsidRPr="009E01CF">
        <w:rPr>
          <w:rFonts w:eastAsia="標楷體" w:hint="eastAsia"/>
          <w:sz w:val="28"/>
          <w:szCs w:val="28"/>
        </w:rPr>
        <w:t>依據健保腸胃炎就醫資料分析，主要以五歲以下孩童為主，為了解本國腸胃炎其致病病原感染情況、相關危險因子及醫療成本負擔，本研究計畫以全民健保資料庫分析全國就醫狀態，並輔以小於五歲急性腸胃炎就醫孩童收案，以完整呈現就醫與病原的相關性。</w:t>
      </w:r>
    </w:p>
    <w:p w:rsidR="002154E1" w:rsidRPr="00E71584" w:rsidRDefault="002154E1" w:rsidP="00BC0822">
      <w:pPr>
        <w:widowControl/>
        <w:spacing w:line="360" w:lineRule="auto"/>
        <w:ind w:rightChars="29" w:right="70"/>
        <w:jc w:val="both"/>
        <w:rPr>
          <w:rFonts w:eastAsia="標楷體"/>
          <w:sz w:val="28"/>
          <w:szCs w:val="28"/>
        </w:rPr>
      </w:pPr>
      <w:r w:rsidRPr="00E71584">
        <w:rPr>
          <w:rFonts w:eastAsia="標楷體" w:hint="eastAsia"/>
          <w:b/>
          <w:sz w:val="28"/>
          <w:szCs w:val="28"/>
        </w:rPr>
        <w:t>方法</w:t>
      </w:r>
      <w:r w:rsidRPr="00E71584">
        <w:rPr>
          <w:rFonts w:eastAsia="標楷體"/>
          <w:b/>
          <w:sz w:val="28"/>
          <w:szCs w:val="28"/>
        </w:rPr>
        <w:t xml:space="preserve">: </w:t>
      </w:r>
      <w:r w:rsidRPr="00E71584">
        <w:rPr>
          <w:rFonts w:eastAsia="標楷體" w:hint="eastAsia"/>
          <w:sz w:val="28"/>
          <w:szCs w:val="28"/>
        </w:rPr>
        <w:t>建置我國北中南東十家醫院之「腹瀉感染症即時監測系統</w:t>
      </w:r>
      <w:r w:rsidRPr="00E71584">
        <w:rPr>
          <w:rFonts w:eastAsia="標楷體" w:cs="Arial Unicode MS" w:hint="eastAsia"/>
          <w:sz w:val="28"/>
          <w:szCs w:val="28"/>
        </w:rPr>
        <w:t>」，</w:t>
      </w:r>
      <w:r w:rsidRPr="00E71584">
        <w:rPr>
          <w:rFonts w:eastAsia="標楷體" w:hint="eastAsia"/>
          <w:sz w:val="28"/>
          <w:szCs w:val="28"/>
        </w:rPr>
        <w:t>收集急性腸胃炎就醫之小於五歲住院孩童糞便檢體，進行腸胃炎病原感染監測。並結合「全民健康保險研究資料庫」研究本國腹瀉性急性腸胃炎流行分佈其醫療成本負擔。另外進行病例對照研究，</w:t>
      </w:r>
      <w:r w:rsidRPr="00C96D51">
        <w:rPr>
          <w:rFonts w:eastAsia="標楷體" w:hint="eastAsia"/>
          <w:sz w:val="28"/>
          <w:szCs w:val="28"/>
        </w:rPr>
        <w:t>依性別、年齡、收案醫院之地區進行配對，</w:t>
      </w:r>
      <w:r w:rsidRPr="00B12E5A">
        <w:rPr>
          <w:rFonts w:eastAsia="標楷體" w:hint="eastAsia"/>
          <w:sz w:val="28"/>
          <w:szCs w:val="28"/>
        </w:rPr>
        <w:t>病例組與對照組以</w:t>
      </w:r>
      <w:r w:rsidRPr="00B12E5A">
        <w:rPr>
          <w:rFonts w:eastAsia="標楷體"/>
          <w:sz w:val="28"/>
          <w:szCs w:val="28"/>
        </w:rPr>
        <w:t>1:3</w:t>
      </w:r>
      <w:r w:rsidRPr="00B12E5A">
        <w:rPr>
          <w:rFonts w:eastAsia="標楷體" w:hint="eastAsia"/>
          <w:sz w:val="28"/>
          <w:szCs w:val="28"/>
        </w:rPr>
        <w:t>之方式配對，探討兒童感染諾羅病毒及沙門氏菌之相關危險因子。</w:t>
      </w:r>
    </w:p>
    <w:p w:rsidR="002154E1" w:rsidRPr="00375BC3" w:rsidRDefault="002154E1" w:rsidP="00BC0822">
      <w:pPr>
        <w:widowControl/>
        <w:spacing w:line="360" w:lineRule="auto"/>
        <w:ind w:rightChars="29" w:right="70"/>
        <w:jc w:val="both"/>
        <w:rPr>
          <w:rFonts w:eastAsia="標楷體"/>
          <w:sz w:val="28"/>
          <w:szCs w:val="28"/>
        </w:rPr>
      </w:pPr>
      <w:r w:rsidRPr="00021096">
        <w:rPr>
          <w:rFonts w:eastAsia="標楷體" w:hint="eastAsia"/>
          <w:b/>
          <w:sz w:val="28"/>
          <w:szCs w:val="28"/>
        </w:rPr>
        <w:t>結果</w:t>
      </w:r>
      <w:r w:rsidRPr="00021096">
        <w:rPr>
          <w:rFonts w:eastAsia="標楷體"/>
          <w:b/>
          <w:sz w:val="28"/>
          <w:szCs w:val="28"/>
        </w:rPr>
        <w:t>:</w:t>
      </w:r>
      <w:r w:rsidRPr="00021096">
        <w:rPr>
          <w:rFonts w:eastAsia="標楷體"/>
          <w:sz w:val="28"/>
          <w:szCs w:val="28"/>
        </w:rPr>
        <w:t xml:space="preserve"> </w:t>
      </w:r>
      <w:smartTag w:uri="urn:schemas-microsoft-com:office:smarttags" w:element="chsdate">
        <w:smartTagPr>
          <w:attr w:name="IsROCDate" w:val="False"/>
          <w:attr w:name="IsLunarDate" w:val="False"/>
          <w:attr w:name="Day" w:val="1"/>
          <w:attr w:name="Month" w:val="1"/>
          <w:attr w:name="Year" w:val="2016"/>
        </w:smartTagPr>
        <w:r w:rsidRPr="00021096">
          <w:rPr>
            <w:rFonts w:eastAsia="標楷體"/>
            <w:sz w:val="28"/>
            <w:szCs w:val="28"/>
          </w:rPr>
          <w:t>2016</w:t>
        </w:r>
        <w:r w:rsidRPr="00021096">
          <w:rPr>
            <w:rFonts w:eastAsia="標楷體" w:hint="eastAsia"/>
            <w:sz w:val="28"/>
            <w:szCs w:val="28"/>
          </w:rPr>
          <w:t>年</w:t>
        </w:r>
        <w:r w:rsidRPr="00021096">
          <w:rPr>
            <w:rFonts w:eastAsia="標楷體"/>
            <w:sz w:val="28"/>
            <w:szCs w:val="28"/>
          </w:rPr>
          <w:t>1</w:t>
        </w:r>
        <w:r w:rsidRPr="00021096">
          <w:rPr>
            <w:rFonts w:eastAsia="標楷體" w:hint="eastAsia"/>
            <w:sz w:val="28"/>
            <w:szCs w:val="28"/>
          </w:rPr>
          <w:t>月</w:t>
        </w:r>
        <w:r w:rsidRPr="00021096">
          <w:rPr>
            <w:rFonts w:eastAsia="標楷體"/>
            <w:sz w:val="28"/>
            <w:szCs w:val="28"/>
          </w:rPr>
          <w:t>1</w:t>
        </w:r>
        <w:r w:rsidRPr="00021096">
          <w:rPr>
            <w:rFonts w:eastAsia="標楷體" w:hint="eastAsia"/>
            <w:sz w:val="28"/>
            <w:szCs w:val="28"/>
          </w:rPr>
          <w:t>日</w:t>
        </w:r>
      </w:smartTag>
      <w:r w:rsidRPr="00021096">
        <w:rPr>
          <w:rFonts w:eastAsia="標楷體" w:hint="eastAsia"/>
          <w:sz w:val="28"/>
          <w:szCs w:val="28"/>
        </w:rPr>
        <w:t>至</w:t>
      </w:r>
      <w:r w:rsidRPr="00021096">
        <w:rPr>
          <w:rFonts w:eastAsia="標楷體"/>
          <w:sz w:val="28"/>
          <w:szCs w:val="28"/>
        </w:rPr>
        <w:t>10</w:t>
      </w:r>
      <w:r w:rsidRPr="00021096">
        <w:rPr>
          <w:rFonts w:eastAsia="標楷體" w:hint="eastAsia"/>
          <w:sz w:val="28"/>
          <w:szCs w:val="28"/>
        </w:rPr>
        <w:t>月</w:t>
      </w:r>
      <w:r w:rsidRPr="00021096">
        <w:rPr>
          <w:rFonts w:eastAsia="標楷體"/>
          <w:sz w:val="28"/>
          <w:szCs w:val="28"/>
        </w:rPr>
        <w:t>31</w:t>
      </w:r>
      <w:r w:rsidRPr="00021096">
        <w:rPr>
          <w:rFonts w:eastAsia="標楷體" w:hint="eastAsia"/>
          <w:sz w:val="28"/>
          <w:szCs w:val="28"/>
        </w:rPr>
        <w:t>日，共收錄</w:t>
      </w:r>
      <w:r w:rsidRPr="00021096">
        <w:rPr>
          <w:rFonts w:eastAsia="標楷體"/>
          <w:sz w:val="28"/>
          <w:szCs w:val="28"/>
        </w:rPr>
        <w:t>1,071</w:t>
      </w:r>
      <w:r w:rsidRPr="00021096">
        <w:rPr>
          <w:rFonts w:eastAsia="標楷體" w:hint="eastAsia"/>
          <w:sz w:val="28"/>
          <w:szCs w:val="28"/>
        </w:rPr>
        <w:t>位急性腸胃炎住院之小於五歲孩童之個案，已檢測之檢體中發現致病原感染以諾羅病毒為主，在冬季及春季呈現流行狀態，其次是輪狀病毒與沙門氏菌。另外，</w:t>
      </w:r>
      <w:r w:rsidRPr="00021096">
        <w:rPr>
          <w:rFonts w:eastAsia="標楷體"/>
          <w:sz w:val="28"/>
          <w:szCs w:val="28"/>
        </w:rPr>
        <w:t>2001-2014</w:t>
      </w:r>
      <w:r w:rsidRPr="00021096">
        <w:rPr>
          <w:rFonts w:eastAsia="標楷體" w:hint="eastAsia"/>
          <w:sz w:val="28"/>
          <w:szCs w:val="28"/>
        </w:rPr>
        <w:t>年健保資料庫分析，</w:t>
      </w:r>
      <w:r w:rsidRPr="00021096">
        <w:rPr>
          <w:rFonts w:eastAsia="標楷體"/>
          <w:sz w:val="28"/>
          <w:szCs w:val="28"/>
        </w:rPr>
        <w:t>0~4</w:t>
      </w:r>
      <w:r w:rsidRPr="00021096">
        <w:rPr>
          <w:rFonts w:eastAsia="標楷體" w:hint="eastAsia"/>
          <w:sz w:val="28"/>
          <w:szCs w:val="28"/>
        </w:rPr>
        <w:t>歲孩童之急性腸胃炎以及特定病原</w:t>
      </w:r>
      <w:r w:rsidRPr="00021096">
        <w:rPr>
          <w:rFonts w:eastAsia="標楷體"/>
          <w:sz w:val="28"/>
          <w:szCs w:val="28"/>
        </w:rPr>
        <w:t>Salmonella</w:t>
      </w:r>
      <w:r w:rsidRPr="00021096">
        <w:rPr>
          <w:rFonts w:eastAsia="標楷體" w:hint="eastAsia"/>
          <w:sz w:val="28"/>
          <w:szCs w:val="28"/>
        </w:rPr>
        <w:t>、</w:t>
      </w:r>
      <w:r w:rsidRPr="00021096">
        <w:rPr>
          <w:rFonts w:eastAsia="標楷體"/>
          <w:sz w:val="28"/>
          <w:szCs w:val="28"/>
        </w:rPr>
        <w:t>Rotavirus</w:t>
      </w:r>
      <w:r w:rsidRPr="00021096">
        <w:rPr>
          <w:rFonts w:eastAsia="標楷體" w:hint="eastAsia"/>
          <w:sz w:val="28"/>
          <w:szCs w:val="28"/>
        </w:rPr>
        <w:t>、</w:t>
      </w:r>
      <w:r w:rsidRPr="00021096">
        <w:rPr>
          <w:rFonts w:eastAsia="標楷體"/>
          <w:sz w:val="28"/>
          <w:szCs w:val="28"/>
        </w:rPr>
        <w:t>Norwalk virus</w:t>
      </w:r>
      <w:r w:rsidRPr="00021096">
        <w:rPr>
          <w:rFonts w:eastAsia="標楷體" w:hint="eastAsia"/>
          <w:sz w:val="28"/>
          <w:szCs w:val="28"/>
        </w:rPr>
        <w:t>、</w:t>
      </w:r>
      <w:r w:rsidRPr="00021096">
        <w:rPr>
          <w:rFonts w:eastAsia="標楷體"/>
          <w:sz w:val="28"/>
          <w:szCs w:val="28"/>
        </w:rPr>
        <w:t>Campylobacter</w:t>
      </w:r>
      <w:r w:rsidRPr="00021096">
        <w:rPr>
          <w:rFonts w:eastAsia="標楷體" w:hint="eastAsia"/>
          <w:sz w:val="28"/>
          <w:szCs w:val="28"/>
        </w:rPr>
        <w:t>、</w:t>
      </w:r>
      <w:r w:rsidRPr="00021096">
        <w:rPr>
          <w:rFonts w:eastAsia="標楷體"/>
          <w:sz w:val="28"/>
          <w:szCs w:val="28"/>
        </w:rPr>
        <w:t>Listeria</w:t>
      </w:r>
      <w:r w:rsidRPr="00021096">
        <w:rPr>
          <w:rFonts w:eastAsia="標楷體" w:hint="eastAsia"/>
          <w:sz w:val="28"/>
          <w:szCs w:val="28"/>
        </w:rPr>
        <w:t>感染之發生率、住院率均較其他年齡層</w:t>
      </w:r>
      <w:r w:rsidRPr="00021096">
        <w:rPr>
          <w:rFonts w:eastAsia="標楷體"/>
          <w:sz w:val="28"/>
          <w:szCs w:val="28"/>
        </w:rPr>
        <w:t>(5-9</w:t>
      </w:r>
      <w:r w:rsidRPr="00021096">
        <w:rPr>
          <w:rFonts w:eastAsia="標楷體" w:hint="eastAsia"/>
          <w:sz w:val="28"/>
          <w:szCs w:val="28"/>
        </w:rPr>
        <w:t>、</w:t>
      </w:r>
      <w:r w:rsidRPr="00021096">
        <w:rPr>
          <w:rFonts w:eastAsia="標楷體"/>
          <w:sz w:val="28"/>
          <w:szCs w:val="28"/>
        </w:rPr>
        <w:t>10-19</w:t>
      </w:r>
      <w:r w:rsidRPr="00021096">
        <w:rPr>
          <w:rFonts w:eastAsia="標楷體" w:hint="eastAsia"/>
          <w:sz w:val="28"/>
          <w:szCs w:val="28"/>
        </w:rPr>
        <w:t>、</w:t>
      </w:r>
      <w:r w:rsidRPr="00021096">
        <w:rPr>
          <w:rFonts w:eastAsia="標楷體"/>
          <w:sz w:val="28"/>
          <w:szCs w:val="28"/>
        </w:rPr>
        <w:t>20-29</w:t>
      </w:r>
      <w:r w:rsidRPr="00021096">
        <w:rPr>
          <w:rFonts w:eastAsia="標楷體" w:hint="eastAsia"/>
          <w:sz w:val="28"/>
          <w:szCs w:val="28"/>
        </w:rPr>
        <w:t>、</w:t>
      </w:r>
      <w:r w:rsidRPr="00021096">
        <w:rPr>
          <w:rFonts w:eastAsia="標楷體"/>
          <w:sz w:val="28"/>
          <w:szCs w:val="28"/>
        </w:rPr>
        <w:t>30-39</w:t>
      </w:r>
      <w:r w:rsidRPr="00021096">
        <w:rPr>
          <w:rFonts w:eastAsia="標楷體" w:hint="eastAsia"/>
          <w:sz w:val="28"/>
          <w:szCs w:val="28"/>
        </w:rPr>
        <w:t>、</w:t>
      </w:r>
      <w:r w:rsidRPr="00021096">
        <w:rPr>
          <w:rFonts w:eastAsia="標楷體"/>
          <w:sz w:val="28"/>
          <w:szCs w:val="28"/>
        </w:rPr>
        <w:t>40-49</w:t>
      </w:r>
      <w:r w:rsidRPr="00021096">
        <w:rPr>
          <w:rFonts w:eastAsia="標楷體" w:hint="eastAsia"/>
          <w:sz w:val="28"/>
          <w:szCs w:val="28"/>
        </w:rPr>
        <w:t>、</w:t>
      </w:r>
      <w:r w:rsidRPr="00021096">
        <w:rPr>
          <w:rFonts w:eastAsia="標楷體"/>
          <w:sz w:val="28"/>
          <w:szCs w:val="28"/>
        </w:rPr>
        <w:t>50-59</w:t>
      </w:r>
      <w:r w:rsidRPr="00021096">
        <w:rPr>
          <w:rFonts w:eastAsia="標楷體" w:hint="eastAsia"/>
          <w:sz w:val="28"/>
          <w:szCs w:val="28"/>
        </w:rPr>
        <w:t>、</w:t>
      </w:r>
      <w:r w:rsidRPr="00021096">
        <w:rPr>
          <w:rFonts w:eastAsia="標楷體"/>
          <w:sz w:val="28"/>
          <w:szCs w:val="28"/>
        </w:rPr>
        <w:t>60-69</w:t>
      </w:r>
      <w:r w:rsidRPr="00021096">
        <w:rPr>
          <w:rFonts w:eastAsia="標楷體" w:hint="eastAsia"/>
          <w:sz w:val="28"/>
          <w:szCs w:val="28"/>
        </w:rPr>
        <w:t>、</w:t>
      </w:r>
      <w:r w:rsidRPr="00021096">
        <w:rPr>
          <w:rFonts w:eastAsia="標楷體"/>
          <w:sz w:val="28"/>
          <w:szCs w:val="28"/>
        </w:rPr>
        <w:t>70-79</w:t>
      </w:r>
      <w:r w:rsidRPr="00021096">
        <w:rPr>
          <w:rFonts w:eastAsia="標楷體" w:hint="eastAsia"/>
          <w:sz w:val="28"/>
          <w:szCs w:val="28"/>
        </w:rPr>
        <w:t>、</w:t>
      </w:r>
      <w:r w:rsidRPr="00021096">
        <w:rPr>
          <w:rFonts w:eastAsia="標楷體"/>
          <w:sz w:val="28"/>
          <w:szCs w:val="28"/>
        </w:rPr>
        <w:t>&gt;80</w:t>
      </w:r>
      <w:r w:rsidRPr="00021096">
        <w:rPr>
          <w:rFonts w:eastAsia="標楷體" w:hint="eastAsia"/>
          <w:sz w:val="28"/>
          <w:szCs w:val="28"/>
        </w:rPr>
        <w:t>歲</w:t>
      </w:r>
      <w:r w:rsidRPr="00021096">
        <w:rPr>
          <w:rFonts w:eastAsia="標楷體"/>
          <w:sz w:val="28"/>
          <w:szCs w:val="28"/>
        </w:rPr>
        <w:t>)</w:t>
      </w:r>
      <w:r w:rsidRPr="00021096">
        <w:rPr>
          <w:rFonts w:eastAsia="標楷體" w:hint="eastAsia"/>
          <w:sz w:val="28"/>
          <w:szCs w:val="28"/>
        </w:rPr>
        <w:t>為高，各年齡層在住院、急診與門診之平均花費均逐年上升，顯見</w:t>
      </w:r>
      <w:r w:rsidRPr="00E71584">
        <w:rPr>
          <w:rFonts w:eastAsia="標楷體" w:hint="eastAsia"/>
          <w:sz w:val="28"/>
          <w:szCs w:val="28"/>
        </w:rPr>
        <w:lastRenderedPageBreak/>
        <w:t>國人急性腸胃炎問題仍應持續關注。病例對照研究顯示，</w:t>
      </w:r>
      <w:r w:rsidRPr="00375BC3">
        <w:rPr>
          <w:rFonts w:eastAsia="標楷體" w:hint="eastAsia"/>
          <w:sz w:val="28"/>
          <w:szCs w:val="28"/>
        </w:rPr>
        <w:t>有口服輪狀疫苗、最近一週有食用鮮奶、母乳對於感染諾羅病毒及沙門氏菌有較低風險。</w:t>
      </w:r>
      <w:r w:rsidRPr="00E71584">
        <w:rPr>
          <w:rFonts w:eastAsia="標楷體" w:hint="eastAsia"/>
          <w:sz w:val="28"/>
          <w:szCs w:val="28"/>
        </w:rPr>
        <w:t>主要照顧者</w:t>
      </w:r>
      <w:r w:rsidRPr="00375BC3">
        <w:rPr>
          <w:rFonts w:eastAsia="標楷體" w:hint="eastAsia"/>
          <w:sz w:val="28"/>
          <w:szCs w:val="28"/>
        </w:rPr>
        <w:t>同時照料的其他小孩有腹瀉嘔吐症狀、最近一週有食用任一肉類等，則有較高風險。飯前有洗手對於感染諾羅病毒有較低風險。</w:t>
      </w:r>
    </w:p>
    <w:p w:rsidR="002154E1" w:rsidRPr="00E71584" w:rsidRDefault="002154E1" w:rsidP="00BC0822">
      <w:pPr>
        <w:spacing w:line="360" w:lineRule="auto"/>
        <w:ind w:rightChars="29" w:right="70"/>
        <w:jc w:val="both"/>
        <w:rPr>
          <w:rFonts w:eastAsia="標楷體"/>
          <w:sz w:val="28"/>
        </w:rPr>
      </w:pPr>
      <w:r w:rsidRPr="00375BC3">
        <w:rPr>
          <w:rFonts w:eastAsia="標楷體" w:hint="eastAsia"/>
          <w:b/>
          <w:sz w:val="28"/>
          <w:szCs w:val="28"/>
        </w:rPr>
        <w:t>結論與建議</w:t>
      </w:r>
      <w:r w:rsidRPr="00375BC3">
        <w:rPr>
          <w:rFonts w:eastAsia="標楷體"/>
          <w:b/>
          <w:sz w:val="28"/>
          <w:szCs w:val="28"/>
        </w:rPr>
        <w:t xml:space="preserve">: </w:t>
      </w:r>
      <w:r w:rsidRPr="00375BC3">
        <w:rPr>
          <w:rFonts w:eastAsia="標楷體" w:hint="eastAsia"/>
          <w:sz w:val="28"/>
          <w:szCs w:val="28"/>
        </w:rPr>
        <w:t>孩童罹患</w:t>
      </w:r>
      <w:r w:rsidRPr="00E71584">
        <w:rPr>
          <w:rFonts w:eastAsia="標楷體" w:hint="eastAsia"/>
          <w:sz w:val="28"/>
          <w:szCs w:val="28"/>
        </w:rPr>
        <w:t>急性腸胃炎對家長的經濟與心力都是一大負擔。建議給予學齡前孩童之父母親定期進行衛教課程，設法與已腹瀉嘔吐孩童隔離、鼓勵口服輪狀病毒疫苗，將對於小於五歲孩童感染急性腸胃炎孩童致病原具有保護作用。</w:t>
      </w:r>
    </w:p>
    <w:p w:rsidR="002154E1" w:rsidRPr="000D3033" w:rsidRDefault="002154E1" w:rsidP="000D05DF">
      <w:pPr>
        <w:spacing w:beforeLines="50"/>
        <w:ind w:left="1275" w:rightChars="29" w:right="70" w:hangingChars="455" w:hanging="1275"/>
        <w:jc w:val="both"/>
        <w:rPr>
          <w:rFonts w:eastAsia="標楷體"/>
          <w:sz w:val="28"/>
          <w:szCs w:val="28"/>
        </w:rPr>
      </w:pPr>
      <w:r w:rsidRPr="000D3033">
        <w:rPr>
          <w:rFonts w:eastAsia="標楷體" w:hint="eastAsia"/>
          <w:b/>
          <w:sz w:val="28"/>
          <w:szCs w:val="28"/>
        </w:rPr>
        <w:t>關鍵詞：</w:t>
      </w:r>
      <w:r w:rsidRPr="000D3033">
        <w:rPr>
          <w:rFonts w:eastAsia="標楷體"/>
          <w:sz w:val="28"/>
          <w:szCs w:val="28"/>
        </w:rPr>
        <w:t xml:space="preserve"> </w:t>
      </w:r>
      <w:r w:rsidRPr="000D3033">
        <w:rPr>
          <w:rFonts w:eastAsia="標楷體" w:hint="eastAsia"/>
          <w:sz w:val="28"/>
          <w:szCs w:val="28"/>
        </w:rPr>
        <w:t>急性腸胃炎、全民健康保險資料庫、病例對照研究</w:t>
      </w:r>
      <w:r w:rsidR="004A0B4D">
        <w:rPr>
          <w:rFonts w:eastAsia="標楷體" w:hint="eastAsia"/>
          <w:sz w:val="28"/>
          <w:szCs w:val="28"/>
        </w:rPr>
        <w:t>、性別</w:t>
      </w:r>
    </w:p>
    <w:p w:rsidR="002154E1" w:rsidRPr="000D3033" w:rsidRDefault="002154E1" w:rsidP="00BC0822">
      <w:pPr>
        <w:adjustRightInd w:val="0"/>
        <w:snapToGrid w:val="0"/>
        <w:jc w:val="center"/>
        <w:rPr>
          <w:rFonts w:eastAsia="標楷體"/>
          <w:sz w:val="36"/>
          <w:szCs w:val="36"/>
        </w:rPr>
      </w:pPr>
      <w:r w:rsidRPr="000D3033">
        <w:rPr>
          <w:rFonts w:eastAsia="標楷體"/>
          <w:kern w:val="0"/>
          <w:sz w:val="36"/>
          <w:szCs w:val="36"/>
        </w:rPr>
        <w:br w:type="page"/>
      </w:r>
      <w:r w:rsidRPr="000D3033">
        <w:rPr>
          <w:rFonts w:eastAsia="標楷體"/>
          <w:kern w:val="0"/>
          <w:sz w:val="36"/>
          <w:szCs w:val="36"/>
        </w:rPr>
        <w:lastRenderedPageBreak/>
        <w:t>Abstract</w:t>
      </w:r>
    </w:p>
    <w:p w:rsidR="002154E1" w:rsidRPr="000D3033" w:rsidRDefault="002154E1" w:rsidP="000D05DF">
      <w:pPr>
        <w:adjustRightInd w:val="0"/>
        <w:snapToGrid w:val="0"/>
        <w:spacing w:beforeLines="100" w:line="360" w:lineRule="auto"/>
        <w:ind w:rightChars="-20" w:right="-48"/>
        <w:jc w:val="both"/>
        <w:rPr>
          <w:rFonts w:eastAsia="標楷體"/>
          <w:sz w:val="28"/>
          <w:szCs w:val="28"/>
        </w:rPr>
      </w:pPr>
      <w:r w:rsidRPr="000D3033">
        <w:rPr>
          <w:rFonts w:eastAsia="標楷體"/>
          <w:b/>
          <w:sz w:val="28"/>
          <w:szCs w:val="28"/>
        </w:rPr>
        <w:t>Objectives:</w:t>
      </w:r>
      <w:r w:rsidRPr="000D3033">
        <w:rPr>
          <w:rFonts w:eastAsia="標楷體"/>
          <w:sz w:val="28"/>
          <w:szCs w:val="28"/>
        </w:rPr>
        <w:t xml:space="preserve"> </w:t>
      </w:r>
      <w:r>
        <w:rPr>
          <w:rFonts w:eastAsia="標楷體"/>
          <w:sz w:val="28"/>
          <w:szCs w:val="28"/>
        </w:rPr>
        <w:t>The result of t</w:t>
      </w:r>
      <w:r w:rsidRPr="000D3033">
        <w:rPr>
          <w:rFonts w:eastAsia="標楷體"/>
          <w:sz w:val="28"/>
          <w:szCs w:val="28"/>
        </w:rPr>
        <w:t>he Bureau of National Health Insurance (BNHI) database</w:t>
      </w:r>
      <w:r>
        <w:rPr>
          <w:rFonts w:eastAsia="標楷體"/>
          <w:sz w:val="28"/>
          <w:szCs w:val="28"/>
        </w:rPr>
        <w:t xml:space="preserve"> analysis showed that medical use due to </w:t>
      </w:r>
      <w:r w:rsidRPr="000D3033">
        <w:rPr>
          <w:rFonts w:eastAsia="標楷體"/>
          <w:sz w:val="28"/>
          <w:szCs w:val="28"/>
        </w:rPr>
        <w:t xml:space="preserve">acute </w:t>
      </w:r>
      <w:r>
        <w:rPr>
          <w:rFonts w:eastAsia="標楷體"/>
          <w:sz w:val="28"/>
          <w:szCs w:val="28"/>
        </w:rPr>
        <w:t>gastroenteritis</w:t>
      </w:r>
      <w:r w:rsidRPr="000D3033">
        <w:rPr>
          <w:rFonts w:eastAsia="標楷體"/>
          <w:sz w:val="28"/>
          <w:szCs w:val="28"/>
        </w:rPr>
        <w:t>(AGE)</w:t>
      </w:r>
      <w:r>
        <w:rPr>
          <w:rFonts w:eastAsia="標楷體"/>
          <w:sz w:val="28"/>
          <w:szCs w:val="28"/>
        </w:rPr>
        <w:t xml:space="preserve"> was mainly </w:t>
      </w:r>
      <w:r w:rsidRPr="000D3033">
        <w:rPr>
          <w:rFonts w:eastAsia="標楷體"/>
          <w:sz w:val="28"/>
          <w:szCs w:val="28"/>
        </w:rPr>
        <w:t>children &lt;5 years old</w:t>
      </w:r>
      <w:r>
        <w:rPr>
          <w:rFonts w:eastAsia="標楷體"/>
          <w:sz w:val="28"/>
          <w:szCs w:val="28"/>
        </w:rPr>
        <w:t xml:space="preserve">. </w:t>
      </w:r>
      <w:r w:rsidRPr="000D3033">
        <w:rPr>
          <w:rFonts w:eastAsia="標楷體"/>
          <w:sz w:val="28"/>
          <w:szCs w:val="28"/>
        </w:rPr>
        <w:t xml:space="preserve">To </w:t>
      </w:r>
      <w:r>
        <w:rPr>
          <w:rFonts w:eastAsia="標楷體"/>
          <w:sz w:val="28"/>
          <w:szCs w:val="28"/>
        </w:rPr>
        <w:t>understand</w:t>
      </w:r>
      <w:r w:rsidRPr="000D3033">
        <w:rPr>
          <w:rFonts w:eastAsia="標楷體"/>
          <w:sz w:val="28"/>
          <w:szCs w:val="28"/>
        </w:rPr>
        <w:t xml:space="preserve"> the microbial etiologies and risk factors of </w:t>
      </w:r>
      <w:r>
        <w:rPr>
          <w:rFonts w:eastAsia="標楷體"/>
          <w:sz w:val="28"/>
          <w:szCs w:val="28"/>
        </w:rPr>
        <w:t xml:space="preserve">AGE </w:t>
      </w:r>
      <w:r w:rsidRPr="000D3033">
        <w:rPr>
          <w:rFonts w:eastAsia="標楷體"/>
          <w:sz w:val="28"/>
          <w:szCs w:val="28"/>
        </w:rPr>
        <w:t xml:space="preserve">in children &lt;5 years old in </w:t>
      </w:r>
      <w:smartTag w:uri="urn:schemas-microsoft-com:office:smarttags" w:element="country-region">
        <w:smartTag w:uri="urn:schemas-microsoft-com:office:smarttags" w:element="place">
          <w:r w:rsidRPr="000D3033">
            <w:rPr>
              <w:rFonts w:eastAsia="標楷體"/>
              <w:sz w:val="28"/>
              <w:szCs w:val="28"/>
            </w:rPr>
            <w:t>Taiwan</w:t>
          </w:r>
        </w:smartTag>
      </w:smartTag>
      <w:r>
        <w:rPr>
          <w:rFonts w:eastAsia="標楷體"/>
          <w:sz w:val="28"/>
          <w:szCs w:val="28"/>
        </w:rPr>
        <w:t xml:space="preserve"> and related social costs, This study will analyze the data from </w:t>
      </w:r>
      <w:r w:rsidRPr="000D3033">
        <w:rPr>
          <w:rFonts w:eastAsia="標楷體"/>
          <w:sz w:val="28"/>
          <w:szCs w:val="28"/>
        </w:rPr>
        <w:t>the BNHI database</w:t>
      </w:r>
      <w:r>
        <w:rPr>
          <w:rFonts w:eastAsia="標楷體"/>
          <w:sz w:val="28"/>
          <w:szCs w:val="28"/>
        </w:rPr>
        <w:t xml:space="preserve"> and enroll </w:t>
      </w:r>
      <w:r w:rsidRPr="000D3033">
        <w:rPr>
          <w:rFonts w:eastAsia="標楷體"/>
          <w:sz w:val="28"/>
          <w:szCs w:val="28"/>
        </w:rPr>
        <w:t xml:space="preserve">hospitalized children &lt;5 years old of </w:t>
      </w:r>
      <w:r>
        <w:rPr>
          <w:rFonts w:eastAsia="標楷體"/>
          <w:sz w:val="28"/>
          <w:szCs w:val="28"/>
        </w:rPr>
        <w:t>AGE to discover the correlation of medical and pathogens completely.</w:t>
      </w:r>
    </w:p>
    <w:p w:rsidR="002154E1" w:rsidRPr="000D3033" w:rsidRDefault="002154E1" w:rsidP="000D05DF">
      <w:pPr>
        <w:adjustRightInd w:val="0"/>
        <w:snapToGrid w:val="0"/>
        <w:spacing w:beforeLines="50" w:line="360" w:lineRule="auto"/>
        <w:ind w:rightChars="-20" w:right="-48"/>
        <w:jc w:val="both"/>
        <w:rPr>
          <w:rFonts w:eastAsia="標楷體"/>
          <w:sz w:val="28"/>
          <w:szCs w:val="28"/>
        </w:rPr>
      </w:pPr>
      <w:r w:rsidRPr="000D3033">
        <w:rPr>
          <w:rFonts w:eastAsia="標楷體"/>
          <w:b/>
          <w:sz w:val="28"/>
          <w:szCs w:val="28"/>
        </w:rPr>
        <w:t xml:space="preserve">Methods: </w:t>
      </w:r>
      <w:r w:rsidRPr="000D3033">
        <w:rPr>
          <w:rFonts w:eastAsia="標楷體"/>
          <w:sz w:val="28"/>
          <w:szCs w:val="28"/>
        </w:rPr>
        <w:t xml:space="preserve">To build the hospital-based surveillance system of the microbial etiology of </w:t>
      </w:r>
      <w:r>
        <w:rPr>
          <w:rFonts w:eastAsia="標楷體"/>
          <w:sz w:val="28"/>
          <w:szCs w:val="28"/>
        </w:rPr>
        <w:t>AGE</w:t>
      </w:r>
      <w:r w:rsidRPr="000D3033">
        <w:rPr>
          <w:rFonts w:eastAsia="標楷體"/>
          <w:sz w:val="28"/>
          <w:szCs w:val="28"/>
        </w:rPr>
        <w:t xml:space="preserve">, </w:t>
      </w:r>
      <w:r>
        <w:rPr>
          <w:rFonts w:eastAsia="標楷體"/>
          <w:sz w:val="28"/>
          <w:szCs w:val="28"/>
        </w:rPr>
        <w:t>ten</w:t>
      </w:r>
      <w:r w:rsidRPr="000D3033">
        <w:rPr>
          <w:rFonts w:eastAsia="標楷體"/>
          <w:sz w:val="28"/>
          <w:szCs w:val="28"/>
        </w:rPr>
        <w:t xml:space="preserve"> hospitals locating in northern, middle, southern and eastern </w:t>
      </w:r>
      <w:smartTag w:uri="urn:schemas-microsoft-com:office:smarttags" w:element="country-region">
        <w:smartTag w:uri="urn:schemas-microsoft-com:office:smarttags" w:element="place">
          <w:r w:rsidRPr="000D3033">
            <w:rPr>
              <w:rFonts w:eastAsia="標楷體"/>
              <w:sz w:val="28"/>
              <w:szCs w:val="28"/>
            </w:rPr>
            <w:t>Taiwan</w:t>
          </w:r>
        </w:smartTag>
      </w:smartTag>
      <w:r w:rsidRPr="000D3033">
        <w:rPr>
          <w:rFonts w:eastAsia="標楷體"/>
          <w:sz w:val="28"/>
          <w:szCs w:val="28"/>
        </w:rPr>
        <w:t xml:space="preserve"> participated in this study. During </w:t>
      </w:r>
      <w:r>
        <w:rPr>
          <w:rFonts w:eastAsia="標楷體"/>
          <w:sz w:val="28"/>
          <w:szCs w:val="28"/>
        </w:rPr>
        <w:t>2016</w:t>
      </w:r>
      <w:r w:rsidRPr="000D3033">
        <w:rPr>
          <w:rFonts w:eastAsia="標楷體"/>
          <w:sz w:val="28"/>
          <w:szCs w:val="28"/>
        </w:rPr>
        <w:t xml:space="preserve">, hospitalized children &lt;5 years old of </w:t>
      </w:r>
      <w:r>
        <w:rPr>
          <w:rFonts w:eastAsia="標楷體"/>
          <w:sz w:val="28"/>
          <w:szCs w:val="28"/>
        </w:rPr>
        <w:t>AGE</w:t>
      </w:r>
      <w:r w:rsidRPr="000D3033">
        <w:rPr>
          <w:rFonts w:eastAsia="標楷體"/>
          <w:sz w:val="28"/>
          <w:szCs w:val="28"/>
        </w:rPr>
        <w:t xml:space="preserve"> at the above hospitals were enrolled in this study. The stool specimens were collected from these eligible subjects and the microbial etiology will be identified by CDC. Besides, data from the </w:t>
      </w:r>
      <w:r>
        <w:rPr>
          <w:rFonts w:eastAsia="標楷體"/>
          <w:sz w:val="28"/>
          <w:szCs w:val="28"/>
        </w:rPr>
        <w:t>BNHI</w:t>
      </w:r>
      <w:r w:rsidRPr="000D3033">
        <w:rPr>
          <w:rFonts w:eastAsia="標楷體"/>
          <w:sz w:val="28"/>
          <w:szCs w:val="28"/>
        </w:rPr>
        <w:t xml:space="preserve"> database according to ICD-9-CM codes were made to investigate the epidemiology of AGE cases and its disease burden. A matched case-control study was conducted to explore the risk factors related to </w:t>
      </w:r>
      <w:r>
        <w:rPr>
          <w:rFonts w:eastAsia="標楷體"/>
          <w:sz w:val="28"/>
          <w:szCs w:val="28"/>
        </w:rPr>
        <w:t>Norovirus and Salmonella infections</w:t>
      </w:r>
      <w:r w:rsidRPr="000D3033">
        <w:rPr>
          <w:rFonts w:eastAsia="標楷體"/>
          <w:sz w:val="28"/>
          <w:szCs w:val="28"/>
        </w:rPr>
        <w:t xml:space="preserve"> in children &lt;5 years old. Case-patients and controls were matched one-to-</w:t>
      </w:r>
      <w:r>
        <w:rPr>
          <w:rFonts w:eastAsia="標楷體"/>
          <w:sz w:val="28"/>
          <w:szCs w:val="28"/>
        </w:rPr>
        <w:t>three by age, gender and study site</w:t>
      </w:r>
      <w:r w:rsidRPr="000D3033">
        <w:rPr>
          <w:rFonts w:eastAsia="標楷體"/>
          <w:sz w:val="28"/>
          <w:szCs w:val="28"/>
        </w:rPr>
        <w:t>.</w:t>
      </w:r>
    </w:p>
    <w:p w:rsidR="002154E1" w:rsidRPr="000D3033" w:rsidRDefault="002154E1" w:rsidP="000D05DF">
      <w:pPr>
        <w:adjustRightInd w:val="0"/>
        <w:snapToGrid w:val="0"/>
        <w:spacing w:beforeLines="50" w:line="360" w:lineRule="auto"/>
        <w:ind w:rightChars="-20" w:right="-48"/>
        <w:jc w:val="both"/>
        <w:rPr>
          <w:rFonts w:eastAsia="標楷體"/>
          <w:sz w:val="28"/>
          <w:szCs w:val="28"/>
        </w:rPr>
      </w:pPr>
      <w:r w:rsidRPr="000D3033">
        <w:rPr>
          <w:rFonts w:eastAsia="標楷體"/>
          <w:b/>
          <w:sz w:val="28"/>
          <w:szCs w:val="28"/>
        </w:rPr>
        <w:t>Results:</w:t>
      </w:r>
      <w:r w:rsidRPr="000D3033">
        <w:rPr>
          <w:rFonts w:eastAsia="標楷體"/>
          <w:sz w:val="28"/>
          <w:szCs w:val="28"/>
        </w:rPr>
        <w:t xml:space="preserve"> </w:t>
      </w:r>
      <w:r>
        <w:rPr>
          <w:rFonts w:eastAsia="標楷體"/>
          <w:sz w:val="28"/>
          <w:szCs w:val="28"/>
        </w:rPr>
        <w:t>T</w:t>
      </w:r>
      <w:r w:rsidRPr="000D3033">
        <w:rPr>
          <w:rFonts w:eastAsia="標楷體"/>
          <w:sz w:val="28"/>
          <w:szCs w:val="28"/>
        </w:rPr>
        <w:t xml:space="preserve">otal </w:t>
      </w:r>
      <w:r>
        <w:rPr>
          <w:rFonts w:eastAsia="標楷體"/>
          <w:sz w:val="28"/>
          <w:szCs w:val="28"/>
        </w:rPr>
        <w:t>of 1,071</w:t>
      </w:r>
      <w:r w:rsidRPr="000D3033">
        <w:rPr>
          <w:rFonts w:eastAsia="標楷體"/>
          <w:sz w:val="28"/>
          <w:szCs w:val="28"/>
        </w:rPr>
        <w:t xml:space="preserve"> </w:t>
      </w:r>
      <w:r>
        <w:rPr>
          <w:rFonts w:eastAsia="標楷體"/>
          <w:sz w:val="28"/>
          <w:szCs w:val="28"/>
        </w:rPr>
        <w:t xml:space="preserve">children with AGE </w:t>
      </w:r>
      <w:r w:rsidRPr="000D3033">
        <w:rPr>
          <w:rFonts w:eastAsia="標楷體"/>
          <w:sz w:val="28"/>
          <w:szCs w:val="28"/>
        </w:rPr>
        <w:t xml:space="preserve">were </w:t>
      </w:r>
      <w:r>
        <w:rPr>
          <w:rFonts w:eastAsia="標楷體"/>
          <w:sz w:val="28"/>
          <w:szCs w:val="28"/>
        </w:rPr>
        <w:t>includes in this surveillance from January 1, 2016</w:t>
      </w:r>
      <w:r w:rsidRPr="000D3033">
        <w:rPr>
          <w:rFonts w:eastAsia="標楷體"/>
          <w:sz w:val="28"/>
          <w:szCs w:val="28"/>
        </w:rPr>
        <w:t xml:space="preserve"> to October </w:t>
      </w:r>
      <w:r>
        <w:rPr>
          <w:rFonts w:eastAsia="標楷體"/>
          <w:sz w:val="28"/>
          <w:szCs w:val="28"/>
        </w:rPr>
        <w:t>31</w:t>
      </w:r>
      <w:r w:rsidRPr="000D3033">
        <w:rPr>
          <w:rFonts w:eastAsia="標楷體"/>
          <w:sz w:val="28"/>
          <w:szCs w:val="28"/>
        </w:rPr>
        <w:t>, 2</w:t>
      </w:r>
      <w:r>
        <w:rPr>
          <w:rFonts w:eastAsia="標楷體"/>
          <w:sz w:val="28"/>
          <w:szCs w:val="28"/>
        </w:rPr>
        <w:t>016. Their</w:t>
      </w:r>
      <w:r w:rsidRPr="000D3033">
        <w:rPr>
          <w:rFonts w:eastAsia="標楷體"/>
          <w:sz w:val="28"/>
          <w:szCs w:val="28"/>
        </w:rPr>
        <w:t xml:space="preserve"> stool specimens have been detected. Norovirus was the most common pathogen detected among AGE patients in this age group, and followed by Rotavirus and Salmonella. Norovirus prevailed </w:t>
      </w:r>
      <w:r w:rsidRPr="00DB5564">
        <w:rPr>
          <w:rFonts w:eastAsia="標楷體"/>
          <w:sz w:val="28"/>
          <w:szCs w:val="28"/>
        </w:rPr>
        <w:t>during the period of winter</w:t>
      </w:r>
      <w:r>
        <w:rPr>
          <w:rFonts w:eastAsia="標楷體"/>
          <w:sz w:val="28"/>
          <w:szCs w:val="28"/>
        </w:rPr>
        <w:t xml:space="preserve"> and spring</w:t>
      </w:r>
      <w:r w:rsidRPr="000D3033">
        <w:rPr>
          <w:rFonts w:eastAsia="標楷體"/>
          <w:sz w:val="28"/>
          <w:szCs w:val="28"/>
        </w:rPr>
        <w:t>. Averagely speaking,</w:t>
      </w:r>
      <w:r>
        <w:rPr>
          <w:rFonts w:eastAsia="標楷體"/>
          <w:sz w:val="28"/>
          <w:szCs w:val="28"/>
        </w:rPr>
        <w:t xml:space="preserve"> t</w:t>
      </w:r>
      <w:r w:rsidRPr="00A05E4B">
        <w:rPr>
          <w:rFonts w:eastAsia="標楷體"/>
          <w:sz w:val="28"/>
          <w:szCs w:val="28"/>
        </w:rPr>
        <w:t>he incidence</w:t>
      </w:r>
      <w:r>
        <w:rPr>
          <w:rFonts w:eastAsia="標楷體"/>
          <w:sz w:val="28"/>
          <w:szCs w:val="28"/>
        </w:rPr>
        <w:t xml:space="preserve"> and </w:t>
      </w:r>
      <w:r w:rsidRPr="00A05E4B">
        <w:rPr>
          <w:rFonts w:eastAsia="標楷體"/>
          <w:sz w:val="28"/>
          <w:szCs w:val="28"/>
        </w:rPr>
        <w:t>hospitalizations</w:t>
      </w:r>
      <w:r>
        <w:rPr>
          <w:rFonts w:eastAsia="標楷體"/>
          <w:sz w:val="28"/>
          <w:szCs w:val="28"/>
        </w:rPr>
        <w:t xml:space="preserve"> </w:t>
      </w:r>
      <w:r w:rsidRPr="00A05E4B">
        <w:rPr>
          <w:rFonts w:eastAsia="標楷體"/>
          <w:sz w:val="28"/>
          <w:szCs w:val="28"/>
        </w:rPr>
        <w:t>of AGE</w:t>
      </w:r>
      <w:r>
        <w:rPr>
          <w:rFonts w:eastAsia="標楷體"/>
          <w:sz w:val="28"/>
          <w:szCs w:val="28"/>
        </w:rPr>
        <w:t xml:space="preserve"> and </w:t>
      </w:r>
      <w:r w:rsidRPr="001D1114">
        <w:rPr>
          <w:rFonts w:eastAsia="標楷體"/>
          <w:sz w:val="28"/>
          <w:szCs w:val="28"/>
        </w:rPr>
        <w:t>Salmonella</w:t>
      </w:r>
      <w:r>
        <w:rPr>
          <w:rFonts w:eastAsia="標楷體"/>
          <w:sz w:val="28"/>
          <w:szCs w:val="28"/>
        </w:rPr>
        <w:t xml:space="preserve">, </w:t>
      </w:r>
      <w:r w:rsidRPr="001D1114">
        <w:rPr>
          <w:rFonts w:eastAsia="標楷體"/>
          <w:sz w:val="28"/>
          <w:szCs w:val="28"/>
        </w:rPr>
        <w:t>Rotavirus</w:t>
      </w:r>
      <w:r>
        <w:rPr>
          <w:rFonts w:eastAsia="標楷體"/>
          <w:sz w:val="28"/>
          <w:szCs w:val="28"/>
        </w:rPr>
        <w:t xml:space="preserve">, </w:t>
      </w:r>
      <w:smartTag w:uri="urn:schemas-microsoft-com:office:smarttags" w:element="City">
        <w:smartTag w:uri="urn:schemas-microsoft-com:office:smarttags" w:element="place">
          <w:r w:rsidRPr="001D1114">
            <w:rPr>
              <w:rFonts w:eastAsia="標楷體"/>
              <w:sz w:val="28"/>
              <w:szCs w:val="28"/>
            </w:rPr>
            <w:t>Norwalk</w:t>
          </w:r>
        </w:smartTag>
      </w:smartTag>
      <w:r w:rsidRPr="001D1114">
        <w:rPr>
          <w:rFonts w:eastAsia="標楷體"/>
          <w:sz w:val="28"/>
          <w:szCs w:val="28"/>
        </w:rPr>
        <w:t xml:space="preserve"> virus</w:t>
      </w:r>
      <w:r>
        <w:rPr>
          <w:rFonts w:eastAsia="標楷體"/>
          <w:sz w:val="28"/>
          <w:szCs w:val="28"/>
        </w:rPr>
        <w:t>, Campylobacter, Listeria</w:t>
      </w:r>
      <w:r w:rsidRPr="00A05E4B">
        <w:rPr>
          <w:rFonts w:eastAsia="標楷體"/>
          <w:sz w:val="28"/>
          <w:szCs w:val="28"/>
        </w:rPr>
        <w:t xml:space="preserve"> </w:t>
      </w:r>
      <w:r>
        <w:rPr>
          <w:rFonts w:eastAsia="標楷體"/>
          <w:sz w:val="28"/>
          <w:szCs w:val="28"/>
        </w:rPr>
        <w:t>infections</w:t>
      </w:r>
      <w:r w:rsidRPr="00A05E4B">
        <w:rPr>
          <w:rFonts w:eastAsia="標楷體"/>
          <w:sz w:val="28"/>
          <w:szCs w:val="28"/>
        </w:rPr>
        <w:t xml:space="preserve"> among 0-4 year-old was higher than other age </w:t>
      </w:r>
      <w:r w:rsidRPr="00A05E4B">
        <w:rPr>
          <w:rFonts w:eastAsia="標楷體"/>
          <w:sz w:val="28"/>
          <w:szCs w:val="28"/>
        </w:rPr>
        <w:lastRenderedPageBreak/>
        <w:t>groups.</w:t>
      </w:r>
      <w:r>
        <w:rPr>
          <w:rFonts w:eastAsia="標楷體"/>
          <w:sz w:val="28"/>
          <w:szCs w:val="28"/>
        </w:rPr>
        <w:t xml:space="preserve"> </w:t>
      </w:r>
      <w:r w:rsidRPr="00A05E4B">
        <w:rPr>
          <w:rFonts w:eastAsia="標楷體"/>
          <w:sz w:val="28"/>
          <w:szCs w:val="28"/>
        </w:rPr>
        <w:t xml:space="preserve">The average medical costs </w:t>
      </w:r>
      <w:r w:rsidRPr="00937B28">
        <w:rPr>
          <w:rFonts w:eastAsia="標楷體"/>
          <w:sz w:val="28"/>
          <w:szCs w:val="28"/>
        </w:rPr>
        <w:t>due to hospitalization, outpatient, and Emergency Department</w:t>
      </w:r>
      <w:r>
        <w:rPr>
          <w:rFonts w:eastAsia="標楷體"/>
          <w:sz w:val="28"/>
          <w:szCs w:val="28"/>
        </w:rPr>
        <w:t xml:space="preserve"> </w:t>
      </w:r>
      <w:r w:rsidRPr="00A05E4B">
        <w:rPr>
          <w:rFonts w:eastAsia="標楷體"/>
          <w:sz w:val="28"/>
          <w:szCs w:val="28"/>
        </w:rPr>
        <w:t>were increasing year by year in all age groups</w:t>
      </w:r>
      <w:r>
        <w:rPr>
          <w:rFonts w:eastAsia="標楷體"/>
          <w:sz w:val="28"/>
          <w:szCs w:val="28"/>
        </w:rPr>
        <w:t xml:space="preserve">. </w:t>
      </w:r>
      <w:r w:rsidRPr="000D3033">
        <w:rPr>
          <w:rFonts w:eastAsia="標楷體"/>
          <w:sz w:val="28"/>
          <w:szCs w:val="28"/>
        </w:rPr>
        <w:t xml:space="preserve">This case-control study showed that, compared with the control group, </w:t>
      </w:r>
      <w:r>
        <w:rPr>
          <w:rFonts w:eastAsia="標楷體"/>
          <w:sz w:val="28"/>
          <w:szCs w:val="28"/>
        </w:rPr>
        <w:t xml:space="preserve">rotavirus vaccination, breastfeeding and consumption of raw milk within 1 week </w:t>
      </w:r>
      <w:r w:rsidRPr="000D3033">
        <w:rPr>
          <w:rFonts w:eastAsia="標楷體"/>
          <w:sz w:val="28"/>
          <w:szCs w:val="28"/>
        </w:rPr>
        <w:t xml:space="preserve">will </w:t>
      </w:r>
      <w:r>
        <w:rPr>
          <w:rFonts w:eastAsia="標楷體"/>
          <w:sz w:val="28"/>
          <w:szCs w:val="28"/>
        </w:rPr>
        <w:t>de</w:t>
      </w:r>
      <w:r w:rsidRPr="000D3033">
        <w:rPr>
          <w:rFonts w:eastAsia="標楷體"/>
          <w:sz w:val="28"/>
          <w:szCs w:val="28"/>
        </w:rPr>
        <w:t>crease the risk of</w:t>
      </w:r>
      <w:r>
        <w:rPr>
          <w:rFonts w:eastAsia="標楷體"/>
          <w:sz w:val="28"/>
          <w:szCs w:val="28"/>
        </w:rPr>
        <w:t xml:space="preserve"> Norovirus and Salmonella infections. T</w:t>
      </w:r>
      <w:r w:rsidRPr="000D3033">
        <w:rPr>
          <w:rFonts w:eastAsia="標楷體"/>
          <w:sz w:val="28"/>
          <w:szCs w:val="28"/>
        </w:rPr>
        <w:t>he main babysitters babysit other children with AGE at the same time</w:t>
      </w:r>
      <w:r>
        <w:rPr>
          <w:rFonts w:eastAsia="標楷體"/>
          <w:sz w:val="28"/>
          <w:szCs w:val="28"/>
        </w:rPr>
        <w:t xml:space="preserve"> and consumption of meat or seafood will in</w:t>
      </w:r>
      <w:r w:rsidRPr="000D3033">
        <w:rPr>
          <w:rFonts w:eastAsia="標楷體"/>
          <w:sz w:val="28"/>
          <w:szCs w:val="28"/>
        </w:rPr>
        <w:t>crease the risk of</w:t>
      </w:r>
      <w:r>
        <w:rPr>
          <w:rFonts w:eastAsia="標楷體"/>
          <w:sz w:val="28"/>
          <w:szCs w:val="28"/>
        </w:rPr>
        <w:t xml:space="preserve"> Norovirus and Salmonella infections. Moreover, hand washing before meals will also de</w:t>
      </w:r>
      <w:r w:rsidRPr="000D3033">
        <w:rPr>
          <w:rFonts w:eastAsia="標楷體"/>
          <w:sz w:val="28"/>
          <w:szCs w:val="28"/>
        </w:rPr>
        <w:t>crease the risk of</w:t>
      </w:r>
      <w:r>
        <w:rPr>
          <w:rFonts w:eastAsia="標楷體"/>
          <w:sz w:val="28"/>
          <w:szCs w:val="28"/>
        </w:rPr>
        <w:t xml:space="preserve"> Norovirus infection.</w:t>
      </w:r>
    </w:p>
    <w:p w:rsidR="002154E1" w:rsidRPr="000D3033" w:rsidRDefault="002154E1" w:rsidP="000D05DF">
      <w:pPr>
        <w:adjustRightInd w:val="0"/>
        <w:snapToGrid w:val="0"/>
        <w:spacing w:beforeLines="50" w:line="360" w:lineRule="auto"/>
        <w:ind w:rightChars="-20" w:right="-48"/>
        <w:jc w:val="both"/>
        <w:rPr>
          <w:rFonts w:eastAsia="標楷體"/>
          <w:sz w:val="28"/>
          <w:szCs w:val="28"/>
        </w:rPr>
      </w:pPr>
      <w:r w:rsidRPr="000D3033">
        <w:rPr>
          <w:rFonts w:eastAsia="標楷體"/>
          <w:b/>
          <w:sz w:val="28"/>
          <w:szCs w:val="28"/>
        </w:rPr>
        <w:t xml:space="preserve">Conclusions: </w:t>
      </w:r>
      <w:r w:rsidRPr="000D3033">
        <w:rPr>
          <w:rFonts w:eastAsia="標楷體"/>
          <w:sz w:val="28"/>
          <w:szCs w:val="28"/>
        </w:rPr>
        <w:t xml:space="preserve">At present, it will be an economic and physical burden for caregivers having children with </w:t>
      </w:r>
      <w:r>
        <w:rPr>
          <w:rFonts w:eastAsia="標楷體"/>
          <w:sz w:val="28"/>
          <w:szCs w:val="28"/>
        </w:rPr>
        <w:t>AGE</w:t>
      </w:r>
      <w:r w:rsidRPr="000D3033">
        <w:rPr>
          <w:rFonts w:eastAsia="標楷體"/>
          <w:sz w:val="28"/>
          <w:szCs w:val="28"/>
        </w:rPr>
        <w:t xml:space="preserve">. We suggest that food-handling hygiene for caregivers, being isolated from the children with </w:t>
      </w:r>
      <w:r>
        <w:rPr>
          <w:rFonts w:eastAsia="標楷體"/>
          <w:sz w:val="28"/>
          <w:szCs w:val="28"/>
        </w:rPr>
        <w:t>AGE, and rotavirus vaccination</w:t>
      </w:r>
      <w:r w:rsidRPr="000D3033">
        <w:rPr>
          <w:rFonts w:eastAsia="標楷體"/>
          <w:sz w:val="28"/>
          <w:szCs w:val="28"/>
        </w:rPr>
        <w:t xml:space="preserve"> will be protective effect for children &lt;5 years old.</w:t>
      </w:r>
    </w:p>
    <w:p w:rsidR="002154E1" w:rsidRPr="000D3033" w:rsidRDefault="002154E1" w:rsidP="000D05DF">
      <w:pPr>
        <w:adjustRightInd w:val="0"/>
        <w:snapToGrid w:val="0"/>
        <w:spacing w:beforeLines="50" w:line="360" w:lineRule="auto"/>
        <w:ind w:rightChars="-20" w:right="-48"/>
        <w:jc w:val="both"/>
        <w:rPr>
          <w:rFonts w:eastAsia="標楷體"/>
          <w:sz w:val="28"/>
          <w:szCs w:val="28"/>
        </w:rPr>
      </w:pPr>
    </w:p>
    <w:p w:rsidR="002154E1" w:rsidRPr="000D3033" w:rsidRDefault="002154E1" w:rsidP="000D05DF">
      <w:pPr>
        <w:adjustRightInd w:val="0"/>
        <w:snapToGrid w:val="0"/>
        <w:spacing w:beforeLines="50"/>
        <w:ind w:left="1418" w:rightChars="-20" w:right="-48" w:hangingChars="506" w:hanging="1418"/>
        <w:jc w:val="both"/>
        <w:rPr>
          <w:rFonts w:eastAsia="標楷體"/>
          <w:sz w:val="28"/>
          <w:szCs w:val="28"/>
        </w:rPr>
      </w:pPr>
      <w:r w:rsidRPr="000D3033">
        <w:rPr>
          <w:rFonts w:eastAsia="標楷體"/>
          <w:b/>
          <w:i/>
          <w:sz w:val="28"/>
          <w:szCs w:val="28"/>
        </w:rPr>
        <w:t>Key words:</w:t>
      </w:r>
      <w:r w:rsidRPr="000D3033">
        <w:rPr>
          <w:rFonts w:eastAsia="標楷體"/>
          <w:i/>
          <w:sz w:val="28"/>
          <w:szCs w:val="28"/>
        </w:rPr>
        <w:t xml:space="preserve"> </w:t>
      </w:r>
      <w:r w:rsidRPr="009E01CF">
        <w:rPr>
          <w:rFonts w:eastAsia="標楷體"/>
          <w:sz w:val="28"/>
          <w:szCs w:val="28"/>
        </w:rPr>
        <w:t xml:space="preserve">acute </w:t>
      </w:r>
      <w:r w:rsidRPr="000D3033">
        <w:rPr>
          <w:rFonts w:eastAsia="標楷體"/>
          <w:sz w:val="28"/>
          <w:szCs w:val="28"/>
        </w:rPr>
        <w:t>gastroenteritis</w:t>
      </w:r>
      <w:r>
        <w:rPr>
          <w:rFonts w:eastAsia="標楷體"/>
          <w:sz w:val="28"/>
          <w:szCs w:val="28"/>
        </w:rPr>
        <w:t>(AGE)</w:t>
      </w:r>
      <w:r w:rsidRPr="000D3033">
        <w:rPr>
          <w:rFonts w:eastAsia="標楷體"/>
          <w:sz w:val="28"/>
          <w:szCs w:val="28"/>
        </w:rPr>
        <w:t>, National Health Insurance database, case-control study</w:t>
      </w:r>
      <w:r w:rsidR="004A0B4D">
        <w:rPr>
          <w:rFonts w:eastAsia="標楷體" w:hint="eastAsia"/>
          <w:sz w:val="28"/>
          <w:szCs w:val="28"/>
        </w:rPr>
        <w:t>, gender</w:t>
      </w:r>
    </w:p>
    <w:p w:rsidR="002154E1" w:rsidRPr="000D3033" w:rsidRDefault="002154E1" w:rsidP="000D05DF">
      <w:pPr>
        <w:adjustRightInd w:val="0"/>
        <w:snapToGrid w:val="0"/>
        <w:spacing w:beforeLines="50"/>
        <w:ind w:leftChars="-178" w:left="-427" w:rightChars="-178" w:right="-427"/>
        <w:jc w:val="both"/>
        <w:rPr>
          <w:rFonts w:eastAsia="標楷體"/>
          <w:sz w:val="28"/>
          <w:szCs w:val="28"/>
        </w:rPr>
      </w:pPr>
    </w:p>
    <w:p w:rsidR="002154E1" w:rsidRPr="000D3033" w:rsidRDefault="00754983" w:rsidP="000D05DF">
      <w:pPr>
        <w:numPr>
          <w:ilvl w:val="0"/>
          <w:numId w:val="2"/>
        </w:numPr>
        <w:adjustRightInd w:val="0"/>
        <w:snapToGrid w:val="0"/>
        <w:spacing w:afterLines="50"/>
        <w:ind w:left="1786"/>
        <w:jc w:val="center"/>
        <w:rPr>
          <w:rFonts w:eastAsia="標楷體"/>
          <w:kern w:val="0"/>
          <w:sz w:val="36"/>
          <w:szCs w:val="36"/>
          <w:lang w:val="zh-TW"/>
        </w:rPr>
      </w:pPr>
      <w:r>
        <w:rPr>
          <w:rFonts w:eastAsia="標楷體"/>
          <w:kern w:val="0"/>
          <w:sz w:val="36"/>
          <w:szCs w:val="36"/>
        </w:rPr>
        <w:br w:type="page"/>
      </w:r>
      <w:r w:rsidR="002154E1" w:rsidRPr="000D3033">
        <w:rPr>
          <w:rFonts w:eastAsia="標楷體"/>
          <w:kern w:val="0"/>
          <w:sz w:val="36"/>
          <w:szCs w:val="36"/>
        </w:rPr>
        <w:lastRenderedPageBreak/>
        <w:t xml:space="preserve"> </w:t>
      </w:r>
      <w:r w:rsidR="002154E1" w:rsidRPr="000D3033">
        <w:rPr>
          <w:rFonts w:eastAsia="標楷體" w:hint="eastAsia"/>
          <w:kern w:val="0"/>
          <w:sz w:val="36"/>
          <w:szCs w:val="36"/>
          <w:lang w:val="zh-TW"/>
        </w:rPr>
        <w:t>前言</w:t>
      </w:r>
    </w:p>
    <w:p w:rsidR="002154E1" w:rsidRPr="000D3033" w:rsidRDefault="002154E1" w:rsidP="000D05DF">
      <w:pPr>
        <w:numPr>
          <w:ilvl w:val="1"/>
          <w:numId w:val="2"/>
        </w:numPr>
        <w:adjustRightInd w:val="0"/>
        <w:snapToGrid w:val="0"/>
        <w:spacing w:afterLines="50"/>
        <w:rPr>
          <w:rFonts w:eastAsia="標楷體"/>
          <w:kern w:val="0"/>
          <w:sz w:val="32"/>
          <w:szCs w:val="32"/>
        </w:rPr>
      </w:pPr>
      <w:r w:rsidRPr="000D3033">
        <w:rPr>
          <w:rFonts w:eastAsia="標楷體"/>
          <w:kern w:val="0"/>
          <w:sz w:val="32"/>
          <w:szCs w:val="32"/>
        </w:rPr>
        <w:t xml:space="preserve"> </w:t>
      </w:r>
      <w:r w:rsidRPr="000D3033">
        <w:rPr>
          <w:rFonts w:eastAsia="標楷體" w:hint="eastAsia"/>
          <w:kern w:val="0"/>
          <w:sz w:val="32"/>
          <w:szCs w:val="32"/>
        </w:rPr>
        <w:t>背景與現況</w:t>
      </w:r>
    </w:p>
    <w:p w:rsidR="002154E1" w:rsidRPr="000D3033" w:rsidRDefault="002154E1" w:rsidP="00BC0822">
      <w:pPr>
        <w:spacing w:line="360" w:lineRule="auto"/>
        <w:ind w:right="-51" w:firstLineChars="203" w:firstLine="568"/>
        <w:jc w:val="both"/>
        <w:rPr>
          <w:rFonts w:eastAsia="標楷體"/>
          <w:sz w:val="28"/>
          <w:szCs w:val="28"/>
        </w:rPr>
      </w:pPr>
      <w:r w:rsidRPr="000D3033">
        <w:rPr>
          <w:rFonts w:eastAsia="標楷體" w:hint="eastAsia"/>
          <w:sz w:val="28"/>
          <w:szCs w:val="28"/>
        </w:rPr>
        <w:t>引起急性腸胃炎</w:t>
      </w:r>
      <w:r w:rsidRPr="000D3033">
        <w:rPr>
          <w:rFonts w:eastAsia="標楷體"/>
          <w:sz w:val="28"/>
          <w:szCs w:val="28"/>
        </w:rPr>
        <w:t>(</w:t>
      </w:r>
      <w:r w:rsidRPr="000D3033">
        <w:rPr>
          <w:rFonts w:eastAsia="標楷體" w:hint="eastAsia"/>
          <w:sz w:val="28"/>
          <w:szCs w:val="28"/>
        </w:rPr>
        <w:t>腹瀉</w:t>
      </w:r>
      <w:r w:rsidRPr="000D3033">
        <w:rPr>
          <w:rFonts w:eastAsia="標楷體"/>
          <w:sz w:val="28"/>
          <w:szCs w:val="28"/>
        </w:rPr>
        <w:t>)</w:t>
      </w:r>
      <w:r w:rsidRPr="000D3033">
        <w:rPr>
          <w:rFonts w:eastAsia="標楷體" w:hint="eastAsia"/>
          <w:sz w:val="28"/>
          <w:szCs w:val="28"/>
        </w:rPr>
        <w:t>的原因包括病毒性、細菌性、寄生蟲、化學毒物和其他非感染造成，從</w:t>
      </w:r>
      <w:r w:rsidRPr="000D3033">
        <w:rPr>
          <w:rFonts w:eastAsia="標楷體"/>
          <w:sz w:val="28"/>
          <w:szCs w:val="28"/>
        </w:rPr>
        <w:t>1999</w:t>
      </w:r>
      <w:r w:rsidRPr="000D3033">
        <w:rPr>
          <w:rFonts w:eastAsia="標楷體" w:hint="eastAsia"/>
          <w:sz w:val="28"/>
          <w:szCs w:val="28"/>
        </w:rPr>
        <w:t>年統計資料顯示，美國在</w:t>
      </w:r>
      <w:r w:rsidRPr="000D3033">
        <w:rPr>
          <w:rFonts w:eastAsia="標楷體"/>
          <w:sz w:val="28"/>
          <w:szCs w:val="28"/>
        </w:rPr>
        <w:t>1900</w:t>
      </w:r>
      <w:r w:rsidRPr="000D3033">
        <w:rPr>
          <w:rFonts w:eastAsia="標楷體" w:hint="eastAsia"/>
          <w:sz w:val="28"/>
          <w:szCs w:val="28"/>
        </w:rPr>
        <w:t>年代由食因性感染疾病引起的群聚事件，估計每年病例數高達</w:t>
      </w:r>
      <w:r w:rsidRPr="000D3033">
        <w:rPr>
          <w:rFonts w:eastAsia="標楷體"/>
          <w:sz w:val="28"/>
          <w:szCs w:val="28"/>
        </w:rPr>
        <w:t>76,000,000</w:t>
      </w:r>
      <w:r w:rsidRPr="000D3033">
        <w:rPr>
          <w:rFonts w:eastAsia="標楷體" w:hint="eastAsia"/>
          <w:sz w:val="28"/>
          <w:szCs w:val="28"/>
        </w:rPr>
        <w:t>人，</w:t>
      </w:r>
      <w:r w:rsidRPr="000D3033">
        <w:rPr>
          <w:rFonts w:eastAsia="標楷體"/>
          <w:sz w:val="28"/>
          <w:szCs w:val="28"/>
        </w:rPr>
        <w:t xml:space="preserve"> 323,914</w:t>
      </w:r>
      <w:r w:rsidRPr="000D3033">
        <w:rPr>
          <w:rFonts w:eastAsia="標楷體" w:hint="eastAsia"/>
          <w:sz w:val="28"/>
          <w:szCs w:val="28"/>
        </w:rPr>
        <w:t>人住院與</w:t>
      </w:r>
      <w:r w:rsidRPr="000D3033">
        <w:rPr>
          <w:rFonts w:eastAsia="標楷體"/>
          <w:sz w:val="28"/>
          <w:szCs w:val="28"/>
        </w:rPr>
        <w:t xml:space="preserve"> 5,194</w:t>
      </w:r>
      <w:r w:rsidRPr="000D3033">
        <w:rPr>
          <w:rFonts w:eastAsia="標楷體" w:hint="eastAsia"/>
          <w:sz w:val="28"/>
          <w:szCs w:val="28"/>
        </w:rPr>
        <w:t>人死亡；其中有</w:t>
      </w:r>
      <w:r w:rsidRPr="000D3033">
        <w:rPr>
          <w:rFonts w:eastAsia="標楷體"/>
          <w:sz w:val="28"/>
          <w:szCs w:val="28"/>
        </w:rPr>
        <w:t>67%</w:t>
      </w:r>
      <w:r w:rsidRPr="000D3033">
        <w:rPr>
          <w:rFonts w:eastAsia="標楷體" w:hint="eastAsia"/>
          <w:sz w:val="28"/>
          <w:szCs w:val="28"/>
        </w:rPr>
        <w:t>由病毒感染引起。近期美國疾病管制中心更新食因性疾病與病原的統計資料，每年就醫病患約有</w:t>
      </w:r>
      <w:r w:rsidRPr="000D3033">
        <w:rPr>
          <w:rFonts w:eastAsia="標楷體"/>
          <w:sz w:val="28"/>
          <w:szCs w:val="28"/>
        </w:rPr>
        <w:t>4,800,000</w:t>
      </w:r>
      <w:r w:rsidRPr="000D3033">
        <w:rPr>
          <w:rFonts w:eastAsia="標楷體" w:hint="eastAsia"/>
          <w:sz w:val="28"/>
          <w:szCs w:val="28"/>
        </w:rPr>
        <w:t>人</w:t>
      </w:r>
      <w:r w:rsidRPr="000D3033">
        <w:rPr>
          <w:rFonts w:eastAsia="標楷體"/>
          <w:sz w:val="28"/>
          <w:szCs w:val="28"/>
        </w:rPr>
        <w:t xml:space="preserve"> (</w:t>
      </w:r>
      <w:r w:rsidRPr="000D3033">
        <w:rPr>
          <w:rFonts w:eastAsia="標楷體" w:hint="eastAsia"/>
          <w:sz w:val="28"/>
          <w:szCs w:val="28"/>
        </w:rPr>
        <w:t>約占總人口數</w:t>
      </w:r>
      <w:r w:rsidRPr="000D3033">
        <w:rPr>
          <w:rFonts w:eastAsia="標楷體"/>
          <w:sz w:val="28"/>
          <w:szCs w:val="28"/>
        </w:rPr>
        <w:t>17%)</w:t>
      </w:r>
      <w:r w:rsidRPr="000D3033">
        <w:rPr>
          <w:rFonts w:eastAsia="標楷體" w:hint="eastAsia"/>
          <w:sz w:val="28"/>
          <w:szCs w:val="28"/>
        </w:rPr>
        <w:t>，</w:t>
      </w:r>
      <w:r w:rsidRPr="000D3033">
        <w:rPr>
          <w:rFonts w:eastAsia="標楷體"/>
          <w:sz w:val="28"/>
          <w:szCs w:val="28"/>
        </w:rPr>
        <w:t>128,000</w:t>
      </w:r>
      <w:r w:rsidRPr="000D3033">
        <w:rPr>
          <w:rFonts w:eastAsia="標楷體" w:hint="eastAsia"/>
          <w:sz w:val="28"/>
          <w:szCs w:val="28"/>
        </w:rPr>
        <w:t>人住院與</w:t>
      </w:r>
      <w:r w:rsidRPr="000D3033">
        <w:rPr>
          <w:rFonts w:eastAsia="標楷體"/>
          <w:sz w:val="28"/>
          <w:szCs w:val="28"/>
        </w:rPr>
        <w:t xml:space="preserve"> 3,000</w:t>
      </w:r>
      <w:r w:rsidRPr="000D3033">
        <w:rPr>
          <w:rFonts w:eastAsia="標楷體" w:hint="eastAsia"/>
          <w:sz w:val="28"/>
          <w:szCs w:val="28"/>
        </w:rPr>
        <w:t>人死亡</w:t>
      </w:r>
      <w:r>
        <w:rPr>
          <w:rFonts w:eastAsia="標楷體"/>
          <w:sz w:val="28"/>
          <w:szCs w:val="28"/>
        </w:rPr>
        <w:t xml:space="preserve"> [22]</w:t>
      </w:r>
      <w:r w:rsidRPr="000D3033">
        <w:rPr>
          <w:rFonts w:eastAsia="標楷體" w:hint="eastAsia"/>
          <w:sz w:val="28"/>
          <w:szCs w:val="28"/>
        </w:rPr>
        <w:t>；其中</w:t>
      </w:r>
      <w:r w:rsidRPr="000D3033">
        <w:rPr>
          <w:rFonts w:eastAsia="標楷體"/>
          <w:sz w:val="28"/>
          <w:szCs w:val="28"/>
        </w:rPr>
        <w:t>60%</w:t>
      </w:r>
      <w:r w:rsidRPr="000D3033">
        <w:rPr>
          <w:rFonts w:eastAsia="標楷體" w:hint="eastAsia"/>
          <w:sz w:val="28"/>
          <w:szCs w:val="28"/>
        </w:rPr>
        <w:t>由諾羅病毒感染所致。由於缺乏簡易方便的諾羅病毒檢測方法，諾羅病毒引起的實際感染人數應更高於此就醫病例數。</w:t>
      </w:r>
    </w:p>
    <w:p w:rsidR="002154E1" w:rsidRPr="00021096" w:rsidRDefault="002154E1" w:rsidP="00BC0822">
      <w:pPr>
        <w:spacing w:line="360" w:lineRule="auto"/>
        <w:ind w:right="-51" w:firstLineChars="203" w:firstLine="568"/>
        <w:jc w:val="both"/>
        <w:rPr>
          <w:rFonts w:eastAsia="標楷體"/>
          <w:sz w:val="28"/>
          <w:szCs w:val="28"/>
        </w:rPr>
      </w:pPr>
      <w:r w:rsidRPr="000D3033">
        <w:rPr>
          <w:rFonts w:eastAsia="標楷體" w:hint="eastAsia"/>
          <w:sz w:val="28"/>
          <w:szCs w:val="28"/>
        </w:rPr>
        <w:t>近</w:t>
      </w:r>
      <w:r w:rsidRPr="000D3033">
        <w:rPr>
          <w:rFonts w:eastAsia="標楷體"/>
          <w:sz w:val="28"/>
          <w:szCs w:val="28"/>
        </w:rPr>
        <w:t>10</w:t>
      </w:r>
      <w:r w:rsidRPr="000D3033">
        <w:rPr>
          <w:rFonts w:eastAsia="標楷體" w:hint="eastAsia"/>
          <w:sz w:val="28"/>
          <w:szCs w:val="28"/>
        </w:rPr>
        <w:t>年間，在歐美對於食物媒介性感染性疾病的監測，已逐漸建立並陸續發表相關病原與疾病負擔的相關文獻；從監測資料中顯示，在美國急性腸胃炎</w:t>
      </w:r>
      <w:r w:rsidRPr="000D3033">
        <w:rPr>
          <w:rFonts w:eastAsia="標楷體"/>
          <w:sz w:val="28"/>
          <w:szCs w:val="28"/>
        </w:rPr>
        <w:t>(AGE)</w:t>
      </w:r>
      <w:r w:rsidRPr="000D3033">
        <w:rPr>
          <w:rFonts w:eastAsia="標楷體" w:hint="eastAsia"/>
          <w:sz w:val="28"/>
          <w:szCs w:val="28"/>
        </w:rPr>
        <w:t>已成主要就醫原因之一，每年大約</w:t>
      </w:r>
      <w:r w:rsidRPr="000D3033">
        <w:rPr>
          <w:rFonts w:eastAsia="標楷體"/>
          <w:sz w:val="28"/>
          <w:szCs w:val="28"/>
        </w:rPr>
        <w:t>179,000,000</w:t>
      </w:r>
      <w:r w:rsidRPr="000D3033">
        <w:rPr>
          <w:rFonts w:eastAsia="標楷體" w:hint="eastAsia"/>
          <w:sz w:val="28"/>
          <w:szCs w:val="28"/>
        </w:rPr>
        <w:t>人有症狀，在歐洲和美國文獻資料中，其中諾羅病毒引起的感染佔約</w:t>
      </w:r>
      <w:r w:rsidRPr="000D3033">
        <w:rPr>
          <w:rFonts w:eastAsia="標楷體"/>
          <w:sz w:val="28"/>
          <w:szCs w:val="28"/>
        </w:rPr>
        <w:t>50%</w:t>
      </w:r>
      <w:r w:rsidRPr="000D3033">
        <w:rPr>
          <w:rFonts w:eastAsia="標楷體" w:hint="eastAsia"/>
          <w:sz w:val="28"/>
          <w:szCs w:val="28"/>
        </w:rPr>
        <w:t>急性腸胃炎病例。每年在美國約有</w:t>
      </w:r>
      <w:r w:rsidRPr="000D3033">
        <w:rPr>
          <w:rFonts w:eastAsia="標楷體"/>
          <w:sz w:val="28"/>
          <w:szCs w:val="28"/>
        </w:rPr>
        <w:t>4,800</w:t>
      </w:r>
      <w:r w:rsidRPr="000D3033">
        <w:rPr>
          <w:rFonts w:eastAsia="標楷體" w:hint="eastAsia"/>
          <w:sz w:val="28"/>
          <w:szCs w:val="28"/>
        </w:rPr>
        <w:t>萬人因飲食而造成感染，其中</w:t>
      </w:r>
      <w:r w:rsidRPr="000D3033">
        <w:rPr>
          <w:rFonts w:eastAsia="標楷體"/>
          <w:sz w:val="28"/>
          <w:szCs w:val="28"/>
        </w:rPr>
        <w:t>940</w:t>
      </w:r>
      <w:r w:rsidRPr="000D3033">
        <w:rPr>
          <w:rFonts w:eastAsia="標楷體" w:hint="eastAsia"/>
          <w:sz w:val="28"/>
          <w:szCs w:val="28"/>
        </w:rPr>
        <w:t>萬人是由已知病原造成的感染。美國從食媒性監控通報系統中，</w:t>
      </w:r>
      <w:r w:rsidRPr="00375BC3">
        <w:rPr>
          <w:rFonts w:eastAsia="標楷體" w:hint="eastAsia"/>
          <w:sz w:val="28"/>
          <w:szCs w:val="28"/>
        </w:rPr>
        <w:t>整個通報資料收集包括疾病數目、住院數目、死亡數目、病原種類、懷疑之食物和食物準備之場所，可以完整了解並分析美國食媒性群聚的詳細狀況，並可以推估各病原之疾病負擔</w:t>
      </w:r>
      <w:r w:rsidRPr="000D3033">
        <w:rPr>
          <w:rFonts w:eastAsia="標楷體" w:hint="eastAsia"/>
          <w:sz w:val="28"/>
          <w:szCs w:val="28"/>
        </w:rPr>
        <w:t>。</w:t>
      </w:r>
      <w:r w:rsidRPr="000D3033">
        <w:rPr>
          <w:rFonts w:eastAsia="標楷體"/>
          <w:sz w:val="28"/>
          <w:szCs w:val="28"/>
        </w:rPr>
        <w:t>1998</w:t>
      </w:r>
      <w:r w:rsidRPr="000D3033">
        <w:rPr>
          <w:rFonts w:eastAsia="標楷體" w:hint="eastAsia"/>
          <w:sz w:val="28"/>
          <w:szCs w:val="28"/>
        </w:rPr>
        <w:t>年到</w:t>
      </w:r>
      <w:r w:rsidRPr="000D3033">
        <w:rPr>
          <w:rFonts w:eastAsia="標楷體"/>
          <w:sz w:val="28"/>
          <w:szCs w:val="28"/>
        </w:rPr>
        <w:t>2008</w:t>
      </w:r>
      <w:r w:rsidRPr="000D3033">
        <w:rPr>
          <w:rFonts w:eastAsia="標楷體" w:hint="eastAsia"/>
          <w:sz w:val="28"/>
          <w:szCs w:val="28"/>
        </w:rPr>
        <w:t>年間美國疾病管制中心監控的食媒性疾病資料顯示，</w:t>
      </w:r>
      <w:r w:rsidRPr="000D3033">
        <w:rPr>
          <w:rFonts w:eastAsia="標楷體"/>
          <w:sz w:val="28"/>
          <w:szCs w:val="28"/>
        </w:rPr>
        <w:lastRenderedPageBreak/>
        <w:t>273,120</w:t>
      </w:r>
      <w:r w:rsidRPr="000D3033">
        <w:rPr>
          <w:rFonts w:eastAsia="標楷體" w:hint="eastAsia"/>
          <w:sz w:val="28"/>
          <w:szCs w:val="28"/>
        </w:rPr>
        <w:t>起通報個案可歸類成</w:t>
      </w:r>
      <w:r w:rsidRPr="000D3033">
        <w:rPr>
          <w:rFonts w:eastAsia="標楷體"/>
          <w:sz w:val="28"/>
          <w:szCs w:val="28"/>
        </w:rPr>
        <w:t>13,405</w:t>
      </w:r>
      <w:r w:rsidRPr="000D3033">
        <w:rPr>
          <w:rFonts w:eastAsia="標楷體" w:hint="eastAsia"/>
          <w:sz w:val="28"/>
          <w:szCs w:val="28"/>
        </w:rPr>
        <w:t>起食媒性群聚，造成其中</w:t>
      </w:r>
      <w:r w:rsidRPr="000D3033">
        <w:rPr>
          <w:rFonts w:eastAsia="標楷體"/>
          <w:sz w:val="28"/>
          <w:szCs w:val="28"/>
        </w:rPr>
        <w:t>9,109</w:t>
      </w:r>
      <w:r w:rsidRPr="000D3033">
        <w:rPr>
          <w:rFonts w:eastAsia="標楷體" w:hint="eastAsia"/>
          <w:sz w:val="28"/>
          <w:szCs w:val="28"/>
        </w:rPr>
        <w:t>位病人住院和</w:t>
      </w:r>
      <w:r w:rsidRPr="000D3033">
        <w:rPr>
          <w:rFonts w:eastAsia="標楷體"/>
          <w:sz w:val="28"/>
          <w:szCs w:val="28"/>
        </w:rPr>
        <w:t>200</w:t>
      </w:r>
      <w:r w:rsidRPr="000D3033">
        <w:rPr>
          <w:rFonts w:eastAsia="標楷體" w:hint="eastAsia"/>
          <w:sz w:val="28"/>
          <w:szCs w:val="28"/>
        </w:rPr>
        <w:t>位病人死亡。當中</w:t>
      </w:r>
      <w:r w:rsidRPr="00375BC3">
        <w:rPr>
          <w:rFonts w:eastAsia="標楷體"/>
          <w:sz w:val="28"/>
          <w:szCs w:val="28"/>
        </w:rPr>
        <w:t>7,998</w:t>
      </w:r>
      <w:r w:rsidRPr="00375BC3">
        <w:rPr>
          <w:rFonts w:eastAsia="標楷體" w:hint="eastAsia"/>
          <w:sz w:val="28"/>
          <w:szCs w:val="28"/>
        </w:rPr>
        <w:t>起食媒性群聚有檢測到已知病原，</w:t>
      </w:r>
      <w:r w:rsidRPr="00375BC3">
        <w:rPr>
          <w:rFonts w:eastAsia="標楷體"/>
          <w:sz w:val="28"/>
          <w:szCs w:val="28"/>
        </w:rPr>
        <w:t>3,633(45%)</w:t>
      </w:r>
      <w:r w:rsidRPr="00375BC3">
        <w:rPr>
          <w:rFonts w:eastAsia="標楷體" w:hint="eastAsia"/>
          <w:sz w:val="28"/>
          <w:szCs w:val="28"/>
        </w:rPr>
        <w:t>起群聚是由病毒引起，</w:t>
      </w:r>
      <w:r w:rsidRPr="00375BC3">
        <w:rPr>
          <w:rFonts w:eastAsia="標楷體"/>
          <w:sz w:val="28"/>
          <w:szCs w:val="28"/>
        </w:rPr>
        <w:t>3,613(45%)</w:t>
      </w:r>
      <w:r w:rsidRPr="00375BC3">
        <w:rPr>
          <w:rFonts w:eastAsia="標楷體" w:hint="eastAsia"/>
          <w:sz w:val="28"/>
          <w:szCs w:val="28"/>
        </w:rPr>
        <w:t>是由細菌引起，</w:t>
      </w:r>
      <w:r w:rsidRPr="000D3033">
        <w:rPr>
          <w:rFonts w:eastAsia="標楷體"/>
          <w:sz w:val="28"/>
          <w:szCs w:val="28"/>
        </w:rPr>
        <w:t>685(5%)</w:t>
      </w:r>
      <w:r w:rsidRPr="000D3033">
        <w:rPr>
          <w:rFonts w:eastAsia="標楷體" w:hint="eastAsia"/>
          <w:sz w:val="28"/>
          <w:szCs w:val="28"/>
        </w:rPr>
        <w:t>是由化學性毒物引起。</w:t>
      </w:r>
      <w:r w:rsidRPr="000D3033">
        <w:rPr>
          <w:rFonts w:eastAsia="標楷體"/>
          <w:sz w:val="28"/>
          <w:szCs w:val="28"/>
        </w:rPr>
        <w:t>7,724(58%)</w:t>
      </w:r>
      <w:r w:rsidRPr="000D3033">
        <w:rPr>
          <w:rFonts w:eastAsia="標楷體" w:hint="eastAsia"/>
          <w:sz w:val="28"/>
          <w:szCs w:val="28"/>
        </w:rPr>
        <w:t>起食媒性群聚能連結找到疑似感染食物或原料，</w:t>
      </w:r>
      <w:r w:rsidRPr="000D3033">
        <w:rPr>
          <w:rFonts w:eastAsia="標楷體"/>
          <w:sz w:val="28"/>
          <w:szCs w:val="28"/>
        </w:rPr>
        <w:t>3,264(42%)</w:t>
      </w:r>
      <w:r w:rsidRPr="000D3033">
        <w:rPr>
          <w:rFonts w:eastAsia="標楷體" w:hint="eastAsia"/>
          <w:sz w:val="28"/>
          <w:szCs w:val="28"/>
        </w:rPr>
        <w:t>可以歸成</w:t>
      </w:r>
      <w:r w:rsidRPr="000D3033">
        <w:rPr>
          <w:rFonts w:eastAsia="標楷體"/>
          <w:sz w:val="28"/>
          <w:szCs w:val="28"/>
        </w:rPr>
        <w:t>17</w:t>
      </w:r>
      <w:r w:rsidRPr="000D3033">
        <w:rPr>
          <w:rFonts w:eastAsia="標楷體" w:hint="eastAsia"/>
          <w:sz w:val="28"/>
          <w:szCs w:val="28"/>
        </w:rPr>
        <w:t>種食物分類，分別為魚、甲殼類、軟體動物、奶酪、蛋、牛肉、野味、豬肉、家禽、穀物</w:t>
      </w:r>
      <w:r w:rsidRPr="000D3033">
        <w:rPr>
          <w:rFonts w:eastAsia="標楷體"/>
          <w:sz w:val="28"/>
          <w:szCs w:val="28"/>
        </w:rPr>
        <w:t>/</w:t>
      </w:r>
      <w:r w:rsidRPr="000D3033">
        <w:rPr>
          <w:rFonts w:eastAsia="標楷體" w:hint="eastAsia"/>
          <w:sz w:val="28"/>
          <w:szCs w:val="28"/>
        </w:rPr>
        <w:t>豆類、油</w:t>
      </w:r>
      <w:r w:rsidRPr="000D3033">
        <w:rPr>
          <w:rFonts w:eastAsia="標楷體"/>
          <w:sz w:val="28"/>
          <w:szCs w:val="28"/>
        </w:rPr>
        <w:t>/</w:t>
      </w:r>
      <w:r w:rsidRPr="000D3033">
        <w:rPr>
          <w:rFonts w:eastAsia="標楷體" w:hint="eastAsia"/>
          <w:sz w:val="28"/>
          <w:szCs w:val="28"/>
        </w:rPr>
        <w:t>糖、水果</w:t>
      </w:r>
      <w:r w:rsidRPr="000D3033">
        <w:rPr>
          <w:rFonts w:eastAsia="標楷體"/>
          <w:sz w:val="28"/>
          <w:szCs w:val="28"/>
        </w:rPr>
        <w:t>/</w:t>
      </w:r>
      <w:r w:rsidRPr="000D3033">
        <w:rPr>
          <w:rFonts w:eastAsia="標楷體" w:hint="eastAsia"/>
          <w:sz w:val="28"/>
          <w:szCs w:val="28"/>
        </w:rPr>
        <w:t>堅果、蕈類、葉菜</w:t>
      </w:r>
      <w:r w:rsidRPr="00021096">
        <w:rPr>
          <w:rFonts w:eastAsia="標楷體" w:hint="eastAsia"/>
          <w:sz w:val="28"/>
          <w:szCs w:val="28"/>
        </w:rPr>
        <w:t>類蔬菜、根莖類蔬菜、芽菜類、藤蔓類蔬菜等。造成食媒性群聚的食物為家禽</w:t>
      </w:r>
      <w:r w:rsidRPr="00021096">
        <w:rPr>
          <w:rFonts w:eastAsia="標楷體"/>
          <w:sz w:val="28"/>
          <w:szCs w:val="28"/>
        </w:rPr>
        <w:t>(</w:t>
      </w:r>
      <w:r w:rsidRPr="00021096">
        <w:rPr>
          <w:rFonts w:eastAsia="標楷體" w:hint="eastAsia"/>
          <w:sz w:val="28"/>
          <w:szCs w:val="28"/>
        </w:rPr>
        <w:t>約</w:t>
      </w:r>
      <w:r w:rsidRPr="00021096">
        <w:rPr>
          <w:rFonts w:eastAsia="標楷體"/>
          <w:sz w:val="28"/>
          <w:szCs w:val="28"/>
        </w:rPr>
        <w:t>20%)</w:t>
      </w:r>
      <w:r w:rsidRPr="00021096">
        <w:rPr>
          <w:rFonts w:eastAsia="標楷體" w:hint="eastAsia"/>
          <w:sz w:val="28"/>
          <w:szCs w:val="28"/>
        </w:rPr>
        <w:t>和魚</w:t>
      </w:r>
      <w:r w:rsidRPr="00021096">
        <w:rPr>
          <w:rFonts w:eastAsia="標楷體"/>
          <w:sz w:val="28"/>
          <w:szCs w:val="28"/>
        </w:rPr>
        <w:t>(</w:t>
      </w:r>
      <w:r w:rsidRPr="00021096">
        <w:rPr>
          <w:rFonts w:eastAsia="標楷體" w:hint="eastAsia"/>
          <w:sz w:val="28"/>
          <w:szCs w:val="28"/>
        </w:rPr>
        <w:t>約</w:t>
      </w:r>
      <w:r w:rsidRPr="00021096">
        <w:rPr>
          <w:rFonts w:eastAsia="標楷體"/>
          <w:sz w:val="28"/>
          <w:szCs w:val="28"/>
        </w:rPr>
        <w:t>20%)</w:t>
      </w:r>
      <w:r w:rsidRPr="00021096">
        <w:rPr>
          <w:rFonts w:eastAsia="標楷體" w:hint="eastAsia"/>
          <w:sz w:val="28"/>
          <w:szCs w:val="28"/>
        </w:rPr>
        <w:t>，沙門氏菌感染造成的群聚中家禽和蛋為主要懷疑食物、大腸桿菌</w:t>
      </w:r>
      <w:r w:rsidRPr="00021096">
        <w:rPr>
          <w:rFonts w:eastAsia="標楷體"/>
          <w:sz w:val="28"/>
          <w:szCs w:val="28"/>
        </w:rPr>
        <w:t>O157</w:t>
      </w:r>
      <w:r w:rsidRPr="00021096">
        <w:rPr>
          <w:rFonts w:eastAsia="標楷體" w:hint="eastAsia"/>
          <w:sz w:val="28"/>
          <w:szCs w:val="28"/>
        </w:rPr>
        <w:t>感染造成的群聚中牛肉為主要懷疑食物、產氣莢膜梭狀芽胞桿菌感染造成的群聚中家禽、牛肉和豬肉為主要懷疑食物、諾羅病毒感染造成的群聚中葉菜類蔬菜、水果</w:t>
      </w:r>
      <w:r w:rsidRPr="00021096">
        <w:rPr>
          <w:rFonts w:eastAsia="標楷體"/>
          <w:sz w:val="28"/>
          <w:szCs w:val="28"/>
        </w:rPr>
        <w:t>/</w:t>
      </w:r>
      <w:r w:rsidRPr="00021096">
        <w:rPr>
          <w:rFonts w:eastAsia="標楷體" w:hint="eastAsia"/>
          <w:sz w:val="28"/>
          <w:szCs w:val="28"/>
        </w:rPr>
        <w:t>堅果和軟體動物為主要懷疑食物。</w:t>
      </w:r>
      <w:r w:rsidR="00AB012B" w:rsidRPr="00021096">
        <w:rPr>
          <w:rFonts w:eastAsia="標楷體" w:hint="eastAsia"/>
          <w:sz w:val="28"/>
          <w:szCs w:val="28"/>
        </w:rPr>
        <w:t>依據</w:t>
      </w:r>
      <w:r w:rsidR="00754983" w:rsidRPr="00021096">
        <w:rPr>
          <w:rFonts w:eastAsia="標楷體" w:hint="eastAsia"/>
          <w:sz w:val="28"/>
          <w:szCs w:val="28"/>
        </w:rPr>
        <w:t>我國</w:t>
      </w:r>
      <w:r w:rsidR="00AB012B" w:rsidRPr="00021096">
        <w:rPr>
          <w:rFonts w:eastAsia="標楷體" w:hint="eastAsia"/>
          <w:sz w:val="28"/>
          <w:szCs w:val="28"/>
        </w:rPr>
        <w:t>食品藥物管理署歷年食品中毒資料</w:t>
      </w:r>
      <w:r w:rsidR="00754983" w:rsidRPr="00021096">
        <w:rPr>
          <w:rFonts w:eastAsia="標楷體" w:hint="eastAsia"/>
          <w:sz w:val="28"/>
          <w:szCs w:val="28"/>
        </w:rPr>
        <w:t>(</w:t>
      </w:r>
      <w:r w:rsidR="00754983" w:rsidRPr="00021096">
        <w:rPr>
          <w:rFonts w:eastAsia="標楷體"/>
          <w:sz w:val="28"/>
          <w:szCs w:val="28"/>
        </w:rPr>
        <w:t>http://www.fda.gov.tw/TC/site</w:t>
      </w:r>
      <w:r w:rsidR="00754983" w:rsidRPr="00021096">
        <w:rPr>
          <w:rFonts w:eastAsia="標楷體" w:hint="eastAsia"/>
          <w:sz w:val="28"/>
          <w:szCs w:val="28"/>
        </w:rPr>
        <w:t xml:space="preserve"> </w:t>
      </w:r>
      <w:r w:rsidR="00754983" w:rsidRPr="00021096">
        <w:rPr>
          <w:rFonts w:eastAsia="標楷體"/>
          <w:sz w:val="28"/>
          <w:szCs w:val="28"/>
        </w:rPr>
        <w:t>Content.aspx?sid=323#.WCkrVi197Gg</w:t>
      </w:r>
      <w:r w:rsidR="00754983" w:rsidRPr="00021096">
        <w:rPr>
          <w:rFonts w:eastAsia="標楷體" w:hint="eastAsia"/>
          <w:sz w:val="28"/>
          <w:szCs w:val="28"/>
        </w:rPr>
        <w:t>)</w:t>
      </w:r>
      <w:r w:rsidR="00AB012B" w:rsidRPr="00021096">
        <w:rPr>
          <w:rFonts w:eastAsia="標楷體" w:hint="eastAsia"/>
          <w:sz w:val="28"/>
          <w:szCs w:val="28"/>
        </w:rPr>
        <w:t>，</w:t>
      </w:r>
      <w:r w:rsidRPr="00021096">
        <w:rPr>
          <w:rFonts w:eastAsia="標楷體" w:hint="eastAsia"/>
          <w:sz w:val="28"/>
          <w:szCs w:val="28"/>
        </w:rPr>
        <w:t>沙門氏菌則是食媒性群聚</w:t>
      </w:r>
      <w:r w:rsidR="00AB012B" w:rsidRPr="00021096">
        <w:rPr>
          <w:rFonts w:eastAsia="標楷體" w:hint="eastAsia"/>
          <w:sz w:val="28"/>
          <w:szCs w:val="28"/>
        </w:rPr>
        <w:t>案件中</w:t>
      </w:r>
      <w:r w:rsidRPr="00021096">
        <w:rPr>
          <w:rFonts w:eastAsia="標楷體" w:hint="eastAsia"/>
          <w:sz w:val="28"/>
          <w:szCs w:val="28"/>
        </w:rPr>
        <w:t>第二常見的病因</w:t>
      </w:r>
      <w:r w:rsidR="00AB012B" w:rsidRPr="00021096">
        <w:rPr>
          <w:rFonts w:eastAsia="標楷體" w:hint="eastAsia"/>
          <w:sz w:val="28"/>
          <w:szCs w:val="28"/>
        </w:rPr>
        <w:t>(</w:t>
      </w:r>
      <w:r w:rsidR="00AB012B" w:rsidRPr="00021096">
        <w:rPr>
          <w:rFonts w:eastAsia="標楷體" w:hint="eastAsia"/>
          <w:sz w:val="28"/>
          <w:szCs w:val="28"/>
        </w:rPr>
        <w:t>腸炎弧菌感染之群聚案件最多，但患者數量則以沙門氏菌或仙人掌桿菌較多</w:t>
      </w:r>
      <w:r w:rsidR="00AB012B" w:rsidRPr="00021096">
        <w:rPr>
          <w:rFonts w:eastAsia="標楷體" w:hint="eastAsia"/>
          <w:sz w:val="28"/>
          <w:szCs w:val="28"/>
        </w:rPr>
        <w:t>)</w:t>
      </w:r>
      <w:r w:rsidRPr="00021096">
        <w:rPr>
          <w:rFonts w:eastAsia="標楷體" w:hint="eastAsia"/>
          <w:sz w:val="28"/>
          <w:szCs w:val="28"/>
        </w:rPr>
        <w:t>，</w:t>
      </w:r>
      <w:r w:rsidRPr="00021096">
        <w:rPr>
          <w:rFonts w:eastAsia="標楷體"/>
          <w:sz w:val="28"/>
          <w:szCs w:val="28"/>
        </w:rPr>
        <w:t>7,998</w:t>
      </w:r>
      <w:r w:rsidRPr="00021096">
        <w:rPr>
          <w:rFonts w:eastAsia="標楷體" w:hint="eastAsia"/>
          <w:sz w:val="28"/>
          <w:szCs w:val="28"/>
        </w:rPr>
        <w:t>已知病原的食媒性群聚中有</w:t>
      </w:r>
      <w:r w:rsidRPr="00021096">
        <w:rPr>
          <w:rFonts w:eastAsia="標楷體"/>
          <w:sz w:val="28"/>
          <w:szCs w:val="28"/>
        </w:rPr>
        <w:t>1,449(18%)</w:t>
      </w:r>
      <w:r w:rsidRPr="00021096">
        <w:rPr>
          <w:rFonts w:eastAsia="標楷體" w:hint="eastAsia"/>
          <w:sz w:val="28"/>
          <w:szCs w:val="28"/>
        </w:rPr>
        <w:t>為沙門氏菌陽性，其中</w:t>
      </w:r>
      <w:r w:rsidRPr="00021096">
        <w:rPr>
          <w:rFonts w:eastAsia="標楷體"/>
          <w:sz w:val="28"/>
          <w:szCs w:val="28"/>
        </w:rPr>
        <w:t>39,126</w:t>
      </w:r>
      <w:r w:rsidRPr="00021096">
        <w:rPr>
          <w:rFonts w:eastAsia="標楷體" w:hint="eastAsia"/>
          <w:sz w:val="28"/>
          <w:szCs w:val="28"/>
        </w:rPr>
        <w:t>人因而生病，沙門氏菌造成住院比例最高</w:t>
      </w:r>
      <w:r w:rsidRPr="00021096">
        <w:rPr>
          <w:rFonts w:eastAsia="標楷體"/>
          <w:sz w:val="28"/>
          <w:szCs w:val="28"/>
        </w:rPr>
        <w:t>(44%)</w:t>
      </w:r>
      <w:r w:rsidRPr="00021096">
        <w:rPr>
          <w:rFonts w:eastAsia="標楷體" w:hint="eastAsia"/>
          <w:sz w:val="28"/>
          <w:szCs w:val="28"/>
        </w:rPr>
        <w:t>，緊接著為產生志賀毒素之大腸桿菌</w:t>
      </w:r>
      <w:r w:rsidRPr="00021096">
        <w:rPr>
          <w:rFonts w:eastAsia="標楷體"/>
          <w:sz w:val="28"/>
          <w:szCs w:val="28"/>
        </w:rPr>
        <w:t>(shigatoxin-producing E. coli, STEC</w:t>
      </w:r>
      <w:r w:rsidRPr="00021096">
        <w:rPr>
          <w:rFonts w:eastAsia="標楷體" w:hint="eastAsia"/>
          <w:sz w:val="28"/>
          <w:szCs w:val="28"/>
        </w:rPr>
        <w:t>）</w:t>
      </w:r>
      <w:r w:rsidRPr="00021096">
        <w:rPr>
          <w:rFonts w:eastAsia="標楷體"/>
          <w:sz w:val="28"/>
          <w:szCs w:val="28"/>
        </w:rPr>
        <w:t>(14%)</w:t>
      </w:r>
      <w:r w:rsidRPr="00021096">
        <w:rPr>
          <w:rFonts w:eastAsia="標楷體" w:hint="eastAsia"/>
          <w:sz w:val="28"/>
          <w:szCs w:val="28"/>
        </w:rPr>
        <w:t>。</w:t>
      </w:r>
    </w:p>
    <w:p w:rsidR="002154E1" w:rsidRPr="000D3033" w:rsidRDefault="002154E1" w:rsidP="00BC0822">
      <w:pPr>
        <w:spacing w:line="360" w:lineRule="auto"/>
        <w:ind w:right="-51" w:firstLineChars="203" w:firstLine="568"/>
        <w:jc w:val="both"/>
        <w:rPr>
          <w:rFonts w:eastAsia="標楷體"/>
          <w:sz w:val="28"/>
          <w:szCs w:val="28"/>
        </w:rPr>
      </w:pPr>
      <w:r w:rsidRPr="00021096">
        <w:rPr>
          <w:rFonts w:eastAsia="標楷體" w:hint="eastAsia"/>
          <w:sz w:val="28"/>
          <w:szCs w:val="28"/>
        </w:rPr>
        <w:t>我國衛生福利部公布食物中毒事件的資料顯示，自</w:t>
      </w:r>
      <w:r w:rsidRPr="00021096">
        <w:rPr>
          <w:rFonts w:eastAsia="標楷體"/>
          <w:sz w:val="28"/>
          <w:szCs w:val="28"/>
        </w:rPr>
        <w:t>1981</w:t>
      </w:r>
      <w:r w:rsidRPr="00021096">
        <w:rPr>
          <w:rFonts w:eastAsia="標楷體" w:hint="eastAsia"/>
          <w:sz w:val="28"/>
          <w:szCs w:val="28"/>
        </w:rPr>
        <w:t>年至</w:t>
      </w:r>
      <w:r w:rsidRPr="00021096">
        <w:rPr>
          <w:rFonts w:eastAsia="標楷體"/>
          <w:sz w:val="28"/>
          <w:szCs w:val="28"/>
        </w:rPr>
        <w:t>2008</w:t>
      </w:r>
      <w:r w:rsidRPr="00021096">
        <w:rPr>
          <w:rFonts w:eastAsia="標楷體" w:hint="eastAsia"/>
          <w:sz w:val="28"/>
          <w:szCs w:val="28"/>
        </w:rPr>
        <w:t>年間</w:t>
      </w:r>
      <w:r w:rsidRPr="000D3033">
        <w:rPr>
          <w:rFonts w:eastAsia="標楷體" w:hint="eastAsia"/>
          <w:sz w:val="28"/>
          <w:szCs w:val="28"/>
        </w:rPr>
        <w:lastRenderedPageBreak/>
        <w:t>每年食物中毒案件逐年上升，早期的群聚事件檢驗研判以細菌性汙染感染為主，但自</w:t>
      </w:r>
      <w:r w:rsidRPr="000D3033">
        <w:rPr>
          <w:rFonts w:eastAsia="標楷體"/>
          <w:sz w:val="28"/>
          <w:szCs w:val="28"/>
        </w:rPr>
        <w:t>2000</w:t>
      </w:r>
      <w:r w:rsidRPr="000D3033">
        <w:rPr>
          <w:rFonts w:eastAsia="標楷體" w:hint="eastAsia"/>
          <w:sz w:val="28"/>
          <w:szCs w:val="28"/>
        </w:rPr>
        <w:t>年後的資料顯示，無法檢測病原的群聚數逐年增加。自疾病管制署統計資料，我國引起食物中毒事件或腹瀉群聚事件，在冬季以病毒性感染為主，特別是諾羅病毒感染，在每年冬季與過年期間常引起急診室腹瀉就診人數明顯上升，而夏季群聚感染致病原則以細菌性為主。從疾病管制署與急診醫院共同研究發表的文章中顯示，因急性腸胃炎至急診就醫的成人中，病毒性感染佔</w:t>
      </w:r>
      <w:r w:rsidRPr="000D3033">
        <w:rPr>
          <w:rFonts w:eastAsia="標楷體"/>
          <w:sz w:val="28"/>
          <w:szCs w:val="28"/>
        </w:rPr>
        <w:t>40%</w:t>
      </w:r>
      <w:r w:rsidRPr="000D3033">
        <w:rPr>
          <w:rFonts w:eastAsia="標楷體" w:hint="eastAsia"/>
          <w:sz w:val="28"/>
          <w:szCs w:val="28"/>
        </w:rPr>
        <w:t>、細菌性感染佔</w:t>
      </w:r>
      <w:r w:rsidRPr="000D3033">
        <w:rPr>
          <w:rFonts w:eastAsia="標楷體"/>
          <w:sz w:val="28"/>
          <w:szCs w:val="28"/>
        </w:rPr>
        <w:t>26%</w:t>
      </w:r>
      <w:r w:rsidRPr="000D3033">
        <w:rPr>
          <w:rFonts w:eastAsia="標楷體" w:hint="eastAsia"/>
          <w:sz w:val="28"/>
          <w:szCs w:val="28"/>
        </w:rPr>
        <w:t>、寄生蟲感染佔</w:t>
      </w:r>
      <w:r w:rsidRPr="000D3033">
        <w:rPr>
          <w:rFonts w:eastAsia="標楷體"/>
          <w:sz w:val="28"/>
          <w:szCs w:val="28"/>
        </w:rPr>
        <w:t>16%</w:t>
      </w:r>
      <w:r>
        <w:rPr>
          <w:rFonts w:eastAsia="標楷體"/>
          <w:sz w:val="28"/>
          <w:szCs w:val="28"/>
        </w:rPr>
        <w:t xml:space="preserve"> [21]</w:t>
      </w:r>
      <w:r w:rsidRPr="000D3033">
        <w:rPr>
          <w:rFonts w:eastAsia="標楷體" w:hint="eastAsia"/>
          <w:sz w:val="28"/>
          <w:szCs w:val="28"/>
        </w:rPr>
        <w:t>。在疾管署委託國家衛生研究院進行我國腸道病原體感染傳播模式分析及盛行率調查整合型計畫結果顯示，自</w:t>
      </w:r>
      <w:r w:rsidRPr="000D3033">
        <w:rPr>
          <w:rFonts w:eastAsia="標楷體"/>
          <w:sz w:val="28"/>
          <w:szCs w:val="28"/>
        </w:rPr>
        <w:t>2009-2011</w:t>
      </w:r>
      <w:r w:rsidRPr="000D3033">
        <w:rPr>
          <w:rFonts w:eastAsia="標楷體" w:hint="eastAsia"/>
          <w:sz w:val="28"/>
          <w:szCs w:val="28"/>
        </w:rPr>
        <w:t>年間，收集</w:t>
      </w:r>
      <w:r w:rsidRPr="000D3033">
        <w:rPr>
          <w:rFonts w:eastAsia="標楷體"/>
          <w:sz w:val="28"/>
          <w:szCs w:val="28"/>
        </w:rPr>
        <w:t>5</w:t>
      </w:r>
      <w:r w:rsidRPr="000D3033">
        <w:rPr>
          <w:rFonts w:eastAsia="標楷體" w:hint="eastAsia"/>
          <w:sz w:val="28"/>
          <w:szCs w:val="28"/>
        </w:rPr>
        <w:t>歲以下急性腸胃炎就醫住院孩童糞便檢體分析，在冬季感染以輪狀病毒為主，其次為諾羅病毒；在夏季感染以沙門氏菌感染為主；在疾病負擔分析中，自我國全民健康保險研究資料庫，</w:t>
      </w:r>
      <w:r w:rsidRPr="000D3033">
        <w:rPr>
          <w:rFonts w:eastAsia="標楷體"/>
          <w:sz w:val="28"/>
          <w:szCs w:val="28"/>
        </w:rPr>
        <w:t>2000</w:t>
      </w:r>
      <w:r w:rsidRPr="000D3033">
        <w:rPr>
          <w:rFonts w:eastAsia="標楷體" w:hint="eastAsia"/>
          <w:sz w:val="28"/>
          <w:szCs w:val="28"/>
        </w:rPr>
        <w:t>至</w:t>
      </w:r>
      <w:r w:rsidRPr="000D3033">
        <w:rPr>
          <w:rFonts w:eastAsia="標楷體"/>
          <w:sz w:val="28"/>
          <w:szCs w:val="28"/>
        </w:rPr>
        <w:t>2009</w:t>
      </w:r>
      <w:r w:rsidRPr="000D3033">
        <w:rPr>
          <w:rFonts w:eastAsia="標楷體" w:hint="eastAsia"/>
          <w:sz w:val="28"/>
          <w:szCs w:val="28"/>
        </w:rPr>
        <w:t>年間急性腸胃炎病程人次介於</w:t>
      </w:r>
      <w:r w:rsidRPr="000D3033">
        <w:rPr>
          <w:rFonts w:eastAsia="標楷體"/>
          <w:sz w:val="28"/>
          <w:szCs w:val="28"/>
        </w:rPr>
        <w:t>82</w:t>
      </w:r>
      <w:r w:rsidRPr="000D3033">
        <w:rPr>
          <w:rFonts w:eastAsia="標楷體" w:hint="eastAsia"/>
          <w:sz w:val="28"/>
          <w:szCs w:val="28"/>
        </w:rPr>
        <w:t>萬至</w:t>
      </w:r>
      <w:r w:rsidRPr="000D3033">
        <w:rPr>
          <w:rFonts w:eastAsia="標楷體"/>
          <w:sz w:val="28"/>
          <w:szCs w:val="28"/>
        </w:rPr>
        <w:t>123</w:t>
      </w:r>
      <w:r w:rsidRPr="000D3033">
        <w:rPr>
          <w:rFonts w:eastAsia="標楷體" w:hint="eastAsia"/>
          <w:sz w:val="28"/>
          <w:szCs w:val="28"/>
        </w:rPr>
        <w:t>萬之間，推估小於</w:t>
      </w:r>
      <w:r w:rsidRPr="000D3033">
        <w:rPr>
          <w:rFonts w:eastAsia="標楷體"/>
          <w:sz w:val="28"/>
          <w:szCs w:val="28"/>
        </w:rPr>
        <w:t>5</w:t>
      </w:r>
      <w:r w:rsidRPr="000D3033">
        <w:rPr>
          <w:rFonts w:eastAsia="標楷體" w:hint="eastAsia"/>
          <w:sz w:val="28"/>
          <w:szCs w:val="28"/>
        </w:rPr>
        <w:t>歲以下孩童每年急性腸胃炎就醫或住院醫療花費成本總額高達</w:t>
      </w:r>
      <w:r w:rsidRPr="000D3033">
        <w:rPr>
          <w:rFonts w:eastAsia="標楷體"/>
          <w:sz w:val="28"/>
          <w:szCs w:val="28"/>
        </w:rPr>
        <w:t>80~111</w:t>
      </w:r>
      <w:r w:rsidRPr="000D3033">
        <w:rPr>
          <w:rFonts w:eastAsia="標楷體" w:hint="eastAsia"/>
          <w:sz w:val="28"/>
          <w:szCs w:val="28"/>
        </w:rPr>
        <w:t>億元間。</w:t>
      </w:r>
    </w:p>
    <w:p w:rsidR="002154E1" w:rsidRPr="00021096" w:rsidRDefault="002154E1" w:rsidP="00BC0822">
      <w:pPr>
        <w:spacing w:line="360" w:lineRule="auto"/>
        <w:ind w:right="-51" w:firstLineChars="203" w:firstLine="568"/>
        <w:jc w:val="both"/>
        <w:rPr>
          <w:rFonts w:eastAsia="標楷體"/>
          <w:sz w:val="28"/>
          <w:szCs w:val="28"/>
        </w:rPr>
      </w:pPr>
      <w:r w:rsidRPr="000D3033">
        <w:rPr>
          <w:rFonts w:eastAsia="標楷體" w:hint="eastAsia"/>
          <w:sz w:val="28"/>
          <w:szCs w:val="28"/>
        </w:rPr>
        <w:t>急性腸胃炎大約有上百種疾病是透過食物為媒介所造成，包括細菌、病毒、寄生蟲、毒素及</w:t>
      </w:r>
      <w:r w:rsidRPr="000D3033">
        <w:rPr>
          <w:rFonts w:eastAsia="標楷體"/>
          <w:sz w:val="28"/>
          <w:szCs w:val="28"/>
        </w:rPr>
        <w:t>prions</w:t>
      </w:r>
      <w:r w:rsidRPr="000D3033">
        <w:rPr>
          <w:rFonts w:eastAsia="標楷體" w:hint="eastAsia"/>
          <w:sz w:val="28"/>
          <w:szCs w:val="28"/>
        </w:rPr>
        <w:t>等。根據文獻統計，全世界每年因輪狀病毒感染而死亡之兒童約有</w:t>
      </w:r>
      <w:r w:rsidRPr="000D3033">
        <w:rPr>
          <w:rFonts w:eastAsia="標楷體"/>
          <w:sz w:val="28"/>
          <w:szCs w:val="28"/>
        </w:rPr>
        <w:t>611,000</w:t>
      </w:r>
      <w:r w:rsidRPr="000D3033">
        <w:rPr>
          <w:rFonts w:eastAsia="標楷體" w:hint="eastAsia"/>
          <w:sz w:val="28"/>
          <w:szCs w:val="28"/>
        </w:rPr>
        <w:t>人，其中</w:t>
      </w:r>
      <w:r w:rsidRPr="000D3033">
        <w:rPr>
          <w:rFonts w:eastAsia="標楷體"/>
          <w:sz w:val="28"/>
          <w:szCs w:val="28"/>
        </w:rPr>
        <w:t>80%</w:t>
      </w:r>
      <w:r w:rsidRPr="000D3033">
        <w:rPr>
          <w:rFonts w:eastAsia="標楷體" w:hint="eastAsia"/>
          <w:sz w:val="28"/>
          <w:szCs w:val="28"/>
        </w:rPr>
        <w:t>以上為南亞低收入國家及非洲臨近薩哈拉沙漠地區的孩童。近年來隨著各國衛生環境的改善，全世界因嚴重腹</w:t>
      </w:r>
      <w:r w:rsidRPr="000D3033">
        <w:rPr>
          <w:rFonts w:eastAsia="標楷體" w:hint="eastAsia"/>
          <w:sz w:val="28"/>
          <w:szCs w:val="28"/>
        </w:rPr>
        <w:lastRenderedPageBreak/>
        <w:t>瀉而死亡之孩童在</w:t>
      </w:r>
      <w:r w:rsidRPr="000D3033">
        <w:rPr>
          <w:rFonts w:eastAsia="標楷體"/>
          <w:sz w:val="28"/>
          <w:szCs w:val="28"/>
        </w:rPr>
        <w:t>1982</w:t>
      </w:r>
      <w:r w:rsidRPr="000D3033">
        <w:rPr>
          <w:rFonts w:eastAsia="標楷體" w:hint="eastAsia"/>
          <w:sz w:val="28"/>
          <w:szCs w:val="28"/>
        </w:rPr>
        <w:t>年至</w:t>
      </w:r>
      <w:r w:rsidRPr="000D3033">
        <w:rPr>
          <w:rFonts w:eastAsia="標楷體"/>
          <w:sz w:val="28"/>
          <w:szCs w:val="28"/>
        </w:rPr>
        <w:t>2006</w:t>
      </w:r>
      <w:r w:rsidRPr="000D3033">
        <w:rPr>
          <w:rFonts w:eastAsia="標楷體" w:hint="eastAsia"/>
          <w:sz w:val="28"/>
          <w:szCs w:val="28"/>
        </w:rPr>
        <w:t>年間已由</w:t>
      </w:r>
      <w:r w:rsidRPr="000D3033">
        <w:rPr>
          <w:rFonts w:eastAsia="標楷體"/>
          <w:sz w:val="28"/>
          <w:szCs w:val="28"/>
        </w:rPr>
        <w:t>4,600,000</w:t>
      </w:r>
      <w:r w:rsidRPr="000D3033">
        <w:rPr>
          <w:rFonts w:eastAsia="標楷體" w:hint="eastAsia"/>
          <w:sz w:val="28"/>
          <w:szCs w:val="28"/>
        </w:rPr>
        <w:t>人大幅降低至</w:t>
      </w:r>
      <w:r w:rsidRPr="000D3033">
        <w:rPr>
          <w:rFonts w:eastAsia="標楷體"/>
          <w:sz w:val="28"/>
          <w:szCs w:val="28"/>
        </w:rPr>
        <w:t xml:space="preserve"> </w:t>
      </w:r>
      <w:r w:rsidRPr="00021096">
        <w:rPr>
          <w:rFonts w:eastAsia="標楷體"/>
          <w:sz w:val="28"/>
          <w:szCs w:val="28"/>
        </w:rPr>
        <w:t>1,566,000</w:t>
      </w:r>
      <w:r w:rsidRPr="00021096">
        <w:rPr>
          <w:rFonts w:eastAsia="標楷體" w:hint="eastAsia"/>
          <w:sz w:val="28"/>
          <w:szCs w:val="28"/>
        </w:rPr>
        <w:t>人，至</w:t>
      </w:r>
      <w:r w:rsidRPr="00021096">
        <w:rPr>
          <w:rFonts w:eastAsia="標楷體"/>
          <w:sz w:val="28"/>
          <w:szCs w:val="28"/>
        </w:rPr>
        <w:t>2013</w:t>
      </w:r>
      <w:r w:rsidRPr="00021096">
        <w:rPr>
          <w:rFonts w:eastAsia="標楷體" w:hint="eastAsia"/>
          <w:sz w:val="28"/>
          <w:szCs w:val="28"/>
        </w:rPr>
        <w:t>年</w:t>
      </w:r>
      <w:r w:rsidRPr="00021096">
        <w:rPr>
          <w:rFonts w:eastAsia="標楷體"/>
          <w:sz w:val="28"/>
          <w:szCs w:val="28"/>
        </w:rPr>
        <w:t>WHO</w:t>
      </w:r>
      <w:r w:rsidRPr="00021096">
        <w:rPr>
          <w:rFonts w:eastAsia="標楷體" w:hint="eastAsia"/>
          <w:sz w:val="28"/>
          <w:szCs w:val="28"/>
        </w:rPr>
        <w:t>估計每年因腹瀉而死亡之孩童約為</w:t>
      </w:r>
      <w:r w:rsidRPr="00021096">
        <w:rPr>
          <w:rFonts w:eastAsia="標楷體"/>
          <w:sz w:val="28"/>
          <w:szCs w:val="28"/>
        </w:rPr>
        <w:t>760,000</w:t>
      </w:r>
      <w:r w:rsidRPr="00021096">
        <w:rPr>
          <w:rFonts w:eastAsia="標楷體" w:hint="eastAsia"/>
          <w:sz w:val="28"/>
          <w:szCs w:val="28"/>
        </w:rPr>
        <w:t>人</w:t>
      </w:r>
      <w:r w:rsidRPr="00021096">
        <w:rPr>
          <w:rFonts w:eastAsia="標楷體"/>
          <w:sz w:val="28"/>
          <w:szCs w:val="28"/>
        </w:rPr>
        <w:t xml:space="preserve"> [35]</w:t>
      </w:r>
      <w:r w:rsidRPr="00021096">
        <w:rPr>
          <w:rFonts w:eastAsia="標楷體" w:hint="eastAsia"/>
          <w:sz w:val="28"/>
          <w:szCs w:val="28"/>
        </w:rPr>
        <w:t>。而因輪狀病毒感染而住院者之比率在</w:t>
      </w:r>
      <w:r w:rsidRPr="00021096">
        <w:rPr>
          <w:rFonts w:eastAsia="標楷體"/>
          <w:sz w:val="28"/>
          <w:szCs w:val="28"/>
        </w:rPr>
        <w:t>1986-2004</w:t>
      </w:r>
      <w:r w:rsidRPr="00021096">
        <w:rPr>
          <w:rFonts w:eastAsia="標楷體" w:hint="eastAsia"/>
          <w:sz w:val="28"/>
          <w:szCs w:val="28"/>
        </w:rPr>
        <w:t>年間不降反升，由</w:t>
      </w:r>
      <w:r w:rsidRPr="00021096">
        <w:rPr>
          <w:rFonts w:eastAsia="標楷體"/>
          <w:sz w:val="28"/>
          <w:szCs w:val="28"/>
        </w:rPr>
        <w:t>1986-1999</w:t>
      </w:r>
      <w:r w:rsidRPr="00021096">
        <w:rPr>
          <w:rFonts w:eastAsia="標楷體" w:hint="eastAsia"/>
          <w:sz w:val="28"/>
          <w:szCs w:val="28"/>
        </w:rPr>
        <w:t>年推估之</w:t>
      </w:r>
      <w:r w:rsidRPr="00021096">
        <w:rPr>
          <w:rFonts w:eastAsia="標楷體"/>
          <w:sz w:val="28"/>
          <w:szCs w:val="28"/>
        </w:rPr>
        <w:t>22%(range 17%-28%)</w:t>
      </w:r>
      <w:r w:rsidRPr="00021096">
        <w:rPr>
          <w:rFonts w:eastAsia="標楷體" w:hint="eastAsia"/>
          <w:sz w:val="28"/>
          <w:szCs w:val="28"/>
        </w:rPr>
        <w:t>升至</w:t>
      </w:r>
      <w:r w:rsidRPr="00021096">
        <w:rPr>
          <w:rFonts w:eastAsia="標楷體"/>
          <w:sz w:val="28"/>
          <w:szCs w:val="28"/>
        </w:rPr>
        <w:t>2000-2004</w:t>
      </w:r>
      <w:r w:rsidRPr="00021096">
        <w:rPr>
          <w:rFonts w:eastAsia="標楷體" w:hint="eastAsia"/>
          <w:sz w:val="28"/>
          <w:szCs w:val="28"/>
        </w:rPr>
        <w:t>年推估之</w:t>
      </w:r>
      <w:r w:rsidRPr="00021096">
        <w:rPr>
          <w:rFonts w:eastAsia="標楷體"/>
          <w:sz w:val="28"/>
          <w:szCs w:val="28"/>
        </w:rPr>
        <w:t>39% (range 29%-45%)</w:t>
      </w:r>
      <w:r w:rsidRPr="00021096">
        <w:rPr>
          <w:rFonts w:eastAsia="標楷體" w:hint="eastAsia"/>
          <w:sz w:val="28"/>
          <w:szCs w:val="28"/>
        </w:rPr>
        <w:t>。估計全世界</w:t>
      </w:r>
      <w:r w:rsidRPr="00021096">
        <w:rPr>
          <w:rFonts w:eastAsia="標楷體"/>
          <w:sz w:val="28"/>
          <w:szCs w:val="28"/>
        </w:rPr>
        <w:t>5</w:t>
      </w:r>
      <w:r w:rsidRPr="00021096">
        <w:rPr>
          <w:rFonts w:eastAsia="標楷體" w:hint="eastAsia"/>
          <w:sz w:val="28"/>
          <w:szCs w:val="28"/>
        </w:rPr>
        <w:t>歲以下的孩童，每年因輪狀病毒感染住院的人數高達</w:t>
      </w:r>
      <w:r w:rsidRPr="00021096">
        <w:rPr>
          <w:rFonts w:eastAsia="標楷體"/>
          <w:sz w:val="28"/>
          <w:szCs w:val="28"/>
        </w:rPr>
        <w:t>2</w:t>
      </w:r>
      <w:r w:rsidRPr="00021096">
        <w:rPr>
          <w:rFonts w:eastAsia="標楷體" w:hint="eastAsia"/>
          <w:sz w:val="28"/>
          <w:szCs w:val="28"/>
        </w:rPr>
        <w:t>百萬人次。但多個文獻指出，許多國家自</w:t>
      </w:r>
      <w:r w:rsidRPr="00021096">
        <w:rPr>
          <w:rFonts w:eastAsia="標楷體"/>
          <w:sz w:val="28"/>
          <w:szCs w:val="28"/>
        </w:rPr>
        <w:t>2006</w:t>
      </w:r>
      <w:r w:rsidRPr="00021096">
        <w:rPr>
          <w:rFonts w:eastAsia="標楷體" w:hint="eastAsia"/>
          <w:sz w:val="28"/>
          <w:szCs w:val="28"/>
        </w:rPr>
        <w:t>年施行輪狀病毒疫苗服用後，</w:t>
      </w:r>
      <w:r w:rsidRPr="00021096">
        <w:rPr>
          <w:rFonts w:eastAsia="標楷體"/>
          <w:sz w:val="28"/>
          <w:szCs w:val="28"/>
        </w:rPr>
        <w:t>5</w:t>
      </w:r>
      <w:r w:rsidRPr="00021096">
        <w:rPr>
          <w:rFonts w:eastAsia="標楷體" w:hint="eastAsia"/>
          <w:sz w:val="28"/>
          <w:szCs w:val="28"/>
        </w:rPr>
        <w:t>歲以下孩童輪狀病毒感染之住院率逐年下降</w:t>
      </w:r>
      <w:r w:rsidRPr="00021096">
        <w:rPr>
          <w:rFonts w:eastAsia="標楷體"/>
          <w:sz w:val="28"/>
          <w:szCs w:val="28"/>
        </w:rPr>
        <w:t>[31-34]</w:t>
      </w:r>
      <w:r w:rsidRPr="00021096">
        <w:rPr>
          <w:rFonts w:eastAsia="標楷體" w:hint="eastAsia"/>
          <w:sz w:val="28"/>
          <w:szCs w:val="28"/>
        </w:rPr>
        <w:t>，</w:t>
      </w:r>
      <w:r w:rsidRPr="00021096">
        <w:rPr>
          <w:rFonts w:eastAsia="標楷體"/>
          <w:sz w:val="28"/>
          <w:szCs w:val="28"/>
        </w:rPr>
        <w:t>WHO</w:t>
      </w:r>
      <w:r w:rsidRPr="00021096">
        <w:rPr>
          <w:rFonts w:eastAsia="標楷體" w:hint="eastAsia"/>
          <w:sz w:val="28"/>
          <w:szCs w:val="28"/>
        </w:rPr>
        <w:t>學者於</w:t>
      </w:r>
      <w:r w:rsidRPr="00021096">
        <w:rPr>
          <w:rFonts w:eastAsia="標楷體"/>
          <w:sz w:val="28"/>
          <w:szCs w:val="28"/>
        </w:rPr>
        <w:t>2016</w:t>
      </w:r>
      <w:r w:rsidRPr="00021096">
        <w:rPr>
          <w:rFonts w:eastAsia="標楷體" w:hint="eastAsia"/>
          <w:sz w:val="28"/>
          <w:szCs w:val="28"/>
        </w:rPr>
        <w:t>年研究推估</w:t>
      </w:r>
      <w:r w:rsidRPr="00021096">
        <w:rPr>
          <w:rFonts w:eastAsia="標楷體"/>
          <w:sz w:val="28"/>
          <w:szCs w:val="28"/>
        </w:rPr>
        <w:t>2000</w:t>
      </w:r>
      <w:r w:rsidRPr="00021096">
        <w:rPr>
          <w:rFonts w:eastAsia="標楷體" w:hint="eastAsia"/>
          <w:sz w:val="28"/>
          <w:szCs w:val="28"/>
        </w:rPr>
        <w:t>年全球</w:t>
      </w:r>
      <w:r w:rsidRPr="00021096">
        <w:rPr>
          <w:rFonts w:eastAsia="標楷體"/>
          <w:sz w:val="28"/>
          <w:szCs w:val="28"/>
        </w:rPr>
        <w:t>&lt;5</w:t>
      </w:r>
      <w:r w:rsidRPr="00021096">
        <w:rPr>
          <w:rFonts w:eastAsia="標楷體" w:hint="eastAsia"/>
          <w:sz w:val="28"/>
          <w:szCs w:val="28"/>
        </w:rPr>
        <w:t>歲孩童因輪狀病毒死亡人數約</w:t>
      </w:r>
      <w:r w:rsidRPr="00021096">
        <w:rPr>
          <w:rFonts w:eastAsia="標楷體"/>
          <w:sz w:val="28"/>
          <w:szCs w:val="28"/>
        </w:rPr>
        <w:t>528,000 (465,000~591,000)</w:t>
      </w:r>
      <w:r w:rsidRPr="00021096">
        <w:rPr>
          <w:rFonts w:eastAsia="標楷體" w:hint="eastAsia"/>
          <w:sz w:val="28"/>
          <w:szCs w:val="28"/>
        </w:rPr>
        <w:t>，至</w:t>
      </w:r>
      <w:r w:rsidRPr="00021096">
        <w:rPr>
          <w:rFonts w:eastAsia="標楷體"/>
          <w:sz w:val="28"/>
          <w:szCs w:val="28"/>
        </w:rPr>
        <w:t>2013</w:t>
      </w:r>
      <w:r w:rsidRPr="00021096">
        <w:rPr>
          <w:rFonts w:eastAsia="標楷體" w:hint="eastAsia"/>
          <w:sz w:val="28"/>
          <w:szCs w:val="28"/>
        </w:rPr>
        <w:t>年則降為約</w:t>
      </w:r>
      <w:r w:rsidRPr="00021096">
        <w:rPr>
          <w:rFonts w:eastAsia="標楷體"/>
          <w:sz w:val="28"/>
          <w:szCs w:val="28"/>
        </w:rPr>
        <w:t>215,000</w:t>
      </w:r>
      <w:r w:rsidRPr="00021096">
        <w:rPr>
          <w:rFonts w:eastAsia="標楷體" w:hint="eastAsia"/>
          <w:sz w:val="28"/>
          <w:szCs w:val="28"/>
        </w:rPr>
        <w:t>人</w:t>
      </w:r>
      <w:r w:rsidRPr="00021096">
        <w:rPr>
          <w:rFonts w:eastAsia="標楷體"/>
          <w:sz w:val="28"/>
          <w:szCs w:val="28"/>
        </w:rPr>
        <w:t>(197,000~233,000) [36]</w:t>
      </w:r>
      <w:r w:rsidRPr="00021096">
        <w:rPr>
          <w:rFonts w:eastAsia="標楷體" w:hint="eastAsia"/>
          <w:sz w:val="28"/>
          <w:szCs w:val="28"/>
        </w:rPr>
        <w:t>。在開發中國家或已開發國家，輪狀病毒是引發幼童嚴重急性腸胃炎以及脫水症狀的主要致病原，主要感染年齡群為</w:t>
      </w:r>
      <w:r w:rsidRPr="00021096">
        <w:rPr>
          <w:rFonts w:eastAsia="標楷體"/>
          <w:sz w:val="28"/>
          <w:szCs w:val="28"/>
        </w:rPr>
        <w:t>5</w:t>
      </w:r>
      <w:r w:rsidRPr="00021096">
        <w:rPr>
          <w:rFonts w:eastAsia="標楷體" w:hint="eastAsia"/>
          <w:sz w:val="28"/>
          <w:szCs w:val="28"/>
        </w:rPr>
        <w:t>歲以下的孩童，一旦受感染後，病童會出現嘔吐及相當嚴重的水瀉（</w:t>
      </w:r>
      <w:r w:rsidRPr="00021096">
        <w:rPr>
          <w:rFonts w:eastAsia="標楷體"/>
          <w:sz w:val="28"/>
          <w:szCs w:val="28"/>
        </w:rPr>
        <w:t>&gt;10</w:t>
      </w:r>
      <w:r w:rsidRPr="00021096">
        <w:rPr>
          <w:rFonts w:eastAsia="標楷體" w:hint="eastAsia"/>
          <w:sz w:val="28"/>
          <w:szCs w:val="28"/>
        </w:rPr>
        <w:t>次以上</w:t>
      </w:r>
      <w:r w:rsidRPr="00021096">
        <w:rPr>
          <w:rFonts w:eastAsia="標楷體"/>
          <w:sz w:val="28"/>
          <w:szCs w:val="28"/>
        </w:rPr>
        <w:t>/</w:t>
      </w:r>
      <w:r w:rsidRPr="00021096">
        <w:rPr>
          <w:rFonts w:eastAsia="標楷體" w:hint="eastAsia"/>
          <w:sz w:val="28"/>
          <w:szCs w:val="28"/>
        </w:rPr>
        <w:t>天），因此容易造成脫水、電解質不平衡之酸中毒、抽筋甚至死亡。</w:t>
      </w:r>
      <w:r w:rsidRPr="00021096">
        <w:rPr>
          <w:rFonts w:eastAsia="標楷體"/>
          <w:sz w:val="28"/>
          <w:szCs w:val="28"/>
        </w:rPr>
        <w:t xml:space="preserve"> </w:t>
      </w:r>
    </w:p>
    <w:p w:rsidR="002154E1" w:rsidRPr="000D3033" w:rsidRDefault="002154E1" w:rsidP="00BC0822">
      <w:pPr>
        <w:spacing w:line="360" w:lineRule="auto"/>
        <w:ind w:right="-51" w:firstLineChars="203" w:firstLine="568"/>
        <w:jc w:val="both"/>
        <w:rPr>
          <w:rFonts w:eastAsia="標楷體"/>
          <w:sz w:val="28"/>
          <w:szCs w:val="28"/>
        </w:rPr>
      </w:pPr>
      <w:r w:rsidRPr="00021096">
        <w:rPr>
          <w:rFonts w:eastAsia="標楷體" w:hint="eastAsia"/>
          <w:sz w:val="28"/>
          <w:szCs w:val="28"/>
        </w:rPr>
        <w:t>關於食媒性所引起的疾病問題在世界衛生組織已列為近幾年的重要議題，在歐美各國亦相當重視，為了瞭解我國食媒性感染與各病原間的相關性與疾病負擔，有必要進行全國性監測並透過相關危險因子調查，建立各種病</w:t>
      </w:r>
      <w:r w:rsidRPr="000D3033">
        <w:rPr>
          <w:rFonts w:eastAsia="標楷體" w:hint="eastAsia"/>
          <w:sz w:val="28"/>
          <w:szCs w:val="28"/>
        </w:rPr>
        <w:t>原流行病學監測資料，並分析在我國主要食媒傳播途徑，將可作為食媒性疾病或食物生產運送供應等政策訂定與疾病防治工作執行的參考。</w:t>
      </w:r>
    </w:p>
    <w:p w:rsidR="002154E1" w:rsidRPr="000D3033" w:rsidRDefault="002154E1" w:rsidP="000D05DF">
      <w:pPr>
        <w:numPr>
          <w:ilvl w:val="1"/>
          <w:numId w:val="2"/>
        </w:numPr>
        <w:adjustRightInd w:val="0"/>
        <w:snapToGrid w:val="0"/>
        <w:spacing w:beforeLines="50" w:afterLines="50" w:line="360" w:lineRule="auto"/>
        <w:ind w:left="0" w:right="-425" w:firstLine="1"/>
        <w:jc w:val="both"/>
        <w:rPr>
          <w:rFonts w:eastAsia="標楷體"/>
          <w:kern w:val="0"/>
          <w:sz w:val="32"/>
          <w:szCs w:val="32"/>
        </w:rPr>
      </w:pPr>
      <w:r w:rsidRPr="000D3033">
        <w:rPr>
          <w:rFonts w:eastAsia="標楷體"/>
          <w:sz w:val="28"/>
          <w:szCs w:val="28"/>
        </w:rPr>
        <w:br w:type="page"/>
      </w:r>
      <w:r w:rsidRPr="000D3033">
        <w:rPr>
          <w:rFonts w:eastAsia="標楷體"/>
          <w:sz w:val="28"/>
          <w:szCs w:val="28"/>
        </w:rPr>
        <w:lastRenderedPageBreak/>
        <w:t xml:space="preserve"> </w:t>
      </w:r>
      <w:r w:rsidRPr="000D3033">
        <w:rPr>
          <w:rFonts w:eastAsia="標楷體" w:hint="eastAsia"/>
          <w:kern w:val="0"/>
          <w:sz w:val="32"/>
          <w:szCs w:val="32"/>
        </w:rPr>
        <w:t>研究目的</w:t>
      </w:r>
    </w:p>
    <w:p w:rsidR="002154E1" w:rsidRPr="000D3033" w:rsidRDefault="002154E1" w:rsidP="00C70DDE">
      <w:pPr>
        <w:kinsoku w:val="0"/>
        <w:autoSpaceDE w:val="0"/>
        <w:autoSpaceDN w:val="0"/>
        <w:spacing w:line="360" w:lineRule="auto"/>
        <w:jc w:val="both"/>
        <w:rPr>
          <w:rFonts w:eastAsia="標楷體"/>
          <w:sz w:val="28"/>
          <w:szCs w:val="28"/>
        </w:rPr>
      </w:pPr>
      <w:r w:rsidRPr="000D3033">
        <w:rPr>
          <w:rFonts w:eastAsia="標楷體" w:hint="eastAsia"/>
          <w:sz w:val="28"/>
          <w:szCs w:val="28"/>
        </w:rPr>
        <w:t>本研究之主要研究目的如下：</w:t>
      </w:r>
    </w:p>
    <w:p w:rsidR="002154E1" w:rsidRPr="000D3033" w:rsidRDefault="002154E1" w:rsidP="00C70DDE">
      <w:pPr>
        <w:widowControl/>
        <w:numPr>
          <w:ilvl w:val="0"/>
          <w:numId w:val="9"/>
        </w:numPr>
        <w:tabs>
          <w:tab w:val="clear" w:pos="481"/>
        </w:tabs>
        <w:spacing w:line="360" w:lineRule="auto"/>
        <w:ind w:left="567" w:right="57" w:hanging="567"/>
        <w:rPr>
          <w:rFonts w:eastAsia="標楷體"/>
          <w:sz w:val="28"/>
          <w:szCs w:val="28"/>
        </w:rPr>
      </w:pPr>
      <w:r w:rsidRPr="000D3033">
        <w:rPr>
          <w:rFonts w:eastAsia="標楷體" w:hint="eastAsia"/>
          <w:sz w:val="28"/>
          <w:szCs w:val="28"/>
        </w:rPr>
        <w:t>建置臺灣北中南東四區，腹瀉性病原即時監測系統之監測醫院，及資料傳遞與分析系統。</w:t>
      </w:r>
    </w:p>
    <w:p w:rsidR="002154E1" w:rsidRPr="000D3033" w:rsidRDefault="002154E1" w:rsidP="00C70DDE">
      <w:pPr>
        <w:widowControl/>
        <w:numPr>
          <w:ilvl w:val="0"/>
          <w:numId w:val="9"/>
        </w:numPr>
        <w:tabs>
          <w:tab w:val="clear" w:pos="481"/>
        </w:tabs>
        <w:spacing w:line="360" w:lineRule="auto"/>
        <w:ind w:left="567" w:right="57" w:hanging="567"/>
        <w:rPr>
          <w:rFonts w:eastAsia="標楷體"/>
          <w:sz w:val="28"/>
          <w:szCs w:val="28"/>
        </w:rPr>
      </w:pPr>
      <w:r w:rsidRPr="000D3033">
        <w:rPr>
          <w:rFonts w:eastAsia="標楷體" w:hint="eastAsia"/>
          <w:sz w:val="28"/>
          <w:szCs w:val="28"/>
        </w:rPr>
        <w:t>以本國因急性腸胃炎就醫或住院孩童為對象，收集急性腸胃炎就醫之相關臨床資料與糞便檢體，以進行病原檢測分析，並建立引起腹瀉感染病原流行概況、臨床症狀，分析主要發病年齡族群，門診或住院治療狀況。</w:t>
      </w:r>
    </w:p>
    <w:p w:rsidR="002154E1" w:rsidRPr="000D3033" w:rsidRDefault="002154E1" w:rsidP="00C70DDE">
      <w:pPr>
        <w:widowControl/>
        <w:numPr>
          <w:ilvl w:val="0"/>
          <w:numId w:val="9"/>
        </w:numPr>
        <w:tabs>
          <w:tab w:val="clear" w:pos="481"/>
        </w:tabs>
        <w:spacing w:line="360" w:lineRule="auto"/>
        <w:ind w:left="567" w:right="57" w:hanging="567"/>
        <w:rPr>
          <w:rFonts w:eastAsia="標楷體"/>
          <w:sz w:val="28"/>
          <w:szCs w:val="28"/>
        </w:rPr>
      </w:pPr>
      <w:r w:rsidRPr="000D3033">
        <w:rPr>
          <w:rFonts w:eastAsia="標楷體" w:hint="eastAsia"/>
          <w:sz w:val="28"/>
          <w:szCs w:val="28"/>
        </w:rPr>
        <w:t>配合收集病患感染發病前之相關飲食與接觸史調查資料，以分析病原感染相關傳播途徑與食物危險因子分析。</w:t>
      </w:r>
    </w:p>
    <w:p w:rsidR="002154E1" w:rsidRPr="000D3033" w:rsidRDefault="002154E1" w:rsidP="00BC0822">
      <w:pPr>
        <w:spacing w:line="360" w:lineRule="auto"/>
        <w:ind w:left="540" w:right="57"/>
        <w:rPr>
          <w:rFonts w:eastAsia="標楷體"/>
          <w:sz w:val="28"/>
          <w:szCs w:val="28"/>
        </w:rPr>
      </w:pPr>
    </w:p>
    <w:p w:rsidR="002154E1" w:rsidRPr="00B30F1E" w:rsidRDefault="002154E1" w:rsidP="00B30F1E">
      <w:pPr>
        <w:widowControl/>
        <w:spacing w:line="360" w:lineRule="auto"/>
        <w:ind w:left="284" w:right="57" w:firstLineChars="236" w:firstLine="661"/>
        <w:rPr>
          <w:rFonts w:eastAsia="標楷體"/>
          <w:sz w:val="28"/>
          <w:szCs w:val="28"/>
        </w:rPr>
      </w:pPr>
      <w:r w:rsidRPr="00B30F1E">
        <w:rPr>
          <w:rFonts w:eastAsia="標楷體" w:hint="eastAsia"/>
          <w:sz w:val="28"/>
          <w:szCs w:val="28"/>
        </w:rPr>
        <w:t>為達上述目標，本計畫擬於三年計畫執行期間，持續進行因急性腸胃炎就醫或住院之病患收案及病原長期監測工作，</w:t>
      </w:r>
      <w:r>
        <w:rPr>
          <w:rFonts w:eastAsia="標楷體" w:hint="eastAsia"/>
          <w:sz w:val="28"/>
          <w:szCs w:val="28"/>
        </w:rPr>
        <w:t>本年度</w:t>
      </w:r>
      <w:r w:rsidRPr="00B30F1E">
        <w:rPr>
          <w:rFonts w:eastAsia="標楷體" w:hint="eastAsia"/>
          <w:sz w:val="28"/>
          <w:szCs w:val="28"/>
        </w:rPr>
        <w:t>工作項目如下：</w:t>
      </w:r>
    </w:p>
    <w:p w:rsidR="002154E1" w:rsidRPr="004D6CAA" w:rsidRDefault="002154E1" w:rsidP="004D6CAA">
      <w:pPr>
        <w:widowControl/>
        <w:numPr>
          <w:ilvl w:val="1"/>
          <w:numId w:val="35"/>
        </w:numPr>
        <w:spacing w:line="360" w:lineRule="auto"/>
        <w:ind w:right="57"/>
        <w:rPr>
          <w:rFonts w:eastAsia="標楷體"/>
          <w:sz w:val="28"/>
          <w:szCs w:val="28"/>
        </w:rPr>
      </w:pPr>
      <w:r w:rsidRPr="004D6CAA">
        <w:rPr>
          <w:rFonts w:eastAsia="標楷體" w:hint="eastAsia"/>
          <w:sz w:val="28"/>
          <w:szCs w:val="28"/>
        </w:rPr>
        <w:t>延續本計畫第一年所建置之北、中、南、東四區至少</w:t>
      </w:r>
      <w:r w:rsidRPr="004D6CAA">
        <w:rPr>
          <w:rFonts w:eastAsia="標楷體"/>
          <w:sz w:val="28"/>
          <w:szCs w:val="28"/>
        </w:rPr>
        <w:t>8</w:t>
      </w:r>
      <w:r w:rsidRPr="004D6CAA">
        <w:rPr>
          <w:rFonts w:eastAsia="標楷體" w:hint="eastAsia"/>
          <w:sz w:val="28"/>
          <w:szCs w:val="28"/>
        </w:rPr>
        <w:t>家監測醫院「腸道感染症即時監測系統」、檢體處理中心及資料處理中心，持續進行急性腸胃炎住院病患收案。</w:t>
      </w:r>
    </w:p>
    <w:p w:rsidR="002154E1" w:rsidRDefault="002154E1" w:rsidP="004D6CAA">
      <w:pPr>
        <w:widowControl/>
        <w:numPr>
          <w:ilvl w:val="1"/>
          <w:numId w:val="35"/>
        </w:numPr>
        <w:spacing w:line="360" w:lineRule="auto"/>
        <w:ind w:right="57"/>
        <w:rPr>
          <w:rFonts w:eastAsia="標楷體"/>
          <w:sz w:val="28"/>
          <w:szCs w:val="28"/>
        </w:rPr>
      </w:pPr>
      <w:r w:rsidRPr="004D6CAA">
        <w:rPr>
          <w:rFonts w:eastAsia="標楷體" w:hint="eastAsia"/>
          <w:sz w:val="28"/>
          <w:szCs w:val="28"/>
        </w:rPr>
        <w:lastRenderedPageBreak/>
        <w:t>收案對象為因急性腸胃炎就醫或住院之病例組個案，年符合收案檢體數至少</w:t>
      </w:r>
      <w:r w:rsidRPr="004D6CAA">
        <w:rPr>
          <w:rFonts w:eastAsia="標楷體"/>
          <w:sz w:val="28"/>
          <w:szCs w:val="28"/>
        </w:rPr>
        <w:t>960</w:t>
      </w:r>
      <w:r w:rsidRPr="004D6CAA">
        <w:rPr>
          <w:rFonts w:eastAsia="標楷體" w:hint="eastAsia"/>
          <w:sz w:val="28"/>
          <w:szCs w:val="28"/>
        </w:rPr>
        <w:t>件，應分散於各院與各月間。收集住院當時糞便檢體、檢驗報告、臨床症狀資料，以及發病前之相關旅遊、接觸、飲食、疫苗服用資料。</w:t>
      </w:r>
    </w:p>
    <w:p w:rsidR="002154E1" w:rsidRPr="004D6CAA" w:rsidRDefault="002154E1" w:rsidP="004D6CAA">
      <w:pPr>
        <w:widowControl/>
        <w:numPr>
          <w:ilvl w:val="1"/>
          <w:numId w:val="35"/>
        </w:numPr>
        <w:spacing w:line="360" w:lineRule="auto"/>
        <w:ind w:right="57"/>
        <w:rPr>
          <w:rFonts w:eastAsia="標楷體"/>
          <w:sz w:val="28"/>
          <w:szCs w:val="28"/>
        </w:rPr>
      </w:pPr>
      <w:r w:rsidRPr="004D6CAA">
        <w:rPr>
          <w:rFonts w:eastAsia="標楷體" w:hint="eastAsia"/>
          <w:sz w:val="28"/>
          <w:szCs w:val="28"/>
        </w:rPr>
        <w:t>對照組以符合收案組個案年紀配對條件之健康者，本年收案數至少達</w:t>
      </w:r>
      <w:r w:rsidRPr="004D6CAA">
        <w:rPr>
          <w:rFonts w:eastAsia="標楷體"/>
          <w:sz w:val="28"/>
          <w:szCs w:val="28"/>
        </w:rPr>
        <w:t>450</w:t>
      </w:r>
      <w:r w:rsidRPr="004D6CAA">
        <w:rPr>
          <w:rFonts w:eastAsia="標楷體" w:hint="eastAsia"/>
          <w:sz w:val="28"/>
          <w:szCs w:val="28"/>
        </w:rPr>
        <w:t>件以上。並收集糞便檢體及相關旅遊、接觸、飲食、疫苗服用資料。</w:t>
      </w:r>
    </w:p>
    <w:p w:rsidR="002154E1" w:rsidRPr="004D6CAA" w:rsidRDefault="002154E1" w:rsidP="004D6CAA">
      <w:pPr>
        <w:widowControl/>
        <w:numPr>
          <w:ilvl w:val="1"/>
          <w:numId w:val="35"/>
        </w:numPr>
        <w:spacing w:line="360" w:lineRule="auto"/>
        <w:ind w:right="57"/>
        <w:rPr>
          <w:rFonts w:eastAsia="標楷體"/>
          <w:sz w:val="28"/>
          <w:szCs w:val="28"/>
        </w:rPr>
      </w:pPr>
      <w:r w:rsidRPr="004D6CAA">
        <w:rPr>
          <w:rFonts w:eastAsia="標楷體" w:hint="eastAsia"/>
          <w:sz w:val="28"/>
          <w:szCs w:val="28"/>
        </w:rPr>
        <w:t>依第一年期末審查結果調整檢測項目，包含重要引起食媒性與腹瀉性疾病之病毒</w:t>
      </w:r>
      <w:r w:rsidRPr="004D6CAA">
        <w:rPr>
          <w:rFonts w:eastAsia="標楷體"/>
          <w:sz w:val="28"/>
          <w:szCs w:val="28"/>
        </w:rPr>
        <w:t>(Norovirus, Rotavirus</w:t>
      </w:r>
      <w:r w:rsidRPr="004D6CAA">
        <w:rPr>
          <w:rFonts w:eastAsia="標楷體" w:hint="eastAsia"/>
          <w:sz w:val="28"/>
          <w:szCs w:val="28"/>
        </w:rPr>
        <w:t>等</w:t>
      </w:r>
      <w:r w:rsidRPr="004D6CAA">
        <w:rPr>
          <w:rFonts w:eastAsia="標楷體"/>
          <w:sz w:val="28"/>
          <w:szCs w:val="28"/>
        </w:rPr>
        <w:t>)</w:t>
      </w:r>
      <w:r w:rsidRPr="004D6CAA">
        <w:rPr>
          <w:rFonts w:eastAsia="標楷體" w:hint="eastAsia"/>
          <w:sz w:val="28"/>
          <w:szCs w:val="28"/>
        </w:rPr>
        <w:t>、細菌</w:t>
      </w:r>
      <w:r w:rsidRPr="004D6CAA">
        <w:rPr>
          <w:rFonts w:eastAsia="標楷體"/>
          <w:sz w:val="28"/>
          <w:szCs w:val="28"/>
        </w:rPr>
        <w:t xml:space="preserve">(Salmonella spp., campylobacter spp., </w:t>
      </w:r>
      <w:r>
        <w:rPr>
          <w:rFonts w:eastAsia="標楷體"/>
          <w:sz w:val="28"/>
          <w:szCs w:val="28"/>
        </w:rPr>
        <w:t>L</w:t>
      </w:r>
      <w:r w:rsidRPr="004D6CAA">
        <w:rPr>
          <w:rFonts w:eastAsia="標楷體"/>
          <w:sz w:val="28"/>
          <w:szCs w:val="28"/>
        </w:rPr>
        <w:t>isteria spp., Vibrio spp.</w:t>
      </w:r>
      <w:r w:rsidRPr="004D6CAA">
        <w:rPr>
          <w:rFonts w:eastAsia="標楷體" w:hint="eastAsia"/>
          <w:sz w:val="28"/>
          <w:szCs w:val="28"/>
        </w:rPr>
        <w:t>等</w:t>
      </w:r>
      <w:r w:rsidRPr="004D6CAA">
        <w:rPr>
          <w:rFonts w:eastAsia="標楷體"/>
          <w:sz w:val="28"/>
          <w:szCs w:val="28"/>
        </w:rPr>
        <w:t>)</w:t>
      </w:r>
      <w:r w:rsidRPr="004D6CAA">
        <w:rPr>
          <w:rFonts w:eastAsia="標楷體" w:hint="eastAsia"/>
          <w:sz w:val="28"/>
          <w:szCs w:val="28"/>
        </w:rPr>
        <w:t>檢測項目至少</w:t>
      </w:r>
      <w:r w:rsidRPr="004D6CAA">
        <w:rPr>
          <w:rFonts w:eastAsia="標楷體"/>
          <w:sz w:val="28"/>
          <w:szCs w:val="28"/>
        </w:rPr>
        <w:t>6</w:t>
      </w:r>
      <w:r w:rsidRPr="004D6CAA">
        <w:rPr>
          <w:rFonts w:eastAsia="標楷體" w:hint="eastAsia"/>
          <w:sz w:val="28"/>
          <w:szCs w:val="28"/>
        </w:rPr>
        <w:t>種以上。</w:t>
      </w:r>
    </w:p>
    <w:p w:rsidR="002154E1" w:rsidRPr="004D6CAA" w:rsidRDefault="002154E1" w:rsidP="004D6CAA">
      <w:pPr>
        <w:widowControl/>
        <w:numPr>
          <w:ilvl w:val="1"/>
          <w:numId w:val="35"/>
        </w:numPr>
        <w:spacing w:line="360" w:lineRule="auto"/>
        <w:ind w:right="57"/>
        <w:rPr>
          <w:rFonts w:eastAsia="標楷體"/>
          <w:sz w:val="28"/>
          <w:szCs w:val="28"/>
        </w:rPr>
      </w:pPr>
      <w:r w:rsidRPr="004D6CAA">
        <w:rPr>
          <w:rFonts w:eastAsia="標楷體" w:hint="eastAsia"/>
          <w:sz w:val="28"/>
          <w:szCs w:val="28"/>
        </w:rPr>
        <w:t>定期召開工作小組會議，檢討並改進作業流程。</w:t>
      </w:r>
    </w:p>
    <w:p w:rsidR="002154E1" w:rsidRPr="004D6CAA" w:rsidRDefault="002154E1" w:rsidP="004D6CAA">
      <w:pPr>
        <w:widowControl/>
        <w:numPr>
          <w:ilvl w:val="1"/>
          <w:numId w:val="35"/>
        </w:numPr>
        <w:spacing w:line="360" w:lineRule="auto"/>
        <w:ind w:right="57"/>
        <w:rPr>
          <w:rFonts w:eastAsia="標楷體"/>
          <w:sz w:val="28"/>
          <w:szCs w:val="28"/>
        </w:rPr>
      </w:pPr>
      <w:r w:rsidRPr="004D6CAA">
        <w:rPr>
          <w:rFonts w:eastAsia="標楷體" w:hint="eastAsia"/>
          <w:sz w:val="28"/>
          <w:szCs w:val="28"/>
        </w:rPr>
        <w:t>每週定期更新收案資料與病原檢驗結果，定期分析資料並製作急性腸胃炎病原分析報表，與疾管署負責同仁共同審視資料，並將结果回饋給各參與監測醫院。</w:t>
      </w:r>
    </w:p>
    <w:p w:rsidR="002154E1" w:rsidRPr="004D6CAA" w:rsidRDefault="002154E1" w:rsidP="004D6CAA">
      <w:pPr>
        <w:widowControl/>
        <w:numPr>
          <w:ilvl w:val="1"/>
          <w:numId w:val="35"/>
        </w:numPr>
        <w:spacing w:line="360" w:lineRule="auto"/>
        <w:ind w:right="57"/>
        <w:rPr>
          <w:rFonts w:eastAsia="標楷體"/>
          <w:sz w:val="28"/>
          <w:szCs w:val="28"/>
        </w:rPr>
      </w:pPr>
      <w:r w:rsidRPr="004D6CAA">
        <w:rPr>
          <w:rFonts w:eastAsia="標楷體" w:hint="eastAsia"/>
          <w:sz w:val="28"/>
          <w:szCs w:val="28"/>
        </w:rPr>
        <w:t>依據收案問卷及檢體病原數據，提供我國腹瀉病原感染之主要危險食品或行為、場所等之分析資料。</w:t>
      </w:r>
    </w:p>
    <w:p w:rsidR="002154E1" w:rsidRPr="004D6CAA" w:rsidRDefault="002154E1" w:rsidP="004D6CAA">
      <w:pPr>
        <w:widowControl/>
        <w:numPr>
          <w:ilvl w:val="1"/>
          <w:numId w:val="35"/>
        </w:numPr>
        <w:spacing w:line="360" w:lineRule="auto"/>
        <w:ind w:right="57"/>
        <w:rPr>
          <w:rFonts w:eastAsia="標楷體"/>
          <w:sz w:val="28"/>
          <w:szCs w:val="28"/>
        </w:rPr>
      </w:pPr>
      <w:r w:rsidRPr="004D6CAA">
        <w:rPr>
          <w:rFonts w:eastAsia="標楷體" w:hint="eastAsia"/>
          <w:sz w:val="28"/>
          <w:szCs w:val="28"/>
        </w:rPr>
        <w:t>提供我國腹瀉發生率與國際比較。</w:t>
      </w:r>
    </w:p>
    <w:p w:rsidR="002154E1" w:rsidRPr="00B30F1E" w:rsidRDefault="002154E1" w:rsidP="004D6CAA">
      <w:pPr>
        <w:widowControl/>
        <w:numPr>
          <w:ilvl w:val="1"/>
          <w:numId w:val="35"/>
        </w:numPr>
        <w:spacing w:line="360" w:lineRule="auto"/>
        <w:ind w:right="57"/>
        <w:rPr>
          <w:rFonts w:eastAsia="標楷體"/>
          <w:sz w:val="28"/>
          <w:szCs w:val="28"/>
        </w:rPr>
      </w:pPr>
      <w:r w:rsidRPr="004D6CAA">
        <w:rPr>
          <w:rFonts w:eastAsia="標楷體" w:hint="eastAsia"/>
          <w:sz w:val="28"/>
          <w:szCs w:val="28"/>
        </w:rPr>
        <w:lastRenderedPageBreak/>
        <w:t>延續本計畫第一年之腹瀉感染症狀之健保資料庫分析，向國家衛生研究院全民健保工作小組及衛生福利部衛生福利資料科學中心申請最新年度之全民健康保險研究資料庫資料。提供我國腹瀉之醫療費用分析及疾病負擔。</w:t>
      </w:r>
    </w:p>
    <w:p w:rsidR="002154E1" w:rsidRPr="000D3033" w:rsidRDefault="002154E1" w:rsidP="000D05DF">
      <w:pPr>
        <w:numPr>
          <w:ilvl w:val="0"/>
          <w:numId w:val="2"/>
        </w:numPr>
        <w:adjustRightInd w:val="0"/>
        <w:snapToGrid w:val="0"/>
        <w:spacing w:afterLines="100"/>
        <w:ind w:left="1786"/>
        <w:jc w:val="center"/>
        <w:rPr>
          <w:rFonts w:eastAsia="標楷體"/>
          <w:kern w:val="0"/>
          <w:sz w:val="36"/>
          <w:szCs w:val="36"/>
          <w:lang w:val="zh-TW"/>
        </w:rPr>
      </w:pPr>
      <w:r w:rsidRPr="000D3033">
        <w:rPr>
          <w:rFonts w:eastAsia="標楷體"/>
          <w:kern w:val="0"/>
          <w:sz w:val="36"/>
          <w:szCs w:val="36"/>
          <w:lang w:val="zh-TW"/>
        </w:rPr>
        <w:br w:type="page"/>
      </w:r>
      <w:r w:rsidRPr="000D3033">
        <w:rPr>
          <w:rFonts w:eastAsia="標楷體"/>
          <w:kern w:val="0"/>
          <w:sz w:val="36"/>
          <w:szCs w:val="36"/>
          <w:lang w:val="zh-TW"/>
        </w:rPr>
        <w:lastRenderedPageBreak/>
        <w:t xml:space="preserve"> </w:t>
      </w:r>
      <w:r w:rsidRPr="000D3033">
        <w:rPr>
          <w:rFonts w:eastAsia="標楷體" w:hint="eastAsia"/>
          <w:kern w:val="0"/>
          <w:sz w:val="36"/>
          <w:szCs w:val="36"/>
          <w:lang w:val="zh-TW"/>
        </w:rPr>
        <w:t>材料與方法</w:t>
      </w:r>
    </w:p>
    <w:p w:rsidR="002154E1" w:rsidRPr="000D3033" w:rsidRDefault="002154E1" w:rsidP="0088716C">
      <w:pPr>
        <w:spacing w:line="360" w:lineRule="auto"/>
        <w:ind w:right="-2" w:firstLineChars="202" w:firstLine="566"/>
        <w:jc w:val="both"/>
        <w:rPr>
          <w:rFonts w:eastAsia="標楷體"/>
          <w:sz w:val="28"/>
          <w:szCs w:val="28"/>
        </w:rPr>
      </w:pPr>
      <w:r w:rsidRPr="000D3033">
        <w:rPr>
          <w:rFonts w:eastAsia="標楷體" w:hint="eastAsia"/>
          <w:sz w:val="28"/>
          <w:szCs w:val="28"/>
        </w:rPr>
        <w:t>本研究將配合疾病管制署建置「腹瀉性病原即時監測系統」並結合「全民健康保險學術研究資料庫」之資料分析，以了解本國腹瀉性病原感染、</w:t>
      </w:r>
      <w:r w:rsidRPr="00BD5C02">
        <w:rPr>
          <w:rFonts w:eastAsia="標楷體" w:hint="eastAsia"/>
          <w:sz w:val="28"/>
          <w:szCs w:val="28"/>
        </w:rPr>
        <w:t>急性腸胃炎臨床症狀、主要發病年齡族群，及其住院治療狀況與醫療成本負擔。協助疾管署與北中南東</w:t>
      </w:r>
      <w:r>
        <w:rPr>
          <w:rFonts w:eastAsia="標楷體" w:hint="eastAsia"/>
          <w:sz w:val="28"/>
          <w:szCs w:val="28"/>
        </w:rPr>
        <w:t>十</w:t>
      </w:r>
      <w:r w:rsidRPr="00BD5C02">
        <w:rPr>
          <w:rFonts w:eastAsia="標楷體" w:hint="eastAsia"/>
          <w:sz w:val="28"/>
          <w:szCs w:val="28"/>
        </w:rPr>
        <w:t>家醫院共</w:t>
      </w:r>
      <w:r w:rsidRPr="000D3033">
        <w:rPr>
          <w:rFonts w:eastAsia="標楷體" w:hint="eastAsia"/>
          <w:sz w:val="28"/>
          <w:szCs w:val="28"/>
        </w:rPr>
        <w:t>同規劃建置「腹瀉感染症即時監測系統」為主，以「全民健康保險學術研究資料庫」之資料提供系統建置所需之研究母體收案之參考資料。系統建置運作後，以其所蒐集之資料配合國內相關文獻及「全民健康保險學術研究資料庫」之資料為研究母體之基底資料，計算研究所需之統計數據。</w:t>
      </w:r>
    </w:p>
    <w:p w:rsidR="002154E1" w:rsidRPr="000D3033" w:rsidRDefault="002154E1" w:rsidP="0088716C">
      <w:pPr>
        <w:spacing w:line="360" w:lineRule="auto"/>
        <w:ind w:right="-2" w:firstLineChars="202" w:firstLine="566"/>
        <w:jc w:val="both"/>
        <w:rPr>
          <w:rFonts w:eastAsia="標楷體"/>
          <w:sz w:val="28"/>
          <w:szCs w:val="28"/>
        </w:rPr>
      </w:pPr>
      <w:r w:rsidRPr="000D3033">
        <w:rPr>
          <w:rFonts w:eastAsia="標楷體" w:hint="eastAsia"/>
          <w:sz w:val="28"/>
          <w:szCs w:val="28"/>
        </w:rPr>
        <w:t>在監測系統建置方面，將於疾病管制署、國家衛生研究院分別成立</w:t>
      </w:r>
      <w:r>
        <w:rPr>
          <w:rFonts w:eastAsia="標楷體" w:hint="eastAsia"/>
          <w:sz w:val="28"/>
          <w:szCs w:val="28"/>
        </w:rPr>
        <w:t>檢體處理中心及資料處理中心，並與</w:t>
      </w:r>
      <w:r w:rsidRPr="000D3033">
        <w:rPr>
          <w:rFonts w:eastAsia="標楷體" w:hint="eastAsia"/>
          <w:sz w:val="28"/>
          <w:szCs w:val="28"/>
        </w:rPr>
        <w:t>合作監測醫院共同制訂各項標準作業流程，以確保系統之運作及資料之品質。</w:t>
      </w:r>
    </w:p>
    <w:p w:rsidR="002154E1" w:rsidRPr="000D3033" w:rsidRDefault="002154E1" w:rsidP="003F2779">
      <w:pPr>
        <w:spacing w:line="360" w:lineRule="auto"/>
        <w:ind w:rightChars="-178" w:right="-427"/>
        <w:jc w:val="both"/>
        <w:rPr>
          <w:rFonts w:eastAsia="標楷體"/>
          <w:sz w:val="28"/>
          <w:szCs w:val="28"/>
        </w:rPr>
      </w:pPr>
    </w:p>
    <w:p w:rsidR="002154E1" w:rsidRPr="000D3033" w:rsidRDefault="002154E1" w:rsidP="003F2779">
      <w:pPr>
        <w:spacing w:line="360" w:lineRule="auto"/>
        <w:ind w:leftChars="-1" w:left="536" w:right="-569" w:hangingChars="168" w:hanging="538"/>
        <w:jc w:val="both"/>
        <w:rPr>
          <w:rFonts w:eastAsia="標楷體"/>
        </w:rPr>
      </w:pPr>
      <w:r w:rsidRPr="000D3033">
        <w:rPr>
          <w:rFonts w:eastAsia="標楷體" w:hint="eastAsia"/>
          <w:sz w:val="32"/>
          <w:szCs w:val="32"/>
        </w:rPr>
        <w:t>第一節</w:t>
      </w:r>
      <w:r w:rsidRPr="000D3033">
        <w:rPr>
          <w:rFonts w:eastAsia="標楷體"/>
          <w:sz w:val="32"/>
          <w:szCs w:val="32"/>
        </w:rPr>
        <w:t xml:space="preserve">  </w:t>
      </w:r>
      <w:r w:rsidRPr="000D3033">
        <w:rPr>
          <w:rFonts w:eastAsia="標楷體" w:hint="eastAsia"/>
          <w:sz w:val="32"/>
          <w:szCs w:val="32"/>
        </w:rPr>
        <w:t>建置「腹瀉感染症即時監測系統」：</w:t>
      </w:r>
    </w:p>
    <w:p w:rsidR="002154E1" w:rsidRPr="000D3033" w:rsidRDefault="002154E1" w:rsidP="0088716C">
      <w:pPr>
        <w:spacing w:line="360" w:lineRule="auto"/>
        <w:ind w:right="-2" w:firstLineChars="202" w:firstLine="566"/>
        <w:jc w:val="both"/>
        <w:rPr>
          <w:rFonts w:eastAsia="標楷體"/>
          <w:sz w:val="28"/>
          <w:szCs w:val="28"/>
        </w:rPr>
      </w:pPr>
      <w:r w:rsidRPr="000D3033">
        <w:rPr>
          <w:rFonts w:eastAsia="標楷體" w:hint="eastAsia"/>
          <w:sz w:val="28"/>
          <w:szCs w:val="28"/>
        </w:rPr>
        <w:t>本年度建置北、中、南、東四區共</w:t>
      </w:r>
      <w:r>
        <w:rPr>
          <w:rFonts w:eastAsia="標楷體" w:hint="eastAsia"/>
          <w:sz w:val="28"/>
          <w:szCs w:val="28"/>
        </w:rPr>
        <w:t>十</w:t>
      </w:r>
      <w:r w:rsidRPr="000D3033">
        <w:rPr>
          <w:rFonts w:eastAsia="標楷體" w:hint="eastAsia"/>
          <w:sz w:val="28"/>
          <w:szCs w:val="28"/>
        </w:rPr>
        <w:t>家醫院做為「腹瀉感染症即時監測系統」之監測醫院，北區包括林口長庚醫院、台大醫院、台北馬偕醫院，中區包括台大醫院雲林院區、中國醫藥大學附設醫院</w:t>
      </w:r>
      <w:r>
        <w:rPr>
          <w:rFonts w:eastAsia="標楷體" w:hint="eastAsia"/>
          <w:sz w:val="28"/>
          <w:szCs w:val="28"/>
        </w:rPr>
        <w:t>、彰濱秀傳醫院及彰化秀傳醫院，</w:t>
      </w:r>
      <w:r w:rsidRPr="000D3033">
        <w:rPr>
          <w:rFonts w:eastAsia="標楷體" w:hint="eastAsia"/>
          <w:sz w:val="28"/>
          <w:szCs w:val="28"/>
        </w:rPr>
        <w:t>南區包括成大醫院、高雄長庚醫院，東區為花蓮慈濟醫院。由國家衛生研究院與疾病管制署研究檢驗中心共同統合協調北、中、南、</w:t>
      </w:r>
      <w:r w:rsidRPr="000D3033">
        <w:rPr>
          <w:rFonts w:eastAsia="標楷體" w:hint="eastAsia"/>
          <w:sz w:val="28"/>
          <w:szCs w:val="28"/>
        </w:rPr>
        <w:lastRenderedPageBreak/>
        <w:t>東四區「腹瀉感染症即時監測系統」之運作，由疾管署負責成立檢體處理中心，國衛院成立資料處理中心做為協調系統正常運作之單位。共同擬訂本研究收錄個案之受試者同意書</w:t>
      </w:r>
      <w:r w:rsidRPr="000D3033">
        <w:rPr>
          <w:rFonts w:eastAsia="標楷體"/>
          <w:sz w:val="28"/>
          <w:szCs w:val="28"/>
        </w:rPr>
        <w:t>(</w:t>
      </w:r>
      <w:r w:rsidRPr="000D3033">
        <w:rPr>
          <w:rFonts w:eastAsia="標楷體" w:hint="eastAsia"/>
          <w:sz w:val="28"/>
          <w:szCs w:val="28"/>
        </w:rPr>
        <w:t>附件一</w:t>
      </w:r>
      <w:r w:rsidRPr="000D3033">
        <w:rPr>
          <w:rFonts w:eastAsia="標楷體"/>
          <w:sz w:val="28"/>
          <w:szCs w:val="28"/>
        </w:rPr>
        <w:t>)</w:t>
      </w:r>
      <w:r w:rsidRPr="000D3033">
        <w:rPr>
          <w:rFonts w:eastAsia="標楷體" w:hint="eastAsia"/>
          <w:sz w:val="28"/>
          <w:szCs w:val="28"/>
        </w:rPr>
        <w:t>、個案登錄表</w:t>
      </w:r>
      <w:r w:rsidRPr="000D3033">
        <w:rPr>
          <w:rFonts w:eastAsia="標楷體"/>
          <w:sz w:val="28"/>
          <w:szCs w:val="28"/>
        </w:rPr>
        <w:t>(Case report form)(</w:t>
      </w:r>
      <w:r w:rsidRPr="000D3033">
        <w:rPr>
          <w:rFonts w:eastAsia="標楷體" w:hint="eastAsia"/>
          <w:sz w:val="28"/>
          <w:szCs w:val="28"/>
        </w:rPr>
        <w:t>附件二</w:t>
      </w:r>
      <w:r w:rsidRPr="000D3033">
        <w:rPr>
          <w:rFonts w:eastAsia="標楷體"/>
          <w:sz w:val="28"/>
          <w:szCs w:val="28"/>
        </w:rPr>
        <w:t>)</w:t>
      </w:r>
      <w:r w:rsidRPr="000D3033">
        <w:rPr>
          <w:rFonts w:eastAsia="標楷體" w:hint="eastAsia"/>
          <w:sz w:val="28"/>
          <w:szCs w:val="28"/>
        </w:rPr>
        <w:t>、生活環境與接觸史問卷</w:t>
      </w:r>
      <w:r w:rsidRPr="000D3033">
        <w:rPr>
          <w:rFonts w:eastAsia="標楷體"/>
          <w:sz w:val="28"/>
          <w:szCs w:val="28"/>
        </w:rPr>
        <w:t>(</w:t>
      </w:r>
      <w:r w:rsidRPr="000D3033">
        <w:rPr>
          <w:rFonts w:eastAsia="標楷體" w:hint="eastAsia"/>
          <w:sz w:val="28"/>
          <w:szCs w:val="28"/>
        </w:rPr>
        <w:t>附件三</w:t>
      </w:r>
      <w:r w:rsidRPr="000D3033">
        <w:rPr>
          <w:rFonts w:eastAsia="標楷體"/>
          <w:sz w:val="28"/>
          <w:szCs w:val="28"/>
        </w:rPr>
        <w:t>)</w:t>
      </w:r>
      <w:r w:rsidRPr="000D3033">
        <w:rPr>
          <w:rFonts w:eastAsia="標楷體" w:hint="eastAsia"/>
          <w:sz w:val="28"/>
          <w:szCs w:val="28"/>
        </w:rPr>
        <w:t>、病患資料管理</w:t>
      </w:r>
      <w:r w:rsidRPr="000D3033">
        <w:rPr>
          <w:rFonts w:eastAsia="標楷體"/>
          <w:sz w:val="28"/>
          <w:szCs w:val="28"/>
        </w:rPr>
        <w:t>SOP(</w:t>
      </w:r>
      <w:r w:rsidRPr="000D3033">
        <w:rPr>
          <w:rFonts w:eastAsia="標楷體" w:hint="eastAsia"/>
          <w:sz w:val="28"/>
          <w:szCs w:val="28"/>
        </w:rPr>
        <w:t>圖一</w:t>
      </w:r>
      <w:r w:rsidRPr="000D3033">
        <w:rPr>
          <w:rFonts w:eastAsia="標楷體"/>
          <w:sz w:val="28"/>
          <w:szCs w:val="28"/>
        </w:rPr>
        <w:t>)</w:t>
      </w:r>
      <w:r w:rsidRPr="000D3033">
        <w:rPr>
          <w:rFonts w:eastAsia="標楷體" w:hint="eastAsia"/>
          <w:sz w:val="28"/>
          <w:szCs w:val="28"/>
        </w:rPr>
        <w:t>、檢體遞送、檢驗</w:t>
      </w:r>
      <w:r w:rsidRPr="000D3033">
        <w:rPr>
          <w:rFonts w:eastAsia="標楷體"/>
          <w:sz w:val="28"/>
          <w:szCs w:val="28"/>
        </w:rPr>
        <w:t>SOP(</w:t>
      </w:r>
      <w:r w:rsidRPr="000D3033">
        <w:rPr>
          <w:rFonts w:eastAsia="標楷體" w:hint="eastAsia"/>
          <w:sz w:val="28"/>
          <w:szCs w:val="28"/>
        </w:rPr>
        <w:t>圖二</w:t>
      </w:r>
      <w:r w:rsidRPr="000D3033">
        <w:rPr>
          <w:rFonts w:eastAsia="標楷體"/>
          <w:sz w:val="28"/>
          <w:szCs w:val="28"/>
        </w:rPr>
        <w:t>)</w:t>
      </w:r>
      <w:r w:rsidRPr="000D3033">
        <w:rPr>
          <w:rFonts w:eastAsia="標楷體" w:hint="eastAsia"/>
          <w:sz w:val="28"/>
          <w:szCs w:val="28"/>
        </w:rPr>
        <w:t>，以及資料管理所需之各項表格，填寫方式說明等。</w:t>
      </w:r>
    </w:p>
    <w:p w:rsidR="002154E1" w:rsidRPr="000D3033" w:rsidRDefault="002154E1" w:rsidP="0002781A">
      <w:pPr>
        <w:spacing w:line="360" w:lineRule="auto"/>
        <w:ind w:rightChars="-237" w:right="-569" w:firstLineChars="202" w:firstLine="566"/>
        <w:jc w:val="both"/>
        <w:rPr>
          <w:rFonts w:eastAsia="標楷體"/>
          <w:sz w:val="28"/>
          <w:szCs w:val="28"/>
        </w:rPr>
      </w:pPr>
      <w:r w:rsidRPr="000D3033">
        <w:rPr>
          <w:rFonts w:eastAsia="標楷體" w:hint="eastAsia"/>
          <w:sz w:val="28"/>
          <w:szCs w:val="28"/>
        </w:rPr>
        <w:t>監測醫院收案工作：</w:t>
      </w:r>
    </w:p>
    <w:p w:rsidR="002154E1" w:rsidRPr="000D3033" w:rsidRDefault="002154E1" w:rsidP="0088716C">
      <w:pPr>
        <w:numPr>
          <w:ilvl w:val="0"/>
          <w:numId w:val="10"/>
        </w:numPr>
        <w:tabs>
          <w:tab w:val="clear" w:pos="720"/>
          <w:tab w:val="num" w:pos="993"/>
        </w:tabs>
        <w:spacing w:line="360" w:lineRule="auto"/>
        <w:ind w:left="993" w:right="-2" w:hanging="426"/>
        <w:jc w:val="both"/>
        <w:rPr>
          <w:rFonts w:eastAsia="標楷體"/>
          <w:sz w:val="28"/>
          <w:szCs w:val="28"/>
        </w:rPr>
      </w:pPr>
      <w:r w:rsidRPr="000D3033">
        <w:rPr>
          <w:rFonts w:eastAsia="標楷體" w:hint="eastAsia"/>
          <w:sz w:val="28"/>
          <w:szCs w:val="28"/>
        </w:rPr>
        <w:t>篩選符合檢體收集定義之腹瀉病患</w:t>
      </w:r>
      <w:r w:rsidRPr="000D3033">
        <w:rPr>
          <w:rFonts w:eastAsia="標楷體"/>
          <w:sz w:val="28"/>
          <w:szCs w:val="28"/>
        </w:rPr>
        <w:t>(</w:t>
      </w:r>
      <w:r w:rsidRPr="000D3033">
        <w:rPr>
          <w:rFonts w:eastAsia="標楷體" w:hint="eastAsia"/>
          <w:sz w:val="28"/>
          <w:szCs w:val="28"/>
        </w:rPr>
        <w:t>病例組</w:t>
      </w:r>
      <w:r w:rsidRPr="000D3033">
        <w:rPr>
          <w:rFonts w:eastAsia="標楷體"/>
          <w:sz w:val="28"/>
          <w:szCs w:val="28"/>
        </w:rPr>
        <w:t>)</w:t>
      </w:r>
      <w:r w:rsidRPr="000D3033">
        <w:rPr>
          <w:rFonts w:eastAsia="標楷體" w:hint="eastAsia"/>
          <w:sz w:val="28"/>
          <w:szCs w:val="28"/>
        </w:rPr>
        <w:t>與非腹瀉病患或健康孩童</w:t>
      </w:r>
      <w:r w:rsidRPr="000D3033">
        <w:rPr>
          <w:rFonts w:eastAsia="標楷體"/>
          <w:sz w:val="28"/>
          <w:szCs w:val="28"/>
        </w:rPr>
        <w:t>(</w:t>
      </w:r>
      <w:r w:rsidRPr="000D3033">
        <w:rPr>
          <w:rFonts w:eastAsia="標楷體" w:hint="eastAsia"/>
          <w:sz w:val="28"/>
          <w:szCs w:val="28"/>
        </w:rPr>
        <w:t>對照組</w:t>
      </w:r>
      <w:r w:rsidRPr="000D3033">
        <w:rPr>
          <w:rFonts w:eastAsia="標楷體"/>
          <w:sz w:val="28"/>
          <w:szCs w:val="28"/>
        </w:rPr>
        <w:t>)</w:t>
      </w:r>
      <w:r w:rsidRPr="000D3033">
        <w:rPr>
          <w:rFonts w:eastAsia="標楷體" w:hint="eastAsia"/>
          <w:sz w:val="28"/>
          <w:szCs w:val="28"/>
        </w:rPr>
        <w:t>，將先徵詢其法定代理人同意並簽署受試者同意書後，始執行糞便檢體收集及後續研究。</w:t>
      </w:r>
    </w:p>
    <w:p w:rsidR="002154E1" w:rsidRPr="000D3033" w:rsidRDefault="002154E1" w:rsidP="0002781A">
      <w:pPr>
        <w:widowControl/>
        <w:numPr>
          <w:ilvl w:val="0"/>
          <w:numId w:val="10"/>
        </w:numPr>
        <w:tabs>
          <w:tab w:val="clear" w:pos="720"/>
          <w:tab w:val="num" w:pos="851"/>
        </w:tabs>
        <w:spacing w:line="360" w:lineRule="auto"/>
        <w:ind w:left="851" w:right="28" w:hanging="425"/>
        <w:jc w:val="both"/>
        <w:rPr>
          <w:rFonts w:eastAsia="標楷體"/>
          <w:sz w:val="28"/>
          <w:szCs w:val="28"/>
        </w:rPr>
      </w:pPr>
      <w:r w:rsidRPr="000D3033">
        <w:rPr>
          <w:rFonts w:eastAsia="標楷體" w:hint="eastAsia"/>
          <w:bCs/>
          <w:sz w:val="28"/>
          <w:szCs w:val="28"/>
        </w:rPr>
        <w:t>檢體來源：</w:t>
      </w:r>
    </w:p>
    <w:p w:rsidR="002154E1" w:rsidRPr="000D3033" w:rsidRDefault="002154E1" w:rsidP="0002781A">
      <w:pPr>
        <w:widowControl/>
        <w:numPr>
          <w:ilvl w:val="1"/>
          <w:numId w:val="10"/>
        </w:numPr>
        <w:tabs>
          <w:tab w:val="clear" w:pos="1200"/>
          <w:tab w:val="num" w:pos="1418"/>
        </w:tabs>
        <w:spacing w:line="360" w:lineRule="auto"/>
        <w:ind w:left="1418" w:right="28" w:hanging="567"/>
        <w:jc w:val="both"/>
        <w:rPr>
          <w:rFonts w:eastAsia="標楷體"/>
          <w:sz w:val="28"/>
          <w:szCs w:val="28"/>
        </w:rPr>
      </w:pPr>
      <w:r w:rsidRPr="000D3033">
        <w:rPr>
          <w:rFonts w:eastAsia="標楷體" w:hint="eastAsia"/>
          <w:sz w:val="28"/>
          <w:szCs w:val="28"/>
        </w:rPr>
        <w:t>病例組</w:t>
      </w:r>
      <w:r w:rsidRPr="000D3033">
        <w:rPr>
          <w:rFonts w:eastAsia="標楷體" w:hint="eastAsia"/>
          <w:bCs/>
          <w:sz w:val="28"/>
          <w:szCs w:val="28"/>
        </w:rPr>
        <w:t>，</w:t>
      </w:r>
      <w:r w:rsidRPr="000D3033">
        <w:rPr>
          <w:rFonts w:eastAsia="標楷體" w:hint="eastAsia"/>
          <w:sz w:val="28"/>
          <w:szCs w:val="28"/>
        </w:rPr>
        <w:t>將由各合作醫院負責收集採樣因急性腸胃炎就醫或住院孩童之糞便檢體。</w:t>
      </w:r>
    </w:p>
    <w:p w:rsidR="002154E1" w:rsidRPr="000D3033" w:rsidRDefault="002154E1" w:rsidP="0002781A">
      <w:pPr>
        <w:widowControl/>
        <w:numPr>
          <w:ilvl w:val="1"/>
          <w:numId w:val="10"/>
        </w:numPr>
        <w:tabs>
          <w:tab w:val="clear" w:pos="1200"/>
          <w:tab w:val="num" w:pos="1418"/>
        </w:tabs>
        <w:spacing w:line="360" w:lineRule="auto"/>
        <w:ind w:left="1418" w:right="28" w:hanging="567"/>
        <w:jc w:val="both"/>
        <w:rPr>
          <w:rFonts w:eastAsia="標楷體"/>
          <w:sz w:val="28"/>
          <w:szCs w:val="28"/>
        </w:rPr>
      </w:pPr>
      <w:r w:rsidRPr="000D3033">
        <w:rPr>
          <w:rFonts w:eastAsia="標楷體" w:hint="eastAsia"/>
          <w:sz w:val="28"/>
          <w:szCs w:val="28"/>
        </w:rPr>
        <w:t>對照組，配合各期間收集之個案，尋找性別、年齡歲數差不超過</w:t>
      </w:r>
      <w:r w:rsidRPr="000D3033">
        <w:rPr>
          <w:rFonts w:eastAsia="標楷體"/>
          <w:sz w:val="28"/>
          <w:szCs w:val="28"/>
        </w:rPr>
        <w:t>3</w:t>
      </w:r>
      <w:r w:rsidRPr="000D3033">
        <w:rPr>
          <w:rFonts w:eastAsia="標楷體" w:hint="eastAsia"/>
          <w:sz w:val="28"/>
          <w:szCs w:val="28"/>
        </w:rPr>
        <w:t>個月之對照組，最近一周內無腹瀉症狀之非腹瀉就醫孩童、或健兒門診、或社區之健康孩童。</w:t>
      </w:r>
    </w:p>
    <w:p w:rsidR="002154E1" w:rsidRPr="000D3033" w:rsidRDefault="002154E1" w:rsidP="0002781A">
      <w:pPr>
        <w:widowControl/>
        <w:numPr>
          <w:ilvl w:val="0"/>
          <w:numId w:val="10"/>
        </w:numPr>
        <w:tabs>
          <w:tab w:val="clear" w:pos="720"/>
          <w:tab w:val="num" w:pos="851"/>
        </w:tabs>
        <w:spacing w:line="360" w:lineRule="auto"/>
        <w:ind w:left="851" w:right="28" w:hanging="425"/>
        <w:jc w:val="both"/>
        <w:rPr>
          <w:rFonts w:eastAsia="標楷體"/>
          <w:sz w:val="28"/>
          <w:szCs w:val="28"/>
        </w:rPr>
      </w:pPr>
      <w:r w:rsidRPr="000D3033">
        <w:rPr>
          <w:rFonts w:eastAsia="標楷體" w:hint="eastAsia"/>
          <w:sz w:val="28"/>
          <w:szCs w:val="28"/>
        </w:rPr>
        <w:t>病例組</w:t>
      </w:r>
      <w:r w:rsidRPr="000D3033">
        <w:rPr>
          <w:rFonts w:eastAsia="標楷體" w:hint="eastAsia"/>
          <w:bCs/>
          <w:sz w:val="28"/>
          <w:szCs w:val="28"/>
        </w:rPr>
        <w:t>收集定義：</w:t>
      </w:r>
      <w:r w:rsidRPr="000D3033">
        <w:rPr>
          <w:rFonts w:eastAsia="標楷體" w:hint="eastAsia"/>
          <w:sz w:val="28"/>
          <w:szCs w:val="28"/>
        </w:rPr>
        <w:t>急性腸胃炎就醫或住院之</w:t>
      </w:r>
      <w:r w:rsidRPr="000D3033">
        <w:rPr>
          <w:rFonts w:eastAsia="標楷體"/>
          <w:sz w:val="28"/>
          <w:szCs w:val="28"/>
        </w:rPr>
        <w:t>5</w:t>
      </w:r>
      <w:r w:rsidRPr="000D3033">
        <w:rPr>
          <w:rFonts w:eastAsia="標楷體" w:hint="eastAsia"/>
          <w:sz w:val="28"/>
          <w:szCs w:val="28"/>
        </w:rPr>
        <w:t>歲以下孩童，於就診後三日內，</w:t>
      </w:r>
      <w:r w:rsidRPr="000D3033">
        <w:rPr>
          <w:rFonts w:eastAsia="標楷體"/>
          <w:sz w:val="28"/>
          <w:szCs w:val="28"/>
        </w:rPr>
        <w:t>24</w:t>
      </w:r>
      <w:r w:rsidRPr="000D3033">
        <w:rPr>
          <w:rFonts w:eastAsia="標楷體" w:hint="eastAsia"/>
          <w:sz w:val="28"/>
          <w:szCs w:val="28"/>
        </w:rPr>
        <w:t>小時間出現三次以上（含三次）水樣性或軟便性腹瀉、或</w:t>
      </w:r>
      <w:r w:rsidRPr="000D3033">
        <w:rPr>
          <w:rFonts w:eastAsia="標楷體"/>
          <w:sz w:val="28"/>
          <w:szCs w:val="28"/>
        </w:rPr>
        <w:t>(</w:t>
      </w:r>
      <w:r w:rsidRPr="000D3033">
        <w:rPr>
          <w:rFonts w:eastAsia="標楷體" w:hint="eastAsia"/>
          <w:sz w:val="28"/>
          <w:szCs w:val="28"/>
        </w:rPr>
        <w:t>且</w:t>
      </w:r>
      <w:r w:rsidRPr="000D3033">
        <w:rPr>
          <w:rFonts w:eastAsia="標楷體"/>
          <w:sz w:val="28"/>
          <w:szCs w:val="28"/>
        </w:rPr>
        <w:t>)</w:t>
      </w:r>
      <w:r w:rsidRPr="000D3033">
        <w:rPr>
          <w:rFonts w:eastAsia="標楷體" w:hint="eastAsia"/>
          <w:sz w:val="28"/>
          <w:szCs w:val="28"/>
        </w:rPr>
        <w:t>合併嘔吐症狀。</w:t>
      </w:r>
    </w:p>
    <w:p w:rsidR="002154E1" w:rsidRPr="000D3033" w:rsidRDefault="002154E1" w:rsidP="0002781A">
      <w:pPr>
        <w:widowControl/>
        <w:numPr>
          <w:ilvl w:val="0"/>
          <w:numId w:val="10"/>
        </w:numPr>
        <w:tabs>
          <w:tab w:val="clear" w:pos="720"/>
          <w:tab w:val="num" w:pos="851"/>
        </w:tabs>
        <w:spacing w:line="360" w:lineRule="auto"/>
        <w:ind w:left="851" w:right="28" w:hanging="425"/>
        <w:jc w:val="both"/>
        <w:rPr>
          <w:rFonts w:eastAsia="標楷體"/>
          <w:sz w:val="28"/>
          <w:szCs w:val="28"/>
        </w:rPr>
      </w:pPr>
      <w:r w:rsidRPr="000D3033">
        <w:rPr>
          <w:rFonts w:eastAsia="標楷體" w:hint="eastAsia"/>
          <w:sz w:val="28"/>
          <w:szCs w:val="28"/>
        </w:rPr>
        <w:lastRenderedPageBreak/>
        <w:t>問卷調查與資料傳送：進行急性腸胃炎住院孩童臨床症狀評估表與腹瀉相關危險因子調查表</w:t>
      </w:r>
      <w:r w:rsidRPr="000D3033">
        <w:rPr>
          <w:rFonts w:eastAsia="標楷體"/>
          <w:sz w:val="28"/>
          <w:szCs w:val="28"/>
        </w:rPr>
        <w:t>(</w:t>
      </w:r>
      <w:r w:rsidRPr="000D3033">
        <w:rPr>
          <w:rFonts w:eastAsia="標楷體" w:hint="eastAsia"/>
          <w:sz w:val="28"/>
          <w:szCs w:val="28"/>
        </w:rPr>
        <w:t>如附件二、三</w:t>
      </w:r>
      <w:r w:rsidRPr="000D3033">
        <w:rPr>
          <w:rFonts w:eastAsia="標楷體"/>
          <w:sz w:val="28"/>
          <w:szCs w:val="28"/>
        </w:rPr>
        <w:t>)</w:t>
      </w:r>
      <w:r w:rsidRPr="000D3033">
        <w:rPr>
          <w:rFonts w:eastAsia="標楷體" w:hint="eastAsia"/>
          <w:sz w:val="28"/>
          <w:szCs w:val="28"/>
        </w:rPr>
        <w:t>之問卷調查，內容包括發病前之相關旅遊史、接觸史、飲食、疫苗服用等項目。</w:t>
      </w:r>
    </w:p>
    <w:p w:rsidR="002154E1" w:rsidRPr="000D3033" w:rsidRDefault="002154E1" w:rsidP="0002781A">
      <w:pPr>
        <w:widowControl/>
        <w:numPr>
          <w:ilvl w:val="0"/>
          <w:numId w:val="10"/>
        </w:numPr>
        <w:tabs>
          <w:tab w:val="clear" w:pos="720"/>
          <w:tab w:val="num" w:pos="851"/>
        </w:tabs>
        <w:spacing w:line="360" w:lineRule="auto"/>
        <w:ind w:left="851" w:right="28" w:hanging="425"/>
        <w:jc w:val="both"/>
        <w:rPr>
          <w:rFonts w:eastAsia="標楷體"/>
          <w:sz w:val="28"/>
          <w:szCs w:val="28"/>
        </w:rPr>
      </w:pPr>
      <w:r w:rsidRPr="000D3033">
        <w:rPr>
          <w:rFonts w:eastAsia="標楷體" w:hint="eastAsia"/>
          <w:sz w:val="28"/>
          <w:szCs w:val="28"/>
        </w:rPr>
        <w:t>將糞便檢體每週寄送疾管署進行病原檢測，並將問卷上傳共享平台或寄由國衛院進行資料建檔及分析。</w:t>
      </w:r>
    </w:p>
    <w:p w:rsidR="002154E1" w:rsidRPr="000D3033" w:rsidRDefault="002154E1" w:rsidP="003F2779">
      <w:pPr>
        <w:spacing w:line="360" w:lineRule="auto"/>
        <w:ind w:leftChars="-2" w:left="-5" w:rightChars="-237" w:right="-569" w:firstLineChars="202" w:firstLine="566"/>
        <w:jc w:val="both"/>
        <w:rPr>
          <w:rFonts w:eastAsia="標楷體"/>
          <w:sz w:val="28"/>
          <w:szCs w:val="28"/>
        </w:rPr>
      </w:pPr>
    </w:p>
    <w:p w:rsidR="002154E1" w:rsidRPr="000D3033" w:rsidRDefault="002154E1" w:rsidP="0088716C">
      <w:pPr>
        <w:spacing w:line="360" w:lineRule="auto"/>
        <w:ind w:leftChars="-2" w:left="-5" w:right="-2" w:firstLineChars="202" w:firstLine="566"/>
        <w:jc w:val="both"/>
        <w:rPr>
          <w:rFonts w:eastAsia="標楷體"/>
          <w:sz w:val="28"/>
          <w:szCs w:val="28"/>
        </w:rPr>
      </w:pPr>
      <w:r w:rsidRPr="000D3033">
        <w:rPr>
          <w:rFonts w:eastAsia="標楷體" w:hint="eastAsia"/>
          <w:sz w:val="28"/>
          <w:szCs w:val="28"/>
        </w:rPr>
        <w:t>為確保各項作業能順利執行，每</w:t>
      </w:r>
      <w:r w:rsidRPr="000D3033">
        <w:rPr>
          <w:rFonts w:eastAsia="標楷體"/>
          <w:sz w:val="28"/>
          <w:szCs w:val="28"/>
        </w:rPr>
        <w:t>2</w:t>
      </w:r>
      <w:r w:rsidRPr="000D3033">
        <w:rPr>
          <w:rFonts w:eastAsia="標楷體" w:hint="eastAsia"/>
          <w:sz w:val="28"/>
          <w:szCs w:val="28"/>
        </w:rPr>
        <w:t>個月定期召開工作小組會議或視需要不定期召開各項工作會議，掌握各院收案狀況及遭遇之困難，以便檢討改進各項作業流程並即時解決遭遇之問題。</w:t>
      </w:r>
    </w:p>
    <w:p w:rsidR="002154E1" w:rsidRPr="000D3033" w:rsidRDefault="002154E1" w:rsidP="00C94AED">
      <w:pPr>
        <w:rPr>
          <w:rFonts w:eastAsia="標楷體"/>
        </w:rPr>
      </w:pPr>
      <w:r w:rsidRPr="000D3033">
        <w:rPr>
          <w:rFonts w:eastAsia="標楷體"/>
          <w:sz w:val="28"/>
          <w:szCs w:val="28"/>
        </w:rPr>
        <w:br w:type="page"/>
      </w:r>
    </w:p>
    <w:p w:rsidR="002154E1" w:rsidRPr="000D3033" w:rsidRDefault="002154E1" w:rsidP="00C94AED">
      <w:pPr>
        <w:rPr>
          <w:rFonts w:eastAsia="標楷體"/>
        </w:rPr>
      </w:pPr>
    </w:p>
    <w:tbl>
      <w:tblPr>
        <w:tblW w:w="10068" w:type="dxa"/>
        <w:tblLook w:val="01E0"/>
      </w:tblPr>
      <w:tblGrid>
        <w:gridCol w:w="1548"/>
        <w:gridCol w:w="480"/>
        <w:gridCol w:w="1920"/>
        <w:gridCol w:w="480"/>
        <w:gridCol w:w="5640"/>
      </w:tblGrid>
      <w:tr w:rsidR="002154E1" w:rsidRPr="000D3033" w:rsidTr="00C94AED">
        <w:tc>
          <w:tcPr>
            <w:tcW w:w="1548" w:type="dxa"/>
          </w:tcPr>
          <w:p w:rsidR="002154E1" w:rsidRPr="000D3033" w:rsidRDefault="002154E1" w:rsidP="001152C6">
            <w:pPr>
              <w:rPr>
                <w:rFonts w:eastAsia="標楷體"/>
                <w:sz w:val="22"/>
                <w:szCs w:val="22"/>
              </w:rPr>
            </w:pPr>
            <w:r w:rsidRPr="000D3033">
              <w:rPr>
                <w:rFonts w:eastAsia="標楷體" w:hint="eastAsia"/>
                <w:sz w:val="22"/>
                <w:szCs w:val="22"/>
                <w:u w:val="single"/>
              </w:rPr>
              <w:t>權責單位</w:t>
            </w:r>
          </w:p>
        </w:tc>
        <w:tc>
          <w:tcPr>
            <w:tcW w:w="480" w:type="dxa"/>
          </w:tcPr>
          <w:p w:rsidR="002154E1" w:rsidRPr="000D3033" w:rsidRDefault="002154E1" w:rsidP="001152C6">
            <w:pPr>
              <w:rPr>
                <w:rFonts w:eastAsia="標楷體"/>
                <w:sz w:val="22"/>
                <w:szCs w:val="22"/>
              </w:rPr>
            </w:pPr>
          </w:p>
        </w:tc>
        <w:tc>
          <w:tcPr>
            <w:tcW w:w="1920" w:type="dxa"/>
          </w:tcPr>
          <w:p w:rsidR="002154E1" w:rsidRPr="000D3033" w:rsidRDefault="002154E1" w:rsidP="001152C6">
            <w:pPr>
              <w:rPr>
                <w:rFonts w:eastAsia="標楷體"/>
                <w:sz w:val="22"/>
                <w:szCs w:val="22"/>
              </w:rPr>
            </w:pPr>
            <w:r w:rsidRPr="000D3033">
              <w:rPr>
                <w:rFonts w:eastAsia="標楷體" w:hint="eastAsia"/>
                <w:sz w:val="22"/>
                <w:szCs w:val="22"/>
                <w:u w:val="single"/>
              </w:rPr>
              <w:t>作業流程</w:t>
            </w:r>
          </w:p>
        </w:tc>
        <w:tc>
          <w:tcPr>
            <w:tcW w:w="480" w:type="dxa"/>
          </w:tcPr>
          <w:p w:rsidR="002154E1" w:rsidRPr="000D3033" w:rsidRDefault="002154E1" w:rsidP="001152C6">
            <w:pPr>
              <w:rPr>
                <w:rFonts w:eastAsia="標楷體"/>
                <w:sz w:val="22"/>
                <w:szCs w:val="22"/>
              </w:rPr>
            </w:pPr>
          </w:p>
        </w:tc>
        <w:tc>
          <w:tcPr>
            <w:tcW w:w="5640" w:type="dxa"/>
          </w:tcPr>
          <w:p w:rsidR="002154E1" w:rsidRPr="000D3033" w:rsidRDefault="002154E1" w:rsidP="001152C6">
            <w:pPr>
              <w:rPr>
                <w:rFonts w:eastAsia="標楷體"/>
                <w:sz w:val="22"/>
                <w:szCs w:val="22"/>
              </w:rPr>
            </w:pPr>
            <w:r w:rsidRPr="000D3033">
              <w:rPr>
                <w:rFonts w:eastAsia="標楷體" w:hint="eastAsia"/>
                <w:sz w:val="22"/>
                <w:szCs w:val="22"/>
                <w:u w:val="single"/>
              </w:rPr>
              <w:t>備註</w:t>
            </w:r>
          </w:p>
        </w:tc>
      </w:tr>
      <w:tr w:rsidR="002154E1" w:rsidRPr="000D3033" w:rsidTr="00C94AED">
        <w:tc>
          <w:tcPr>
            <w:tcW w:w="1548" w:type="dxa"/>
          </w:tcPr>
          <w:p w:rsidR="002154E1" w:rsidRPr="000D3033" w:rsidRDefault="002154E1" w:rsidP="001152C6">
            <w:pPr>
              <w:rPr>
                <w:rFonts w:eastAsia="標楷體"/>
                <w:sz w:val="22"/>
                <w:szCs w:val="22"/>
              </w:rPr>
            </w:pPr>
          </w:p>
        </w:tc>
        <w:tc>
          <w:tcPr>
            <w:tcW w:w="480" w:type="dxa"/>
          </w:tcPr>
          <w:p w:rsidR="002154E1" w:rsidRPr="000D3033" w:rsidRDefault="002154E1" w:rsidP="001152C6">
            <w:pPr>
              <w:rPr>
                <w:rFonts w:eastAsia="標楷體"/>
                <w:sz w:val="22"/>
                <w:szCs w:val="22"/>
              </w:rPr>
            </w:pPr>
          </w:p>
        </w:tc>
        <w:tc>
          <w:tcPr>
            <w:tcW w:w="1920" w:type="dxa"/>
            <w:tcBorders>
              <w:bottom w:val="single" w:sz="4" w:space="0" w:color="auto"/>
            </w:tcBorders>
          </w:tcPr>
          <w:p w:rsidR="002154E1" w:rsidRPr="000D3033" w:rsidRDefault="002154E1" w:rsidP="001152C6">
            <w:pPr>
              <w:rPr>
                <w:rFonts w:eastAsia="標楷體"/>
                <w:sz w:val="22"/>
                <w:szCs w:val="22"/>
              </w:rPr>
            </w:pPr>
          </w:p>
        </w:tc>
        <w:tc>
          <w:tcPr>
            <w:tcW w:w="480" w:type="dxa"/>
          </w:tcPr>
          <w:p w:rsidR="002154E1" w:rsidRPr="000D3033" w:rsidRDefault="002154E1" w:rsidP="001152C6">
            <w:pPr>
              <w:rPr>
                <w:rFonts w:eastAsia="標楷體"/>
                <w:sz w:val="22"/>
                <w:szCs w:val="22"/>
              </w:rPr>
            </w:pPr>
          </w:p>
        </w:tc>
        <w:tc>
          <w:tcPr>
            <w:tcW w:w="5640" w:type="dxa"/>
          </w:tcPr>
          <w:p w:rsidR="002154E1" w:rsidRPr="000D3033" w:rsidRDefault="002154E1" w:rsidP="001152C6">
            <w:pPr>
              <w:rPr>
                <w:rFonts w:eastAsia="標楷體"/>
                <w:sz w:val="22"/>
                <w:szCs w:val="22"/>
              </w:rPr>
            </w:pPr>
          </w:p>
        </w:tc>
      </w:tr>
      <w:tr w:rsidR="002154E1" w:rsidRPr="000D3033" w:rsidTr="00C94AED">
        <w:tc>
          <w:tcPr>
            <w:tcW w:w="1548" w:type="dxa"/>
            <w:vAlign w:val="center"/>
          </w:tcPr>
          <w:p w:rsidR="002154E1" w:rsidRPr="000D3033" w:rsidRDefault="002154E1" w:rsidP="00C94AED">
            <w:pPr>
              <w:jc w:val="center"/>
              <w:rPr>
                <w:rFonts w:eastAsia="標楷體"/>
                <w:sz w:val="22"/>
                <w:szCs w:val="22"/>
              </w:rPr>
            </w:pPr>
            <w:r w:rsidRPr="000D3033">
              <w:rPr>
                <w:rFonts w:eastAsia="標楷體" w:hint="eastAsia"/>
                <w:sz w:val="22"/>
                <w:szCs w:val="22"/>
              </w:rPr>
              <w:t>各醫院助理</w:t>
            </w:r>
          </w:p>
        </w:tc>
        <w:tc>
          <w:tcPr>
            <w:tcW w:w="480" w:type="dxa"/>
            <w:tcBorders>
              <w:right w:val="single" w:sz="4" w:space="0" w:color="auto"/>
            </w:tcBorders>
          </w:tcPr>
          <w:p w:rsidR="002154E1" w:rsidRPr="000D3033" w:rsidRDefault="002154E1" w:rsidP="001152C6">
            <w:pPr>
              <w:rPr>
                <w:rFonts w:eastAsia="標楷體"/>
                <w:sz w:val="22"/>
                <w:szCs w:val="22"/>
              </w:rPr>
            </w:pPr>
          </w:p>
        </w:tc>
        <w:tc>
          <w:tcPr>
            <w:tcW w:w="1920" w:type="dxa"/>
            <w:vMerge w:val="restart"/>
            <w:tcBorders>
              <w:top w:val="single" w:sz="4" w:space="0" w:color="auto"/>
              <w:left w:val="single" w:sz="4" w:space="0" w:color="auto"/>
              <w:right w:val="single" w:sz="4" w:space="0" w:color="auto"/>
            </w:tcBorders>
            <w:vAlign w:val="center"/>
          </w:tcPr>
          <w:p w:rsidR="002154E1" w:rsidRPr="000D3033" w:rsidRDefault="002154E1" w:rsidP="00C94AED">
            <w:pPr>
              <w:jc w:val="center"/>
              <w:rPr>
                <w:rFonts w:eastAsia="標楷體"/>
                <w:sz w:val="22"/>
                <w:szCs w:val="22"/>
              </w:rPr>
            </w:pPr>
            <w:r w:rsidRPr="000D3033">
              <w:rPr>
                <w:rFonts w:eastAsia="標楷體" w:hint="eastAsia"/>
                <w:sz w:val="22"/>
                <w:szCs w:val="22"/>
              </w:rPr>
              <w:t>病患收案</w:t>
            </w:r>
          </w:p>
        </w:tc>
        <w:tc>
          <w:tcPr>
            <w:tcW w:w="480" w:type="dxa"/>
            <w:tcBorders>
              <w:left w:val="single" w:sz="4" w:space="0" w:color="auto"/>
            </w:tcBorders>
          </w:tcPr>
          <w:p w:rsidR="002154E1" w:rsidRPr="000D3033" w:rsidRDefault="002154E1" w:rsidP="001152C6">
            <w:pPr>
              <w:rPr>
                <w:rFonts w:eastAsia="標楷體"/>
                <w:sz w:val="22"/>
                <w:szCs w:val="22"/>
              </w:rPr>
            </w:pPr>
          </w:p>
        </w:tc>
        <w:tc>
          <w:tcPr>
            <w:tcW w:w="5640" w:type="dxa"/>
            <w:vMerge w:val="restart"/>
          </w:tcPr>
          <w:p w:rsidR="002154E1" w:rsidRPr="000D3033" w:rsidRDefault="002154E1" w:rsidP="00431B09">
            <w:pPr>
              <w:ind w:rightChars="-29" w:right="-70"/>
              <w:rPr>
                <w:rFonts w:eastAsia="標楷體"/>
                <w:sz w:val="22"/>
                <w:szCs w:val="22"/>
              </w:rPr>
            </w:pPr>
            <w:r w:rsidRPr="000D3033">
              <w:rPr>
                <w:rFonts w:eastAsia="標楷體" w:hint="eastAsia"/>
                <w:b/>
                <w:sz w:val="22"/>
                <w:szCs w:val="22"/>
              </w:rPr>
              <w:t>病患收案定義</w:t>
            </w:r>
            <w:r w:rsidRPr="000D3033">
              <w:rPr>
                <w:rFonts w:eastAsia="標楷體" w:hint="eastAsia"/>
                <w:sz w:val="22"/>
                <w:szCs w:val="22"/>
              </w:rPr>
              <w:t>：急性腸胃炎就醫住院之</w:t>
            </w:r>
            <w:r w:rsidRPr="000D3033">
              <w:rPr>
                <w:rFonts w:eastAsia="標楷體"/>
                <w:sz w:val="22"/>
                <w:szCs w:val="22"/>
              </w:rPr>
              <w:t>5</w:t>
            </w:r>
            <w:r w:rsidRPr="000D3033">
              <w:rPr>
                <w:rFonts w:eastAsia="標楷體" w:hint="eastAsia"/>
                <w:sz w:val="22"/>
                <w:szCs w:val="22"/>
              </w:rPr>
              <w:t>歲以下孩童，於就診後三日內，</w:t>
            </w:r>
            <w:r w:rsidRPr="000D3033">
              <w:rPr>
                <w:rFonts w:eastAsia="標楷體"/>
                <w:sz w:val="22"/>
                <w:szCs w:val="22"/>
              </w:rPr>
              <w:t>24</w:t>
            </w:r>
            <w:r w:rsidRPr="000D3033">
              <w:rPr>
                <w:rFonts w:eastAsia="標楷體" w:hint="eastAsia"/>
                <w:sz w:val="22"/>
                <w:szCs w:val="22"/>
              </w:rPr>
              <w:t>小時間出現三次以上</w:t>
            </w:r>
            <w:r w:rsidRPr="000D3033">
              <w:rPr>
                <w:rFonts w:eastAsia="標楷體"/>
                <w:sz w:val="22"/>
                <w:szCs w:val="22"/>
              </w:rPr>
              <w:t>(</w:t>
            </w:r>
            <w:r w:rsidRPr="000D3033">
              <w:rPr>
                <w:rFonts w:eastAsia="標楷體" w:hint="eastAsia"/>
                <w:sz w:val="22"/>
                <w:szCs w:val="22"/>
              </w:rPr>
              <w:t>含三次</w:t>
            </w:r>
            <w:r w:rsidRPr="000D3033">
              <w:rPr>
                <w:rFonts w:eastAsia="標楷體"/>
                <w:sz w:val="22"/>
                <w:szCs w:val="22"/>
              </w:rPr>
              <w:t>)</w:t>
            </w:r>
            <w:r w:rsidRPr="000D3033">
              <w:rPr>
                <w:rFonts w:eastAsia="標楷體" w:hint="eastAsia"/>
                <w:sz w:val="22"/>
                <w:szCs w:val="22"/>
              </w:rPr>
              <w:t>水樣性或軟便性腹瀉、或</w:t>
            </w:r>
            <w:r w:rsidRPr="000D3033">
              <w:rPr>
                <w:rFonts w:eastAsia="標楷體"/>
                <w:sz w:val="22"/>
                <w:szCs w:val="22"/>
              </w:rPr>
              <w:t>(</w:t>
            </w:r>
            <w:r w:rsidRPr="000D3033">
              <w:rPr>
                <w:rFonts w:eastAsia="標楷體" w:hint="eastAsia"/>
                <w:sz w:val="22"/>
                <w:szCs w:val="22"/>
              </w:rPr>
              <w:t>且</w:t>
            </w:r>
            <w:r w:rsidRPr="000D3033">
              <w:rPr>
                <w:rFonts w:eastAsia="標楷體"/>
                <w:sz w:val="22"/>
                <w:szCs w:val="22"/>
              </w:rPr>
              <w:t>)</w:t>
            </w:r>
            <w:r w:rsidRPr="000D3033">
              <w:rPr>
                <w:rFonts w:eastAsia="標楷體" w:hint="eastAsia"/>
                <w:sz w:val="22"/>
                <w:szCs w:val="22"/>
              </w:rPr>
              <w:t>合併嘔吐症狀。</w:t>
            </w:r>
          </w:p>
        </w:tc>
      </w:tr>
      <w:tr w:rsidR="002154E1" w:rsidRPr="000D3033" w:rsidTr="00C94AED">
        <w:tc>
          <w:tcPr>
            <w:tcW w:w="1548" w:type="dxa"/>
          </w:tcPr>
          <w:p w:rsidR="002154E1" w:rsidRPr="000D3033" w:rsidRDefault="002154E1" w:rsidP="001152C6">
            <w:pPr>
              <w:rPr>
                <w:rFonts w:eastAsia="標楷體"/>
                <w:sz w:val="22"/>
                <w:szCs w:val="22"/>
              </w:rPr>
            </w:pPr>
          </w:p>
        </w:tc>
        <w:tc>
          <w:tcPr>
            <w:tcW w:w="480" w:type="dxa"/>
            <w:tcBorders>
              <w:right w:val="single" w:sz="4" w:space="0" w:color="auto"/>
            </w:tcBorders>
          </w:tcPr>
          <w:p w:rsidR="002154E1" w:rsidRPr="000D3033" w:rsidRDefault="002154E1" w:rsidP="001152C6">
            <w:pPr>
              <w:rPr>
                <w:rFonts w:eastAsia="標楷體"/>
                <w:sz w:val="22"/>
                <w:szCs w:val="22"/>
              </w:rPr>
            </w:pPr>
          </w:p>
        </w:tc>
        <w:tc>
          <w:tcPr>
            <w:tcW w:w="1920" w:type="dxa"/>
            <w:vMerge/>
            <w:tcBorders>
              <w:left w:val="single" w:sz="4" w:space="0" w:color="auto"/>
              <w:bottom w:val="single" w:sz="4" w:space="0" w:color="auto"/>
              <w:right w:val="single" w:sz="4" w:space="0" w:color="auto"/>
            </w:tcBorders>
          </w:tcPr>
          <w:p w:rsidR="002154E1" w:rsidRPr="000D3033" w:rsidRDefault="002154E1" w:rsidP="001152C6">
            <w:pPr>
              <w:rPr>
                <w:rFonts w:eastAsia="標楷體"/>
                <w:noProof/>
                <w:sz w:val="22"/>
                <w:szCs w:val="22"/>
              </w:rPr>
            </w:pPr>
          </w:p>
        </w:tc>
        <w:tc>
          <w:tcPr>
            <w:tcW w:w="480" w:type="dxa"/>
            <w:tcBorders>
              <w:left w:val="single" w:sz="4" w:space="0" w:color="auto"/>
            </w:tcBorders>
          </w:tcPr>
          <w:p w:rsidR="002154E1" w:rsidRPr="000D3033" w:rsidRDefault="002154E1" w:rsidP="001152C6">
            <w:pPr>
              <w:rPr>
                <w:rFonts w:eastAsia="標楷體"/>
                <w:sz w:val="22"/>
                <w:szCs w:val="22"/>
              </w:rPr>
            </w:pPr>
          </w:p>
        </w:tc>
        <w:tc>
          <w:tcPr>
            <w:tcW w:w="5640" w:type="dxa"/>
            <w:vMerge/>
          </w:tcPr>
          <w:p w:rsidR="002154E1" w:rsidRPr="000D3033" w:rsidRDefault="002154E1" w:rsidP="001152C6">
            <w:pPr>
              <w:rPr>
                <w:rFonts w:eastAsia="標楷體"/>
                <w:sz w:val="22"/>
                <w:szCs w:val="22"/>
              </w:rPr>
            </w:pPr>
          </w:p>
        </w:tc>
      </w:tr>
      <w:tr w:rsidR="002154E1" w:rsidRPr="000D3033" w:rsidTr="00C94AED">
        <w:tc>
          <w:tcPr>
            <w:tcW w:w="1548" w:type="dxa"/>
          </w:tcPr>
          <w:p w:rsidR="002154E1" w:rsidRPr="000D3033" w:rsidRDefault="002154E1" w:rsidP="001152C6">
            <w:pPr>
              <w:rPr>
                <w:rFonts w:eastAsia="標楷體"/>
                <w:sz w:val="22"/>
                <w:szCs w:val="22"/>
              </w:rPr>
            </w:pPr>
          </w:p>
        </w:tc>
        <w:tc>
          <w:tcPr>
            <w:tcW w:w="480" w:type="dxa"/>
          </w:tcPr>
          <w:p w:rsidR="002154E1" w:rsidRPr="000D3033" w:rsidRDefault="002154E1" w:rsidP="001152C6">
            <w:pPr>
              <w:rPr>
                <w:rFonts w:eastAsia="標楷體"/>
                <w:sz w:val="22"/>
                <w:szCs w:val="22"/>
              </w:rPr>
            </w:pPr>
          </w:p>
        </w:tc>
        <w:tc>
          <w:tcPr>
            <w:tcW w:w="1920" w:type="dxa"/>
            <w:tcBorders>
              <w:top w:val="single" w:sz="4" w:space="0" w:color="auto"/>
              <w:bottom w:val="single" w:sz="4" w:space="0" w:color="auto"/>
            </w:tcBorders>
          </w:tcPr>
          <w:p w:rsidR="002154E1" w:rsidRPr="000D3033" w:rsidRDefault="00BF7479" w:rsidP="001152C6">
            <w:pPr>
              <w:rPr>
                <w:rFonts w:eastAsia="標楷體"/>
                <w:sz w:val="22"/>
                <w:szCs w:val="22"/>
              </w:rPr>
            </w:pPr>
            <w:r w:rsidRPr="00BF7479">
              <w:rPr>
                <w:noProof/>
              </w:rPr>
              <w:pict>
                <v:line id="Line 7" o:spid="_x0000_s1026" style="position:absolute;z-index:251635712;visibility:visible;mso-position-horizontal-relative:text;mso-position-vertical-relative:text" from="42.6pt,-.4pt" to="42.6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e7dKQIAAEsEAAAOAAAAZHJzL2Uyb0RvYy54bWysVE2P2jAQvVfqf7B8h3w0s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">
                  <v:stroke endarrow="block"/>
                </v:line>
              </w:pict>
            </w:r>
          </w:p>
        </w:tc>
        <w:tc>
          <w:tcPr>
            <w:tcW w:w="480" w:type="dxa"/>
          </w:tcPr>
          <w:p w:rsidR="002154E1" w:rsidRPr="000D3033" w:rsidRDefault="002154E1" w:rsidP="001152C6">
            <w:pPr>
              <w:rPr>
                <w:rFonts w:eastAsia="標楷體"/>
                <w:sz w:val="22"/>
                <w:szCs w:val="22"/>
              </w:rPr>
            </w:pPr>
          </w:p>
        </w:tc>
        <w:tc>
          <w:tcPr>
            <w:tcW w:w="5640" w:type="dxa"/>
            <w:vMerge/>
          </w:tcPr>
          <w:p w:rsidR="002154E1" w:rsidRPr="000D3033" w:rsidRDefault="002154E1" w:rsidP="001152C6">
            <w:pPr>
              <w:rPr>
                <w:rFonts w:eastAsia="標楷體"/>
                <w:sz w:val="22"/>
                <w:szCs w:val="22"/>
              </w:rPr>
            </w:pPr>
          </w:p>
        </w:tc>
      </w:tr>
      <w:tr w:rsidR="002154E1" w:rsidRPr="000D3033" w:rsidTr="00C94AED">
        <w:tc>
          <w:tcPr>
            <w:tcW w:w="1548" w:type="dxa"/>
            <w:vMerge w:val="restart"/>
            <w:vAlign w:val="center"/>
          </w:tcPr>
          <w:p w:rsidR="002154E1" w:rsidRPr="000D3033" w:rsidRDefault="002154E1" w:rsidP="00C94AED">
            <w:pPr>
              <w:jc w:val="center"/>
              <w:rPr>
                <w:rFonts w:eastAsia="標楷體"/>
                <w:sz w:val="22"/>
                <w:szCs w:val="22"/>
              </w:rPr>
            </w:pPr>
          </w:p>
        </w:tc>
        <w:tc>
          <w:tcPr>
            <w:tcW w:w="480" w:type="dxa"/>
            <w:tcBorders>
              <w:right w:val="single" w:sz="4" w:space="0" w:color="auto"/>
            </w:tcBorders>
          </w:tcPr>
          <w:p w:rsidR="002154E1" w:rsidRPr="000D3033" w:rsidRDefault="002154E1" w:rsidP="001152C6">
            <w:pPr>
              <w:rPr>
                <w:rFonts w:eastAsia="標楷體"/>
                <w:sz w:val="22"/>
                <w:szCs w:val="22"/>
              </w:rPr>
            </w:pPr>
          </w:p>
        </w:tc>
        <w:tc>
          <w:tcPr>
            <w:tcW w:w="1920" w:type="dxa"/>
            <w:vMerge w:val="restart"/>
            <w:tcBorders>
              <w:top w:val="single" w:sz="4" w:space="0" w:color="auto"/>
              <w:left w:val="single" w:sz="4" w:space="0" w:color="auto"/>
              <w:bottom w:val="single" w:sz="4" w:space="0" w:color="auto"/>
              <w:right w:val="single" w:sz="4" w:space="0" w:color="auto"/>
            </w:tcBorders>
            <w:vAlign w:val="center"/>
          </w:tcPr>
          <w:p w:rsidR="002154E1" w:rsidRPr="000D3033" w:rsidRDefault="002154E1" w:rsidP="00C94AED">
            <w:pPr>
              <w:jc w:val="center"/>
              <w:rPr>
                <w:rFonts w:eastAsia="標楷體"/>
                <w:sz w:val="22"/>
                <w:szCs w:val="22"/>
              </w:rPr>
            </w:pPr>
            <w:r w:rsidRPr="000D3033">
              <w:rPr>
                <w:rFonts w:eastAsia="標楷體" w:hint="eastAsia"/>
                <w:sz w:val="22"/>
                <w:szCs w:val="22"/>
              </w:rPr>
              <w:t>進行問卷訪問</w:t>
            </w:r>
          </w:p>
        </w:tc>
        <w:tc>
          <w:tcPr>
            <w:tcW w:w="480" w:type="dxa"/>
            <w:tcBorders>
              <w:left w:val="single" w:sz="4" w:space="0" w:color="auto"/>
            </w:tcBorders>
          </w:tcPr>
          <w:p w:rsidR="002154E1" w:rsidRPr="000D3033" w:rsidRDefault="002154E1" w:rsidP="001152C6">
            <w:pPr>
              <w:rPr>
                <w:rFonts w:eastAsia="標楷體"/>
                <w:sz w:val="22"/>
                <w:szCs w:val="22"/>
              </w:rPr>
            </w:pPr>
          </w:p>
        </w:tc>
        <w:tc>
          <w:tcPr>
            <w:tcW w:w="5640" w:type="dxa"/>
          </w:tcPr>
          <w:p w:rsidR="002154E1" w:rsidRPr="000D3033" w:rsidRDefault="002154E1" w:rsidP="001152C6">
            <w:pPr>
              <w:rPr>
                <w:rFonts w:eastAsia="標楷體"/>
                <w:sz w:val="22"/>
                <w:szCs w:val="22"/>
              </w:rPr>
            </w:pPr>
            <w:r w:rsidRPr="000D3033">
              <w:rPr>
                <w:rFonts w:eastAsia="標楷體" w:hint="eastAsia"/>
                <w:b/>
                <w:sz w:val="22"/>
                <w:szCs w:val="22"/>
              </w:rPr>
              <w:t>受試者同意書</w:t>
            </w:r>
            <w:r w:rsidRPr="000D3033">
              <w:rPr>
                <w:rFonts w:eastAsia="標楷體" w:hint="eastAsia"/>
                <w:sz w:val="22"/>
                <w:szCs w:val="22"/>
              </w:rPr>
              <w:t>：先徵詢其法定代理人同意並簽署。</w:t>
            </w:r>
          </w:p>
        </w:tc>
      </w:tr>
      <w:tr w:rsidR="002154E1" w:rsidRPr="000D3033" w:rsidTr="00C94AED">
        <w:tc>
          <w:tcPr>
            <w:tcW w:w="1548" w:type="dxa"/>
            <w:vMerge/>
          </w:tcPr>
          <w:p w:rsidR="002154E1" w:rsidRPr="000D3033" w:rsidRDefault="002154E1" w:rsidP="001152C6">
            <w:pPr>
              <w:rPr>
                <w:rFonts w:eastAsia="標楷體"/>
                <w:sz w:val="22"/>
                <w:szCs w:val="22"/>
              </w:rPr>
            </w:pPr>
          </w:p>
        </w:tc>
        <w:tc>
          <w:tcPr>
            <w:tcW w:w="480" w:type="dxa"/>
            <w:tcBorders>
              <w:right w:val="single" w:sz="4" w:space="0" w:color="auto"/>
            </w:tcBorders>
          </w:tcPr>
          <w:p w:rsidR="002154E1" w:rsidRPr="000D3033" w:rsidRDefault="002154E1" w:rsidP="001152C6">
            <w:pPr>
              <w:rPr>
                <w:rFonts w:eastAsia="標楷體"/>
                <w:sz w:val="22"/>
                <w:szCs w:val="22"/>
              </w:rPr>
            </w:pPr>
          </w:p>
        </w:tc>
        <w:tc>
          <w:tcPr>
            <w:tcW w:w="1920" w:type="dxa"/>
            <w:vMerge/>
            <w:tcBorders>
              <w:left w:val="single" w:sz="4" w:space="0" w:color="auto"/>
              <w:bottom w:val="single" w:sz="4" w:space="0" w:color="auto"/>
              <w:right w:val="single" w:sz="4" w:space="0" w:color="auto"/>
            </w:tcBorders>
          </w:tcPr>
          <w:p w:rsidR="002154E1" w:rsidRPr="000D3033" w:rsidRDefault="002154E1" w:rsidP="001152C6">
            <w:pPr>
              <w:rPr>
                <w:rFonts w:eastAsia="標楷體"/>
                <w:sz w:val="22"/>
                <w:szCs w:val="22"/>
              </w:rPr>
            </w:pPr>
          </w:p>
        </w:tc>
        <w:tc>
          <w:tcPr>
            <w:tcW w:w="480" w:type="dxa"/>
            <w:tcBorders>
              <w:left w:val="single" w:sz="4" w:space="0" w:color="auto"/>
            </w:tcBorders>
          </w:tcPr>
          <w:p w:rsidR="002154E1" w:rsidRPr="000D3033" w:rsidRDefault="002154E1" w:rsidP="001152C6">
            <w:pPr>
              <w:rPr>
                <w:rFonts w:eastAsia="標楷體"/>
                <w:sz w:val="22"/>
                <w:szCs w:val="22"/>
              </w:rPr>
            </w:pPr>
          </w:p>
        </w:tc>
        <w:tc>
          <w:tcPr>
            <w:tcW w:w="5640" w:type="dxa"/>
          </w:tcPr>
          <w:p w:rsidR="002154E1" w:rsidRPr="000D3033" w:rsidRDefault="002154E1" w:rsidP="001152C6">
            <w:pPr>
              <w:rPr>
                <w:rFonts w:eastAsia="標楷體"/>
                <w:sz w:val="22"/>
                <w:szCs w:val="22"/>
              </w:rPr>
            </w:pPr>
            <w:r w:rsidRPr="000D3033">
              <w:rPr>
                <w:rFonts w:eastAsia="標楷體" w:hint="eastAsia"/>
                <w:b/>
                <w:sz w:val="22"/>
                <w:szCs w:val="22"/>
              </w:rPr>
              <w:t>問卷</w:t>
            </w:r>
            <w:r w:rsidRPr="000D3033">
              <w:rPr>
                <w:rFonts w:eastAsia="標楷體" w:hint="eastAsia"/>
                <w:sz w:val="22"/>
                <w:szCs w:val="22"/>
              </w:rPr>
              <w:t>：包括臨床症狀評估表、生活環境與接觸史問卷。</w:t>
            </w:r>
          </w:p>
        </w:tc>
      </w:tr>
      <w:tr w:rsidR="002154E1" w:rsidRPr="000D3033" w:rsidTr="00C94AED">
        <w:tc>
          <w:tcPr>
            <w:tcW w:w="1548" w:type="dxa"/>
          </w:tcPr>
          <w:p w:rsidR="002154E1" w:rsidRPr="000D3033" w:rsidRDefault="002154E1" w:rsidP="001152C6">
            <w:pPr>
              <w:rPr>
                <w:rFonts w:eastAsia="標楷體"/>
                <w:sz w:val="22"/>
                <w:szCs w:val="22"/>
              </w:rPr>
            </w:pPr>
          </w:p>
        </w:tc>
        <w:tc>
          <w:tcPr>
            <w:tcW w:w="480" w:type="dxa"/>
          </w:tcPr>
          <w:p w:rsidR="002154E1" w:rsidRPr="000D3033" w:rsidRDefault="002154E1" w:rsidP="001152C6">
            <w:pPr>
              <w:rPr>
                <w:rFonts w:eastAsia="標楷體"/>
                <w:sz w:val="22"/>
                <w:szCs w:val="22"/>
              </w:rPr>
            </w:pPr>
          </w:p>
        </w:tc>
        <w:tc>
          <w:tcPr>
            <w:tcW w:w="1920" w:type="dxa"/>
            <w:tcBorders>
              <w:top w:val="single" w:sz="4" w:space="0" w:color="auto"/>
              <w:bottom w:val="single" w:sz="4" w:space="0" w:color="auto"/>
            </w:tcBorders>
          </w:tcPr>
          <w:p w:rsidR="002154E1" w:rsidRPr="000D3033" w:rsidRDefault="00BF7479" w:rsidP="001152C6">
            <w:pPr>
              <w:rPr>
                <w:rFonts w:eastAsia="標楷體"/>
                <w:sz w:val="22"/>
                <w:szCs w:val="22"/>
              </w:rPr>
            </w:pPr>
            <w:r w:rsidRPr="00BF7479">
              <w:rPr>
                <w:noProof/>
              </w:rPr>
              <w:pict>
                <v:line id="Line 8" o:spid="_x0000_s1027" style="position:absolute;z-index:251636736;visibility:visible;mso-position-horizontal-relative:text;mso-position-vertical-relative:text" from="42.75pt,.05pt" to="42.75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">
                  <v:stroke endarrow="block"/>
                </v:line>
              </w:pict>
            </w:r>
          </w:p>
        </w:tc>
        <w:tc>
          <w:tcPr>
            <w:tcW w:w="480" w:type="dxa"/>
          </w:tcPr>
          <w:p w:rsidR="002154E1" w:rsidRPr="000D3033" w:rsidRDefault="002154E1" w:rsidP="001152C6">
            <w:pPr>
              <w:rPr>
                <w:rFonts w:eastAsia="標楷體"/>
                <w:sz w:val="22"/>
                <w:szCs w:val="22"/>
              </w:rPr>
            </w:pPr>
          </w:p>
        </w:tc>
        <w:tc>
          <w:tcPr>
            <w:tcW w:w="5640" w:type="dxa"/>
          </w:tcPr>
          <w:p w:rsidR="002154E1" w:rsidRPr="000D3033" w:rsidRDefault="002154E1" w:rsidP="001152C6">
            <w:pPr>
              <w:rPr>
                <w:rFonts w:eastAsia="標楷體"/>
                <w:sz w:val="22"/>
                <w:szCs w:val="22"/>
              </w:rPr>
            </w:pPr>
          </w:p>
        </w:tc>
      </w:tr>
      <w:tr w:rsidR="002154E1" w:rsidRPr="000D3033" w:rsidTr="00C94AED">
        <w:tc>
          <w:tcPr>
            <w:tcW w:w="1548" w:type="dxa"/>
          </w:tcPr>
          <w:p w:rsidR="002154E1" w:rsidRPr="000D3033" w:rsidRDefault="002154E1" w:rsidP="001152C6">
            <w:pPr>
              <w:rPr>
                <w:rFonts w:eastAsia="標楷體"/>
                <w:sz w:val="22"/>
                <w:szCs w:val="22"/>
              </w:rPr>
            </w:pPr>
          </w:p>
        </w:tc>
        <w:tc>
          <w:tcPr>
            <w:tcW w:w="480" w:type="dxa"/>
            <w:tcBorders>
              <w:right w:val="single" w:sz="4" w:space="0" w:color="auto"/>
            </w:tcBorders>
          </w:tcPr>
          <w:p w:rsidR="002154E1" w:rsidRPr="000D3033" w:rsidRDefault="002154E1" w:rsidP="001152C6">
            <w:pPr>
              <w:rPr>
                <w:rFonts w:eastAsia="標楷體"/>
                <w:sz w:val="22"/>
                <w:szCs w:val="22"/>
              </w:rPr>
            </w:pPr>
          </w:p>
        </w:tc>
        <w:tc>
          <w:tcPr>
            <w:tcW w:w="1920" w:type="dxa"/>
            <w:tcBorders>
              <w:top w:val="single" w:sz="4" w:space="0" w:color="auto"/>
              <w:left w:val="single" w:sz="4" w:space="0" w:color="auto"/>
              <w:bottom w:val="single" w:sz="4" w:space="0" w:color="auto"/>
              <w:right w:val="single" w:sz="4" w:space="0" w:color="auto"/>
            </w:tcBorders>
          </w:tcPr>
          <w:p w:rsidR="002154E1" w:rsidRPr="000D3033" w:rsidRDefault="002154E1" w:rsidP="00C94AED">
            <w:pPr>
              <w:jc w:val="center"/>
              <w:rPr>
                <w:rFonts w:eastAsia="標楷體"/>
                <w:sz w:val="22"/>
                <w:szCs w:val="22"/>
              </w:rPr>
            </w:pPr>
            <w:r w:rsidRPr="000D3033">
              <w:rPr>
                <w:rFonts w:eastAsia="標楷體" w:hint="eastAsia"/>
                <w:sz w:val="22"/>
                <w:szCs w:val="22"/>
              </w:rPr>
              <w:t>個案登錄</w:t>
            </w:r>
          </w:p>
          <w:p w:rsidR="002154E1" w:rsidRPr="000D3033" w:rsidRDefault="002154E1" w:rsidP="00C94AED">
            <w:pPr>
              <w:jc w:val="center"/>
              <w:rPr>
                <w:rFonts w:eastAsia="標楷體"/>
                <w:sz w:val="22"/>
                <w:szCs w:val="22"/>
              </w:rPr>
            </w:pPr>
            <w:r w:rsidRPr="000D3033">
              <w:rPr>
                <w:rFonts w:eastAsia="標楷體" w:hint="eastAsia"/>
                <w:sz w:val="22"/>
                <w:szCs w:val="22"/>
              </w:rPr>
              <w:t>資料共享平台</w:t>
            </w:r>
          </w:p>
        </w:tc>
        <w:tc>
          <w:tcPr>
            <w:tcW w:w="480" w:type="dxa"/>
            <w:tcBorders>
              <w:left w:val="single" w:sz="4" w:space="0" w:color="auto"/>
            </w:tcBorders>
          </w:tcPr>
          <w:p w:rsidR="002154E1" w:rsidRPr="000D3033" w:rsidRDefault="002154E1" w:rsidP="001152C6">
            <w:pPr>
              <w:rPr>
                <w:rFonts w:eastAsia="標楷體"/>
                <w:sz w:val="22"/>
                <w:szCs w:val="22"/>
              </w:rPr>
            </w:pPr>
          </w:p>
        </w:tc>
        <w:tc>
          <w:tcPr>
            <w:tcW w:w="5640" w:type="dxa"/>
            <w:vMerge w:val="restart"/>
          </w:tcPr>
          <w:p w:rsidR="002154E1" w:rsidRPr="000D3033" w:rsidRDefault="002154E1" w:rsidP="001152C6">
            <w:pPr>
              <w:rPr>
                <w:rFonts w:eastAsia="標楷體"/>
                <w:sz w:val="22"/>
                <w:szCs w:val="22"/>
              </w:rPr>
            </w:pPr>
            <w:r w:rsidRPr="000D3033">
              <w:rPr>
                <w:rFonts w:eastAsia="標楷體" w:hint="eastAsia"/>
                <w:b/>
                <w:sz w:val="22"/>
                <w:szCs w:val="22"/>
              </w:rPr>
              <w:t>資料共享平台</w:t>
            </w:r>
            <w:r w:rsidRPr="000D3033">
              <w:rPr>
                <w:rFonts w:eastAsia="標楷體" w:hint="eastAsia"/>
                <w:sz w:val="22"/>
                <w:szCs w:val="22"/>
              </w:rPr>
              <w:t>：運用</w:t>
            </w:r>
            <w:r w:rsidRPr="000D3033">
              <w:rPr>
                <w:rFonts w:eastAsia="標楷體"/>
                <w:sz w:val="22"/>
                <w:szCs w:val="22"/>
              </w:rPr>
              <w:t>google</w:t>
            </w:r>
            <w:r w:rsidRPr="000D3033">
              <w:rPr>
                <w:rFonts w:eastAsia="標楷體" w:hint="eastAsia"/>
                <w:sz w:val="22"/>
                <w:szCs w:val="22"/>
              </w:rPr>
              <w:t>雲端硬碟以建立本計畫之資料共享平台，與各醫院分別建立分享群組，由各監測醫院收案助理即時登錄已收個案之基本資料。</w:t>
            </w:r>
          </w:p>
        </w:tc>
      </w:tr>
      <w:tr w:rsidR="002154E1" w:rsidRPr="000D3033" w:rsidTr="00C94AED">
        <w:tc>
          <w:tcPr>
            <w:tcW w:w="1548" w:type="dxa"/>
          </w:tcPr>
          <w:p w:rsidR="002154E1" w:rsidRPr="000D3033" w:rsidRDefault="002154E1" w:rsidP="001152C6">
            <w:pPr>
              <w:rPr>
                <w:rFonts w:eastAsia="標楷體"/>
                <w:sz w:val="22"/>
                <w:szCs w:val="22"/>
              </w:rPr>
            </w:pPr>
          </w:p>
        </w:tc>
        <w:tc>
          <w:tcPr>
            <w:tcW w:w="480" w:type="dxa"/>
          </w:tcPr>
          <w:p w:rsidR="002154E1" w:rsidRPr="000D3033" w:rsidRDefault="002154E1" w:rsidP="001152C6">
            <w:pPr>
              <w:rPr>
                <w:rFonts w:eastAsia="標楷體"/>
                <w:sz w:val="22"/>
                <w:szCs w:val="22"/>
              </w:rPr>
            </w:pPr>
          </w:p>
        </w:tc>
        <w:tc>
          <w:tcPr>
            <w:tcW w:w="1920" w:type="dxa"/>
            <w:tcBorders>
              <w:top w:val="single" w:sz="4" w:space="0" w:color="auto"/>
              <w:bottom w:val="single" w:sz="4" w:space="0" w:color="auto"/>
            </w:tcBorders>
          </w:tcPr>
          <w:p w:rsidR="002154E1" w:rsidRPr="000D3033" w:rsidRDefault="00BF7479" w:rsidP="001152C6">
            <w:pPr>
              <w:rPr>
                <w:rFonts w:eastAsia="標楷體"/>
                <w:sz w:val="22"/>
                <w:szCs w:val="22"/>
              </w:rPr>
            </w:pPr>
            <w:r w:rsidRPr="00BF7479">
              <w:rPr>
                <w:noProof/>
              </w:rPr>
              <w:pict>
                <v:line id="Line 9" o:spid="_x0000_s1028" style="position:absolute;z-index:251637760;visibility:visible;mso-position-horizontal-relative:text;mso-position-vertical-relative:text" from="42.6pt,-.3pt" to="42.6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0WgKQIAAEs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">
                  <v:stroke endarrow="block"/>
                </v:line>
              </w:pict>
            </w:r>
          </w:p>
        </w:tc>
        <w:tc>
          <w:tcPr>
            <w:tcW w:w="480" w:type="dxa"/>
          </w:tcPr>
          <w:p w:rsidR="002154E1" w:rsidRPr="000D3033" w:rsidRDefault="002154E1" w:rsidP="001152C6">
            <w:pPr>
              <w:rPr>
                <w:rFonts w:eastAsia="標楷體"/>
                <w:sz w:val="22"/>
                <w:szCs w:val="22"/>
              </w:rPr>
            </w:pPr>
          </w:p>
        </w:tc>
        <w:tc>
          <w:tcPr>
            <w:tcW w:w="5640" w:type="dxa"/>
            <w:vMerge/>
          </w:tcPr>
          <w:p w:rsidR="002154E1" w:rsidRPr="000D3033" w:rsidRDefault="002154E1" w:rsidP="001152C6">
            <w:pPr>
              <w:rPr>
                <w:rFonts w:eastAsia="標楷體"/>
                <w:sz w:val="22"/>
                <w:szCs w:val="22"/>
              </w:rPr>
            </w:pPr>
          </w:p>
        </w:tc>
      </w:tr>
      <w:tr w:rsidR="002154E1" w:rsidRPr="000D3033" w:rsidTr="00C94AED">
        <w:tc>
          <w:tcPr>
            <w:tcW w:w="1548" w:type="dxa"/>
          </w:tcPr>
          <w:p w:rsidR="002154E1" w:rsidRPr="000D3033" w:rsidRDefault="002154E1" w:rsidP="00C94AED">
            <w:pPr>
              <w:jc w:val="center"/>
              <w:rPr>
                <w:rFonts w:eastAsia="標楷體"/>
                <w:sz w:val="22"/>
                <w:szCs w:val="22"/>
              </w:rPr>
            </w:pPr>
          </w:p>
        </w:tc>
        <w:tc>
          <w:tcPr>
            <w:tcW w:w="480" w:type="dxa"/>
            <w:tcBorders>
              <w:right w:val="single" w:sz="4" w:space="0" w:color="auto"/>
            </w:tcBorders>
          </w:tcPr>
          <w:p w:rsidR="002154E1" w:rsidRPr="000D3033" w:rsidRDefault="002154E1" w:rsidP="001152C6">
            <w:pPr>
              <w:rPr>
                <w:rFonts w:eastAsia="標楷體"/>
                <w:sz w:val="22"/>
                <w:szCs w:val="22"/>
              </w:rPr>
            </w:pPr>
          </w:p>
        </w:tc>
        <w:tc>
          <w:tcPr>
            <w:tcW w:w="1920" w:type="dxa"/>
            <w:vMerge w:val="restart"/>
            <w:tcBorders>
              <w:top w:val="single" w:sz="4" w:space="0" w:color="auto"/>
              <w:left w:val="single" w:sz="4" w:space="0" w:color="auto"/>
              <w:right w:val="single" w:sz="4" w:space="0" w:color="auto"/>
            </w:tcBorders>
            <w:vAlign w:val="center"/>
          </w:tcPr>
          <w:p w:rsidR="002154E1" w:rsidRPr="000D3033" w:rsidRDefault="002154E1" w:rsidP="00C94AED">
            <w:pPr>
              <w:jc w:val="center"/>
              <w:rPr>
                <w:rFonts w:eastAsia="標楷體"/>
                <w:sz w:val="22"/>
                <w:szCs w:val="22"/>
              </w:rPr>
            </w:pPr>
            <w:r w:rsidRPr="000D3033">
              <w:rPr>
                <w:rFonts w:eastAsia="標楷體" w:hint="eastAsia"/>
                <w:sz w:val="22"/>
                <w:szCs w:val="22"/>
              </w:rPr>
              <w:t>問卷掃描</w:t>
            </w:r>
          </w:p>
          <w:p w:rsidR="002154E1" w:rsidRPr="000D3033" w:rsidRDefault="002154E1" w:rsidP="00C94AED">
            <w:pPr>
              <w:jc w:val="center"/>
              <w:rPr>
                <w:rFonts w:eastAsia="標楷體"/>
                <w:sz w:val="22"/>
                <w:szCs w:val="22"/>
              </w:rPr>
            </w:pPr>
            <w:r w:rsidRPr="000D3033">
              <w:rPr>
                <w:rFonts w:eastAsia="標楷體" w:hint="eastAsia"/>
                <w:sz w:val="22"/>
                <w:szCs w:val="22"/>
              </w:rPr>
              <w:t>並上傳共享平台</w:t>
            </w:r>
          </w:p>
        </w:tc>
        <w:tc>
          <w:tcPr>
            <w:tcW w:w="480" w:type="dxa"/>
            <w:tcBorders>
              <w:left w:val="single" w:sz="4" w:space="0" w:color="auto"/>
            </w:tcBorders>
          </w:tcPr>
          <w:p w:rsidR="002154E1" w:rsidRPr="000D3033" w:rsidRDefault="002154E1" w:rsidP="001152C6">
            <w:pPr>
              <w:rPr>
                <w:rFonts w:eastAsia="標楷體"/>
                <w:sz w:val="22"/>
                <w:szCs w:val="22"/>
              </w:rPr>
            </w:pPr>
          </w:p>
        </w:tc>
        <w:tc>
          <w:tcPr>
            <w:tcW w:w="5640" w:type="dxa"/>
          </w:tcPr>
          <w:p w:rsidR="002154E1" w:rsidRPr="000D3033" w:rsidRDefault="002154E1" w:rsidP="001152C6">
            <w:pPr>
              <w:rPr>
                <w:rFonts w:eastAsia="標楷體"/>
                <w:sz w:val="22"/>
                <w:szCs w:val="22"/>
              </w:rPr>
            </w:pPr>
          </w:p>
        </w:tc>
      </w:tr>
      <w:tr w:rsidR="002154E1" w:rsidRPr="000D3033" w:rsidTr="00C94AED">
        <w:tc>
          <w:tcPr>
            <w:tcW w:w="1548" w:type="dxa"/>
          </w:tcPr>
          <w:p w:rsidR="002154E1" w:rsidRPr="000D3033" w:rsidRDefault="002154E1" w:rsidP="001152C6">
            <w:pPr>
              <w:rPr>
                <w:rFonts w:eastAsia="標楷體"/>
                <w:sz w:val="22"/>
                <w:szCs w:val="22"/>
              </w:rPr>
            </w:pPr>
          </w:p>
        </w:tc>
        <w:tc>
          <w:tcPr>
            <w:tcW w:w="480" w:type="dxa"/>
            <w:tcBorders>
              <w:right w:val="single" w:sz="4" w:space="0" w:color="auto"/>
            </w:tcBorders>
          </w:tcPr>
          <w:p w:rsidR="002154E1" w:rsidRPr="000D3033" w:rsidRDefault="002154E1" w:rsidP="001152C6">
            <w:pPr>
              <w:rPr>
                <w:rFonts w:eastAsia="標楷體"/>
                <w:sz w:val="22"/>
                <w:szCs w:val="22"/>
              </w:rPr>
            </w:pPr>
          </w:p>
        </w:tc>
        <w:tc>
          <w:tcPr>
            <w:tcW w:w="1920" w:type="dxa"/>
            <w:vMerge/>
            <w:tcBorders>
              <w:left w:val="single" w:sz="4" w:space="0" w:color="auto"/>
              <w:bottom w:val="single" w:sz="4" w:space="0" w:color="auto"/>
              <w:right w:val="single" w:sz="4" w:space="0" w:color="auto"/>
            </w:tcBorders>
          </w:tcPr>
          <w:p w:rsidR="002154E1" w:rsidRPr="000D3033" w:rsidRDefault="002154E1" w:rsidP="001152C6">
            <w:pPr>
              <w:rPr>
                <w:rFonts w:eastAsia="標楷體"/>
                <w:noProof/>
                <w:sz w:val="22"/>
                <w:szCs w:val="22"/>
              </w:rPr>
            </w:pPr>
          </w:p>
        </w:tc>
        <w:tc>
          <w:tcPr>
            <w:tcW w:w="480" w:type="dxa"/>
            <w:tcBorders>
              <w:left w:val="single" w:sz="4" w:space="0" w:color="auto"/>
            </w:tcBorders>
          </w:tcPr>
          <w:p w:rsidR="002154E1" w:rsidRPr="000D3033" w:rsidRDefault="002154E1" w:rsidP="001152C6">
            <w:pPr>
              <w:rPr>
                <w:rFonts w:eastAsia="標楷體"/>
                <w:sz w:val="22"/>
                <w:szCs w:val="22"/>
              </w:rPr>
            </w:pPr>
          </w:p>
        </w:tc>
        <w:tc>
          <w:tcPr>
            <w:tcW w:w="5640" w:type="dxa"/>
          </w:tcPr>
          <w:p w:rsidR="002154E1" w:rsidRPr="000D3033" w:rsidRDefault="002154E1" w:rsidP="001152C6">
            <w:pPr>
              <w:rPr>
                <w:rFonts w:eastAsia="標楷體"/>
                <w:sz w:val="22"/>
                <w:szCs w:val="22"/>
              </w:rPr>
            </w:pPr>
          </w:p>
        </w:tc>
      </w:tr>
      <w:tr w:rsidR="002154E1" w:rsidRPr="000D3033" w:rsidTr="00C94AED">
        <w:tc>
          <w:tcPr>
            <w:tcW w:w="1548" w:type="dxa"/>
          </w:tcPr>
          <w:p w:rsidR="002154E1" w:rsidRPr="000D3033" w:rsidRDefault="002154E1" w:rsidP="001152C6">
            <w:pPr>
              <w:rPr>
                <w:rFonts w:eastAsia="標楷體"/>
                <w:sz w:val="22"/>
                <w:szCs w:val="22"/>
              </w:rPr>
            </w:pPr>
          </w:p>
        </w:tc>
        <w:tc>
          <w:tcPr>
            <w:tcW w:w="480" w:type="dxa"/>
          </w:tcPr>
          <w:p w:rsidR="002154E1" w:rsidRPr="000D3033" w:rsidRDefault="002154E1" w:rsidP="001152C6">
            <w:pPr>
              <w:rPr>
                <w:rFonts w:eastAsia="標楷體"/>
                <w:sz w:val="22"/>
                <w:szCs w:val="22"/>
              </w:rPr>
            </w:pPr>
          </w:p>
        </w:tc>
        <w:tc>
          <w:tcPr>
            <w:tcW w:w="1920" w:type="dxa"/>
            <w:tcBorders>
              <w:top w:val="single" w:sz="4" w:space="0" w:color="auto"/>
              <w:bottom w:val="single" w:sz="4" w:space="0" w:color="auto"/>
            </w:tcBorders>
          </w:tcPr>
          <w:p w:rsidR="002154E1" w:rsidRPr="000D3033" w:rsidRDefault="00BF7479" w:rsidP="001152C6">
            <w:pPr>
              <w:rPr>
                <w:rFonts w:eastAsia="標楷體"/>
                <w:sz w:val="22"/>
                <w:szCs w:val="22"/>
              </w:rPr>
            </w:pPr>
            <w:r w:rsidRPr="00BF7479">
              <w:rPr>
                <w:noProof/>
              </w:rPr>
              <w:pict>
                <v:line id="Line 4" o:spid="_x0000_s1029" style="position:absolute;z-index:251632640;visibility:visible;mso-position-horizontal-relative:text;mso-position-vertical-relative:text" from="42.6pt,.05pt" to="42.6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sQNKQIAAEs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">
                  <v:stroke endarrow="block"/>
                </v:line>
              </w:pict>
            </w:r>
          </w:p>
        </w:tc>
        <w:tc>
          <w:tcPr>
            <w:tcW w:w="480" w:type="dxa"/>
          </w:tcPr>
          <w:p w:rsidR="002154E1" w:rsidRPr="000D3033" w:rsidRDefault="002154E1" w:rsidP="001152C6">
            <w:pPr>
              <w:rPr>
                <w:rFonts w:eastAsia="標楷體"/>
                <w:sz w:val="22"/>
                <w:szCs w:val="22"/>
              </w:rPr>
            </w:pPr>
          </w:p>
        </w:tc>
        <w:tc>
          <w:tcPr>
            <w:tcW w:w="5640" w:type="dxa"/>
          </w:tcPr>
          <w:p w:rsidR="002154E1" w:rsidRPr="000D3033" w:rsidRDefault="002154E1" w:rsidP="001152C6">
            <w:pPr>
              <w:rPr>
                <w:rFonts w:eastAsia="標楷體"/>
                <w:sz w:val="22"/>
                <w:szCs w:val="22"/>
              </w:rPr>
            </w:pPr>
          </w:p>
        </w:tc>
      </w:tr>
      <w:tr w:rsidR="002154E1" w:rsidRPr="000D3033" w:rsidTr="00C94AED">
        <w:tc>
          <w:tcPr>
            <w:tcW w:w="1548" w:type="dxa"/>
            <w:vAlign w:val="center"/>
          </w:tcPr>
          <w:p w:rsidR="002154E1" w:rsidRPr="000D3033" w:rsidRDefault="002154E1" w:rsidP="00C94AED">
            <w:pPr>
              <w:jc w:val="center"/>
              <w:rPr>
                <w:rFonts w:eastAsia="標楷體"/>
                <w:sz w:val="22"/>
                <w:szCs w:val="22"/>
              </w:rPr>
            </w:pPr>
            <w:r w:rsidRPr="000D3033">
              <w:rPr>
                <w:rFonts w:eastAsia="標楷體" w:hint="eastAsia"/>
                <w:sz w:val="22"/>
                <w:szCs w:val="22"/>
              </w:rPr>
              <w:t>國衛院</w:t>
            </w:r>
          </w:p>
        </w:tc>
        <w:tc>
          <w:tcPr>
            <w:tcW w:w="480" w:type="dxa"/>
            <w:tcBorders>
              <w:right w:val="single" w:sz="4" w:space="0" w:color="auto"/>
            </w:tcBorders>
          </w:tcPr>
          <w:p w:rsidR="002154E1" w:rsidRPr="000D3033" w:rsidRDefault="002154E1" w:rsidP="001152C6">
            <w:pPr>
              <w:rPr>
                <w:rFonts w:eastAsia="標楷體"/>
                <w:sz w:val="22"/>
                <w:szCs w:val="22"/>
              </w:rPr>
            </w:pPr>
          </w:p>
        </w:tc>
        <w:tc>
          <w:tcPr>
            <w:tcW w:w="1920" w:type="dxa"/>
            <w:vMerge w:val="restart"/>
            <w:tcBorders>
              <w:top w:val="single" w:sz="4" w:space="0" w:color="auto"/>
              <w:left w:val="single" w:sz="4" w:space="0" w:color="auto"/>
              <w:right w:val="single" w:sz="4" w:space="0" w:color="auto"/>
            </w:tcBorders>
            <w:vAlign w:val="center"/>
          </w:tcPr>
          <w:p w:rsidR="002154E1" w:rsidRPr="000D3033" w:rsidRDefault="002154E1" w:rsidP="00C94AED">
            <w:pPr>
              <w:jc w:val="center"/>
              <w:rPr>
                <w:rFonts w:eastAsia="標楷體"/>
                <w:sz w:val="22"/>
                <w:szCs w:val="22"/>
              </w:rPr>
            </w:pPr>
            <w:r w:rsidRPr="000D3033">
              <w:rPr>
                <w:rFonts w:eastAsia="標楷體" w:hint="eastAsia"/>
                <w:sz w:val="22"/>
                <w:szCs w:val="22"/>
              </w:rPr>
              <w:t>進行問卷</w:t>
            </w:r>
            <w:r w:rsidRPr="000D3033">
              <w:rPr>
                <w:rFonts w:eastAsia="標楷體"/>
                <w:sz w:val="22"/>
                <w:szCs w:val="22"/>
              </w:rPr>
              <w:t>key-in</w:t>
            </w:r>
          </w:p>
        </w:tc>
        <w:tc>
          <w:tcPr>
            <w:tcW w:w="480" w:type="dxa"/>
            <w:tcBorders>
              <w:left w:val="single" w:sz="4" w:space="0" w:color="auto"/>
            </w:tcBorders>
          </w:tcPr>
          <w:p w:rsidR="002154E1" w:rsidRPr="000D3033" w:rsidRDefault="002154E1" w:rsidP="001152C6">
            <w:pPr>
              <w:rPr>
                <w:rFonts w:eastAsia="標楷體"/>
                <w:sz w:val="22"/>
                <w:szCs w:val="22"/>
              </w:rPr>
            </w:pPr>
          </w:p>
        </w:tc>
        <w:tc>
          <w:tcPr>
            <w:tcW w:w="5640" w:type="dxa"/>
          </w:tcPr>
          <w:p w:rsidR="002154E1" w:rsidRPr="000D3033" w:rsidRDefault="002154E1" w:rsidP="001152C6">
            <w:pPr>
              <w:rPr>
                <w:rFonts w:eastAsia="標楷體"/>
                <w:sz w:val="22"/>
                <w:szCs w:val="22"/>
              </w:rPr>
            </w:pPr>
          </w:p>
        </w:tc>
      </w:tr>
      <w:tr w:rsidR="002154E1" w:rsidRPr="000D3033" w:rsidTr="00C94AED">
        <w:tc>
          <w:tcPr>
            <w:tcW w:w="1548" w:type="dxa"/>
          </w:tcPr>
          <w:p w:rsidR="002154E1" w:rsidRPr="000D3033" w:rsidRDefault="002154E1" w:rsidP="001152C6">
            <w:pPr>
              <w:rPr>
                <w:rFonts w:eastAsia="標楷體"/>
                <w:sz w:val="22"/>
                <w:szCs w:val="22"/>
              </w:rPr>
            </w:pPr>
          </w:p>
        </w:tc>
        <w:tc>
          <w:tcPr>
            <w:tcW w:w="480" w:type="dxa"/>
            <w:tcBorders>
              <w:right w:val="single" w:sz="4" w:space="0" w:color="auto"/>
            </w:tcBorders>
          </w:tcPr>
          <w:p w:rsidR="002154E1" w:rsidRPr="000D3033" w:rsidRDefault="002154E1" w:rsidP="001152C6">
            <w:pPr>
              <w:rPr>
                <w:rFonts w:eastAsia="標楷體"/>
                <w:sz w:val="22"/>
                <w:szCs w:val="22"/>
              </w:rPr>
            </w:pPr>
          </w:p>
        </w:tc>
        <w:tc>
          <w:tcPr>
            <w:tcW w:w="1920" w:type="dxa"/>
            <w:vMerge/>
            <w:tcBorders>
              <w:left w:val="single" w:sz="4" w:space="0" w:color="auto"/>
              <w:bottom w:val="single" w:sz="4" w:space="0" w:color="auto"/>
              <w:right w:val="single" w:sz="4" w:space="0" w:color="auto"/>
            </w:tcBorders>
          </w:tcPr>
          <w:p w:rsidR="002154E1" w:rsidRPr="000D3033" w:rsidRDefault="002154E1" w:rsidP="001152C6">
            <w:pPr>
              <w:rPr>
                <w:rFonts w:eastAsia="標楷體"/>
                <w:noProof/>
                <w:sz w:val="22"/>
                <w:szCs w:val="22"/>
              </w:rPr>
            </w:pPr>
          </w:p>
        </w:tc>
        <w:tc>
          <w:tcPr>
            <w:tcW w:w="480" w:type="dxa"/>
            <w:tcBorders>
              <w:left w:val="single" w:sz="4" w:space="0" w:color="auto"/>
            </w:tcBorders>
          </w:tcPr>
          <w:p w:rsidR="002154E1" w:rsidRPr="000D3033" w:rsidRDefault="002154E1" w:rsidP="001152C6">
            <w:pPr>
              <w:rPr>
                <w:rFonts w:eastAsia="標楷體"/>
                <w:sz w:val="22"/>
                <w:szCs w:val="22"/>
              </w:rPr>
            </w:pPr>
          </w:p>
        </w:tc>
        <w:tc>
          <w:tcPr>
            <w:tcW w:w="5640" w:type="dxa"/>
          </w:tcPr>
          <w:p w:rsidR="002154E1" w:rsidRPr="000D3033" w:rsidRDefault="002154E1" w:rsidP="001152C6">
            <w:pPr>
              <w:rPr>
                <w:rFonts w:eastAsia="標楷體"/>
                <w:sz w:val="22"/>
                <w:szCs w:val="22"/>
              </w:rPr>
            </w:pPr>
          </w:p>
        </w:tc>
      </w:tr>
      <w:tr w:rsidR="002154E1" w:rsidRPr="000D3033" w:rsidTr="00C94AED">
        <w:tc>
          <w:tcPr>
            <w:tcW w:w="1548" w:type="dxa"/>
          </w:tcPr>
          <w:p w:rsidR="002154E1" w:rsidRPr="000D3033" w:rsidRDefault="002154E1" w:rsidP="001152C6">
            <w:pPr>
              <w:rPr>
                <w:rFonts w:eastAsia="標楷體"/>
                <w:sz w:val="22"/>
                <w:szCs w:val="22"/>
              </w:rPr>
            </w:pPr>
          </w:p>
        </w:tc>
        <w:tc>
          <w:tcPr>
            <w:tcW w:w="480" w:type="dxa"/>
          </w:tcPr>
          <w:p w:rsidR="002154E1" w:rsidRPr="000D3033" w:rsidRDefault="002154E1" w:rsidP="001152C6">
            <w:pPr>
              <w:rPr>
                <w:rFonts w:eastAsia="標楷體"/>
                <w:sz w:val="22"/>
                <w:szCs w:val="22"/>
              </w:rPr>
            </w:pPr>
          </w:p>
        </w:tc>
        <w:tc>
          <w:tcPr>
            <w:tcW w:w="1920" w:type="dxa"/>
            <w:tcBorders>
              <w:top w:val="single" w:sz="4" w:space="0" w:color="auto"/>
              <w:bottom w:val="single" w:sz="4" w:space="0" w:color="auto"/>
            </w:tcBorders>
          </w:tcPr>
          <w:p w:rsidR="002154E1" w:rsidRPr="000D3033" w:rsidRDefault="00BF7479" w:rsidP="001152C6">
            <w:pPr>
              <w:rPr>
                <w:rFonts w:eastAsia="標楷體"/>
                <w:sz w:val="22"/>
                <w:szCs w:val="22"/>
              </w:rPr>
            </w:pPr>
            <w:r w:rsidRPr="00BF7479">
              <w:rPr>
                <w:noProof/>
              </w:rPr>
              <w:pict>
                <v:line id="Line 5" o:spid="_x0000_s1030" style="position:absolute;z-index:251633664;visibility:visible;mso-position-horizontal-relative:text;mso-position-vertical-relative:text" from="42.6pt,-.45pt" to="42.6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bFvKQIAAEsEAAAOAAAAZHJzL2Uyb0RvYy54bWysVE2P2jAQvVfqf7B8h3xso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">
                  <v:stroke endarrow="block"/>
                </v:line>
              </w:pict>
            </w:r>
          </w:p>
        </w:tc>
        <w:tc>
          <w:tcPr>
            <w:tcW w:w="480" w:type="dxa"/>
          </w:tcPr>
          <w:p w:rsidR="002154E1" w:rsidRPr="000D3033" w:rsidRDefault="002154E1" w:rsidP="001152C6">
            <w:pPr>
              <w:rPr>
                <w:rFonts w:eastAsia="標楷體"/>
                <w:sz w:val="22"/>
                <w:szCs w:val="22"/>
              </w:rPr>
            </w:pPr>
          </w:p>
        </w:tc>
        <w:tc>
          <w:tcPr>
            <w:tcW w:w="5640" w:type="dxa"/>
          </w:tcPr>
          <w:p w:rsidR="002154E1" w:rsidRPr="000D3033" w:rsidRDefault="002154E1" w:rsidP="001152C6">
            <w:pPr>
              <w:rPr>
                <w:rFonts w:eastAsia="標楷體"/>
                <w:sz w:val="22"/>
                <w:szCs w:val="22"/>
              </w:rPr>
            </w:pPr>
          </w:p>
        </w:tc>
      </w:tr>
      <w:tr w:rsidR="002154E1" w:rsidRPr="000D3033" w:rsidTr="00C94AED">
        <w:tc>
          <w:tcPr>
            <w:tcW w:w="1548" w:type="dxa"/>
          </w:tcPr>
          <w:p w:rsidR="002154E1" w:rsidRPr="000D3033" w:rsidRDefault="002154E1" w:rsidP="001152C6">
            <w:pPr>
              <w:rPr>
                <w:rFonts w:eastAsia="標楷體"/>
                <w:sz w:val="22"/>
                <w:szCs w:val="22"/>
              </w:rPr>
            </w:pPr>
          </w:p>
        </w:tc>
        <w:tc>
          <w:tcPr>
            <w:tcW w:w="480" w:type="dxa"/>
            <w:tcBorders>
              <w:right w:val="single" w:sz="4" w:space="0" w:color="auto"/>
            </w:tcBorders>
          </w:tcPr>
          <w:p w:rsidR="002154E1" w:rsidRPr="000D3033" w:rsidRDefault="002154E1" w:rsidP="001152C6">
            <w:pPr>
              <w:rPr>
                <w:rFonts w:eastAsia="標楷體"/>
                <w:sz w:val="22"/>
                <w:szCs w:val="22"/>
              </w:rPr>
            </w:pPr>
          </w:p>
        </w:tc>
        <w:tc>
          <w:tcPr>
            <w:tcW w:w="1920" w:type="dxa"/>
            <w:tcBorders>
              <w:top w:val="single" w:sz="4" w:space="0" w:color="auto"/>
              <w:left w:val="single" w:sz="4" w:space="0" w:color="auto"/>
              <w:bottom w:val="single" w:sz="4" w:space="0" w:color="auto"/>
              <w:right w:val="single" w:sz="4" w:space="0" w:color="auto"/>
            </w:tcBorders>
          </w:tcPr>
          <w:p w:rsidR="002154E1" w:rsidRPr="000D3033" w:rsidRDefault="002154E1" w:rsidP="00C94AED">
            <w:pPr>
              <w:jc w:val="center"/>
              <w:rPr>
                <w:rFonts w:eastAsia="標楷體"/>
                <w:sz w:val="22"/>
                <w:szCs w:val="22"/>
              </w:rPr>
            </w:pPr>
            <w:r w:rsidRPr="000D3033">
              <w:rPr>
                <w:rFonts w:eastAsia="標楷體" w:hint="eastAsia"/>
                <w:sz w:val="22"/>
                <w:szCs w:val="22"/>
              </w:rPr>
              <w:t>進行</w:t>
            </w:r>
            <w:r w:rsidRPr="000D3033">
              <w:rPr>
                <w:rFonts w:eastAsia="標楷體"/>
                <w:sz w:val="22"/>
                <w:szCs w:val="22"/>
              </w:rPr>
              <w:t>key-in</w:t>
            </w:r>
            <w:r w:rsidRPr="000D3033">
              <w:rPr>
                <w:rFonts w:eastAsia="標楷體" w:hint="eastAsia"/>
                <w:sz w:val="22"/>
                <w:szCs w:val="22"/>
              </w:rPr>
              <w:t>數據之品管</w:t>
            </w:r>
          </w:p>
        </w:tc>
        <w:tc>
          <w:tcPr>
            <w:tcW w:w="480" w:type="dxa"/>
            <w:tcBorders>
              <w:left w:val="single" w:sz="4" w:space="0" w:color="auto"/>
            </w:tcBorders>
          </w:tcPr>
          <w:p w:rsidR="002154E1" w:rsidRPr="000D3033" w:rsidRDefault="002154E1" w:rsidP="001152C6">
            <w:pPr>
              <w:rPr>
                <w:rFonts w:eastAsia="標楷體"/>
                <w:sz w:val="22"/>
                <w:szCs w:val="22"/>
              </w:rPr>
            </w:pPr>
          </w:p>
        </w:tc>
        <w:tc>
          <w:tcPr>
            <w:tcW w:w="5640" w:type="dxa"/>
            <w:vMerge w:val="restart"/>
          </w:tcPr>
          <w:p w:rsidR="002154E1" w:rsidRPr="000D3033" w:rsidRDefault="002154E1" w:rsidP="001152C6">
            <w:pPr>
              <w:rPr>
                <w:rFonts w:eastAsia="標楷體"/>
                <w:sz w:val="22"/>
                <w:szCs w:val="22"/>
              </w:rPr>
            </w:pPr>
          </w:p>
        </w:tc>
      </w:tr>
      <w:tr w:rsidR="002154E1" w:rsidRPr="000D3033" w:rsidTr="00C94AED">
        <w:tc>
          <w:tcPr>
            <w:tcW w:w="1548" w:type="dxa"/>
          </w:tcPr>
          <w:p w:rsidR="002154E1" w:rsidRPr="000D3033" w:rsidRDefault="002154E1" w:rsidP="001152C6">
            <w:pPr>
              <w:rPr>
                <w:rFonts w:eastAsia="標楷體"/>
                <w:sz w:val="22"/>
                <w:szCs w:val="22"/>
              </w:rPr>
            </w:pPr>
          </w:p>
        </w:tc>
        <w:tc>
          <w:tcPr>
            <w:tcW w:w="480" w:type="dxa"/>
          </w:tcPr>
          <w:p w:rsidR="002154E1" w:rsidRPr="000D3033" w:rsidRDefault="002154E1" w:rsidP="001152C6">
            <w:pPr>
              <w:rPr>
                <w:rFonts w:eastAsia="標楷體"/>
                <w:sz w:val="22"/>
                <w:szCs w:val="22"/>
              </w:rPr>
            </w:pPr>
          </w:p>
        </w:tc>
        <w:tc>
          <w:tcPr>
            <w:tcW w:w="1920" w:type="dxa"/>
            <w:tcBorders>
              <w:top w:val="single" w:sz="4" w:space="0" w:color="auto"/>
              <w:bottom w:val="single" w:sz="4" w:space="0" w:color="auto"/>
            </w:tcBorders>
          </w:tcPr>
          <w:p w:rsidR="002154E1" w:rsidRPr="000D3033" w:rsidRDefault="00BF7479" w:rsidP="001152C6">
            <w:pPr>
              <w:rPr>
                <w:rFonts w:eastAsia="標楷體"/>
                <w:sz w:val="22"/>
                <w:szCs w:val="22"/>
              </w:rPr>
            </w:pPr>
            <w:r w:rsidRPr="00BF7479">
              <w:rPr>
                <w:noProof/>
              </w:rPr>
              <w:pict>
                <v:line id="Line 6" o:spid="_x0000_s1031" style="position:absolute;z-index:251634688;visibility:visible;mso-position-horizontal-relative:text;mso-position-vertical-relative:text" from="42.6pt,-.45pt" to="42.6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EYkKQIAAEs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">
                  <v:stroke endarrow="block"/>
                </v:line>
              </w:pict>
            </w:r>
          </w:p>
        </w:tc>
        <w:tc>
          <w:tcPr>
            <w:tcW w:w="480" w:type="dxa"/>
          </w:tcPr>
          <w:p w:rsidR="002154E1" w:rsidRPr="000D3033" w:rsidRDefault="002154E1" w:rsidP="001152C6">
            <w:pPr>
              <w:rPr>
                <w:rFonts w:eastAsia="標楷體"/>
                <w:sz w:val="22"/>
                <w:szCs w:val="22"/>
              </w:rPr>
            </w:pPr>
          </w:p>
        </w:tc>
        <w:tc>
          <w:tcPr>
            <w:tcW w:w="5640" w:type="dxa"/>
            <w:vMerge/>
          </w:tcPr>
          <w:p w:rsidR="002154E1" w:rsidRPr="000D3033" w:rsidRDefault="002154E1" w:rsidP="001152C6">
            <w:pPr>
              <w:rPr>
                <w:rFonts w:eastAsia="標楷體"/>
                <w:sz w:val="22"/>
                <w:szCs w:val="22"/>
              </w:rPr>
            </w:pPr>
          </w:p>
        </w:tc>
      </w:tr>
      <w:tr w:rsidR="002154E1" w:rsidRPr="000D3033" w:rsidTr="00C94AED">
        <w:tc>
          <w:tcPr>
            <w:tcW w:w="1548" w:type="dxa"/>
            <w:vMerge w:val="restart"/>
            <w:vAlign w:val="center"/>
          </w:tcPr>
          <w:p w:rsidR="002154E1" w:rsidRPr="000D3033" w:rsidRDefault="002154E1" w:rsidP="00C94AED">
            <w:pPr>
              <w:jc w:val="center"/>
              <w:rPr>
                <w:rFonts w:eastAsia="標楷體"/>
                <w:sz w:val="22"/>
                <w:szCs w:val="22"/>
              </w:rPr>
            </w:pPr>
          </w:p>
        </w:tc>
        <w:tc>
          <w:tcPr>
            <w:tcW w:w="480" w:type="dxa"/>
            <w:tcBorders>
              <w:right w:val="single" w:sz="4" w:space="0" w:color="auto"/>
            </w:tcBorders>
          </w:tcPr>
          <w:p w:rsidR="002154E1" w:rsidRPr="000D3033" w:rsidRDefault="002154E1" w:rsidP="001152C6">
            <w:pPr>
              <w:rPr>
                <w:rFonts w:eastAsia="標楷體"/>
                <w:sz w:val="22"/>
                <w:szCs w:val="22"/>
              </w:rPr>
            </w:pPr>
          </w:p>
        </w:tc>
        <w:tc>
          <w:tcPr>
            <w:tcW w:w="1920" w:type="dxa"/>
            <w:vMerge w:val="restart"/>
            <w:tcBorders>
              <w:top w:val="single" w:sz="4" w:space="0" w:color="auto"/>
              <w:left w:val="single" w:sz="4" w:space="0" w:color="auto"/>
              <w:bottom w:val="single" w:sz="4" w:space="0" w:color="auto"/>
              <w:right w:val="single" w:sz="4" w:space="0" w:color="auto"/>
            </w:tcBorders>
            <w:vAlign w:val="center"/>
          </w:tcPr>
          <w:p w:rsidR="002154E1" w:rsidRPr="000D3033" w:rsidRDefault="002154E1" w:rsidP="00C94AED">
            <w:pPr>
              <w:jc w:val="center"/>
              <w:rPr>
                <w:rFonts w:eastAsia="標楷體"/>
                <w:sz w:val="22"/>
                <w:szCs w:val="22"/>
              </w:rPr>
            </w:pPr>
            <w:r w:rsidRPr="000D3033">
              <w:rPr>
                <w:rFonts w:eastAsia="標楷體" w:hint="eastAsia"/>
                <w:sz w:val="22"/>
                <w:szCs w:val="22"/>
              </w:rPr>
              <w:t>資料分析</w:t>
            </w:r>
          </w:p>
        </w:tc>
        <w:tc>
          <w:tcPr>
            <w:tcW w:w="480" w:type="dxa"/>
            <w:tcBorders>
              <w:left w:val="single" w:sz="4" w:space="0" w:color="auto"/>
            </w:tcBorders>
          </w:tcPr>
          <w:p w:rsidR="002154E1" w:rsidRPr="000D3033" w:rsidRDefault="002154E1" w:rsidP="001152C6">
            <w:pPr>
              <w:rPr>
                <w:rFonts w:eastAsia="標楷體"/>
                <w:sz w:val="22"/>
                <w:szCs w:val="22"/>
              </w:rPr>
            </w:pPr>
          </w:p>
        </w:tc>
        <w:tc>
          <w:tcPr>
            <w:tcW w:w="5640" w:type="dxa"/>
          </w:tcPr>
          <w:p w:rsidR="002154E1" w:rsidRPr="000D3033" w:rsidRDefault="002154E1" w:rsidP="001152C6">
            <w:pPr>
              <w:rPr>
                <w:rFonts w:eastAsia="標楷體"/>
                <w:sz w:val="22"/>
                <w:szCs w:val="22"/>
              </w:rPr>
            </w:pPr>
          </w:p>
        </w:tc>
      </w:tr>
      <w:tr w:rsidR="002154E1" w:rsidRPr="000D3033" w:rsidTr="00C94AED">
        <w:tc>
          <w:tcPr>
            <w:tcW w:w="1548" w:type="dxa"/>
            <w:vMerge/>
          </w:tcPr>
          <w:p w:rsidR="002154E1" w:rsidRPr="000D3033" w:rsidRDefault="002154E1" w:rsidP="001152C6">
            <w:pPr>
              <w:rPr>
                <w:rFonts w:eastAsia="標楷體"/>
                <w:sz w:val="22"/>
                <w:szCs w:val="22"/>
              </w:rPr>
            </w:pPr>
          </w:p>
        </w:tc>
        <w:tc>
          <w:tcPr>
            <w:tcW w:w="480" w:type="dxa"/>
            <w:tcBorders>
              <w:right w:val="single" w:sz="4" w:space="0" w:color="auto"/>
            </w:tcBorders>
          </w:tcPr>
          <w:p w:rsidR="002154E1" w:rsidRPr="000D3033" w:rsidRDefault="002154E1" w:rsidP="001152C6">
            <w:pPr>
              <w:rPr>
                <w:rFonts w:eastAsia="標楷體"/>
                <w:sz w:val="22"/>
                <w:szCs w:val="22"/>
              </w:rPr>
            </w:pPr>
          </w:p>
        </w:tc>
        <w:tc>
          <w:tcPr>
            <w:tcW w:w="1920" w:type="dxa"/>
            <w:vMerge/>
            <w:tcBorders>
              <w:left w:val="single" w:sz="4" w:space="0" w:color="auto"/>
              <w:bottom w:val="single" w:sz="4" w:space="0" w:color="auto"/>
              <w:right w:val="single" w:sz="4" w:space="0" w:color="auto"/>
            </w:tcBorders>
          </w:tcPr>
          <w:p w:rsidR="002154E1" w:rsidRPr="000D3033" w:rsidRDefault="002154E1" w:rsidP="001152C6">
            <w:pPr>
              <w:rPr>
                <w:rFonts w:eastAsia="標楷體"/>
                <w:sz w:val="22"/>
                <w:szCs w:val="22"/>
              </w:rPr>
            </w:pPr>
          </w:p>
        </w:tc>
        <w:tc>
          <w:tcPr>
            <w:tcW w:w="480" w:type="dxa"/>
            <w:tcBorders>
              <w:left w:val="single" w:sz="4" w:space="0" w:color="auto"/>
            </w:tcBorders>
          </w:tcPr>
          <w:p w:rsidR="002154E1" w:rsidRPr="000D3033" w:rsidRDefault="002154E1" w:rsidP="001152C6">
            <w:pPr>
              <w:rPr>
                <w:rFonts w:eastAsia="標楷體"/>
                <w:sz w:val="22"/>
                <w:szCs w:val="22"/>
              </w:rPr>
            </w:pPr>
          </w:p>
        </w:tc>
        <w:tc>
          <w:tcPr>
            <w:tcW w:w="5640" w:type="dxa"/>
          </w:tcPr>
          <w:p w:rsidR="002154E1" w:rsidRPr="000D3033" w:rsidRDefault="002154E1" w:rsidP="001152C6">
            <w:pPr>
              <w:rPr>
                <w:rFonts w:eastAsia="標楷體"/>
                <w:sz w:val="22"/>
                <w:szCs w:val="22"/>
              </w:rPr>
            </w:pPr>
          </w:p>
        </w:tc>
      </w:tr>
    </w:tbl>
    <w:p w:rsidR="002154E1" w:rsidRPr="000D3033" w:rsidRDefault="002154E1" w:rsidP="003F2779">
      <w:pPr>
        <w:spacing w:line="360" w:lineRule="auto"/>
        <w:ind w:leftChars="-2" w:left="-5" w:rightChars="-237" w:right="-569" w:firstLineChars="202" w:firstLine="566"/>
        <w:jc w:val="both"/>
        <w:rPr>
          <w:rFonts w:eastAsia="標楷體"/>
          <w:sz w:val="28"/>
          <w:szCs w:val="28"/>
        </w:rPr>
      </w:pPr>
    </w:p>
    <w:p w:rsidR="002154E1" w:rsidRPr="000D3033" w:rsidRDefault="002154E1" w:rsidP="00C94AED">
      <w:pPr>
        <w:spacing w:line="360" w:lineRule="auto"/>
        <w:ind w:leftChars="-2" w:left="-5" w:rightChars="-237" w:right="-569" w:firstLineChars="202" w:firstLine="566"/>
        <w:jc w:val="both"/>
        <w:rPr>
          <w:rFonts w:eastAsia="標楷體"/>
          <w:sz w:val="28"/>
          <w:szCs w:val="28"/>
        </w:rPr>
      </w:pPr>
      <w:r w:rsidRPr="000D3033">
        <w:rPr>
          <w:rFonts w:eastAsia="標楷體" w:hint="eastAsia"/>
          <w:sz w:val="28"/>
          <w:szCs w:val="28"/>
        </w:rPr>
        <w:t>圖一</w:t>
      </w:r>
      <w:r w:rsidRPr="000D3033">
        <w:rPr>
          <w:rFonts w:eastAsia="標楷體"/>
          <w:sz w:val="28"/>
          <w:szCs w:val="28"/>
        </w:rPr>
        <w:t xml:space="preserve">  </w:t>
      </w:r>
      <w:r w:rsidRPr="000D3033">
        <w:rPr>
          <w:rFonts w:eastAsia="標楷體" w:hint="eastAsia"/>
          <w:sz w:val="28"/>
          <w:szCs w:val="28"/>
        </w:rPr>
        <w:t>病患資料管理之標準作業程序流程圖</w:t>
      </w:r>
      <w:r w:rsidRPr="000D3033">
        <w:rPr>
          <w:rFonts w:eastAsia="標楷體"/>
          <w:sz w:val="28"/>
          <w:szCs w:val="28"/>
        </w:rPr>
        <w:t xml:space="preserve"> (SOP)</w:t>
      </w:r>
    </w:p>
    <w:p w:rsidR="002154E1" w:rsidRPr="000D3033" w:rsidRDefault="002154E1" w:rsidP="00C94AED">
      <w:pPr>
        <w:rPr>
          <w:rFonts w:eastAsia="標楷體"/>
        </w:rPr>
      </w:pPr>
      <w:r w:rsidRPr="000D3033">
        <w:rPr>
          <w:rFonts w:eastAsia="標楷體"/>
          <w:sz w:val="28"/>
          <w:szCs w:val="28"/>
        </w:rPr>
        <w:br w:type="page"/>
      </w:r>
    </w:p>
    <w:p w:rsidR="002154E1" w:rsidRPr="000D3033" w:rsidRDefault="002154E1" w:rsidP="00C94AED">
      <w:pPr>
        <w:rPr>
          <w:rFonts w:eastAsia="標楷體"/>
        </w:rPr>
      </w:pPr>
    </w:p>
    <w:tbl>
      <w:tblPr>
        <w:tblW w:w="10200" w:type="dxa"/>
        <w:tblInd w:w="-252" w:type="dxa"/>
        <w:tblLook w:val="01E0"/>
      </w:tblPr>
      <w:tblGrid>
        <w:gridCol w:w="1680"/>
        <w:gridCol w:w="360"/>
        <w:gridCol w:w="2280"/>
        <w:gridCol w:w="360"/>
        <w:gridCol w:w="5520"/>
      </w:tblGrid>
      <w:tr w:rsidR="002154E1" w:rsidRPr="000D3033" w:rsidTr="00C94AED">
        <w:tc>
          <w:tcPr>
            <w:tcW w:w="1680" w:type="dxa"/>
          </w:tcPr>
          <w:p w:rsidR="002154E1" w:rsidRPr="000D3033" w:rsidRDefault="002154E1" w:rsidP="001152C6">
            <w:pPr>
              <w:rPr>
                <w:rFonts w:eastAsia="標楷體"/>
                <w:sz w:val="22"/>
                <w:szCs w:val="22"/>
              </w:rPr>
            </w:pPr>
            <w:r w:rsidRPr="000D3033">
              <w:rPr>
                <w:rFonts w:eastAsia="標楷體" w:hint="eastAsia"/>
                <w:sz w:val="22"/>
                <w:szCs w:val="22"/>
                <w:u w:val="single"/>
              </w:rPr>
              <w:t>權責單位</w:t>
            </w:r>
          </w:p>
        </w:tc>
        <w:tc>
          <w:tcPr>
            <w:tcW w:w="360" w:type="dxa"/>
          </w:tcPr>
          <w:p w:rsidR="002154E1" w:rsidRPr="000D3033" w:rsidRDefault="002154E1" w:rsidP="001152C6">
            <w:pPr>
              <w:rPr>
                <w:rFonts w:eastAsia="標楷體"/>
                <w:sz w:val="22"/>
                <w:szCs w:val="22"/>
              </w:rPr>
            </w:pPr>
          </w:p>
        </w:tc>
        <w:tc>
          <w:tcPr>
            <w:tcW w:w="2280" w:type="dxa"/>
          </w:tcPr>
          <w:p w:rsidR="002154E1" w:rsidRPr="000D3033" w:rsidRDefault="002154E1" w:rsidP="001152C6">
            <w:pPr>
              <w:rPr>
                <w:rFonts w:eastAsia="標楷體"/>
                <w:sz w:val="22"/>
                <w:szCs w:val="22"/>
              </w:rPr>
            </w:pPr>
            <w:r w:rsidRPr="000D3033">
              <w:rPr>
                <w:rFonts w:eastAsia="標楷體" w:hint="eastAsia"/>
                <w:sz w:val="22"/>
                <w:szCs w:val="22"/>
                <w:u w:val="single"/>
              </w:rPr>
              <w:t>作業流程</w:t>
            </w:r>
          </w:p>
        </w:tc>
        <w:tc>
          <w:tcPr>
            <w:tcW w:w="360" w:type="dxa"/>
          </w:tcPr>
          <w:p w:rsidR="002154E1" w:rsidRPr="000D3033" w:rsidRDefault="002154E1" w:rsidP="001152C6">
            <w:pPr>
              <w:rPr>
                <w:rFonts w:eastAsia="標楷體"/>
                <w:sz w:val="22"/>
                <w:szCs w:val="22"/>
              </w:rPr>
            </w:pPr>
          </w:p>
        </w:tc>
        <w:tc>
          <w:tcPr>
            <w:tcW w:w="5520" w:type="dxa"/>
          </w:tcPr>
          <w:p w:rsidR="002154E1" w:rsidRPr="000D3033" w:rsidRDefault="002154E1" w:rsidP="001152C6">
            <w:pPr>
              <w:rPr>
                <w:rFonts w:eastAsia="標楷體"/>
                <w:sz w:val="22"/>
                <w:szCs w:val="22"/>
              </w:rPr>
            </w:pPr>
            <w:r w:rsidRPr="000D3033">
              <w:rPr>
                <w:rFonts w:eastAsia="標楷體" w:hint="eastAsia"/>
                <w:sz w:val="22"/>
                <w:szCs w:val="22"/>
                <w:u w:val="single"/>
              </w:rPr>
              <w:t>備註</w:t>
            </w:r>
          </w:p>
        </w:tc>
      </w:tr>
      <w:tr w:rsidR="002154E1" w:rsidRPr="000D3033" w:rsidTr="00C94AED">
        <w:tc>
          <w:tcPr>
            <w:tcW w:w="1680" w:type="dxa"/>
          </w:tcPr>
          <w:p w:rsidR="002154E1" w:rsidRPr="000D3033" w:rsidRDefault="002154E1" w:rsidP="001152C6">
            <w:pPr>
              <w:rPr>
                <w:rFonts w:eastAsia="標楷體"/>
                <w:sz w:val="22"/>
                <w:szCs w:val="22"/>
              </w:rPr>
            </w:pPr>
          </w:p>
        </w:tc>
        <w:tc>
          <w:tcPr>
            <w:tcW w:w="360" w:type="dxa"/>
          </w:tcPr>
          <w:p w:rsidR="002154E1" w:rsidRPr="000D3033" w:rsidRDefault="002154E1" w:rsidP="001152C6">
            <w:pPr>
              <w:rPr>
                <w:rFonts w:eastAsia="標楷體"/>
                <w:sz w:val="22"/>
                <w:szCs w:val="22"/>
              </w:rPr>
            </w:pPr>
          </w:p>
        </w:tc>
        <w:tc>
          <w:tcPr>
            <w:tcW w:w="2280" w:type="dxa"/>
            <w:tcBorders>
              <w:bottom w:val="single" w:sz="4" w:space="0" w:color="auto"/>
            </w:tcBorders>
          </w:tcPr>
          <w:p w:rsidR="002154E1" w:rsidRPr="000D3033" w:rsidRDefault="002154E1" w:rsidP="001152C6">
            <w:pPr>
              <w:rPr>
                <w:rFonts w:eastAsia="標楷體"/>
                <w:sz w:val="22"/>
                <w:szCs w:val="22"/>
              </w:rPr>
            </w:pPr>
          </w:p>
        </w:tc>
        <w:tc>
          <w:tcPr>
            <w:tcW w:w="360" w:type="dxa"/>
          </w:tcPr>
          <w:p w:rsidR="002154E1" w:rsidRPr="000D3033" w:rsidRDefault="002154E1" w:rsidP="001152C6">
            <w:pPr>
              <w:rPr>
                <w:rFonts w:eastAsia="標楷體"/>
                <w:sz w:val="22"/>
                <w:szCs w:val="22"/>
              </w:rPr>
            </w:pPr>
          </w:p>
        </w:tc>
        <w:tc>
          <w:tcPr>
            <w:tcW w:w="5520" w:type="dxa"/>
          </w:tcPr>
          <w:p w:rsidR="002154E1" w:rsidRPr="000D3033" w:rsidRDefault="002154E1" w:rsidP="001152C6">
            <w:pPr>
              <w:rPr>
                <w:rFonts w:eastAsia="標楷體"/>
                <w:sz w:val="22"/>
                <w:szCs w:val="22"/>
              </w:rPr>
            </w:pPr>
          </w:p>
        </w:tc>
      </w:tr>
      <w:tr w:rsidR="002154E1" w:rsidRPr="000D3033" w:rsidTr="00C94AED">
        <w:tc>
          <w:tcPr>
            <w:tcW w:w="1680" w:type="dxa"/>
            <w:vAlign w:val="center"/>
          </w:tcPr>
          <w:p w:rsidR="002154E1" w:rsidRPr="000D3033" w:rsidRDefault="002154E1" w:rsidP="00C94AED">
            <w:pPr>
              <w:jc w:val="center"/>
              <w:rPr>
                <w:rFonts w:eastAsia="標楷體"/>
                <w:sz w:val="22"/>
                <w:szCs w:val="22"/>
              </w:rPr>
            </w:pPr>
            <w:r w:rsidRPr="000D3033">
              <w:rPr>
                <w:rFonts w:eastAsia="標楷體" w:hint="eastAsia"/>
                <w:sz w:val="22"/>
                <w:szCs w:val="22"/>
              </w:rPr>
              <w:t>醫護人員</w:t>
            </w:r>
          </w:p>
          <w:p w:rsidR="002154E1" w:rsidRPr="000D3033" w:rsidRDefault="002154E1" w:rsidP="00C94AED">
            <w:pPr>
              <w:jc w:val="center"/>
              <w:rPr>
                <w:rFonts w:eastAsia="標楷體"/>
                <w:sz w:val="22"/>
                <w:szCs w:val="22"/>
              </w:rPr>
            </w:pPr>
            <w:r w:rsidRPr="000D3033">
              <w:rPr>
                <w:rFonts w:eastAsia="標楷體" w:hint="eastAsia"/>
                <w:sz w:val="22"/>
                <w:szCs w:val="22"/>
              </w:rPr>
              <w:t>各醫院助理</w:t>
            </w:r>
          </w:p>
        </w:tc>
        <w:tc>
          <w:tcPr>
            <w:tcW w:w="360" w:type="dxa"/>
            <w:tcBorders>
              <w:right w:val="single" w:sz="4" w:space="0" w:color="auto"/>
            </w:tcBorders>
          </w:tcPr>
          <w:p w:rsidR="002154E1" w:rsidRPr="000D3033" w:rsidRDefault="002154E1" w:rsidP="001152C6">
            <w:pPr>
              <w:rPr>
                <w:rFonts w:eastAsia="標楷體"/>
                <w:sz w:val="22"/>
                <w:szCs w:val="22"/>
              </w:rPr>
            </w:pPr>
          </w:p>
        </w:tc>
        <w:tc>
          <w:tcPr>
            <w:tcW w:w="2280" w:type="dxa"/>
            <w:tcBorders>
              <w:top w:val="single" w:sz="4" w:space="0" w:color="auto"/>
              <w:left w:val="single" w:sz="4" w:space="0" w:color="auto"/>
              <w:bottom w:val="single" w:sz="4" w:space="0" w:color="auto"/>
              <w:right w:val="single" w:sz="4" w:space="0" w:color="auto"/>
            </w:tcBorders>
          </w:tcPr>
          <w:p w:rsidR="002154E1" w:rsidRPr="000D3033" w:rsidRDefault="002154E1" w:rsidP="00C94AED">
            <w:pPr>
              <w:jc w:val="center"/>
              <w:rPr>
                <w:rFonts w:eastAsia="標楷體"/>
                <w:sz w:val="22"/>
                <w:szCs w:val="22"/>
              </w:rPr>
            </w:pPr>
            <w:r w:rsidRPr="000D3033">
              <w:rPr>
                <w:rFonts w:eastAsia="標楷體" w:hint="eastAsia"/>
                <w:sz w:val="22"/>
                <w:szCs w:val="22"/>
              </w:rPr>
              <w:t>糞便檢體收集</w:t>
            </w:r>
          </w:p>
          <w:p w:rsidR="002154E1" w:rsidRPr="000D3033" w:rsidRDefault="002154E1" w:rsidP="00C94AED">
            <w:pPr>
              <w:jc w:val="center"/>
              <w:rPr>
                <w:rFonts w:eastAsia="標楷體"/>
                <w:sz w:val="22"/>
                <w:szCs w:val="22"/>
              </w:rPr>
            </w:pPr>
            <w:r w:rsidRPr="000D3033">
              <w:rPr>
                <w:rFonts w:eastAsia="標楷體" w:hint="eastAsia"/>
                <w:sz w:val="22"/>
                <w:szCs w:val="22"/>
              </w:rPr>
              <w:t>病患收案</w:t>
            </w:r>
          </w:p>
        </w:tc>
        <w:tc>
          <w:tcPr>
            <w:tcW w:w="360" w:type="dxa"/>
            <w:tcBorders>
              <w:left w:val="single" w:sz="4" w:space="0" w:color="auto"/>
            </w:tcBorders>
          </w:tcPr>
          <w:p w:rsidR="002154E1" w:rsidRPr="000D3033" w:rsidRDefault="002154E1" w:rsidP="001152C6">
            <w:pPr>
              <w:rPr>
                <w:rFonts w:eastAsia="標楷體"/>
                <w:sz w:val="22"/>
                <w:szCs w:val="22"/>
              </w:rPr>
            </w:pPr>
          </w:p>
        </w:tc>
        <w:tc>
          <w:tcPr>
            <w:tcW w:w="5520" w:type="dxa"/>
            <w:vMerge w:val="restart"/>
          </w:tcPr>
          <w:p w:rsidR="002154E1" w:rsidRPr="000D3033" w:rsidRDefault="002154E1" w:rsidP="001152C6">
            <w:pPr>
              <w:rPr>
                <w:rFonts w:eastAsia="標楷體"/>
                <w:sz w:val="22"/>
                <w:szCs w:val="22"/>
              </w:rPr>
            </w:pPr>
            <w:r w:rsidRPr="000D3033">
              <w:rPr>
                <w:rFonts w:eastAsia="標楷體" w:hint="eastAsia"/>
                <w:b/>
                <w:sz w:val="22"/>
                <w:szCs w:val="22"/>
              </w:rPr>
              <w:t>檢體收件定義</w:t>
            </w:r>
            <w:r w:rsidRPr="000D3033">
              <w:rPr>
                <w:rFonts w:eastAsia="標楷體" w:hint="eastAsia"/>
                <w:sz w:val="22"/>
                <w:szCs w:val="22"/>
              </w:rPr>
              <w:t>：急性腸胃炎就醫住院之</w:t>
            </w:r>
            <w:r w:rsidRPr="000D3033">
              <w:rPr>
                <w:rFonts w:eastAsia="標楷體"/>
                <w:sz w:val="22"/>
                <w:szCs w:val="22"/>
              </w:rPr>
              <w:t>5</w:t>
            </w:r>
            <w:r w:rsidRPr="000D3033">
              <w:rPr>
                <w:rFonts w:eastAsia="標楷體" w:hint="eastAsia"/>
                <w:sz w:val="22"/>
                <w:szCs w:val="22"/>
              </w:rPr>
              <w:t>歲以下孩童，於就診後三日內，</w:t>
            </w:r>
            <w:r w:rsidRPr="000D3033">
              <w:rPr>
                <w:rFonts w:eastAsia="標楷體"/>
                <w:sz w:val="22"/>
                <w:szCs w:val="22"/>
              </w:rPr>
              <w:t>24</w:t>
            </w:r>
            <w:r w:rsidRPr="000D3033">
              <w:rPr>
                <w:rFonts w:eastAsia="標楷體" w:hint="eastAsia"/>
                <w:sz w:val="22"/>
                <w:szCs w:val="22"/>
              </w:rPr>
              <w:t>小時間出現三次以上</w:t>
            </w:r>
            <w:r w:rsidRPr="000D3033">
              <w:rPr>
                <w:rFonts w:eastAsia="標楷體"/>
                <w:sz w:val="22"/>
                <w:szCs w:val="22"/>
              </w:rPr>
              <w:t>(</w:t>
            </w:r>
            <w:r w:rsidRPr="000D3033">
              <w:rPr>
                <w:rFonts w:eastAsia="標楷體" w:hint="eastAsia"/>
                <w:sz w:val="22"/>
                <w:szCs w:val="22"/>
              </w:rPr>
              <w:t>含三次</w:t>
            </w:r>
            <w:r w:rsidRPr="000D3033">
              <w:rPr>
                <w:rFonts w:eastAsia="標楷體"/>
                <w:sz w:val="22"/>
                <w:szCs w:val="22"/>
              </w:rPr>
              <w:t>)</w:t>
            </w:r>
            <w:r w:rsidRPr="000D3033">
              <w:rPr>
                <w:rFonts w:eastAsia="標楷體" w:hint="eastAsia"/>
                <w:sz w:val="22"/>
                <w:szCs w:val="22"/>
              </w:rPr>
              <w:t>水樣性或軟便性腹瀉、或</w:t>
            </w:r>
            <w:r w:rsidRPr="000D3033">
              <w:rPr>
                <w:rFonts w:eastAsia="標楷體"/>
                <w:sz w:val="22"/>
                <w:szCs w:val="22"/>
              </w:rPr>
              <w:t>(</w:t>
            </w:r>
            <w:r w:rsidRPr="000D3033">
              <w:rPr>
                <w:rFonts w:eastAsia="標楷體" w:hint="eastAsia"/>
                <w:sz w:val="22"/>
                <w:szCs w:val="22"/>
              </w:rPr>
              <w:t>且</w:t>
            </w:r>
            <w:r w:rsidRPr="000D3033">
              <w:rPr>
                <w:rFonts w:eastAsia="標楷體"/>
                <w:sz w:val="22"/>
                <w:szCs w:val="22"/>
              </w:rPr>
              <w:t>)</w:t>
            </w:r>
            <w:r w:rsidRPr="000D3033">
              <w:rPr>
                <w:rFonts w:eastAsia="標楷體" w:hint="eastAsia"/>
                <w:sz w:val="22"/>
                <w:szCs w:val="22"/>
              </w:rPr>
              <w:t>合併嘔吐症狀。</w:t>
            </w:r>
          </w:p>
        </w:tc>
      </w:tr>
      <w:tr w:rsidR="002154E1" w:rsidRPr="000D3033" w:rsidTr="00C94AED">
        <w:tc>
          <w:tcPr>
            <w:tcW w:w="1680" w:type="dxa"/>
          </w:tcPr>
          <w:p w:rsidR="002154E1" w:rsidRPr="000D3033" w:rsidRDefault="002154E1" w:rsidP="001152C6">
            <w:pPr>
              <w:rPr>
                <w:rFonts w:eastAsia="標楷體"/>
                <w:sz w:val="22"/>
                <w:szCs w:val="22"/>
              </w:rPr>
            </w:pPr>
          </w:p>
        </w:tc>
        <w:tc>
          <w:tcPr>
            <w:tcW w:w="360" w:type="dxa"/>
          </w:tcPr>
          <w:p w:rsidR="002154E1" w:rsidRPr="000D3033" w:rsidRDefault="002154E1" w:rsidP="001152C6">
            <w:pPr>
              <w:rPr>
                <w:rFonts w:eastAsia="標楷體"/>
                <w:sz w:val="22"/>
                <w:szCs w:val="22"/>
              </w:rPr>
            </w:pPr>
          </w:p>
        </w:tc>
        <w:tc>
          <w:tcPr>
            <w:tcW w:w="2280" w:type="dxa"/>
            <w:tcBorders>
              <w:top w:val="single" w:sz="4" w:space="0" w:color="auto"/>
              <w:bottom w:val="single" w:sz="4" w:space="0" w:color="auto"/>
            </w:tcBorders>
          </w:tcPr>
          <w:p w:rsidR="002154E1" w:rsidRPr="000D3033" w:rsidRDefault="00BF7479" w:rsidP="001152C6">
            <w:pPr>
              <w:rPr>
                <w:rFonts w:eastAsia="標楷體"/>
                <w:sz w:val="22"/>
                <w:szCs w:val="22"/>
              </w:rPr>
            </w:pPr>
            <w:r w:rsidRPr="00BF7479">
              <w:rPr>
                <w:noProof/>
              </w:rPr>
              <w:pict>
                <v:line id="Line 13" o:spid="_x0000_s1032" style="position:absolute;z-index:251641856;visibility:visible;mso-position-horizontal-relative:text;mso-position-vertical-relative:text" from="42.6pt,-1pt" to="42.6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BhYKgIAAEwEAAAOAAAAZHJzL2Uyb0RvYy54bWysVE2P2jAQvVfqf7B8h3xso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">
                  <v:stroke endarrow="block"/>
                </v:line>
              </w:pict>
            </w:r>
          </w:p>
        </w:tc>
        <w:tc>
          <w:tcPr>
            <w:tcW w:w="360" w:type="dxa"/>
          </w:tcPr>
          <w:p w:rsidR="002154E1" w:rsidRPr="000D3033" w:rsidRDefault="002154E1" w:rsidP="001152C6">
            <w:pPr>
              <w:rPr>
                <w:rFonts w:eastAsia="標楷體"/>
                <w:sz w:val="22"/>
                <w:szCs w:val="22"/>
              </w:rPr>
            </w:pPr>
          </w:p>
        </w:tc>
        <w:tc>
          <w:tcPr>
            <w:tcW w:w="5520" w:type="dxa"/>
            <w:vMerge/>
          </w:tcPr>
          <w:p w:rsidR="002154E1" w:rsidRPr="000D3033" w:rsidRDefault="002154E1" w:rsidP="001152C6">
            <w:pPr>
              <w:rPr>
                <w:rFonts w:eastAsia="標楷體"/>
                <w:sz w:val="22"/>
                <w:szCs w:val="22"/>
              </w:rPr>
            </w:pPr>
          </w:p>
        </w:tc>
      </w:tr>
      <w:tr w:rsidR="002154E1" w:rsidRPr="000D3033" w:rsidTr="00C94AED">
        <w:tc>
          <w:tcPr>
            <w:tcW w:w="1680" w:type="dxa"/>
            <w:vMerge w:val="restart"/>
            <w:vAlign w:val="center"/>
          </w:tcPr>
          <w:p w:rsidR="002154E1" w:rsidRPr="000D3033" w:rsidRDefault="002154E1" w:rsidP="00C94AED">
            <w:pPr>
              <w:jc w:val="center"/>
              <w:rPr>
                <w:rFonts w:eastAsia="標楷體"/>
                <w:sz w:val="22"/>
                <w:szCs w:val="22"/>
              </w:rPr>
            </w:pPr>
            <w:r w:rsidRPr="000D3033">
              <w:rPr>
                <w:rFonts w:eastAsia="標楷體" w:hint="eastAsia"/>
                <w:sz w:val="22"/>
                <w:szCs w:val="22"/>
              </w:rPr>
              <w:t>各醫院檢驗室</w:t>
            </w:r>
          </w:p>
        </w:tc>
        <w:tc>
          <w:tcPr>
            <w:tcW w:w="360" w:type="dxa"/>
            <w:tcBorders>
              <w:right w:val="single" w:sz="4" w:space="0" w:color="auto"/>
            </w:tcBorders>
          </w:tcPr>
          <w:p w:rsidR="002154E1" w:rsidRPr="000D3033" w:rsidRDefault="002154E1" w:rsidP="001152C6">
            <w:pPr>
              <w:rPr>
                <w:rFonts w:eastAsia="標楷體"/>
                <w:sz w:val="22"/>
                <w:szCs w:val="22"/>
              </w:rPr>
            </w:pPr>
          </w:p>
        </w:tc>
        <w:tc>
          <w:tcPr>
            <w:tcW w:w="2280" w:type="dxa"/>
            <w:vMerge w:val="restart"/>
            <w:tcBorders>
              <w:top w:val="single" w:sz="4" w:space="0" w:color="auto"/>
              <w:left w:val="single" w:sz="4" w:space="0" w:color="auto"/>
              <w:bottom w:val="single" w:sz="4" w:space="0" w:color="auto"/>
              <w:right w:val="single" w:sz="4" w:space="0" w:color="auto"/>
            </w:tcBorders>
            <w:vAlign w:val="center"/>
          </w:tcPr>
          <w:p w:rsidR="002154E1" w:rsidRPr="000D3033" w:rsidRDefault="002154E1" w:rsidP="00C94AED">
            <w:pPr>
              <w:jc w:val="center"/>
              <w:rPr>
                <w:rFonts w:eastAsia="標楷體"/>
                <w:sz w:val="22"/>
                <w:szCs w:val="22"/>
              </w:rPr>
            </w:pPr>
            <w:r w:rsidRPr="000D3033">
              <w:rPr>
                <w:rFonts w:eastAsia="標楷體" w:hint="eastAsia"/>
                <w:sz w:val="22"/>
                <w:szCs w:val="22"/>
              </w:rPr>
              <w:t>糞便處理、登記</w:t>
            </w:r>
          </w:p>
        </w:tc>
        <w:tc>
          <w:tcPr>
            <w:tcW w:w="360" w:type="dxa"/>
            <w:tcBorders>
              <w:left w:val="single" w:sz="4" w:space="0" w:color="auto"/>
            </w:tcBorders>
          </w:tcPr>
          <w:p w:rsidR="002154E1" w:rsidRPr="000D3033" w:rsidRDefault="002154E1" w:rsidP="001152C6">
            <w:pPr>
              <w:rPr>
                <w:rFonts w:eastAsia="標楷體"/>
                <w:sz w:val="22"/>
                <w:szCs w:val="22"/>
              </w:rPr>
            </w:pPr>
          </w:p>
        </w:tc>
        <w:tc>
          <w:tcPr>
            <w:tcW w:w="5520" w:type="dxa"/>
            <w:vMerge w:val="restart"/>
          </w:tcPr>
          <w:p w:rsidR="002154E1" w:rsidRPr="000D3033" w:rsidRDefault="002154E1" w:rsidP="001152C6">
            <w:pPr>
              <w:rPr>
                <w:rFonts w:eastAsia="標楷體"/>
                <w:sz w:val="22"/>
                <w:szCs w:val="22"/>
              </w:rPr>
            </w:pPr>
            <w:r w:rsidRPr="000D3033">
              <w:rPr>
                <w:rFonts w:eastAsia="標楷體" w:hint="eastAsia"/>
                <w:b/>
                <w:sz w:val="22"/>
                <w:szCs w:val="22"/>
              </w:rPr>
              <w:t>檢體採集方法</w:t>
            </w:r>
            <w:r w:rsidRPr="000D3033">
              <w:rPr>
                <w:rFonts w:eastAsia="標楷體" w:hint="eastAsia"/>
                <w:sz w:val="22"/>
                <w:szCs w:val="22"/>
              </w:rPr>
              <w:t>：符合受試者標準之抽樣者，將請醫護人員協助採集水樣便</w:t>
            </w:r>
            <w:r w:rsidRPr="000D3033">
              <w:rPr>
                <w:rFonts w:eastAsia="標楷體"/>
                <w:sz w:val="22"/>
                <w:szCs w:val="22"/>
              </w:rPr>
              <w:t>(2~5ml)</w:t>
            </w:r>
            <w:r w:rsidRPr="000D3033">
              <w:rPr>
                <w:rFonts w:eastAsia="標楷體" w:hint="eastAsia"/>
                <w:sz w:val="22"/>
                <w:szCs w:val="22"/>
              </w:rPr>
              <w:t>或軟便約至少一個大拇指量共</w:t>
            </w:r>
            <w:r w:rsidRPr="000D3033">
              <w:rPr>
                <w:rFonts w:eastAsia="標楷體"/>
                <w:sz w:val="22"/>
                <w:szCs w:val="22"/>
              </w:rPr>
              <w:t>1</w:t>
            </w:r>
            <w:r w:rsidRPr="000D3033">
              <w:rPr>
                <w:rFonts w:eastAsia="標楷體" w:hint="eastAsia"/>
                <w:sz w:val="22"/>
                <w:szCs w:val="22"/>
              </w:rPr>
              <w:t>管，分裝並密封於糞便採集瓶中。</w:t>
            </w:r>
          </w:p>
        </w:tc>
      </w:tr>
      <w:tr w:rsidR="002154E1" w:rsidRPr="000D3033" w:rsidTr="00C94AED">
        <w:tc>
          <w:tcPr>
            <w:tcW w:w="1680" w:type="dxa"/>
            <w:vMerge/>
          </w:tcPr>
          <w:p w:rsidR="002154E1" w:rsidRPr="000D3033" w:rsidRDefault="002154E1" w:rsidP="001152C6">
            <w:pPr>
              <w:rPr>
                <w:rFonts w:eastAsia="標楷體"/>
                <w:sz w:val="22"/>
                <w:szCs w:val="22"/>
              </w:rPr>
            </w:pPr>
          </w:p>
        </w:tc>
        <w:tc>
          <w:tcPr>
            <w:tcW w:w="360" w:type="dxa"/>
            <w:tcBorders>
              <w:right w:val="single" w:sz="4" w:space="0" w:color="auto"/>
            </w:tcBorders>
          </w:tcPr>
          <w:p w:rsidR="002154E1" w:rsidRPr="000D3033" w:rsidRDefault="002154E1" w:rsidP="001152C6">
            <w:pPr>
              <w:rPr>
                <w:rFonts w:eastAsia="標楷體"/>
                <w:sz w:val="22"/>
                <w:szCs w:val="22"/>
              </w:rPr>
            </w:pPr>
          </w:p>
        </w:tc>
        <w:tc>
          <w:tcPr>
            <w:tcW w:w="2280" w:type="dxa"/>
            <w:vMerge/>
            <w:tcBorders>
              <w:left w:val="single" w:sz="4" w:space="0" w:color="auto"/>
              <w:bottom w:val="single" w:sz="4" w:space="0" w:color="auto"/>
              <w:right w:val="single" w:sz="4" w:space="0" w:color="auto"/>
            </w:tcBorders>
          </w:tcPr>
          <w:p w:rsidR="002154E1" w:rsidRPr="000D3033" w:rsidRDefault="002154E1" w:rsidP="001152C6">
            <w:pPr>
              <w:rPr>
                <w:rFonts w:eastAsia="標楷體"/>
                <w:sz w:val="22"/>
                <w:szCs w:val="22"/>
              </w:rPr>
            </w:pPr>
          </w:p>
        </w:tc>
        <w:tc>
          <w:tcPr>
            <w:tcW w:w="360" w:type="dxa"/>
            <w:tcBorders>
              <w:left w:val="single" w:sz="4" w:space="0" w:color="auto"/>
            </w:tcBorders>
          </w:tcPr>
          <w:p w:rsidR="002154E1" w:rsidRPr="000D3033" w:rsidRDefault="002154E1" w:rsidP="001152C6">
            <w:pPr>
              <w:rPr>
                <w:rFonts w:eastAsia="標楷體"/>
                <w:sz w:val="22"/>
                <w:szCs w:val="22"/>
              </w:rPr>
            </w:pPr>
          </w:p>
        </w:tc>
        <w:tc>
          <w:tcPr>
            <w:tcW w:w="5520" w:type="dxa"/>
            <w:vMerge/>
          </w:tcPr>
          <w:p w:rsidR="002154E1" w:rsidRPr="000D3033" w:rsidRDefault="002154E1" w:rsidP="001152C6">
            <w:pPr>
              <w:rPr>
                <w:rFonts w:eastAsia="標楷體"/>
                <w:sz w:val="22"/>
                <w:szCs w:val="22"/>
              </w:rPr>
            </w:pPr>
          </w:p>
        </w:tc>
      </w:tr>
      <w:tr w:rsidR="002154E1" w:rsidRPr="000D3033" w:rsidTr="00C94AED">
        <w:tc>
          <w:tcPr>
            <w:tcW w:w="1680" w:type="dxa"/>
          </w:tcPr>
          <w:p w:rsidR="002154E1" w:rsidRPr="000D3033" w:rsidRDefault="002154E1" w:rsidP="001152C6">
            <w:pPr>
              <w:rPr>
                <w:rFonts w:eastAsia="標楷體"/>
                <w:sz w:val="22"/>
                <w:szCs w:val="22"/>
              </w:rPr>
            </w:pPr>
          </w:p>
        </w:tc>
        <w:tc>
          <w:tcPr>
            <w:tcW w:w="360" w:type="dxa"/>
          </w:tcPr>
          <w:p w:rsidR="002154E1" w:rsidRPr="000D3033" w:rsidRDefault="002154E1" w:rsidP="001152C6">
            <w:pPr>
              <w:rPr>
                <w:rFonts w:eastAsia="標楷體"/>
                <w:sz w:val="22"/>
                <w:szCs w:val="22"/>
              </w:rPr>
            </w:pPr>
          </w:p>
        </w:tc>
        <w:tc>
          <w:tcPr>
            <w:tcW w:w="2280" w:type="dxa"/>
            <w:tcBorders>
              <w:top w:val="single" w:sz="4" w:space="0" w:color="auto"/>
              <w:bottom w:val="single" w:sz="4" w:space="0" w:color="auto"/>
            </w:tcBorders>
          </w:tcPr>
          <w:p w:rsidR="002154E1" w:rsidRPr="000D3033" w:rsidRDefault="00BF7479" w:rsidP="001152C6">
            <w:pPr>
              <w:rPr>
                <w:rFonts w:eastAsia="標楷體"/>
                <w:sz w:val="22"/>
                <w:szCs w:val="22"/>
              </w:rPr>
            </w:pPr>
            <w:r w:rsidRPr="00BF7479">
              <w:rPr>
                <w:noProof/>
              </w:rPr>
              <w:pict>
                <v:line id="Line 14" o:spid="_x0000_s1033" style="position:absolute;z-index:251642880;visibility:visible;mso-position-horizontal-relative:text;mso-position-vertical-relative:text" from="42.75pt,.05pt" to="42.75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ofYKQIAAEw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">
                  <v:stroke endarrow="block"/>
                </v:line>
              </w:pict>
            </w:r>
          </w:p>
        </w:tc>
        <w:tc>
          <w:tcPr>
            <w:tcW w:w="360" w:type="dxa"/>
          </w:tcPr>
          <w:p w:rsidR="002154E1" w:rsidRPr="000D3033" w:rsidRDefault="002154E1" w:rsidP="001152C6">
            <w:pPr>
              <w:rPr>
                <w:rFonts w:eastAsia="標楷體"/>
                <w:sz w:val="22"/>
                <w:szCs w:val="22"/>
              </w:rPr>
            </w:pPr>
          </w:p>
        </w:tc>
        <w:tc>
          <w:tcPr>
            <w:tcW w:w="5520" w:type="dxa"/>
            <w:vMerge/>
          </w:tcPr>
          <w:p w:rsidR="002154E1" w:rsidRPr="000D3033" w:rsidRDefault="002154E1" w:rsidP="001152C6">
            <w:pPr>
              <w:rPr>
                <w:rFonts w:eastAsia="標楷體"/>
                <w:sz w:val="22"/>
                <w:szCs w:val="22"/>
              </w:rPr>
            </w:pPr>
          </w:p>
        </w:tc>
      </w:tr>
      <w:tr w:rsidR="002154E1" w:rsidRPr="000D3033" w:rsidTr="00C94AED">
        <w:tc>
          <w:tcPr>
            <w:tcW w:w="1680" w:type="dxa"/>
          </w:tcPr>
          <w:p w:rsidR="002154E1" w:rsidRPr="000D3033" w:rsidRDefault="002154E1" w:rsidP="001152C6">
            <w:pPr>
              <w:rPr>
                <w:rFonts w:eastAsia="標楷體"/>
                <w:sz w:val="22"/>
                <w:szCs w:val="22"/>
              </w:rPr>
            </w:pPr>
          </w:p>
        </w:tc>
        <w:tc>
          <w:tcPr>
            <w:tcW w:w="360" w:type="dxa"/>
            <w:tcBorders>
              <w:right w:val="single" w:sz="4" w:space="0" w:color="auto"/>
            </w:tcBorders>
          </w:tcPr>
          <w:p w:rsidR="002154E1" w:rsidRPr="000D3033" w:rsidRDefault="002154E1" w:rsidP="001152C6">
            <w:pPr>
              <w:rPr>
                <w:rFonts w:eastAsia="標楷體"/>
                <w:sz w:val="22"/>
                <w:szCs w:val="22"/>
              </w:rPr>
            </w:pPr>
          </w:p>
        </w:tc>
        <w:tc>
          <w:tcPr>
            <w:tcW w:w="2280" w:type="dxa"/>
            <w:tcBorders>
              <w:top w:val="single" w:sz="4" w:space="0" w:color="auto"/>
              <w:left w:val="single" w:sz="4" w:space="0" w:color="auto"/>
              <w:bottom w:val="single" w:sz="4" w:space="0" w:color="auto"/>
              <w:right w:val="single" w:sz="4" w:space="0" w:color="auto"/>
            </w:tcBorders>
          </w:tcPr>
          <w:p w:rsidR="002154E1" w:rsidRPr="000D3033" w:rsidRDefault="002154E1" w:rsidP="00C94AED">
            <w:pPr>
              <w:jc w:val="center"/>
              <w:rPr>
                <w:rFonts w:eastAsia="標楷體"/>
                <w:sz w:val="22"/>
                <w:szCs w:val="22"/>
              </w:rPr>
            </w:pPr>
            <w:r w:rsidRPr="000D3033">
              <w:rPr>
                <w:rFonts w:eastAsia="標楷體" w:hint="eastAsia"/>
                <w:sz w:val="22"/>
                <w:szCs w:val="22"/>
              </w:rPr>
              <w:t>腹瀉細菌檢驗</w:t>
            </w:r>
          </w:p>
          <w:p w:rsidR="002154E1" w:rsidRPr="000D3033" w:rsidRDefault="00BF7479" w:rsidP="00C94AED">
            <w:pPr>
              <w:jc w:val="center"/>
              <w:rPr>
                <w:rFonts w:eastAsia="標楷體"/>
                <w:sz w:val="22"/>
                <w:szCs w:val="22"/>
              </w:rPr>
            </w:pPr>
            <w:r w:rsidRPr="00BF7479">
              <w:rPr>
                <w:noProof/>
              </w:rPr>
              <w:pict>
                <v:line id="Line 15" o:spid="_x0000_s1034" style="position:absolute;left:0;text-align:left;z-index:251643904;visibility:visible" from="42.9pt,17.9pt" to="42.9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KuKKgIAAEwEAAAOAAAAZHJzL2Uyb0RvYy54bWysVE2P2jAQvVfqf7B8h3wsU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">
                  <v:stroke endarrow="block"/>
                </v:line>
              </w:pict>
            </w:r>
            <w:r w:rsidR="002154E1" w:rsidRPr="000D3033">
              <w:rPr>
                <w:rFonts w:eastAsia="標楷體" w:hint="eastAsia"/>
                <w:sz w:val="22"/>
                <w:szCs w:val="22"/>
              </w:rPr>
              <w:t>與部份病毒檢驗</w:t>
            </w:r>
          </w:p>
        </w:tc>
        <w:tc>
          <w:tcPr>
            <w:tcW w:w="360" w:type="dxa"/>
            <w:tcBorders>
              <w:left w:val="single" w:sz="4" w:space="0" w:color="auto"/>
            </w:tcBorders>
          </w:tcPr>
          <w:p w:rsidR="002154E1" w:rsidRPr="000D3033" w:rsidRDefault="002154E1" w:rsidP="001152C6">
            <w:pPr>
              <w:rPr>
                <w:rFonts w:eastAsia="標楷體"/>
                <w:sz w:val="22"/>
                <w:szCs w:val="22"/>
              </w:rPr>
            </w:pPr>
          </w:p>
        </w:tc>
        <w:tc>
          <w:tcPr>
            <w:tcW w:w="5520" w:type="dxa"/>
            <w:vMerge w:val="restart"/>
          </w:tcPr>
          <w:p w:rsidR="002154E1" w:rsidRPr="000D3033" w:rsidRDefault="002154E1" w:rsidP="001D6EDD">
            <w:pPr>
              <w:rPr>
                <w:rFonts w:eastAsia="標楷體"/>
                <w:sz w:val="22"/>
                <w:szCs w:val="22"/>
              </w:rPr>
            </w:pPr>
            <w:r w:rsidRPr="000D3033">
              <w:rPr>
                <w:rFonts w:eastAsia="標楷體" w:hint="eastAsia"/>
                <w:b/>
                <w:sz w:val="22"/>
                <w:szCs w:val="22"/>
              </w:rPr>
              <w:t>檢體處理</w:t>
            </w:r>
            <w:r w:rsidRPr="000D3033">
              <w:rPr>
                <w:rFonts w:eastAsia="標楷體" w:hint="eastAsia"/>
                <w:sz w:val="22"/>
                <w:szCs w:val="22"/>
              </w:rPr>
              <w:t>：腹瀉病毒檢驗通常須採用新鮮糞便檢體，以低溫保存從採件處運送至實驗室，進行細菌、病毒檢測分析。</w:t>
            </w:r>
          </w:p>
        </w:tc>
      </w:tr>
      <w:tr w:rsidR="002154E1" w:rsidRPr="000D3033" w:rsidTr="00C94AED">
        <w:tc>
          <w:tcPr>
            <w:tcW w:w="1680" w:type="dxa"/>
          </w:tcPr>
          <w:p w:rsidR="002154E1" w:rsidRPr="000D3033" w:rsidRDefault="002154E1" w:rsidP="001152C6">
            <w:pPr>
              <w:rPr>
                <w:rFonts w:eastAsia="標楷體"/>
                <w:sz w:val="22"/>
                <w:szCs w:val="22"/>
              </w:rPr>
            </w:pPr>
          </w:p>
        </w:tc>
        <w:tc>
          <w:tcPr>
            <w:tcW w:w="360" w:type="dxa"/>
          </w:tcPr>
          <w:p w:rsidR="002154E1" w:rsidRPr="000D3033" w:rsidRDefault="002154E1" w:rsidP="001152C6">
            <w:pPr>
              <w:rPr>
                <w:rFonts w:eastAsia="標楷體"/>
                <w:sz w:val="22"/>
                <w:szCs w:val="22"/>
              </w:rPr>
            </w:pPr>
          </w:p>
        </w:tc>
        <w:tc>
          <w:tcPr>
            <w:tcW w:w="2280" w:type="dxa"/>
            <w:tcBorders>
              <w:top w:val="single" w:sz="4" w:space="0" w:color="auto"/>
              <w:bottom w:val="single" w:sz="4" w:space="0" w:color="auto"/>
            </w:tcBorders>
          </w:tcPr>
          <w:p w:rsidR="002154E1" w:rsidRPr="000D3033" w:rsidRDefault="002154E1" w:rsidP="001152C6">
            <w:pPr>
              <w:rPr>
                <w:rFonts w:eastAsia="標楷體"/>
                <w:sz w:val="22"/>
                <w:szCs w:val="22"/>
              </w:rPr>
            </w:pPr>
          </w:p>
        </w:tc>
        <w:tc>
          <w:tcPr>
            <w:tcW w:w="360" w:type="dxa"/>
          </w:tcPr>
          <w:p w:rsidR="002154E1" w:rsidRPr="000D3033" w:rsidRDefault="002154E1" w:rsidP="001152C6">
            <w:pPr>
              <w:rPr>
                <w:rFonts w:eastAsia="標楷體"/>
                <w:sz w:val="22"/>
                <w:szCs w:val="22"/>
              </w:rPr>
            </w:pPr>
          </w:p>
        </w:tc>
        <w:tc>
          <w:tcPr>
            <w:tcW w:w="5520" w:type="dxa"/>
            <w:vMerge/>
          </w:tcPr>
          <w:p w:rsidR="002154E1" w:rsidRPr="000D3033" w:rsidRDefault="002154E1" w:rsidP="001152C6">
            <w:pPr>
              <w:rPr>
                <w:rFonts w:eastAsia="標楷體"/>
                <w:sz w:val="22"/>
                <w:szCs w:val="22"/>
              </w:rPr>
            </w:pPr>
          </w:p>
        </w:tc>
      </w:tr>
      <w:tr w:rsidR="002154E1" w:rsidRPr="000D3033" w:rsidTr="00C94AED">
        <w:tc>
          <w:tcPr>
            <w:tcW w:w="1680" w:type="dxa"/>
          </w:tcPr>
          <w:p w:rsidR="002154E1" w:rsidRPr="000D3033" w:rsidRDefault="002154E1" w:rsidP="001152C6">
            <w:pPr>
              <w:rPr>
                <w:rFonts w:eastAsia="標楷體"/>
                <w:sz w:val="22"/>
                <w:szCs w:val="22"/>
              </w:rPr>
            </w:pPr>
          </w:p>
        </w:tc>
        <w:tc>
          <w:tcPr>
            <w:tcW w:w="360" w:type="dxa"/>
            <w:tcBorders>
              <w:right w:val="single" w:sz="4" w:space="0" w:color="auto"/>
            </w:tcBorders>
          </w:tcPr>
          <w:p w:rsidR="002154E1" w:rsidRPr="000D3033" w:rsidRDefault="002154E1" w:rsidP="001152C6">
            <w:pPr>
              <w:rPr>
                <w:rFonts w:eastAsia="標楷體"/>
                <w:sz w:val="22"/>
                <w:szCs w:val="22"/>
              </w:rPr>
            </w:pPr>
          </w:p>
        </w:tc>
        <w:tc>
          <w:tcPr>
            <w:tcW w:w="2280" w:type="dxa"/>
            <w:tcBorders>
              <w:top w:val="single" w:sz="4" w:space="0" w:color="auto"/>
              <w:left w:val="single" w:sz="4" w:space="0" w:color="auto"/>
              <w:bottom w:val="single" w:sz="4" w:space="0" w:color="auto"/>
              <w:right w:val="single" w:sz="4" w:space="0" w:color="auto"/>
            </w:tcBorders>
          </w:tcPr>
          <w:p w:rsidR="002154E1" w:rsidRPr="000D3033" w:rsidRDefault="002154E1" w:rsidP="00C94AED">
            <w:pPr>
              <w:jc w:val="center"/>
              <w:rPr>
                <w:rFonts w:eastAsia="標楷體"/>
                <w:sz w:val="22"/>
                <w:szCs w:val="22"/>
              </w:rPr>
            </w:pPr>
            <w:r w:rsidRPr="000D3033">
              <w:rPr>
                <w:rFonts w:eastAsia="標楷體" w:hint="eastAsia"/>
                <w:sz w:val="22"/>
                <w:szCs w:val="22"/>
              </w:rPr>
              <w:t>剩餘檢體</w:t>
            </w:r>
          </w:p>
          <w:p w:rsidR="002154E1" w:rsidRPr="000D3033" w:rsidRDefault="002154E1" w:rsidP="00C94AED">
            <w:pPr>
              <w:jc w:val="center"/>
              <w:rPr>
                <w:rFonts w:eastAsia="標楷體"/>
                <w:sz w:val="22"/>
                <w:szCs w:val="22"/>
              </w:rPr>
            </w:pPr>
            <w:r w:rsidRPr="000D3033">
              <w:rPr>
                <w:rFonts w:eastAsia="標楷體" w:hint="eastAsia"/>
                <w:sz w:val="22"/>
                <w:szCs w:val="22"/>
              </w:rPr>
              <w:t>先保存於</w:t>
            </w:r>
            <w:r w:rsidRPr="000D3033">
              <w:rPr>
                <w:rFonts w:eastAsia="標楷體"/>
                <w:sz w:val="22"/>
                <w:szCs w:val="22"/>
              </w:rPr>
              <w:t>4</w:t>
            </w:r>
            <w:r w:rsidRPr="000D3033">
              <w:rPr>
                <w:rFonts w:eastAsia="標楷體" w:hint="eastAsia"/>
                <w:sz w:val="22"/>
                <w:szCs w:val="22"/>
              </w:rPr>
              <w:t>℃冰箱</w:t>
            </w:r>
          </w:p>
        </w:tc>
        <w:tc>
          <w:tcPr>
            <w:tcW w:w="360" w:type="dxa"/>
            <w:tcBorders>
              <w:left w:val="single" w:sz="4" w:space="0" w:color="auto"/>
            </w:tcBorders>
          </w:tcPr>
          <w:p w:rsidR="002154E1" w:rsidRPr="000D3033" w:rsidRDefault="002154E1" w:rsidP="001152C6">
            <w:pPr>
              <w:rPr>
                <w:rFonts w:eastAsia="標楷體"/>
                <w:sz w:val="22"/>
                <w:szCs w:val="22"/>
              </w:rPr>
            </w:pPr>
          </w:p>
        </w:tc>
        <w:tc>
          <w:tcPr>
            <w:tcW w:w="5520" w:type="dxa"/>
            <w:vMerge/>
          </w:tcPr>
          <w:p w:rsidR="002154E1" w:rsidRPr="000D3033" w:rsidRDefault="002154E1" w:rsidP="001152C6">
            <w:pPr>
              <w:rPr>
                <w:rFonts w:eastAsia="標楷體"/>
                <w:sz w:val="22"/>
                <w:szCs w:val="22"/>
              </w:rPr>
            </w:pPr>
          </w:p>
        </w:tc>
      </w:tr>
      <w:tr w:rsidR="002154E1" w:rsidRPr="000D3033" w:rsidTr="00C94AED">
        <w:tc>
          <w:tcPr>
            <w:tcW w:w="1680" w:type="dxa"/>
          </w:tcPr>
          <w:p w:rsidR="002154E1" w:rsidRPr="000D3033" w:rsidRDefault="002154E1" w:rsidP="001152C6">
            <w:pPr>
              <w:rPr>
                <w:rFonts w:eastAsia="標楷體"/>
                <w:sz w:val="22"/>
                <w:szCs w:val="22"/>
              </w:rPr>
            </w:pPr>
          </w:p>
        </w:tc>
        <w:tc>
          <w:tcPr>
            <w:tcW w:w="360" w:type="dxa"/>
          </w:tcPr>
          <w:p w:rsidR="002154E1" w:rsidRPr="000D3033" w:rsidRDefault="002154E1" w:rsidP="001152C6">
            <w:pPr>
              <w:rPr>
                <w:rFonts w:eastAsia="標楷體"/>
                <w:sz w:val="22"/>
                <w:szCs w:val="22"/>
              </w:rPr>
            </w:pPr>
          </w:p>
        </w:tc>
        <w:tc>
          <w:tcPr>
            <w:tcW w:w="2280" w:type="dxa"/>
            <w:tcBorders>
              <w:top w:val="single" w:sz="4" w:space="0" w:color="auto"/>
              <w:bottom w:val="single" w:sz="4" w:space="0" w:color="auto"/>
            </w:tcBorders>
          </w:tcPr>
          <w:p w:rsidR="002154E1" w:rsidRPr="000D3033" w:rsidRDefault="00BF7479" w:rsidP="001152C6">
            <w:pPr>
              <w:rPr>
                <w:rFonts w:eastAsia="標楷體"/>
                <w:sz w:val="22"/>
                <w:szCs w:val="22"/>
              </w:rPr>
            </w:pPr>
            <w:r w:rsidRPr="00BF7479">
              <w:rPr>
                <w:noProof/>
              </w:rPr>
              <w:pict>
                <v:line id="Line 10" o:spid="_x0000_s1035" style="position:absolute;z-index:251638784;visibility:visible;mso-position-horizontal-relative:text;mso-position-vertical-relative:text" from="42.6pt,.05pt" to="42.6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">
                  <v:stroke endarrow="block"/>
                </v:line>
              </w:pict>
            </w:r>
          </w:p>
        </w:tc>
        <w:tc>
          <w:tcPr>
            <w:tcW w:w="360" w:type="dxa"/>
          </w:tcPr>
          <w:p w:rsidR="002154E1" w:rsidRPr="000D3033" w:rsidRDefault="002154E1" w:rsidP="001152C6">
            <w:pPr>
              <w:rPr>
                <w:rFonts w:eastAsia="標楷體"/>
                <w:sz w:val="22"/>
                <w:szCs w:val="22"/>
              </w:rPr>
            </w:pPr>
          </w:p>
        </w:tc>
        <w:tc>
          <w:tcPr>
            <w:tcW w:w="5520" w:type="dxa"/>
          </w:tcPr>
          <w:p w:rsidR="002154E1" w:rsidRPr="000D3033" w:rsidRDefault="002154E1" w:rsidP="001152C6">
            <w:pPr>
              <w:rPr>
                <w:rFonts w:eastAsia="標楷體"/>
                <w:sz w:val="22"/>
                <w:szCs w:val="22"/>
              </w:rPr>
            </w:pPr>
          </w:p>
        </w:tc>
      </w:tr>
      <w:tr w:rsidR="002154E1" w:rsidRPr="000D3033" w:rsidTr="00C94AED">
        <w:tc>
          <w:tcPr>
            <w:tcW w:w="1680" w:type="dxa"/>
            <w:vAlign w:val="center"/>
          </w:tcPr>
          <w:p w:rsidR="002154E1" w:rsidRPr="000D3033" w:rsidRDefault="002154E1" w:rsidP="00C94AED">
            <w:pPr>
              <w:jc w:val="center"/>
              <w:rPr>
                <w:rFonts w:eastAsia="標楷體"/>
                <w:sz w:val="22"/>
                <w:szCs w:val="22"/>
              </w:rPr>
            </w:pPr>
            <w:r w:rsidRPr="000D3033">
              <w:rPr>
                <w:rFonts w:eastAsia="標楷體" w:hint="eastAsia"/>
                <w:sz w:val="22"/>
                <w:szCs w:val="22"/>
              </w:rPr>
              <w:t>各醫院助理</w:t>
            </w:r>
          </w:p>
        </w:tc>
        <w:tc>
          <w:tcPr>
            <w:tcW w:w="360" w:type="dxa"/>
            <w:tcBorders>
              <w:right w:val="single" w:sz="4" w:space="0" w:color="auto"/>
            </w:tcBorders>
          </w:tcPr>
          <w:p w:rsidR="002154E1" w:rsidRPr="000D3033" w:rsidRDefault="002154E1" w:rsidP="001152C6">
            <w:pPr>
              <w:rPr>
                <w:rFonts w:eastAsia="標楷體"/>
                <w:sz w:val="22"/>
                <w:szCs w:val="22"/>
              </w:rPr>
            </w:pPr>
          </w:p>
        </w:tc>
        <w:tc>
          <w:tcPr>
            <w:tcW w:w="2280" w:type="dxa"/>
            <w:tcBorders>
              <w:top w:val="single" w:sz="4" w:space="0" w:color="auto"/>
              <w:left w:val="single" w:sz="4" w:space="0" w:color="auto"/>
              <w:bottom w:val="single" w:sz="4" w:space="0" w:color="auto"/>
              <w:right w:val="single" w:sz="4" w:space="0" w:color="auto"/>
            </w:tcBorders>
          </w:tcPr>
          <w:p w:rsidR="002154E1" w:rsidRPr="000D3033" w:rsidRDefault="002154E1" w:rsidP="00C94AED">
            <w:pPr>
              <w:jc w:val="center"/>
              <w:rPr>
                <w:rFonts w:eastAsia="標楷體"/>
                <w:sz w:val="22"/>
                <w:szCs w:val="22"/>
              </w:rPr>
            </w:pPr>
            <w:r w:rsidRPr="000D3033">
              <w:rPr>
                <w:rFonts w:eastAsia="標楷體" w:hint="eastAsia"/>
                <w:sz w:val="22"/>
                <w:szCs w:val="22"/>
              </w:rPr>
              <w:t>登記於</w:t>
            </w:r>
          </w:p>
          <w:p w:rsidR="002154E1" w:rsidRPr="000D3033" w:rsidRDefault="002154E1" w:rsidP="00C94AED">
            <w:pPr>
              <w:jc w:val="center"/>
              <w:rPr>
                <w:rFonts w:eastAsia="標楷體"/>
                <w:sz w:val="22"/>
                <w:szCs w:val="22"/>
              </w:rPr>
            </w:pPr>
            <w:r w:rsidRPr="000D3033">
              <w:rPr>
                <w:rFonts w:eastAsia="標楷體" w:hint="eastAsia"/>
                <w:sz w:val="22"/>
                <w:szCs w:val="22"/>
              </w:rPr>
              <w:t>檢體檢驗紀錄表</w:t>
            </w:r>
          </w:p>
        </w:tc>
        <w:tc>
          <w:tcPr>
            <w:tcW w:w="360" w:type="dxa"/>
            <w:tcBorders>
              <w:left w:val="single" w:sz="4" w:space="0" w:color="auto"/>
            </w:tcBorders>
          </w:tcPr>
          <w:p w:rsidR="002154E1" w:rsidRPr="000D3033" w:rsidRDefault="002154E1" w:rsidP="001152C6">
            <w:pPr>
              <w:rPr>
                <w:rFonts w:eastAsia="標楷體"/>
                <w:sz w:val="22"/>
                <w:szCs w:val="22"/>
              </w:rPr>
            </w:pPr>
          </w:p>
        </w:tc>
        <w:tc>
          <w:tcPr>
            <w:tcW w:w="5520" w:type="dxa"/>
          </w:tcPr>
          <w:p w:rsidR="002154E1" w:rsidRPr="000D3033" w:rsidRDefault="002154E1" w:rsidP="001152C6">
            <w:pPr>
              <w:rPr>
                <w:rFonts w:eastAsia="標楷體"/>
                <w:sz w:val="22"/>
                <w:szCs w:val="22"/>
              </w:rPr>
            </w:pPr>
          </w:p>
        </w:tc>
      </w:tr>
      <w:tr w:rsidR="002154E1" w:rsidRPr="000D3033" w:rsidTr="00C94AED">
        <w:tc>
          <w:tcPr>
            <w:tcW w:w="1680" w:type="dxa"/>
          </w:tcPr>
          <w:p w:rsidR="002154E1" w:rsidRPr="000D3033" w:rsidRDefault="002154E1" w:rsidP="001152C6">
            <w:pPr>
              <w:rPr>
                <w:rFonts w:eastAsia="標楷體"/>
                <w:sz w:val="22"/>
                <w:szCs w:val="22"/>
              </w:rPr>
            </w:pPr>
          </w:p>
        </w:tc>
        <w:tc>
          <w:tcPr>
            <w:tcW w:w="360" w:type="dxa"/>
          </w:tcPr>
          <w:p w:rsidR="002154E1" w:rsidRPr="000D3033" w:rsidRDefault="002154E1" w:rsidP="001152C6">
            <w:pPr>
              <w:rPr>
                <w:rFonts w:eastAsia="標楷體"/>
                <w:sz w:val="22"/>
                <w:szCs w:val="22"/>
              </w:rPr>
            </w:pPr>
          </w:p>
        </w:tc>
        <w:tc>
          <w:tcPr>
            <w:tcW w:w="2280" w:type="dxa"/>
            <w:tcBorders>
              <w:top w:val="single" w:sz="4" w:space="0" w:color="auto"/>
              <w:bottom w:val="single" w:sz="4" w:space="0" w:color="auto"/>
            </w:tcBorders>
          </w:tcPr>
          <w:p w:rsidR="002154E1" w:rsidRPr="000D3033" w:rsidRDefault="00BF7479" w:rsidP="001152C6">
            <w:pPr>
              <w:rPr>
                <w:rFonts w:eastAsia="標楷體"/>
                <w:sz w:val="22"/>
                <w:szCs w:val="22"/>
              </w:rPr>
            </w:pPr>
            <w:r w:rsidRPr="00BF7479">
              <w:rPr>
                <w:noProof/>
              </w:rPr>
              <w:pict>
                <v:line id="Line 11" o:spid="_x0000_s1036" style="position:absolute;z-index:251639808;visibility:visible;mso-position-horizontal-relative:text;mso-position-vertical-relative:text" from="42.6pt,-.45pt" to="42.6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">
                  <v:stroke endarrow="block"/>
                </v:line>
              </w:pict>
            </w:r>
          </w:p>
        </w:tc>
        <w:tc>
          <w:tcPr>
            <w:tcW w:w="360" w:type="dxa"/>
          </w:tcPr>
          <w:p w:rsidR="002154E1" w:rsidRPr="000D3033" w:rsidRDefault="002154E1" w:rsidP="001152C6">
            <w:pPr>
              <w:rPr>
                <w:rFonts w:eastAsia="標楷體"/>
                <w:sz w:val="22"/>
                <w:szCs w:val="22"/>
              </w:rPr>
            </w:pPr>
          </w:p>
        </w:tc>
        <w:tc>
          <w:tcPr>
            <w:tcW w:w="5520" w:type="dxa"/>
          </w:tcPr>
          <w:p w:rsidR="002154E1" w:rsidRPr="000D3033" w:rsidRDefault="002154E1" w:rsidP="001152C6">
            <w:pPr>
              <w:rPr>
                <w:rFonts w:eastAsia="標楷體"/>
                <w:sz w:val="22"/>
                <w:szCs w:val="22"/>
              </w:rPr>
            </w:pPr>
          </w:p>
        </w:tc>
      </w:tr>
      <w:tr w:rsidR="002154E1" w:rsidRPr="000D3033" w:rsidTr="00C94AED">
        <w:tc>
          <w:tcPr>
            <w:tcW w:w="1680" w:type="dxa"/>
          </w:tcPr>
          <w:p w:rsidR="002154E1" w:rsidRPr="000D3033" w:rsidRDefault="002154E1" w:rsidP="001152C6">
            <w:pPr>
              <w:rPr>
                <w:rFonts w:eastAsia="標楷體"/>
                <w:sz w:val="22"/>
                <w:szCs w:val="22"/>
              </w:rPr>
            </w:pPr>
          </w:p>
        </w:tc>
        <w:tc>
          <w:tcPr>
            <w:tcW w:w="360" w:type="dxa"/>
            <w:tcBorders>
              <w:right w:val="single" w:sz="4" w:space="0" w:color="auto"/>
            </w:tcBorders>
          </w:tcPr>
          <w:p w:rsidR="002154E1" w:rsidRPr="000D3033" w:rsidRDefault="002154E1" w:rsidP="001152C6">
            <w:pPr>
              <w:rPr>
                <w:rFonts w:eastAsia="標楷體"/>
                <w:sz w:val="22"/>
                <w:szCs w:val="22"/>
              </w:rPr>
            </w:pPr>
          </w:p>
        </w:tc>
        <w:tc>
          <w:tcPr>
            <w:tcW w:w="2280" w:type="dxa"/>
            <w:tcBorders>
              <w:top w:val="single" w:sz="4" w:space="0" w:color="auto"/>
              <w:left w:val="single" w:sz="4" w:space="0" w:color="auto"/>
              <w:bottom w:val="single" w:sz="4" w:space="0" w:color="auto"/>
              <w:right w:val="single" w:sz="4" w:space="0" w:color="auto"/>
            </w:tcBorders>
          </w:tcPr>
          <w:p w:rsidR="002154E1" w:rsidRPr="000D3033" w:rsidRDefault="002154E1" w:rsidP="00C94AED">
            <w:pPr>
              <w:jc w:val="center"/>
              <w:rPr>
                <w:rFonts w:eastAsia="標楷體"/>
                <w:sz w:val="22"/>
                <w:szCs w:val="22"/>
              </w:rPr>
            </w:pPr>
            <w:r w:rsidRPr="000D3033">
              <w:rPr>
                <w:rFonts w:eastAsia="標楷體" w:hint="eastAsia"/>
                <w:sz w:val="22"/>
                <w:szCs w:val="22"/>
              </w:rPr>
              <w:t>遞送檢體至</w:t>
            </w:r>
          </w:p>
          <w:p w:rsidR="002154E1" w:rsidRPr="000D3033" w:rsidRDefault="002154E1" w:rsidP="00C94AED">
            <w:pPr>
              <w:jc w:val="center"/>
              <w:rPr>
                <w:rFonts w:eastAsia="標楷體"/>
                <w:sz w:val="22"/>
                <w:szCs w:val="22"/>
              </w:rPr>
            </w:pPr>
            <w:r w:rsidRPr="000D3033">
              <w:rPr>
                <w:rFonts w:eastAsia="標楷體"/>
                <w:sz w:val="22"/>
                <w:szCs w:val="22"/>
              </w:rPr>
              <w:t>CDC</w:t>
            </w:r>
            <w:r w:rsidRPr="000D3033">
              <w:rPr>
                <w:rFonts w:eastAsia="標楷體" w:hint="eastAsia"/>
                <w:sz w:val="22"/>
                <w:szCs w:val="22"/>
              </w:rPr>
              <w:t>研究檢驗中心</w:t>
            </w:r>
          </w:p>
        </w:tc>
        <w:tc>
          <w:tcPr>
            <w:tcW w:w="360" w:type="dxa"/>
            <w:tcBorders>
              <w:left w:val="single" w:sz="4" w:space="0" w:color="auto"/>
            </w:tcBorders>
          </w:tcPr>
          <w:p w:rsidR="002154E1" w:rsidRPr="000D3033" w:rsidRDefault="002154E1" w:rsidP="001152C6">
            <w:pPr>
              <w:rPr>
                <w:rFonts w:eastAsia="標楷體"/>
                <w:sz w:val="22"/>
                <w:szCs w:val="22"/>
              </w:rPr>
            </w:pPr>
          </w:p>
        </w:tc>
        <w:tc>
          <w:tcPr>
            <w:tcW w:w="5520" w:type="dxa"/>
            <w:vMerge w:val="restart"/>
          </w:tcPr>
          <w:p w:rsidR="002154E1" w:rsidRPr="000D3033" w:rsidRDefault="002154E1" w:rsidP="001152C6">
            <w:pPr>
              <w:rPr>
                <w:rFonts w:eastAsia="標楷體"/>
                <w:sz w:val="22"/>
                <w:szCs w:val="22"/>
              </w:rPr>
            </w:pPr>
            <w:r w:rsidRPr="000D3033">
              <w:rPr>
                <w:rFonts w:eastAsia="標楷體" w:hint="eastAsia"/>
                <w:b/>
                <w:sz w:val="22"/>
                <w:szCs w:val="22"/>
              </w:rPr>
              <w:t>檢體遞送</w:t>
            </w:r>
            <w:r w:rsidRPr="000D3033">
              <w:rPr>
                <w:rFonts w:eastAsia="標楷體" w:hint="eastAsia"/>
                <w:sz w:val="22"/>
                <w:szCs w:val="22"/>
              </w:rPr>
              <w:t>：參照</w:t>
            </w:r>
            <w:r w:rsidRPr="000D3033">
              <w:rPr>
                <w:rFonts w:eastAsia="標楷體"/>
                <w:sz w:val="22"/>
                <w:szCs w:val="22"/>
              </w:rPr>
              <w:t>CDC</w:t>
            </w:r>
            <w:r w:rsidRPr="000D3033">
              <w:rPr>
                <w:rFonts w:eastAsia="標楷體" w:hint="eastAsia"/>
                <w:sz w:val="22"/>
                <w:szCs w:val="22"/>
              </w:rPr>
              <w:t>「傳染病檢體採檢手冊」，將檢體置入夾鍊袋密封，放入檢體筒中，蓋緊後入檢體運送箱，運送箱內須置入冰寶，以冷藏運送方式隔日送達</w:t>
            </w:r>
            <w:r w:rsidRPr="000D3033">
              <w:rPr>
                <w:rFonts w:eastAsia="標楷體"/>
                <w:sz w:val="22"/>
                <w:szCs w:val="22"/>
              </w:rPr>
              <w:t>CDC</w:t>
            </w:r>
            <w:r w:rsidRPr="000D3033">
              <w:rPr>
                <w:rFonts w:eastAsia="標楷體" w:hint="eastAsia"/>
                <w:sz w:val="22"/>
                <w:szCs w:val="22"/>
              </w:rPr>
              <w:t>之收檢窗口。</w:t>
            </w:r>
          </w:p>
        </w:tc>
      </w:tr>
      <w:tr w:rsidR="002154E1" w:rsidRPr="000D3033" w:rsidTr="00C94AED">
        <w:tc>
          <w:tcPr>
            <w:tcW w:w="1680" w:type="dxa"/>
          </w:tcPr>
          <w:p w:rsidR="002154E1" w:rsidRPr="000D3033" w:rsidRDefault="002154E1" w:rsidP="001152C6">
            <w:pPr>
              <w:rPr>
                <w:rFonts w:eastAsia="標楷體"/>
                <w:sz w:val="22"/>
                <w:szCs w:val="22"/>
              </w:rPr>
            </w:pPr>
          </w:p>
        </w:tc>
        <w:tc>
          <w:tcPr>
            <w:tcW w:w="360" w:type="dxa"/>
          </w:tcPr>
          <w:p w:rsidR="002154E1" w:rsidRPr="000D3033" w:rsidRDefault="002154E1" w:rsidP="001152C6">
            <w:pPr>
              <w:rPr>
                <w:rFonts w:eastAsia="標楷體"/>
                <w:sz w:val="22"/>
                <w:szCs w:val="22"/>
              </w:rPr>
            </w:pPr>
          </w:p>
        </w:tc>
        <w:tc>
          <w:tcPr>
            <w:tcW w:w="2280" w:type="dxa"/>
            <w:tcBorders>
              <w:top w:val="single" w:sz="4" w:space="0" w:color="auto"/>
              <w:bottom w:val="single" w:sz="4" w:space="0" w:color="auto"/>
            </w:tcBorders>
          </w:tcPr>
          <w:p w:rsidR="002154E1" w:rsidRPr="000D3033" w:rsidRDefault="00BF7479" w:rsidP="001152C6">
            <w:pPr>
              <w:rPr>
                <w:rFonts w:eastAsia="標楷體"/>
                <w:sz w:val="22"/>
                <w:szCs w:val="22"/>
              </w:rPr>
            </w:pPr>
            <w:r w:rsidRPr="00BF7479">
              <w:rPr>
                <w:noProof/>
              </w:rPr>
              <w:pict>
                <v:line id="Line 16" o:spid="_x0000_s1037" style="position:absolute;z-index:251644928;visibility:visible;mso-position-horizontal-relative:text;mso-position-vertical-relative:text" from="42.6pt,-.45pt" to="42.6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EZ2KgIAAEwEAAAOAAAAZHJzL2Uyb0RvYy54bWysVE2P2jAQvVfqf7B8h3wsU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">
                  <v:stroke endarrow="block"/>
                </v:line>
              </w:pict>
            </w:r>
          </w:p>
        </w:tc>
        <w:tc>
          <w:tcPr>
            <w:tcW w:w="360" w:type="dxa"/>
          </w:tcPr>
          <w:p w:rsidR="002154E1" w:rsidRPr="000D3033" w:rsidRDefault="002154E1" w:rsidP="001152C6">
            <w:pPr>
              <w:rPr>
                <w:rFonts w:eastAsia="標楷體"/>
                <w:sz w:val="22"/>
                <w:szCs w:val="22"/>
              </w:rPr>
            </w:pPr>
          </w:p>
        </w:tc>
        <w:tc>
          <w:tcPr>
            <w:tcW w:w="5520" w:type="dxa"/>
            <w:vMerge/>
          </w:tcPr>
          <w:p w:rsidR="002154E1" w:rsidRPr="000D3033" w:rsidRDefault="002154E1" w:rsidP="001152C6">
            <w:pPr>
              <w:rPr>
                <w:rFonts w:eastAsia="標楷體"/>
                <w:sz w:val="22"/>
                <w:szCs w:val="22"/>
              </w:rPr>
            </w:pPr>
          </w:p>
        </w:tc>
      </w:tr>
      <w:tr w:rsidR="002154E1" w:rsidRPr="000D3033" w:rsidTr="00C94AED">
        <w:tc>
          <w:tcPr>
            <w:tcW w:w="1680" w:type="dxa"/>
            <w:vMerge w:val="restart"/>
            <w:vAlign w:val="center"/>
          </w:tcPr>
          <w:p w:rsidR="002154E1" w:rsidRPr="000D3033" w:rsidRDefault="002154E1" w:rsidP="00C94AED">
            <w:pPr>
              <w:jc w:val="center"/>
              <w:rPr>
                <w:rFonts w:eastAsia="標楷體"/>
                <w:sz w:val="22"/>
                <w:szCs w:val="22"/>
              </w:rPr>
            </w:pPr>
            <w:r w:rsidRPr="000D3033">
              <w:rPr>
                <w:rFonts w:eastAsia="標楷體"/>
                <w:sz w:val="22"/>
                <w:szCs w:val="22"/>
              </w:rPr>
              <w:t>CDC</w:t>
            </w:r>
          </w:p>
          <w:p w:rsidR="002154E1" w:rsidRPr="000D3033" w:rsidRDefault="002154E1" w:rsidP="00C94AED">
            <w:pPr>
              <w:jc w:val="center"/>
              <w:rPr>
                <w:rFonts w:eastAsia="標楷體"/>
                <w:sz w:val="22"/>
                <w:szCs w:val="22"/>
              </w:rPr>
            </w:pPr>
            <w:r w:rsidRPr="000D3033">
              <w:rPr>
                <w:rFonts w:eastAsia="標楷體" w:hint="eastAsia"/>
                <w:sz w:val="22"/>
                <w:szCs w:val="22"/>
              </w:rPr>
              <w:t>研究檢驗中心</w:t>
            </w:r>
          </w:p>
        </w:tc>
        <w:tc>
          <w:tcPr>
            <w:tcW w:w="360" w:type="dxa"/>
            <w:tcBorders>
              <w:right w:val="single" w:sz="4" w:space="0" w:color="auto"/>
            </w:tcBorders>
          </w:tcPr>
          <w:p w:rsidR="002154E1" w:rsidRPr="000D3033" w:rsidRDefault="002154E1" w:rsidP="001152C6">
            <w:pPr>
              <w:rPr>
                <w:rFonts w:eastAsia="標楷體"/>
                <w:sz w:val="22"/>
                <w:szCs w:val="22"/>
              </w:rPr>
            </w:pPr>
          </w:p>
        </w:tc>
        <w:tc>
          <w:tcPr>
            <w:tcW w:w="2280" w:type="dxa"/>
            <w:vMerge w:val="restart"/>
            <w:tcBorders>
              <w:top w:val="single" w:sz="4" w:space="0" w:color="auto"/>
              <w:left w:val="single" w:sz="4" w:space="0" w:color="auto"/>
              <w:bottom w:val="single" w:sz="4" w:space="0" w:color="auto"/>
              <w:right w:val="single" w:sz="4" w:space="0" w:color="auto"/>
            </w:tcBorders>
            <w:vAlign w:val="center"/>
          </w:tcPr>
          <w:p w:rsidR="002154E1" w:rsidRPr="000D3033" w:rsidRDefault="002154E1" w:rsidP="00C94AED">
            <w:pPr>
              <w:jc w:val="center"/>
              <w:rPr>
                <w:rFonts w:eastAsia="標楷體"/>
                <w:sz w:val="22"/>
                <w:szCs w:val="22"/>
              </w:rPr>
            </w:pPr>
            <w:r w:rsidRPr="000D3033">
              <w:rPr>
                <w:rFonts w:eastAsia="標楷體" w:hint="eastAsia"/>
                <w:sz w:val="22"/>
                <w:szCs w:val="22"/>
              </w:rPr>
              <w:t>病原檢測分析</w:t>
            </w:r>
          </w:p>
        </w:tc>
        <w:tc>
          <w:tcPr>
            <w:tcW w:w="360" w:type="dxa"/>
            <w:tcBorders>
              <w:left w:val="single" w:sz="4" w:space="0" w:color="auto"/>
            </w:tcBorders>
          </w:tcPr>
          <w:p w:rsidR="002154E1" w:rsidRPr="000D3033" w:rsidRDefault="002154E1" w:rsidP="001152C6">
            <w:pPr>
              <w:rPr>
                <w:rFonts w:eastAsia="標楷體"/>
                <w:sz w:val="22"/>
                <w:szCs w:val="22"/>
              </w:rPr>
            </w:pPr>
          </w:p>
        </w:tc>
        <w:tc>
          <w:tcPr>
            <w:tcW w:w="5520" w:type="dxa"/>
            <w:vMerge/>
          </w:tcPr>
          <w:p w:rsidR="002154E1" w:rsidRPr="000D3033" w:rsidRDefault="002154E1" w:rsidP="001152C6">
            <w:pPr>
              <w:rPr>
                <w:rFonts w:eastAsia="標楷體"/>
                <w:sz w:val="22"/>
                <w:szCs w:val="22"/>
              </w:rPr>
            </w:pPr>
          </w:p>
        </w:tc>
      </w:tr>
      <w:tr w:rsidR="002154E1" w:rsidRPr="000D3033" w:rsidTr="00C94AED">
        <w:tc>
          <w:tcPr>
            <w:tcW w:w="1680" w:type="dxa"/>
            <w:vMerge/>
          </w:tcPr>
          <w:p w:rsidR="002154E1" w:rsidRPr="000D3033" w:rsidRDefault="002154E1" w:rsidP="001152C6">
            <w:pPr>
              <w:rPr>
                <w:rFonts w:eastAsia="標楷體"/>
                <w:sz w:val="22"/>
                <w:szCs w:val="22"/>
              </w:rPr>
            </w:pPr>
          </w:p>
        </w:tc>
        <w:tc>
          <w:tcPr>
            <w:tcW w:w="360" w:type="dxa"/>
            <w:tcBorders>
              <w:right w:val="single" w:sz="4" w:space="0" w:color="auto"/>
            </w:tcBorders>
          </w:tcPr>
          <w:p w:rsidR="002154E1" w:rsidRPr="000D3033" w:rsidRDefault="002154E1" w:rsidP="001152C6">
            <w:pPr>
              <w:rPr>
                <w:rFonts w:eastAsia="標楷體"/>
                <w:sz w:val="22"/>
                <w:szCs w:val="22"/>
              </w:rPr>
            </w:pPr>
          </w:p>
        </w:tc>
        <w:tc>
          <w:tcPr>
            <w:tcW w:w="2280" w:type="dxa"/>
            <w:vMerge/>
            <w:tcBorders>
              <w:left w:val="single" w:sz="4" w:space="0" w:color="auto"/>
              <w:bottom w:val="single" w:sz="4" w:space="0" w:color="auto"/>
              <w:right w:val="single" w:sz="4" w:space="0" w:color="auto"/>
            </w:tcBorders>
          </w:tcPr>
          <w:p w:rsidR="002154E1" w:rsidRPr="000D3033" w:rsidRDefault="002154E1" w:rsidP="001152C6">
            <w:pPr>
              <w:rPr>
                <w:rFonts w:eastAsia="標楷體"/>
                <w:sz w:val="22"/>
                <w:szCs w:val="22"/>
              </w:rPr>
            </w:pPr>
          </w:p>
        </w:tc>
        <w:tc>
          <w:tcPr>
            <w:tcW w:w="360" w:type="dxa"/>
            <w:tcBorders>
              <w:left w:val="single" w:sz="4" w:space="0" w:color="auto"/>
            </w:tcBorders>
          </w:tcPr>
          <w:p w:rsidR="002154E1" w:rsidRPr="000D3033" w:rsidRDefault="002154E1" w:rsidP="001152C6">
            <w:pPr>
              <w:rPr>
                <w:rFonts w:eastAsia="標楷體"/>
                <w:sz w:val="22"/>
                <w:szCs w:val="22"/>
              </w:rPr>
            </w:pPr>
          </w:p>
        </w:tc>
        <w:tc>
          <w:tcPr>
            <w:tcW w:w="5520" w:type="dxa"/>
          </w:tcPr>
          <w:p w:rsidR="002154E1" w:rsidRPr="000D3033" w:rsidRDefault="002154E1" w:rsidP="001152C6">
            <w:pPr>
              <w:rPr>
                <w:rFonts w:eastAsia="標楷體"/>
                <w:sz w:val="22"/>
                <w:szCs w:val="22"/>
              </w:rPr>
            </w:pPr>
            <w:r w:rsidRPr="000D3033">
              <w:rPr>
                <w:rFonts w:eastAsia="標楷體" w:hint="eastAsia"/>
                <w:b/>
                <w:sz w:val="22"/>
                <w:szCs w:val="22"/>
              </w:rPr>
              <w:t>檢體檢驗</w:t>
            </w:r>
            <w:r w:rsidRPr="000D3033">
              <w:rPr>
                <w:rFonts w:eastAsia="標楷體" w:hint="eastAsia"/>
                <w:sz w:val="22"/>
                <w:szCs w:val="22"/>
              </w:rPr>
              <w:t>：依據各類病原標準檢驗步驟進行。</w:t>
            </w:r>
          </w:p>
        </w:tc>
      </w:tr>
      <w:tr w:rsidR="002154E1" w:rsidRPr="000D3033" w:rsidTr="00C94AED">
        <w:tc>
          <w:tcPr>
            <w:tcW w:w="1680" w:type="dxa"/>
          </w:tcPr>
          <w:p w:rsidR="002154E1" w:rsidRPr="000D3033" w:rsidRDefault="002154E1" w:rsidP="001152C6">
            <w:pPr>
              <w:rPr>
                <w:rFonts w:eastAsia="標楷體"/>
                <w:sz w:val="22"/>
                <w:szCs w:val="22"/>
              </w:rPr>
            </w:pPr>
          </w:p>
        </w:tc>
        <w:tc>
          <w:tcPr>
            <w:tcW w:w="360" w:type="dxa"/>
          </w:tcPr>
          <w:p w:rsidR="002154E1" w:rsidRPr="000D3033" w:rsidRDefault="002154E1" w:rsidP="001152C6">
            <w:pPr>
              <w:rPr>
                <w:rFonts w:eastAsia="標楷體"/>
                <w:sz w:val="22"/>
                <w:szCs w:val="22"/>
              </w:rPr>
            </w:pPr>
          </w:p>
        </w:tc>
        <w:tc>
          <w:tcPr>
            <w:tcW w:w="2280" w:type="dxa"/>
            <w:tcBorders>
              <w:top w:val="single" w:sz="4" w:space="0" w:color="auto"/>
              <w:bottom w:val="single" w:sz="4" w:space="0" w:color="auto"/>
            </w:tcBorders>
          </w:tcPr>
          <w:p w:rsidR="002154E1" w:rsidRPr="000D3033" w:rsidRDefault="00BF7479" w:rsidP="001152C6">
            <w:pPr>
              <w:rPr>
                <w:rFonts w:eastAsia="標楷體"/>
                <w:sz w:val="22"/>
                <w:szCs w:val="22"/>
              </w:rPr>
            </w:pPr>
            <w:r w:rsidRPr="00BF7479">
              <w:rPr>
                <w:noProof/>
              </w:rPr>
              <w:pict>
                <v:line id="Line 12" o:spid="_x0000_s1038" style="position:absolute;z-index:251640832;visibility:visible;mso-position-horizontal-relative:text;mso-position-vertical-relative:text" from="42.6pt,1pt" to="42.6pt,10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">
                  <v:stroke endarrow="block"/>
                </v:line>
              </w:pict>
            </w:r>
          </w:p>
        </w:tc>
        <w:tc>
          <w:tcPr>
            <w:tcW w:w="360" w:type="dxa"/>
          </w:tcPr>
          <w:p w:rsidR="002154E1" w:rsidRPr="000D3033" w:rsidRDefault="002154E1" w:rsidP="001152C6">
            <w:pPr>
              <w:rPr>
                <w:rFonts w:eastAsia="標楷體"/>
                <w:sz w:val="22"/>
                <w:szCs w:val="22"/>
              </w:rPr>
            </w:pPr>
          </w:p>
        </w:tc>
        <w:tc>
          <w:tcPr>
            <w:tcW w:w="5520" w:type="dxa"/>
          </w:tcPr>
          <w:p w:rsidR="002154E1" w:rsidRPr="000D3033" w:rsidRDefault="002154E1" w:rsidP="00071EB8">
            <w:pPr>
              <w:rPr>
                <w:rFonts w:eastAsia="標楷體"/>
                <w:sz w:val="22"/>
                <w:szCs w:val="22"/>
              </w:rPr>
            </w:pPr>
            <w:r w:rsidRPr="000D3033">
              <w:rPr>
                <w:rFonts w:eastAsia="標楷體" w:hint="eastAsia"/>
                <w:b/>
                <w:bCs/>
                <w:sz w:val="22"/>
                <w:szCs w:val="22"/>
              </w:rPr>
              <w:t>病毒</w:t>
            </w:r>
            <w:r w:rsidRPr="000D3033">
              <w:rPr>
                <w:rFonts w:eastAsia="標楷體" w:hint="eastAsia"/>
                <w:sz w:val="22"/>
                <w:szCs w:val="22"/>
              </w:rPr>
              <w:t>：輪狀病毒、諾羅病毒</w:t>
            </w:r>
          </w:p>
          <w:p w:rsidR="002154E1" w:rsidRPr="000D3033" w:rsidRDefault="002154E1" w:rsidP="00071EB8">
            <w:pPr>
              <w:rPr>
                <w:rFonts w:eastAsia="標楷體"/>
                <w:sz w:val="22"/>
                <w:szCs w:val="22"/>
              </w:rPr>
            </w:pPr>
            <w:r w:rsidRPr="000D3033">
              <w:rPr>
                <w:rFonts w:eastAsia="標楷體" w:hint="eastAsia"/>
                <w:b/>
                <w:bCs/>
                <w:sz w:val="22"/>
                <w:szCs w:val="22"/>
              </w:rPr>
              <w:t>細菌</w:t>
            </w:r>
            <w:r w:rsidRPr="000D3033">
              <w:rPr>
                <w:rFonts w:eastAsia="標楷體" w:hint="eastAsia"/>
                <w:sz w:val="22"/>
                <w:szCs w:val="22"/>
              </w:rPr>
              <w:t>：沙門氏菌、彎曲桿菌、艱難梭狀芽孢桿菌、李斯特菌、霍亂弧菌、產氣莢膜梭狀芽孢桿菌、仙人掌桿菌、腸炎弧菌、志賀氏菌</w:t>
            </w:r>
          </w:p>
          <w:p w:rsidR="002154E1" w:rsidRPr="000D3033" w:rsidRDefault="002154E1" w:rsidP="00071EB8">
            <w:pPr>
              <w:rPr>
                <w:rFonts w:eastAsia="標楷體"/>
                <w:sz w:val="22"/>
                <w:szCs w:val="22"/>
              </w:rPr>
            </w:pPr>
          </w:p>
          <w:p w:rsidR="002154E1" w:rsidRPr="000D3033" w:rsidRDefault="002154E1" w:rsidP="001152C6">
            <w:pPr>
              <w:rPr>
                <w:rFonts w:eastAsia="標楷體"/>
                <w:sz w:val="22"/>
                <w:szCs w:val="22"/>
              </w:rPr>
            </w:pPr>
          </w:p>
        </w:tc>
      </w:tr>
      <w:tr w:rsidR="002154E1" w:rsidRPr="000D3033" w:rsidTr="00C94AED">
        <w:tc>
          <w:tcPr>
            <w:tcW w:w="1680" w:type="dxa"/>
          </w:tcPr>
          <w:p w:rsidR="002154E1" w:rsidRPr="000D3033" w:rsidRDefault="002154E1" w:rsidP="001152C6">
            <w:pPr>
              <w:rPr>
                <w:rFonts w:eastAsia="標楷體"/>
                <w:sz w:val="22"/>
                <w:szCs w:val="22"/>
              </w:rPr>
            </w:pPr>
          </w:p>
        </w:tc>
        <w:tc>
          <w:tcPr>
            <w:tcW w:w="360" w:type="dxa"/>
            <w:tcBorders>
              <w:right w:val="single" w:sz="4" w:space="0" w:color="auto"/>
            </w:tcBorders>
          </w:tcPr>
          <w:p w:rsidR="002154E1" w:rsidRPr="000D3033" w:rsidRDefault="002154E1" w:rsidP="001152C6">
            <w:pPr>
              <w:rPr>
                <w:rFonts w:eastAsia="標楷體"/>
                <w:sz w:val="22"/>
                <w:szCs w:val="22"/>
              </w:rPr>
            </w:pPr>
          </w:p>
        </w:tc>
        <w:tc>
          <w:tcPr>
            <w:tcW w:w="2280" w:type="dxa"/>
            <w:vMerge w:val="restart"/>
            <w:tcBorders>
              <w:top w:val="single" w:sz="4" w:space="0" w:color="auto"/>
              <w:left w:val="single" w:sz="4" w:space="0" w:color="auto"/>
              <w:bottom w:val="single" w:sz="4" w:space="0" w:color="auto"/>
              <w:right w:val="single" w:sz="4" w:space="0" w:color="auto"/>
            </w:tcBorders>
            <w:vAlign w:val="center"/>
          </w:tcPr>
          <w:p w:rsidR="002154E1" w:rsidRPr="000D3033" w:rsidRDefault="002154E1" w:rsidP="00C94AED">
            <w:pPr>
              <w:jc w:val="center"/>
              <w:rPr>
                <w:rFonts w:eastAsia="標楷體"/>
                <w:sz w:val="22"/>
                <w:szCs w:val="22"/>
              </w:rPr>
            </w:pPr>
            <w:r w:rsidRPr="000D3033">
              <w:rPr>
                <w:rFonts w:eastAsia="標楷體" w:hint="eastAsia"/>
                <w:sz w:val="22"/>
                <w:szCs w:val="22"/>
              </w:rPr>
              <w:t>資料建檔備查</w:t>
            </w:r>
          </w:p>
        </w:tc>
        <w:tc>
          <w:tcPr>
            <w:tcW w:w="360" w:type="dxa"/>
            <w:tcBorders>
              <w:left w:val="single" w:sz="4" w:space="0" w:color="auto"/>
            </w:tcBorders>
          </w:tcPr>
          <w:p w:rsidR="002154E1" w:rsidRPr="000D3033" w:rsidRDefault="002154E1" w:rsidP="001152C6">
            <w:pPr>
              <w:rPr>
                <w:rFonts w:eastAsia="標楷體"/>
                <w:sz w:val="22"/>
                <w:szCs w:val="22"/>
              </w:rPr>
            </w:pPr>
          </w:p>
        </w:tc>
        <w:tc>
          <w:tcPr>
            <w:tcW w:w="5520" w:type="dxa"/>
          </w:tcPr>
          <w:p w:rsidR="002154E1" w:rsidRPr="000D3033" w:rsidRDefault="002154E1" w:rsidP="001152C6">
            <w:pPr>
              <w:rPr>
                <w:rFonts w:eastAsia="標楷體"/>
                <w:sz w:val="22"/>
                <w:szCs w:val="22"/>
              </w:rPr>
            </w:pPr>
          </w:p>
        </w:tc>
      </w:tr>
      <w:tr w:rsidR="002154E1" w:rsidRPr="000D3033" w:rsidTr="00C94AED">
        <w:tc>
          <w:tcPr>
            <w:tcW w:w="1680" w:type="dxa"/>
          </w:tcPr>
          <w:p w:rsidR="002154E1" w:rsidRPr="000D3033" w:rsidRDefault="002154E1" w:rsidP="001152C6">
            <w:pPr>
              <w:rPr>
                <w:rFonts w:eastAsia="標楷體"/>
                <w:sz w:val="22"/>
                <w:szCs w:val="22"/>
              </w:rPr>
            </w:pPr>
          </w:p>
        </w:tc>
        <w:tc>
          <w:tcPr>
            <w:tcW w:w="360" w:type="dxa"/>
            <w:tcBorders>
              <w:right w:val="single" w:sz="4" w:space="0" w:color="auto"/>
            </w:tcBorders>
          </w:tcPr>
          <w:p w:rsidR="002154E1" w:rsidRPr="000D3033" w:rsidRDefault="002154E1" w:rsidP="001152C6">
            <w:pPr>
              <w:rPr>
                <w:rFonts w:eastAsia="標楷體"/>
                <w:sz w:val="22"/>
                <w:szCs w:val="22"/>
              </w:rPr>
            </w:pPr>
          </w:p>
        </w:tc>
        <w:tc>
          <w:tcPr>
            <w:tcW w:w="2280" w:type="dxa"/>
            <w:vMerge/>
            <w:tcBorders>
              <w:left w:val="single" w:sz="4" w:space="0" w:color="auto"/>
              <w:bottom w:val="single" w:sz="4" w:space="0" w:color="auto"/>
              <w:right w:val="single" w:sz="4" w:space="0" w:color="auto"/>
            </w:tcBorders>
          </w:tcPr>
          <w:p w:rsidR="002154E1" w:rsidRPr="000D3033" w:rsidRDefault="002154E1" w:rsidP="001152C6">
            <w:pPr>
              <w:rPr>
                <w:rFonts w:eastAsia="標楷體"/>
                <w:sz w:val="22"/>
                <w:szCs w:val="22"/>
              </w:rPr>
            </w:pPr>
          </w:p>
        </w:tc>
        <w:tc>
          <w:tcPr>
            <w:tcW w:w="360" w:type="dxa"/>
            <w:tcBorders>
              <w:left w:val="single" w:sz="4" w:space="0" w:color="auto"/>
            </w:tcBorders>
          </w:tcPr>
          <w:p w:rsidR="002154E1" w:rsidRPr="000D3033" w:rsidRDefault="002154E1" w:rsidP="001152C6">
            <w:pPr>
              <w:rPr>
                <w:rFonts w:eastAsia="標楷體"/>
                <w:sz w:val="22"/>
                <w:szCs w:val="22"/>
              </w:rPr>
            </w:pPr>
          </w:p>
        </w:tc>
        <w:tc>
          <w:tcPr>
            <w:tcW w:w="5520" w:type="dxa"/>
          </w:tcPr>
          <w:p w:rsidR="002154E1" w:rsidRPr="000D3033" w:rsidRDefault="002154E1" w:rsidP="001152C6">
            <w:pPr>
              <w:rPr>
                <w:rFonts w:eastAsia="標楷體"/>
                <w:sz w:val="22"/>
                <w:szCs w:val="22"/>
              </w:rPr>
            </w:pPr>
          </w:p>
        </w:tc>
      </w:tr>
    </w:tbl>
    <w:p w:rsidR="002154E1" w:rsidRPr="000D3033" w:rsidRDefault="002154E1" w:rsidP="00C94AED">
      <w:pPr>
        <w:spacing w:line="360" w:lineRule="auto"/>
        <w:ind w:leftChars="-2" w:left="-5" w:rightChars="-237" w:right="-569" w:firstLineChars="202" w:firstLine="566"/>
        <w:jc w:val="both"/>
        <w:rPr>
          <w:rFonts w:eastAsia="標楷體"/>
          <w:sz w:val="28"/>
          <w:szCs w:val="28"/>
        </w:rPr>
      </w:pPr>
    </w:p>
    <w:p w:rsidR="002154E1" w:rsidRPr="000D3033" w:rsidRDefault="002154E1" w:rsidP="00C94AED">
      <w:pPr>
        <w:rPr>
          <w:rFonts w:eastAsia="標楷體"/>
          <w:sz w:val="28"/>
          <w:szCs w:val="28"/>
        </w:rPr>
      </w:pPr>
      <w:r w:rsidRPr="000D3033">
        <w:rPr>
          <w:rFonts w:eastAsia="標楷體" w:hint="eastAsia"/>
          <w:sz w:val="28"/>
          <w:szCs w:val="28"/>
        </w:rPr>
        <w:t>圖二</w:t>
      </w:r>
      <w:r w:rsidRPr="000D3033">
        <w:rPr>
          <w:rFonts w:eastAsia="標楷體"/>
          <w:sz w:val="28"/>
          <w:szCs w:val="28"/>
        </w:rPr>
        <w:t xml:space="preserve">  </w:t>
      </w:r>
      <w:r w:rsidRPr="000D3033">
        <w:rPr>
          <w:rFonts w:eastAsia="標楷體" w:hint="eastAsia"/>
          <w:sz w:val="28"/>
          <w:szCs w:val="28"/>
        </w:rPr>
        <w:t>檢體遞送、檢驗之標準作業程序流程圖</w:t>
      </w:r>
      <w:r w:rsidRPr="000D3033">
        <w:rPr>
          <w:rFonts w:eastAsia="標楷體"/>
          <w:sz w:val="28"/>
          <w:szCs w:val="28"/>
        </w:rPr>
        <w:t xml:space="preserve"> (SOP)</w:t>
      </w:r>
    </w:p>
    <w:p w:rsidR="002154E1" w:rsidRPr="000D3033" w:rsidRDefault="002154E1" w:rsidP="00AA6455">
      <w:pPr>
        <w:spacing w:line="360" w:lineRule="auto"/>
        <w:ind w:right="-428"/>
        <w:jc w:val="both"/>
        <w:rPr>
          <w:rFonts w:eastAsia="標楷體"/>
          <w:sz w:val="32"/>
          <w:szCs w:val="32"/>
        </w:rPr>
      </w:pPr>
      <w:r w:rsidRPr="000D3033">
        <w:rPr>
          <w:rFonts w:eastAsia="標楷體"/>
          <w:sz w:val="32"/>
          <w:szCs w:val="32"/>
        </w:rPr>
        <w:br w:type="page"/>
      </w:r>
      <w:r w:rsidRPr="000D3033">
        <w:rPr>
          <w:rFonts w:eastAsia="標楷體" w:hint="eastAsia"/>
          <w:sz w:val="32"/>
          <w:szCs w:val="32"/>
        </w:rPr>
        <w:lastRenderedPageBreak/>
        <w:t>第二節</w:t>
      </w:r>
      <w:r w:rsidRPr="000D3033">
        <w:rPr>
          <w:rFonts w:eastAsia="標楷體"/>
          <w:sz w:val="32"/>
          <w:szCs w:val="32"/>
        </w:rPr>
        <w:t xml:space="preserve">  </w:t>
      </w:r>
      <w:r w:rsidRPr="000D3033">
        <w:rPr>
          <w:rFonts w:eastAsia="標楷體" w:hint="eastAsia"/>
          <w:sz w:val="32"/>
          <w:szCs w:val="32"/>
        </w:rPr>
        <w:t>本國急性腸胃炎流行病學資料收集與分析</w:t>
      </w:r>
    </w:p>
    <w:p w:rsidR="002154E1" w:rsidRPr="000D3033" w:rsidRDefault="002154E1" w:rsidP="007A5D05">
      <w:pPr>
        <w:widowControl/>
        <w:numPr>
          <w:ilvl w:val="6"/>
          <w:numId w:val="3"/>
        </w:numPr>
        <w:tabs>
          <w:tab w:val="clear" w:pos="360"/>
          <w:tab w:val="left" w:pos="426"/>
        </w:tabs>
        <w:spacing w:line="360" w:lineRule="auto"/>
        <w:ind w:left="426" w:right="-2" w:hanging="426"/>
        <w:jc w:val="both"/>
        <w:rPr>
          <w:rFonts w:eastAsia="標楷體"/>
          <w:sz w:val="28"/>
          <w:szCs w:val="28"/>
        </w:rPr>
      </w:pPr>
      <w:r w:rsidRPr="00CF1124">
        <w:rPr>
          <w:rFonts w:eastAsia="標楷體" w:hint="eastAsia"/>
          <w:sz w:val="28"/>
          <w:szCs w:val="28"/>
        </w:rPr>
        <w:t>提出「全民健康保險研究資料庫」特殊需求申請</w:t>
      </w:r>
      <w:r>
        <w:rPr>
          <w:rFonts w:eastAsia="標楷體"/>
          <w:sz w:val="28"/>
          <w:szCs w:val="28"/>
        </w:rPr>
        <w:t>2001~2014</w:t>
      </w:r>
      <w:r w:rsidRPr="00CF1124">
        <w:rPr>
          <w:rFonts w:eastAsia="標楷體" w:hint="eastAsia"/>
          <w:sz w:val="28"/>
          <w:szCs w:val="28"/>
        </w:rPr>
        <w:t>年急性腸胃炎</w:t>
      </w:r>
      <w:r w:rsidRPr="00CF1124">
        <w:rPr>
          <w:rFonts w:eastAsia="標楷體"/>
          <w:sz w:val="28"/>
          <w:szCs w:val="28"/>
        </w:rPr>
        <w:t>(Acute Gastroenteritis, AGE)</w:t>
      </w:r>
      <w:r w:rsidRPr="00CF1124">
        <w:rPr>
          <w:rFonts w:eastAsia="標楷體" w:hint="eastAsia"/>
          <w:sz w:val="28"/>
          <w:szCs w:val="28"/>
        </w:rPr>
        <w:t>就醫資料。包含醫事機構基本資料檔</w:t>
      </w:r>
      <w:r w:rsidRPr="00CF1124">
        <w:rPr>
          <w:rFonts w:eastAsia="標楷體"/>
          <w:sz w:val="28"/>
          <w:szCs w:val="28"/>
        </w:rPr>
        <w:t>(HOSB)</w:t>
      </w:r>
      <w:r w:rsidRPr="00CF1124">
        <w:rPr>
          <w:rFonts w:eastAsia="標楷體" w:hint="eastAsia"/>
          <w:sz w:val="28"/>
          <w:szCs w:val="28"/>
        </w:rPr>
        <w:t>、門診處方及治療明細檔</w:t>
      </w:r>
      <w:r w:rsidRPr="00CF1124">
        <w:rPr>
          <w:rFonts w:eastAsia="標楷體"/>
          <w:sz w:val="28"/>
          <w:szCs w:val="28"/>
        </w:rPr>
        <w:t>(CD)</w:t>
      </w:r>
      <w:r w:rsidRPr="00CF1124">
        <w:rPr>
          <w:rFonts w:eastAsia="標楷體" w:hint="eastAsia"/>
          <w:sz w:val="28"/>
          <w:szCs w:val="28"/>
        </w:rPr>
        <w:t>、門診處方醫令明細檔</w:t>
      </w:r>
      <w:r w:rsidRPr="00CF1124">
        <w:rPr>
          <w:rFonts w:eastAsia="標楷體"/>
          <w:sz w:val="28"/>
          <w:szCs w:val="28"/>
        </w:rPr>
        <w:t>(OO)</w:t>
      </w:r>
      <w:r w:rsidRPr="00CF1124">
        <w:rPr>
          <w:rFonts w:eastAsia="標楷體" w:hint="eastAsia"/>
          <w:sz w:val="28"/>
          <w:szCs w:val="28"/>
        </w:rPr>
        <w:t>、住院醫療費用清單明細檔</w:t>
      </w:r>
      <w:r w:rsidRPr="00CF1124">
        <w:rPr>
          <w:rFonts w:eastAsia="標楷體"/>
          <w:sz w:val="28"/>
          <w:szCs w:val="28"/>
        </w:rPr>
        <w:t>(DD)</w:t>
      </w:r>
      <w:r w:rsidRPr="00CF1124">
        <w:rPr>
          <w:rFonts w:eastAsia="標楷體" w:hint="eastAsia"/>
          <w:sz w:val="28"/>
          <w:szCs w:val="28"/>
        </w:rPr>
        <w:t>、住院醫療費用醫令清單明細檔</w:t>
      </w:r>
      <w:r w:rsidRPr="00CF1124">
        <w:rPr>
          <w:rFonts w:eastAsia="標楷體"/>
          <w:sz w:val="28"/>
          <w:szCs w:val="28"/>
        </w:rPr>
        <w:t>(DO)</w:t>
      </w:r>
      <w:r w:rsidRPr="00CF1124">
        <w:rPr>
          <w:rFonts w:eastAsia="標楷體" w:hint="eastAsia"/>
          <w:sz w:val="28"/>
          <w:szCs w:val="28"/>
        </w:rPr>
        <w:t>。擷取國際疾病分類代號</w:t>
      </w:r>
      <w:r w:rsidRPr="00CF1124">
        <w:rPr>
          <w:rFonts w:eastAsia="標楷體"/>
          <w:sz w:val="28"/>
          <w:szCs w:val="28"/>
        </w:rPr>
        <w:t>ICD9-CM-CODE</w:t>
      </w:r>
      <w:r w:rsidRPr="00CF1124">
        <w:rPr>
          <w:rFonts w:eastAsia="標楷體" w:hint="eastAsia"/>
          <w:sz w:val="28"/>
          <w:szCs w:val="28"/>
        </w:rPr>
        <w:t>任一診斷為</w:t>
      </w:r>
      <w:r w:rsidRPr="00CF1124">
        <w:rPr>
          <w:rFonts w:eastAsia="標楷體"/>
          <w:sz w:val="28"/>
          <w:szCs w:val="28"/>
        </w:rPr>
        <w:t>AGE</w:t>
      </w:r>
      <w:r w:rsidRPr="00CF1124">
        <w:rPr>
          <w:rFonts w:eastAsia="標楷體" w:hint="eastAsia"/>
          <w:sz w:val="28"/>
          <w:szCs w:val="28"/>
        </w:rPr>
        <w:t>之對象。</w:t>
      </w:r>
      <w:r>
        <w:rPr>
          <w:rFonts w:eastAsia="標楷體"/>
          <w:sz w:val="28"/>
          <w:szCs w:val="28"/>
        </w:rPr>
        <w:br/>
      </w:r>
      <w:r w:rsidRPr="000D3033">
        <w:rPr>
          <w:rFonts w:eastAsia="標楷體" w:hint="eastAsia"/>
          <w:sz w:val="28"/>
          <w:szCs w:val="28"/>
        </w:rPr>
        <w:t>急性腸胃炎之</w:t>
      </w:r>
      <w:r w:rsidRPr="000D3033">
        <w:rPr>
          <w:rFonts w:eastAsia="標楷體"/>
          <w:sz w:val="28"/>
          <w:szCs w:val="28"/>
        </w:rPr>
        <w:t>ICD9-CM-CODE</w:t>
      </w:r>
      <w:r w:rsidRPr="000D3033">
        <w:rPr>
          <w:rFonts w:eastAsia="標楷體" w:hint="eastAsia"/>
          <w:sz w:val="28"/>
          <w:szCs w:val="28"/>
        </w:rPr>
        <w:t>定義如下：</w:t>
      </w:r>
    </w:p>
    <w:p w:rsidR="002154E1" w:rsidRPr="000D3033" w:rsidRDefault="002154E1" w:rsidP="003B47A2">
      <w:pPr>
        <w:pStyle w:val="ab"/>
        <w:numPr>
          <w:ilvl w:val="0"/>
          <w:numId w:val="19"/>
        </w:numPr>
        <w:spacing w:line="360" w:lineRule="auto"/>
        <w:ind w:leftChars="0"/>
        <w:rPr>
          <w:rFonts w:ascii="Times New Roman" w:eastAsia="標楷體" w:hAnsi="Times New Roman"/>
          <w:sz w:val="28"/>
          <w:szCs w:val="28"/>
        </w:rPr>
      </w:pPr>
      <w:r w:rsidRPr="000D3033">
        <w:rPr>
          <w:rFonts w:ascii="Times New Roman" w:eastAsia="標楷體" w:hAnsi="Times New Roman" w:hint="eastAsia"/>
          <w:sz w:val="28"/>
          <w:szCs w:val="28"/>
        </w:rPr>
        <w:t>急性腸胃炎</w:t>
      </w:r>
      <w:r w:rsidRPr="00CF1124">
        <w:rPr>
          <w:rFonts w:ascii="Times New Roman" w:eastAsia="標楷體" w:hAnsi="Times New Roman"/>
          <w:sz w:val="28"/>
          <w:szCs w:val="28"/>
        </w:rPr>
        <w:t>(Acute Gastroenteritis, AGE)</w:t>
      </w:r>
      <w:r w:rsidRPr="000D3033">
        <w:rPr>
          <w:rFonts w:ascii="Times New Roman" w:eastAsia="標楷體" w:hAnsi="Times New Roman" w:hint="eastAsia"/>
          <w:sz w:val="28"/>
          <w:szCs w:val="28"/>
        </w:rPr>
        <w:t>：</w:t>
      </w:r>
    </w:p>
    <w:p w:rsidR="002154E1" w:rsidRPr="000D3033" w:rsidRDefault="002154E1" w:rsidP="003B47A2">
      <w:pPr>
        <w:pStyle w:val="ab"/>
        <w:numPr>
          <w:ilvl w:val="0"/>
          <w:numId w:val="16"/>
        </w:numPr>
        <w:spacing w:line="360" w:lineRule="auto"/>
        <w:ind w:leftChars="0"/>
        <w:rPr>
          <w:rFonts w:ascii="Times New Roman" w:eastAsia="標楷體" w:hAnsi="Times New Roman"/>
          <w:sz w:val="28"/>
          <w:szCs w:val="28"/>
        </w:rPr>
      </w:pPr>
      <w:r w:rsidRPr="000D3033">
        <w:rPr>
          <w:rFonts w:ascii="Times New Roman" w:eastAsia="標楷體" w:hAnsi="Times New Roman" w:hint="eastAsia"/>
          <w:sz w:val="28"/>
          <w:szCs w:val="28"/>
        </w:rPr>
        <w:t>確定引起疾病原因診斷：</w:t>
      </w:r>
    </w:p>
    <w:p w:rsidR="002154E1" w:rsidRPr="000D3033" w:rsidRDefault="002154E1" w:rsidP="003B47A2">
      <w:pPr>
        <w:pStyle w:val="ab"/>
        <w:numPr>
          <w:ilvl w:val="0"/>
          <w:numId w:val="17"/>
        </w:numPr>
        <w:spacing w:line="360" w:lineRule="auto"/>
        <w:ind w:leftChars="0"/>
        <w:rPr>
          <w:rFonts w:ascii="Times New Roman" w:eastAsia="標楷體" w:hAnsi="Times New Roman"/>
          <w:sz w:val="28"/>
          <w:szCs w:val="28"/>
        </w:rPr>
      </w:pPr>
      <w:r w:rsidRPr="000D3033">
        <w:rPr>
          <w:rFonts w:ascii="Times New Roman" w:eastAsia="標楷體" w:hAnsi="Times New Roman" w:hint="eastAsia"/>
          <w:sz w:val="28"/>
          <w:szCs w:val="28"/>
        </w:rPr>
        <w:t>細菌性：</w:t>
      </w:r>
      <w:r w:rsidRPr="000D3033">
        <w:rPr>
          <w:rFonts w:ascii="Times New Roman" w:eastAsia="標楷體" w:hAnsi="Times New Roman"/>
          <w:sz w:val="28"/>
          <w:szCs w:val="28"/>
        </w:rPr>
        <w:t>001-005 (</w:t>
      </w:r>
      <w:r w:rsidRPr="000D3033">
        <w:rPr>
          <w:rFonts w:ascii="Times New Roman" w:eastAsia="標楷體" w:hAnsi="Times New Roman" w:hint="eastAsia"/>
          <w:sz w:val="28"/>
          <w:szCs w:val="28"/>
        </w:rPr>
        <w:t>去除</w:t>
      </w:r>
      <w:r w:rsidRPr="000D3033">
        <w:rPr>
          <w:rFonts w:ascii="Times New Roman" w:eastAsia="標楷體" w:hAnsi="Times New Roman"/>
          <w:sz w:val="28"/>
          <w:szCs w:val="28"/>
        </w:rPr>
        <w:t>003.2)</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 xml:space="preserve">008.0-008.5 </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001</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cholera</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002</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typhoid and paratyphoid fever</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003 (salmonellosis</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004</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shigellosis</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 xml:space="preserve"> 005</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other bacterial food poisoning</w:t>
      </w:r>
      <w:r w:rsidRPr="000D3033">
        <w:rPr>
          <w:rFonts w:ascii="Times New Roman" w:eastAsia="標楷體" w:hAnsi="Times New Roman" w:hint="eastAsia"/>
          <w:sz w:val="28"/>
          <w:szCs w:val="28"/>
        </w:rPr>
        <w:t>）、</w:t>
      </w:r>
      <w:r>
        <w:rPr>
          <w:rFonts w:ascii="Times New Roman" w:eastAsia="標楷體" w:hAnsi="Times New Roman"/>
          <w:sz w:val="28"/>
          <w:szCs w:val="28"/>
        </w:rPr>
        <w:t>008.43 (Campylobacter)</w:t>
      </w:r>
      <w:r>
        <w:rPr>
          <w:rFonts w:ascii="Times New Roman" w:eastAsia="標楷體" w:hAnsi="Times New Roman" w:hint="eastAsia"/>
          <w:sz w:val="28"/>
          <w:szCs w:val="28"/>
        </w:rPr>
        <w:t>、</w:t>
      </w:r>
      <w:r w:rsidRPr="000D3033">
        <w:rPr>
          <w:rFonts w:ascii="Times New Roman" w:eastAsia="標楷體" w:hAnsi="Times New Roman"/>
          <w:sz w:val="28"/>
          <w:szCs w:val="28"/>
        </w:rPr>
        <w:t>008(Intestinal infections due to other organisms)</w:t>
      </w:r>
      <w:r>
        <w:rPr>
          <w:rFonts w:ascii="Times New Roman" w:eastAsia="標楷體" w:hAnsi="Times New Roman" w:hint="eastAsia"/>
          <w:sz w:val="28"/>
          <w:szCs w:val="28"/>
        </w:rPr>
        <w:t>、</w:t>
      </w:r>
      <w:r>
        <w:rPr>
          <w:rFonts w:ascii="Times New Roman" w:eastAsia="標楷體" w:hAnsi="Times New Roman"/>
          <w:sz w:val="28"/>
          <w:szCs w:val="28"/>
        </w:rPr>
        <w:t>027.0 (Listeria)</w:t>
      </w:r>
      <w:r w:rsidRPr="000D3033">
        <w:rPr>
          <w:rFonts w:ascii="Times New Roman" w:eastAsia="標楷體" w:hAnsi="Times New Roman" w:hint="eastAsia"/>
          <w:sz w:val="28"/>
          <w:szCs w:val="28"/>
        </w:rPr>
        <w:t>】</w:t>
      </w:r>
    </w:p>
    <w:p w:rsidR="002154E1" w:rsidRPr="000D3033" w:rsidRDefault="002154E1" w:rsidP="003B47A2">
      <w:pPr>
        <w:pStyle w:val="ab"/>
        <w:numPr>
          <w:ilvl w:val="0"/>
          <w:numId w:val="17"/>
        </w:numPr>
        <w:spacing w:line="360" w:lineRule="auto"/>
        <w:ind w:leftChars="0"/>
        <w:rPr>
          <w:rFonts w:ascii="Times New Roman" w:eastAsia="標楷體" w:hAnsi="Times New Roman"/>
          <w:sz w:val="28"/>
          <w:szCs w:val="28"/>
        </w:rPr>
      </w:pPr>
      <w:r w:rsidRPr="000D3033">
        <w:rPr>
          <w:rFonts w:ascii="Times New Roman" w:eastAsia="標楷體" w:hAnsi="Times New Roman" w:hint="eastAsia"/>
          <w:sz w:val="28"/>
          <w:szCs w:val="28"/>
        </w:rPr>
        <w:t>病毒性：</w:t>
      </w:r>
      <w:r w:rsidRPr="000D3033">
        <w:rPr>
          <w:rFonts w:ascii="Times New Roman" w:eastAsia="標楷體" w:hAnsi="Times New Roman"/>
          <w:sz w:val="28"/>
          <w:szCs w:val="28"/>
        </w:rPr>
        <w:t>008.6-008.8</w:t>
      </w:r>
      <w:r>
        <w:rPr>
          <w:rFonts w:ascii="Times New Roman" w:eastAsia="標楷體" w:hAnsi="Times New Roman"/>
          <w:sz w:val="28"/>
          <w:szCs w:val="28"/>
        </w:rPr>
        <w:t xml:space="preserve"> </w:t>
      </w:r>
      <w:r w:rsidRPr="000D3033">
        <w:rPr>
          <w:rFonts w:ascii="Times New Roman" w:eastAsia="標楷體" w:hAnsi="Times New Roman" w:hint="eastAsia"/>
          <w:sz w:val="28"/>
          <w:szCs w:val="28"/>
        </w:rPr>
        <w:t>【</w:t>
      </w:r>
      <w:r>
        <w:rPr>
          <w:rFonts w:ascii="Times New Roman" w:eastAsia="標楷體" w:hAnsi="Times New Roman"/>
          <w:sz w:val="28"/>
          <w:szCs w:val="28"/>
        </w:rPr>
        <w:t>008.61 (Rotavirus)</w:t>
      </w:r>
      <w:r>
        <w:rPr>
          <w:rFonts w:ascii="Times New Roman" w:eastAsia="標楷體" w:hAnsi="Times New Roman" w:hint="eastAsia"/>
          <w:sz w:val="28"/>
          <w:szCs w:val="28"/>
        </w:rPr>
        <w:t>、</w:t>
      </w:r>
      <w:r>
        <w:rPr>
          <w:rFonts w:ascii="Times New Roman" w:eastAsia="標楷體" w:hAnsi="Times New Roman"/>
          <w:sz w:val="28"/>
          <w:szCs w:val="28"/>
        </w:rPr>
        <w:t>008.63 (Norwalk virus)</w:t>
      </w:r>
      <w:r w:rsidRPr="00C75BDC">
        <w:rPr>
          <w:rFonts w:ascii="Times New Roman" w:eastAsia="標楷體" w:hAnsi="Times New Roman"/>
          <w:sz w:val="28"/>
          <w:szCs w:val="28"/>
        </w:rPr>
        <w:t xml:space="preserve"> </w:t>
      </w:r>
      <w:r w:rsidRPr="000D3033">
        <w:rPr>
          <w:rFonts w:ascii="Times New Roman" w:eastAsia="標楷體" w:hAnsi="Times New Roman" w:hint="eastAsia"/>
          <w:sz w:val="28"/>
          <w:szCs w:val="28"/>
        </w:rPr>
        <w:t>】</w:t>
      </w:r>
    </w:p>
    <w:p w:rsidR="002154E1" w:rsidRPr="000D3033" w:rsidRDefault="002154E1" w:rsidP="003B47A2">
      <w:pPr>
        <w:pStyle w:val="ab"/>
        <w:numPr>
          <w:ilvl w:val="0"/>
          <w:numId w:val="17"/>
        </w:numPr>
        <w:spacing w:line="360" w:lineRule="auto"/>
        <w:ind w:leftChars="0"/>
        <w:rPr>
          <w:rFonts w:ascii="Times New Roman" w:eastAsia="標楷體" w:hAnsi="Times New Roman"/>
          <w:sz w:val="28"/>
          <w:szCs w:val="28"/>
        </w:rPr>
      </w:pPr>
      <w:r w:rsidRPr="000D3033">
        <w:rPr>
          <w:rFonts w:ascii="Times New Roman" w:eastAsia="標楷體" w:hAnsi="Times New Roman" w:hint="eastAsia"/>
          <w:sz w:val="28"/>
          <w:szCs w:val="28"/>
        </w:rPr>
        <w:t>寄生蟲：</w:t>
      </w:r>
      <w:r w:rsidRPr="000D3033">
        <w:rPr>
          <w:rFonts w:ascii="Times New Roman" w:eastAsia="標楷體" w:hAnsi="Times New Roman"/>
          <w:sz w:val="28"/>
          <w:szCs w:val="28"/>
        </w:rPr>
        <w:t>006-007 (</w:t>
      </w:r>
      <w:r w:rsidRPr="000D3033">
        <w:rPr>
          <w:rFonts w:ascii="Times New Roman" w:eastAsia="標楷體" w:hAnsi="Times New Roman" w:hint="eastAsia"/>
          <w:sz w:val="28"/>
          <w:szCs w:val="28"/>
        </w:rPr>
        <w:t>去除</w:t>
      </w:r>
      <w:r w:rsidRPr="000D3033">
        <w:rPr>
          <w:rFonts w:ascii="Times New Roman" w:eastAsia="標楷體" w:hAnsi="Times New Roman"/>
          <w:sz w:val="28"/>
          <w:szCs w:val="28"/>
        </w:rPr>
        <w:t xml:space="preserve">006.3-006.6) </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006</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amebiasis</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 xml:space="preserve">007 </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other protozoan intestinal diseases</w:t>
      </w:r>
      <w:r w:rsidRPr="000D3033">
        <w:rPr>
          <w:rFonts w:ascii="Times New Roman" w:eastAsia="標楷體" w:hAnsi="Times New Roman" w:hint="eastAsia"/>
          <w:sz w:val="28"/>
          <w:szCs w:val="28"/>
        </w:rPr>
        <w:t>）】</w:t>
      </w:r>
    </w:p>
    <w:p w:rsidR="002154E1" w:rsidRPr="000D3033" w:rsidRDefault="002154E1" w:rsidP="003B47A2">
      <w:pPr>
        <w:pStyle w:val="ab"/>
        <w:numPr>
          <w:ilvl w:val="0"/>
          <w:numId w:val="16"/>
        </w:numPr>
        <w:spacing w:line="360" w:lineRule="auto"/>
        <w:ind w:leftChars="0"/>
        <w:rPr>
          <w:rFonts w:ascii="Times New Roman" w:eastAsia="標楷體" w:hAnsi="Times New Roman"/>
          <w:sz w:val="28"/>
          <w:szCs w:val="28"/>
        </w:rPr>
      </w:pPr>
      <w:r w:rsidRPr="000D3033">
        <w:rPr>
          <w:rFonts w:ascii="Times New Roman" w:eastAsia="標楷體" w:hAnsi="Times New Roman" w:hint="eastAsia"/>
          <w:sz w:val="28"/>
          <w:szCs w:val="28"/>
        </w:rPr>
        <w:lastRenderedPageBreak/>
        <w:t>不明原因引起疾病之診斷：</w:t>
      </w:r>
    </w:p>
    <w:p w:rsidR="002154E1" w:rsidRPr="000D3033" w:rsidRDefault="002154E1" w:rsidP="003B47A2">
      <w:pPr>
        <w:pStyle w:val="ab"/>
        <w:numPr>
          <w:ilvl w:val="0"/>
          <w:numId w:val="18"/>
        </w:numPr>
        <w:spacing w:line="360" w:lineRule="auto"/>
        <w:ind w:leftChars="0"/>
        <w:rPr>
          <w:rFonts w:ascii="Times New Roman" w:eastAsia="標楷體" w:hAnsi="Times New Roman"/>
          <w:sz w:val="28"/>
          <w:szCs w:val="28"/>
        </w:rPr>
      </w:pPr>
      <w:r w:rsidRPr="000D3033">
        <w:rPr>
          <w:rFonts w:ascii="Times New Roman" w:eastAsia="標楷體" w:hAnsi="Times New Roman" w:hint="eastAsia"/>
          <w:sz w:val="28"/>
          <w:szCs w:val="28"/>
        </w:rPr>
        <w:t>感染：</w:t>
      </w:r>
      <w:r w:rsidRPr="000D3033">
        <w:rPr>
          <w:rFonts w:ascii="Times New Roman" w:eastAsia="標楷體" w:hAnsi="Times New Roman"/>
          <w:sz w:val="28"/>
          <w:szCs w:val="28"/>
        </w:rPr>
        <w:t xml:space="preserve">009.0-009.3 </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009</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ill-defined intestinal infections</w:t>
      </w:r>
      <w:r w:rsidRPr="000D3033">
        <w:rPr>
          <w:rFonts w:ascii="Times New Roman" w:eastAsia="標楷體" w:hAnsi="Times New Roman" w:hint="eastAsia"/>
          <w:sz w:val="28"/>
          <w:szCs w:val="28"/>
        </w:rPr>
        <w:t>）】</w:t>
      </w:r>
    </w:p>
    <w:p w:rsidR="002154E1" w:rsidRPr="000D3033" w:rsidRDefault="002154E1" w:rsidP="003B47A2">
      <w:pPr>
        <w:pStyle w:val="ab"/>
        <w:numPr>
          <w:ilvl w:val="0"/>
          <w:numId w:val="18"/>
        </w:numPr>
        <w:spacing w:line="360" w:lineRule="auto"/>
        <w:ind w:leftChars="0"/>
        <w:rPr>
          <w:rFonts w:ascii="Times New Roman" w:eastAsia="標楷體" w:hAnsi="Times New Roman"/>
          <w:sz w:val="28"/>
          <w:szCs w:val="28"/>
        </w:rPr>
      </w:pPr>
      <w:r w:rsidRPr="000D3033">
        <w:rPr>
          <w:rFonts w:ascii="Times New Roman" w:eastAsia="標楷體" w:hAnsi="Times New Roman" w:hint="eastAsia"/>
          <w:sz w:val="28"/>
          <w:szCs w:val="28"/>
        </w:rPr>
        <w:t>非感染：</w:t>
      </w:r>
      <w:r w:rsidRPr="000D3033">
        <w:rPr>
          <w:rFonts w:ascii="Times New Roman" w:eastAsia="標楷體" w:hAnsi="Times New Roman"/>
          <w:sz w:val="28"/>
          <w:szCs w:val="28"/>
        </w:rPr>
        <w:t>558.9</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 xml:space="preserve">787.91 </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558.9</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other and unspecified noninfectious gastroenteritis and colitis</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787.91</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diarrhea</w:t>
      </w:r>
      <w:r w:rsidRPr="000D3033">
        <w:rPr>
          <w:rFonts w:ascii="Times New Roman" w:eastAsia="標楷體" w:hAnsi="Times New Roman" w:hint="eastAsia"/>
          <w:sz w:val="28"/>
          <w:szCs w:val="28"/>
        </w:rPr>
        <w:t>）。】</w:t>
      </w:r>
    </w:p>
    <w:p w:rsidR="002154E1" w:rsidRPr="000D3033" w:rsidRDefault="002154E1" w:rsidP="003B47A2">
      <w:pPr>
        <w:pStyle w:val="ab"/>
        <w:numPr>
          <w:ilvl w:val="0"/>
          <w:numId w:val="16"/>
        </w:numPr>
        <w:spacing w:line="360" w:lineRule="auto"/>
        <w:ind w:leftChars="0"/>
        <w:rPr>
          <w:rFonts w:ascii="Times New Roman" w:eastAsia="標楷體" w:hAnsi="Times New Roman"/>
          <w:sz w:val="28"/>
          <w:szCs w:val="28"/>
        </w:rPr>
      </w:pPr>
      <w:r w:rsidRPr="000D3033">
        <w:rPr>
          <w:rFonts w:ascii="Times New Roman" w:eastAsia="標楷體" w:hAnsi="Times New Roman" w:hint="eastAsia"/>
          <w:sz w:val="28"/>
          <w:szCs w:val="28"/>
        </w:rPr>
        <w:t>排除新生兒</w:t>
      </w:r>
      <w:r w:rsidRPr="000D3033">
        <w:rPr>
          <w:rFonts w:ascii="Times New Roman" w:eastAsia="標楷體" w:hAnsi="Times New Roman"/>
          <w:sz w:val="28"/>
          <w:szCs w:val="28"/>
        </w:rPr>
        <w:t xml:space="preserve"> </w:t>
      </w:r>
    </w:p>
    <w:p w:rsidR="002154E1" w:rsidRPr="000D3033" w:rsidRDefault="002154E1" w:rsidP="00F47DBE">
      <w:pPr>
        <w:pStyle w:val="ab"/>
        <w:numPr>
          <w:ilvl w:val="0"/>
          <w:numId w:val="20"/>
        </w:numPr>
        <w:spacing w:line="360" w:lineRule="auto"/>
        <w:ind w:leftChars="0"/>
        <w:rPr>
          <w:rFonts w:ascii="Times New Roman" w:eastAsia="標楷體" w:hAnsi="Times New Roman"/>
          <w:sz w:val="28"/>
          <w:szCs w:val="28"/>
        </w:rPr>
      </w:pPr>
      <w:r w:rsidRPr="000D3033">
        <w:rPr>
          <w:rFonts w:ascii="Times New Roman" w:eastAsia="標楷體" w:hAnsi="Times New Roman"/>
          <w:sz w:val="28"/>
          <w:szCs w:val="28"/>
        </w:rPr>
        <w:t xml:space="preserve"> V30-V39 </w:t>
      </w:r>
      <w:r w:rsidRPr="000D3033">
        <w:rPr>
          <w:rFonts w:ascii="Times New Roman" w:eastAsia="標楷體" w:hAnsi="Times New Roman" w:hint="eastAsia"/>
          <w:sz w:val="28"/>
          <w:szCs w:val="28"/>
        </w:rPr>
        <w:t>【</w:t>
      </w:r>
      <w:r w:rsidRPr="000D3033">
        <w:rPr>
          <w:rFonts w:ascii="Times New Roman" w:eastAsia="標楷體" w:hAnsi="Times New Roman"/>
          <w:sz w:val="28"/>
          <w:szCs w:val="28"/>
        </w:rPr>
        <w:t>Live born infants according to type of birth</w:t>
      </w:r>
      <w:r w:rsidRPr="000D3033">
        <w:rPr>
          <w:rFonts w:ascii="Times New Roman" w:eastAsia="標楷體" w:hAnsi="Times New Roman" w:hint="eastAsia"/>
          <w:sz w:val="28"/>
          <w:szCs w:val="28"/>
        </w:rPr>
        <w:t>】</w:t>
      </w:r>
    </w:p>
    <w:p w:rsidR="002154E1" w:rsidRPr="00C85A32" w:rsidRDefault="002154E1" w:rsidP="003B47A2">
      <w:pPr>
        <w:widowControl/>
        <w:numPr>
          <w:ilvl w:val="6"/>
          <w:numId w:val="3"/>
        </w:numPr>
        <w:tabs>
          <w:tab w:val="clear" w:pos="360"/>
          <w:tab w:val="left" w:pos="426"/>
        </w:tabs>
        <w:spacing w:line="360" w:lineRule="auto"/>
        <w:ind w:left="426" w:right="-2" w:hanging="426"/>
        <w:jc w:val="both"/>
        <w:rPr>
          <w:rFonts w:eastAsia="標楷體"/>
          <w:sz w:val="28"/>
          <w:szCs w:val="28"/>
        </w:rPr>
      </w:pPr>
      <w:r w:rsidRPr="00C85A32">
        <w:rPr>
          <w:rFonts w:eastAsia="標楷體" w:hint="eastAsia"/>
          <w:sz w:val="28"/>
          <w:szCs w:val="28"/>
        </w:rPr>
        <w:t>探討</w:t>
      </w:r>
      <w:r w:rsidRPr="00C85A32">
        <w:rPr>
          <w:rFonts w:eastAsia="標楷體"/>
          <w:sz w:val="28"/>
          <w:szCs w:val="28"/>
        </w:rPr>
        <w:t>2001</w:t>
      </w:r>
      <w:r w:rsidRPr="00C85A32">
        <w:rPr>
          <w:rFonts w:eastAsia="標楷體" w:hint="eastAsia"/>
          <w:sz w:val="28"/>
          <w:szCs w:val="28"/>
        </w:rPr>
        <w:t>至</w:t>
      </w:r>
      <w:r>
        <w:rPr>
          <w:rFonts w:eastAsia="標楷體"/>
          <w:sz w:val="28"/>
          <w:szCs w:val="28"/>
        </w:rPr>
        <w:t>2014</w:t>
      </w:r>
      <w:r w:rsidRPr="00C85A32">
        <w:rPr>
          <w:rFonts w:eastAsia="標楷體" w:hint="eastAsia"/>
          <w:sz w:val="28"/>
          <w:szCs w:val="28"/>
        </w:rPr>
        <w:t>年</w:t>
      </w:r>
      <w:r w:rsidRPr="00C85A32">
        <w:rPr>
          <w:rFonts w:eastAsia="標楷體"/>
          <w:sz w:val="28"/>
          <w:szCs w:val="28"/>
        </w:rPr>
        <w:t>AGE</w:t>
      </w:r>
      <w:r w:rsidRPr="00C85A32">
        <w:rPr>
          <w:rFonts w:eastAsia="標楷體" w:hint="eastAsia"/>
          <w:sz w:val="28"/>
          <w:szCs w:val="28"/>
        </w:rPr>
        <w:t>以及特定病原</w:t>
      </w:r>
      <w:r w:rsidRPr="00C85A32">
        <w:rPr>
          <w:rFonts w:eastAsia="標楷體"/>
          <w:sz w:val="28"/>
          <w:szCs w:val="28"/>
        </w:rPr>
        <w:t>Salmonella</w:t>
      </w:r>
      <w:r w:rsidRPr="00C85A32">
        <w:rPr>
          <w:rFonts w:eastAsia="標楷體" w:hint="eastAsia"/>
          <w:sz w:val="28"/>
          <w:szCs w:val="28"/>
        </w:rPr>
        <w:t>、</w:t>
      </w:r>
      <w:r w:rsidRPr="00C85A32">
        <w:rPr>
          <w:rFonts w:eastAsia="標楷體"/>
          <w:sz w:val="28"/>
          <w:szCs w:val="28"/>
        </w:rPr>
        <w:t>Rotavirus</w:t>
      </w:r>
      <w:r w:rsidRPr="00C85A32">
        <w:rPr>
          <w:rFonts w:eastAsia="標楷體" w:hint="eastAsia"/>
          <w:sz w:val="28"/>
          <w:szCs w:val="28"/>
        </w:rPr>
        <w:t>、</w:t>
      </w:r>
      <w:r w:rsidRPr="00C85A32">
        <w:rPr>
          <w:rFonts w:eastAsia="標楷體"/>
          <w:sz w:val="28"/>
          <w:szCs w:val="28"/>
        </w:rPr>
        <w:t>Norwalk virus</w:t>
      </w:r>
      <w:r w:rsidRPr="00C85A32">
        <w:rPr>
          <w:rFonts w:eastAsia="標楷體" w:hint="eastAsia"/>
          <w:sz w:val="28"/>
          <w:szCs w:val="28"/>
        </w:rPr>
        <w:t>、</w:t>
      </w:r>
      <w:r w:rsidRPr="00C85A32">
        <w:rPr>
          <w:rFonts w:eastAsia="標楷體"/>
          <w:sz w:val="28"/>
          <w:szCs w:val="28"/>
        </w:rPr>
        <w:t>Campylobacter</w:t>
      </w:r>
      <w:r w:rsidRPr="00C85A32">
        <w:rPr>
          <w:rFonts w:eastAsia="標楷體" w:hint="eastAsia"/>
          <w:sz w:val="28"/>
          <w:szCs w:val="28"/>
        </w:rPr>
        <w:t>、</w:t>
      </w:r>
      <w:r w:rsidRPr="00C85A32">
        <w:rPr>
          <w:rFonts w:eastAsia="標楷體"/>
          <w:sz w:val="28"/>
          <w:szCs w:val="28"/>
        </w:rPr>
        <w:t>Listeria</w:t>
      </w:r>
      <w:r w:rsidRPr="00C85A32">
        <w:rPr>
          <w:rFonts w:eastAsia="標楷體" w:hint="eastAsia"/>
          <w:sz w:val="28"/>
          <w:szCs w:val="28"/>
        </w:rPr>
        <w:t>感染之發生率</w:t>
      </w:r>
      <w:r w:rsidRPr="00C85A32">
        <w:rPr>
          <w:rFonts w:eastAsia="標楷體"/>
          <w:sz w:val="28"/>
          <w:szCs w:val="28"/>
        </w:rPr>
        <w:t>(incidence)</w:t>
      </w:r>
      <w:r>
        <w:rPr>
          <w:rFonts w:eastAsia="標楷體" w:hint="eastAsia"/>
          <w:sz w:val="28"/>
          <w:szCs w:val="28"/>
        </w:rPr>
        <w:t>、住院率</w:t>
      </w:r>
      <w:r>
        <w:rPr>
          <w:rFonts w:eastAsia="標楷體"/>
          <w:sz w:val="28"/>
          <w:szCs w:val="28"/>
        </w:rPr>
        <w:t>(hospitalization rate)</w:t>
      </w:r>
      <w:r w:rsidRPr="00C85A32">
        <w:rPr>
          <w:rFonts w:eastAsia="標楷體" w:hint="eastAsia"/>
          <w:sz w:val="28"/>
          <w:szCs w:val="28"/>
        </w:rPr>
        <w:t>。</w:t>
      </w:r>
    </w:p>
    <w:p w:rsidR="002154E1" w:rsidRPr="000D3033" w:rsidRDefault="002154E1" w:rsidP="003B47A2">
      <w:pPr>
        <w:widowControl/>
        <w:numPr>
          <w:ilvl w:val="6"/>
          <w:numId w:val="3"/>
        </w:numPr>
        <w:tabs>
          <w:tab w:val="clear" w:pos="360"/>
          <w:tab w:val="left" w:pos="426"/>
        </w:tabs>
        <w:spacing w:line="360" w:lineRule="auto"/>
        <w:ind w:left="426" w:right="-2" w:hanging="426"/>
        <w:jc w:val="both"/>
        <w:rPr>
          <w:rFonts w:eastAsia="標楷體"/>
          <w:sz w:val="28"/>
          <w:szCs w:val="28"/>
        </w:rPr>
      </w:pPr>
      <w:r w:rsidRPr="00983067">
        <w:rPr>
          <w:rFonts w:eastAsia="標楷體" w:hint="eastAsia"/>
          <w:sz w:val="28"/>
          <w:szCs w:val="28"/>
        </w:rPr>
        <w:t>計算</w:t>
      </w:r>
      <w:r w:rsidRPr="00983067">
        <w:rPr>
          <w:rFonts w:eastAsia="標楷體"/>
          <w:sz w:val="28"/>
          <w:szCs w:val="28"/>
        </w:rPr>
        <w:t>2001</w:t>
      </w:r>
      <w:r w:rsidRPr="00983067">
        <w:rPr>
          <w:rFonts w:eastAsia="標楷體" w:hint="eastAsia"/>
          <w:sz w:val="28"/>
          <w:szCs w:val="28"/>
        </w:rPr>
        <w:t>至</w:t>
      </w:r>
      <w:r>
        <w:rPr>
          <w:rFonts w:eastAsia="標楷體"/>
          <w:sz w:val="28"/>
          <w:szCs w:val="28"/>
        </w:rPr>
        <w:t>2014</w:t>
      </w:r>
      <w:r w:rsidRPr="00983067">
        <w:rPr>
          <w:rFonts w:eastAsia="標楷體" w:hint="eastAsia"/>
          <w:sz w:val="28"/>
          <w:szCs w:val="28"/>
        </w:rPr>
        <w:t>年</w:t>
      </w:r>
      <w:r w:rsidRPr="00983067">
        <w:rPr>
          <w:rFonts w:eastAsia="標楷體"/>
          <w:sz w:val="28"/>
          <w:szCs w:val="28"/>
        </w:rPr>
        <w:t>AGE</w:t>
      </w:r>
      <w:r w:rsidRPr="00983067">
        <w:rPr>
          <w:rFonts w:eastAsia="標楷體" w:hint="eastAsia"/>
          <w:sz w:val="28"/>
          <w:szCs w:val="28"/>
        </w:rPr>
        <w:t>以及</w:t>
      </w:r>
      <w:r w:rsidRPr="001D1114">
        <w:rPr>
          <w:rFonts w:eastAsia="標楷體" w:hint="eastAsia"/>
          <w:sz w:val="28"/>
          <w:szCs w:val="28"/>
        </w:rPr>
        <w:t>特定病原</w:t>
      </w:r>
      <w:r w:rsidRPr="001D1114">
        <w:rPr>
          <w:rFonts w:eastAsia="標楷體"/>
          <w:sz w:val="28"/>
          <w:szCs w:val="28"/>
        </w:rPr>
        <w:t>Salmonella</w:t>
      </w:r>
      <w:r w:rsidRPr="001D1114">
        <w:rPr>
          <w:rFonts w:eastAsia="標楷體" w:hint="eastAsia"/>
          <w:sz w:val="28"/>
          <w:szCs w:val="28"/>
        </w:rPr>
        <w:t>、</w:t>
      </w:r>
      <w:r w:rsidRPr="001D1114">
        <w:rPr>
          <w:rFonts w:eastAsia="標楷體"/>
          <w:sz w:val="28"/>
          <w:szCs w:val="28"/>
        </w:rPr>
        <w:t>Rotavirus</w:t>
      </w:r>
      <w:r w:rsidRPr="001D1114">
        <w:rPr>
          <w:rFonts w:eastAsia="標楷體" w:hint="eastAsia"/>
          <w:sz w:val="28"/>
          <w:szCs w:val="28"/>
        </w:rPr>
        <w:t>、</w:t>
      </w:r>
      <w:r w:rsidRPr="001D1114">
        <w:rPr>
          <w:rFonts w:eastAsia="標楷體"/>
          <w:sz w:val="28"/>
          <w:szCs w:val="28"/>
        </w:rPr>
        <w:t>Norwalk virus</w:t>
      </w:r>
      <w:r>
        <w:rPr>
          <w:rFonts w:eastAsia="標楷體" w:hint="eastAsia"/>
          <w:sz w:val="28"/>
          <w:szCs w:val="28"/>
        </w:rPr>
        <w:t>、</w:t>
      </w:r>
      <w:r>
        <w:rPr>
          <w:rFonts w:eastAsia="標楷體"/>
          <w:sz w:val="28"/>
          <w:szCs w:val="28"/>
        </w:rPr>
        <w:t>Campylobacter</w:t>
      </w:r>
      <w:r>
        <w:rPr>
          <w:rFonts w:eastAsia="標楷體" w:hint="eastAsia"/>
          <w:sz w:val="28"/>
          <w:szCs w:val="28"/>
        </w:rPr>
        <w:t>、</w:t>
      </w:r>
      <w:r>
        <w:rPr>
          <w:rFonts w:eastAsia="標楷體"/>
          <w:sz w:val="28"/>
          <w:szCs w:val="28"/>
        </w:rPr>
        <w:t>Listeria</w:t>
      </w:r>
      <w:r>
        <w:rPr>
          <w:rFonts w:eastAsia="標楷體" w:hint="eastAsia"/>
          <w:sz w:val="28"/>
          <w:szCs w:val="28"/>
        </w:rPr>
        <w:t>感染</w:t>
      </w:r>
      <w:r w:rsidRPr="00983067">
        <w:rPr>
          <w:rFonts w:eastAsia="標楷體" w:hint="eastAsia"/>
          <w:sz w:val="28"/>
          <w:szCs w:val="28"/>
        </w:rPr>
        <w:t>之患者其門診醫療費用</w:t>
      </w:r>
      <w:r w:rsidRPr="00983067">
        <w:rPr>
          <w:rFonts w:eastAsia="標楷體"/>
          <w:sz w:val="28"/>
          <w:szCs w:val="28"/>
        </w:rPr>
        <w:t>(</w:t>
      </w:r>
      <w:r w:rsidRPr="00983067">
        <w:rPr>
          <w:rFonts w:eastAsia="標楷體" w:hint="eastAsia"/>
          <w:sz w:val="28"/>
          <w:szCs w:val="28"/>
        </w:rPr>
        <w:t>此為用藥金額、診療金額、診察費、藥事服務費之合計</w:t>
      </w:r>
      <w:r w:rsidRPr="00983067">
        <w:rPr>
          <w:rFonts w:eastAsia="標楷體"/>
          <w:sz w:val="28"/>
          <w:szCs w:val="28"/>
        </w:rPr>
        <w:t xml:space="preserve">) </w:t>
      </w:r>
      <w:r w:rsidRPr="00983067">
        <w:rPr>
          <w:rFonts w:eastAsia="標楷體" w:hint="eastAsia"/>
          <w:sz w:val="28"/>
          <w:szCs w:val="28"/>
        </w:rPr>
        <w:t>及住院醫療費用</w:t>
      </w:r>
      <w:r w:rsidRPr="00983067">
        <w:rPr>
          <w:rFonts w:eastAsia="標楷體"/>
          <w:sz w:val="28"/>
          <w:szCs w:val="28"/>
        </w:rPr>
        <w:t>(</w:t>
      </w:r>
      <w:r w:rsidRPr="00983067">
        <w:rPr>
          <w:rFonts w:eastAsia="標楷體" w:hint="eastAsia"/>
          <w:sz w:val="28"/>
          <w:szCs w:val="28"/>
        </w:rPr>
        <w:t>此為診察費、病房費、檢查費、治療處置費、手術費、藥費等費用之合計</w:t>
      </w:r>
      <w:r w:rsidRPr="00983067">
        <w:rPr>
          <w:rFonts w:eastAsia="標楷體"/>
          <w:sz w:val="28"/>
          <w:szCs w:val="28"/>
        </w:rPr>
        <w:t>)</w:t>
      </w:r>
      <w:r w:rsidRPr="00983067">
        <w:rPr>
          <w:rFonts w:eastAsia="標楷體" w:hint="eastAsia"/>
          <w:sz w:val="28"/>
          <w:szCs w:val="28"/>
        </w:rPr>
        <w:t>，根據不同年齡層，計算並分析平均醫療費用在不同的就醫方式</w:t>
      </w:r>
      <w:r w:rsidRPr="00983067">
        <w:rPr>
          <w:rFonts w:eastAsia="標楷體"/>
          <w:sz w:val="28"/>
          <w:szCs w:val="28"/>
        </w:rPr>
        <w:t>(</w:t>
      </w:r>
      <w:r w:rsidRPr="00983067">
        <w:rPr>
          <w:rFonts w:eastAsia="標楷體" w:hint="eastAsia"/>
          <w:sz w:val="28"/>
          <w:szCs w:val="28"/>
        </w:rPr>
        <w:t>門診、急診或住院</w:t>
      </w:r>
      <w:r w:rsidRPr="00983067">
        <w:rPr>
          <w:rFonts w:eastAsia="標楷體"/>
          <w:sz w:val="28"/>
          <w:szCs w:val="28"/>
        </w:rPr>
        <w:t>)</w:t>
      </w:r>
      <w:r w:rsidRPr="00983067">
        <w:rPr>
          <w:rFonts w:eastAsia="標楷體" w:hint="eastAsia"/>
          <w:sz w:val="28"/>
          <w:szCs w:val="28"/>
        </w:rPr>
        <w:t>各年之變化。</w:t>
      </w:r>
    </w:p>
    <w:p w:rsidR="002154E1" w:rsidRPr="000D3033" w:rsidRDefault="002154E1" w:rsidP="007A5D05">
      <w:pPr>
        <w:widowControl/>
        <w:numPr>
          <w:ilvl w:val="6"/>
          <w:numId w:val="3"/>
        </w:numPr>
        <w:tabs>
          <w:tab w:val="clear" w:pos="360"/>
          <w:tab w:val="num" w:pos="567"/>
        </w:tabs>
        <w:spacing w:line="360" w:lineRule="auto"/>
        <w:ind w:left="567" w:right="-2" w:hanging="567"/>
        <w:jc w:val="both"/>
        <w:rPr>
          <w:rFonts w:eastAsia="標楷體"/>
          <w:sz w:val="28"/>
          <w:szCs w:val="28"/>
        </w:rPr>
      </w:pPr>
      <w:r w:rsidRPr="000D3033">
        <w:rPr>
          <w:rFonts w:eastAsia="標楷體" w:hint="eastAsia"/>
          <w:sz w:val="28"/>
          <w:szCs w:val="28"/>
        </w:rPr>
        <w:t>以病例對照法進行回溯性研究，探討孩童急性腸胃炎發生嚴重度與潛在危險因子之相關性。病例組研究對象是「腹瀉感染症即時監測中心」所收錄之小於五歲急性腸胃炎孩童，另選取未曾因急性腸胃炎就醫之</w:t>
      </w:r>
      <w:r w:rsidRPr="000D3033">
        <w:rPr>
          <w:rFonts w:eastAsia="標楷體" w:hint="eastAsia"/>
          <w:sz w:val="28"/>
          <w:szCs w:val="28"/>
        </w:rPr>
        <w:lastRenderedPageBreak/>
        <w:t>孩童作為對照組，對照組個案須由法定代理人填寫生活環境與接觸史之半結構式問卷</w:t>
      </w:r>
      <w:r w:rsidRPr="000D3033">
        <w:rPr>
          <w:rFonts w:eastAsia="標楷體"/>
          <w:sz w:val="28"/>
          <w:szCs w:val="28"/>
        </w:rPr>
        <w:t>(</w:t>
      </w:r>
      <w:r w:rsidRPr="000D3033">
        <w:rPr>
          <w:rFonts w:eastAsia="標楷體" w:hint="eastAsia"/>
          <w:sz w:val="28"/>
          <w:szCs w:val="28"/>
        </w:rPr>
        <w:t>如附件三</w:t>
      </w:r>
      <w:r w:rsidRPr="000D3033">
        <w:rPr>
          <w:rFonts w:eastAsia="標楷體"/>
          <w:sz w:val="28"/>
          <w:szCs w:val="28"/>
        </w:rPr>
        <w:t>)</w:t>
      </w:r>
      <w:r w:rsidRPr="000D3033">
        <w:rPr>
          <w:rFonts w:eastAsia="標楷體" w:hint="eastAsia"/>
          <w:sz w:val="28"/>
          <w:szCs w:val="28"/>
        </w:rPr>
        <w:t>。</w:t>
      </w:r>
    </w:p>
    <w:p w:rsidR="002154E1" w:rsidRPr="000D3033" w:rsidRDefault="002154E1" w:rsidP="007A5D05">
      <w:pPr>
        <w:widowControl/>
        <w:numPr>
          <w:ilvl w:val="6"/>
          <w:numId w:val="3"/>
        </w:numPr>
        <w:tabs>
          <w:tab w:val="clear" w:pos="360"/>
          <w:tab w:val="num" w:pos="567"/>
        </w:tabs>
        <w:spacing w:line="360" w:lineRule="auto"/>
        <w:ind w:left="567" w:right="-2" w:hanging="567"/>
        <w:jc w:val="both"/>
        <w:rPr>
          <w:rFonts w:eastAsia="標楷體"/>
          <w:sz w:val="28"/>
          <w:szCs w:val="28"/>
        </w:rPr>
      </w:pPr>
      <w:r w:rsidRPr="000D3033">
        <w:rPr>
          <w:rFonts w:eastAsia="標楷體" w:hint="eastAsia"/>
          <w:sz w:val="28"/>
          <w:szCs w:val="28"/>
        </w:rPr>
        <w:t>半結構式問卷</w:t>
      </w:r>
      <w:r w:rsidRPr="000D3033">
        <w:rPr>
          <w:rFonts w:eastAsia="標楷體"/>
          <w:sz w:val="28"/>
          <w:szCs w:val="28"/>
        </w:rPr>
        <w:t>(</w:t>
      </w:r>
      <w:r w:rsidRPr="000D3033">
        <w:rPr>
          <w:rFonts w:eastAsia="標楷體" w:hint="eastAsia"/>
          <w:sz w:val="28"/>
          <w:szCs w:val="28"/>
        </w:rPr>
        <w:t>附件三</w:t>
      </w:r>
      <w:r w:rsidRPr="000D3033">
        <w:rPr>
          <w:rFonts w:eastAsia="標楷體"/>
          <w:sz w:val="28"/>
          <w:szCs w:val="28"/>
        </w:rPr>
        <w:t xml:space="preserve">) </w:t>
      </w:r>
      <w:r w:rsidRPr="000D3033">
        <w:rPr>
          <w:rFonts w:eastAsia="標楷體" w:hint="eastAsia"/>
          <w:sz w:val="28"/>
          <w:szCs w:val="28"/>
        </w:rPr>
        <w:t>記錄孩童出生胞胎、旅遊、接觸、飲食、疫苗服用、社經地位、餵母奶或奶粉、居住環境、衛生習慣、隔代教養等暴露史資料，藉由多元邏輯斯模式</w:t>
      </w:r>
      <w:r w:rsidRPr="000D3033">
        <w:rPr>
          <w:rFonts w:eastAsia="標楷體"/>
          <w:sz w:val="28"/>
          <w:szCs w:val="28"/>
        </w:rPr>
        <w:t>(polychotomous logit models)</w:t>
      </w:r>
      <w:r w:rsidRPr="000D3033">
        <w:rPr>
          <w:rFonts w:eastAsia="標楷體" w:hint="eastAsia"/>
          <w:sz w:val="28"/>
          <w:szCs w:val="28"/>
        </w:rPr>
        <w:t>分析，探討可能影響孩童腸胃炎之危險因子。</w:t>
      </w:r>
    </w:p>
    <w:p w:rsidR="002154E1" w:rsidRPr="000D3033" w:rsidRDefault="002154E1" w:rsidP="007A5D05">
      <w:pPr>
        <w:widowControl/>
        <w:spacing w:line="360" w:lineRule="auto"/>
        <w:ind w:right="-2"/>
        <w:jc w:val="center"/>
        <w:rPr>
          <w:rFonts w:eastAsia="標楷體"/>
          <w:kern w:val="0"/>
          <w:sz w:val="36"/>
          <w:szCs w:val="36"/>
          <w:lang w:val="zh-TW"/>
        </w:rPr>
      </w:pPr>
      <w:r w:rsidRPr="000D3033">
        <w:rPr>
          <w:rFonts w:eastAsia="標楷體"/>
          <w:kern w:val="0"/>
          <w:sz w:val="36"/>
          <w:szCs w:val="36"/>
          <w:lang w:val="zh-TW"/>
        </w:rPr>
        <w:br w:type="page"/>
      </w:r>
      <w:r w:rsidRPr="000D3033">
        <w:rPr>
          <w:rFonts w:eastAsia="標楷體" w:hint="eastAsia"/>
          <w:kern w:val="0"/>
          <w:sz w:val="36"/>
          <w:szCs w:val="36"/>
          <w:lang w:val="zh-TW"/>
        </w:rPr>
        <w:lastRenderedPageBreak/>
        <w:t>第三章</w:t>
      </w:r>
      <w:r w:rsidRPr="000D3033">
        <w:rPr>
          <w:rFonts w:eastAsia="標楷體"/>
          <w:kern w:val="0"/>
          <w:sz w:val="36"/>
          <w:szCs w:val="36"/>
          <w:lang w:val="zh-TW"/>
        </w:rPr>
        <w:t xml:space="preserve">  </w:t>
      </w:r>
      <w:r w:rsidRPr="000D3033">
        <w:rPr>
          <w:rFonts w:eastAsia="標楷體" w:hint="eastAsia"/>
          <w:kern w:val="0"/>
          <w:sz w:val="36"/>
          <w:szCs w:val="36"/>
          <w:lang w:val="zh-TW"/>
        </w:rPr>
        <w:t>結果</w:t>
      </w:r>
    </w:p>
    <w:p w:rsidR="002154E1" w:rsidRPr="000D3033" w:rsidRDefault="002154E1" w:rsidP="005D445B">
      <w:pPr>
        <w:spacing w:line="360" w:lineRule="auto"/>
        <w:rPr>
          <w:rFonts w:eastAsia="標楷體"/>
        </w:rPr>
      </w:pPr>
      <w:r w:rsidRPr="000D3033">
        <w:rPr>
          <w:rFonts w:eastAsia="標楷體" w:hint="eastAsia"/>
          <w:sz w:val="32"/>
          <w:szCs w:val="32"/>
        </w:rPr>
        <w:t>第一節</w:t>
      </w:r>
      <w:r w:rsidRPr="000D3033">
        <w:rPr>
          <w:rFonts w:eastAsia="標楷體"/>
          <w:sz w:val="32"/>
          <w:szCs w:val="32"/>
        </w:rPr>
        <w:t xml:space="preserve">  </w:t>
      </w:r>
      <w:r w:rsidRPr="000D3033">
        <w:rPr>
          <w:rFonts w:eastAsia="標楷體" w:hint="eastAsia"/>
          <w:sz w:val="32"/>
          <w:szCs w:val="32"/>
        </w:rPr>
        <w:t>「腹瀉感染症即時監測系統」監測結果</w:t>
      </w:r>
    </w:p>
    <w:p w:rsidR="002154E1" w:rsidRPr="00B1333D" w:rsidRDefault="002154E1" w:rsidP="000D05DF">
      <w:pPr>
        <w:spacing w:beforeLines="50" w:line="360" w:lineRule="auto"/>
        <w:ind w:right="-2" w:firstLineChars="252" w:firstLine="706"/>
        <w:jc w:val="both"/>
        <w:rPr>
          <w:rFonts w:eastAsia="標楷體"/>
          <w:sz w:val="28"/>
          <w:szCs w:val="28"/>
        </w:rPr>
      </w:pPr>
      <w:r>
        <w:rPr>
          <w:rFonts w:eastAsia="標楷體" w:hint="eastAsia"/>
          <w:sz w:val="28"/>
          <w:szCs w:val="28"/>
        </w:rPr>
        <w:t>目前已建置</w:t>
      </w:r>
      <w:r w:rsidRPr="000D3033">
        <w:rPr>
          <w:rFonts w:eastAsia="標楷體" w:hint="eastAsia"/>
          <w:sz w:val="28"/>
          <w:szCs w:val="28"/>
        </w:rPr>
        <w:t>「腹瀉感染症即時監測系統」北中南</w:t>
      </w:r>
      <w:r>
        <w:rPr>
          <w:rFonts w:eastAsia="標楷體" w:hint="eastAsia"/>
          <w:sz w:val="28"/>
          <w:szCs w:val="28"/>
        </w:rPr>
        <w:t>東十</w:t>
      </w:r>
      <w:r w:rsidRPr="000D3033">
        <w:rPr>
          <w:rFonts w:eastAsia="標楷體" w:hint="eastAsia"/>
          <w:sz w:val="28"/>
          <w:szCs w:val="28"/>
        </w:rPr>
        <w:t>家醫院</w:t>
      </w:r>
      <w:r>
        <w:rPr>
          <w:rFonts w:eastAsia="標楷體" w:hint="eastAsia"/>
          <w:sz w:val="28"/>
          <w:szCs w:val="28"/>
        </w:rPr>
        <w:t>進行五歲以下急性腸胃炎住院孩童收案工作，本年度之目標為</w:t>
      </w:r>
      <w:r>
        <w:rPr>
          <w:rFonts w:eastAsia="標楷體"/>
          <w:sz w:val="28"/>
          <w:szCs w:val="28"/>
        </w:rPr>
        <w:t>960</w:t>
      </w:r>
      <w:r>
        <w:rPr>
          <w:rFonts w:eastAsia="標楷體" w:hint="eastAsia"/>
          <w:sz w:val="28"/>
          <w:szCs w:val="28"/>
        </w:rPr>
        <w:t>例，</w:t>
      </w:r>
      <w:r w:rsidRPr="000D3033">
        <w:rPr>
          <w:rFonts w:eastAsia="標楷體" w:hint="eastAsia"/>
          <w:sz w:val="28"/>
          <w:szCs w:val="28"/>
        </w:rPr>
        <w:t>截至</w:t>
      </w:r>
      <w:r>
        <w:rPr>
          <w:rFonts w:eastAsia="標楷體"/>
          <w:sz w:val="28"/>
          <w:szCs w:val="28"/>
        </w:rPr>
        <w:t>2015</w:t>
      </w:r>
      <w:r w:rsidRPr="000D3033">
        <w:rPr>
          <w:rFonts w:eastAsia="標楷體" w:hint="eastAsia"/>
          <w:sz w:val="28"/>
          <w:szCs w:val="28"/>
        </w:rPr>
        <w:t>年</w:t>
      </w:r>
      <w:r w:rsidRPr="000D3033">
        <w:rPr>
          <w:rFonts w:eastAsia="標楷體"/>
          <w:sz w:val="28"/>
          <w:szCs w:val="28"/>
        </w:rPr>
        <w:t>10</w:t>
      </w:r>
      <w:r w:rsidRPr="000D3033">
        <w:rPr>
          <w:rFonts w:eastAsia="標楷體" w:hint="eastAsia"/>
          <w:sz w:val="28"/>
          <w:szCs w:val="28"/>
        </w:rPr>
        <w:t>月</w:t>
      </w:r>
      <w:r>
        <w:rPr>
          <w:rFonts w:eastAsia="標楷體"/>
          <w:sz w:val="28"/>
          <w:szCs w:val="28"/>
        </w:rPr>
        <w:t>31</w:t>
      </w:r>
      <w:r w:rsidRPr="000D3033">
        <w:rPr>
          <w:rFonts w:eastAsia="標楷體" w:hint="eastAsia"/>
          <w:sz w:val="28"/>
          <w:szCs w:val="28"/>
        </w:rPr>
        <w:t>日，</w:t>
      </w:r>
      <w:r w:rsidRPr="00B1333D">
        <w:rPr>
          <w:rFonts w:eastAsia="標楷體" w:hint="eastAsia"/>
          <w:sz w:val="28"/>
          <w:szCs w:val="28"/>
        </w:rPr>
        <w:t>共收錄</w:t>
      </w:r>
      <w:r w:rsidRPr="00B1333D">
        <w:rPr>
          <w:rFonts w:eastAsia="標楷體"/>
          <w:sz w:val="28"/>
          <w:szCs w:val="28"/>
        </w:rPr>
        <w:t>1,071</w:t>
      </w:r>
      <w:r w:rsidRPr="00B1333D">
        <w:rPr>
          <w:rFonts w:eastAsia="標楷體" w:hint="eastAsia"/>
          <w:sz w:val="28"/>
          <w:szCs w:val="28"/>
        </w:rPr>
        <w:t>位急性腸胃炎住院之小於五歲孩童之個案，其中台北林口長庚醫院收集</w:t>
      </w:r>
      <w:r w:rsidRPr="00B1333D">
        <w:rPr>
          <w:rFonts w:eastAsia="標楷體"/>
          <w:sz w:val="28"/>
          <w:szCs w:val="28"/>
        </w:rPr>
        <w:t>213</w:t>
      </w:r>
      <w:r w:rsidRPr="00B1333D">
        <w:rPr>
          <w:rFonts w:eastAsia="標楷體" w:hint="eastAsia"/>
          <w:sz w:val="28"/>
          <w:szCs w:val="28"/>
        </w:rPr>
        <w:t>位、台大醫院收集</w:t>
      </w:r>
      <w:r w:rsidRPr="00B1333D">
        <w:rPr>
          <w:rFonts w:eastAsia="標楷體"/>
          <w:sz w:val="28"/>
          <w:szCs w:val="28"/>
        </w:rPr>
        <w:t>40</w:t>
      </w:r>
      <w:r w:rsidRPr="00B1333D">
        <w:rPr>
          <w:rFonts w:eastAsia="標楷體" w:hint="eastAsia"/>
          <w:sz w:val="28"/>
          <w:szCs w:val="28"/>
        </w:rPr>
        <w:t>位、台北馬偕醫院收集</w:t>
      </w:r>
      <w:r w:rsidRPr="00B1333D">
        <w:rPr>
          <w:rFonts w:eastAsia="標楷體"/>
          <w:sz w:val="28"/>
          <w:szCs w:val="28"/>
        </w:rPr>
        <w:t>89</w:t>
      </w:r>
      <w:r w:rsidRPr="00B1333D">
        <w:rPr>
          <w:rFonts w:eastAsia="標楷體" w:hint="eastAsia"/>
          <w:sz w:val="28"/>
          <w:szCs w:val="28"/>
        </w:rPr>
        <w:t>位、台大雲林分院收集</w:t>
      </w:r>
      <w:r w:rsidRPr="00B1333D">
        <w:rPr>
          <w:rFonts w:eastAsia="標楷體"/>
          <w:sz w:val="28"/>
          <w:szCs w:val="28"/>
        </w:rPr>
        <w:t>40</w:t>
      </w:r>
      <w:r w:rsidRPr="00B1333D">
        <w:rPr>
          <w:rFonts w:eastAsia="標楷體" w:hint="eastAsia"/>
          <w:sz w:val="28"/>
          <w:szCs w:val="28"/>
        </w:rPr>
        <w:t>位、中國醫藥大學附設醫院收集</w:t>
      </w:r>
      <w:r w:rsidRPr="00B1333D">
        <w:rPr>
          <w:rFonts w:eastAsia="標楷體"/>
          <w:sz w:val="28"/>
          <w:szCs w:val="28"/>
        </w:rPr>
        <w:t>122</w:t>
      </w:r>
      <w:r w:rsidRPr="00B1333D">
        <w:rPr>
          <w:rFonts w:eastAsia="標楷體" w:hint="eastAsia"/>
          <w:sz w:val="28"/>
          <w:szCs w:val="28"/>
        </w:rPr>
        <w:t>位、彰濱秀傳醫院收集</w:t>
      </w:r>
      <w:r w:rsidRPr="00B1333D">
        <w:rPr>
          <w:rFonts w:eastAsia="標楷體"/>
          <w:sz w:val="28"/>
          <w:szCs w:val="28"/>
        </w:rPr>
        <w:t>61</w:t>
      </w:r>
      <w:r w:rsidRPr="00B1333D">
        <w:rPr>
          <w:rFonts w:eastAsia="標楷體" w:hint="eastAsia"/>
          <w:sz w:val="28"/>
          <w:szCs w:val="28"/>
        </w:rPr>
        <w:t>位、彰化秀傳</w:t>
      </w:r>
      <w:r w:rsidRPr="00B1333D">
        <w:rPr>
          <w:rFonts w:eastAsia="標楷體"/>
          <w:sz w:val="28"/>
          <w:szCs w:val="28"/>
        </w:rPr>
        <w:t>20</w:t>
      </w:r>
      <w:r w:rsidRPr="00B1333D">
        <w:rPr>
          <w:rFonts w:eastAsia="標楷體" w:hint="eastAsia"/>
          <w:sz w:val="28"/>
          <w:szCs w:val="28"/>
        </w:rPr>
        <w:t>位、成大醫院收集</w:t>
      </w:r>
      <w:r w:rsidRPr="00B1333D">
        <w:rPr>
          <w:rFonts w:eastAsia="標楷體"/>
          <w:sz w:val="28"/>
          <w:szCs w:val="28"/>
        </w:rPr>
        <w:t>162</w:t>
      </w:r>
      <w:r w:rsidRPr="00B1333D">
        <w:rPr>
          <w:rFonts w:eastAsia="標楷體" w:hint="eastAsia"/>
          <w:sz w:val="28"/>
          <w:szCs w:val="28"/>
        </w:rPr>
        <w:t>位、高雄長庚醫院收集</w:t>
      </w:r>
      <w:r w:rsidRPr="00B1333D">
        <w:rPr>
          <w:rFonts w:eastAsia="標楷體"/>
          <w:sz w:val="28"/>
          <w:szCs w:val="28"/>
        </w:rPr>
        <w:t>295</w:t>
      </w:r>
      <w:r w:rsidRPr="00B1333D">
        <w:rPr>
          <w:rFonts w:eastAsia="標楷體" w:hint="eastAsia"/>
          <w:sz w:val="28"/>
          <w:szCs w:val="28"/>
        </w:rPr>
        <w:t>位、花蓮慈濟醫院收集</w:t>
      </w:r>
      <w:r w:rsidRPr="00B1333D">
        <w:rPr>
          <w:rFonts w:eastAsia="標楷體"/>
          <w:sz w:val="28"/>
          <w:szCs w:val="28"/>
        </w:rPr>
        <w:t>29</w:t>
      </w:r>
      <w:r w:rsidRPr="00B1333D">
        <w:rPr>
          <w:rFonts w:eastAsia="標楷體" w:hint="eastAsia"/>
          <w:sz w:val="28"/>
          <w:szCs w:val="28"/>
        </w:rPr>
        <w:t>位，各醫院</w:t>
      </w:r>
      <w:r w:rsidRPr="00B1333D">
        <w:rPr>
          <w:rFonts w:eastAsia="標楷體"/>
          <w:sz w:val="28"/>
          <w:szCs w:val="28"/>
        </w:rPr>
        <w:t>1~10</w:t>
      </w:r>
      <w:r w:rsidRPr="00B1333D">
        <w:rPr>
          <w:rFonts w:eastAsia="標楷體" w:hint="eastAsia"/>
          <w:sz w:val="28"/>
          <w:szCs w:val="28"/>
        </w:rPr>
        <w:t>月份分別之收案結果如表一。</w:t>
      </w:r>
    </w:p>
    <w:p w:rsidR="002154E1" w:rsidRPr="000D3033" w:rsidRDefault="002154E1" w:rsidP="000D05DF">
      <w:pPr>
        <w:spacing w:beforeLines="50" w:line="360" w:lineRule="auto"/>
        <w:ind w:right="-2"/>
        <w:jc w:val="both"/>
        <w:rPr>
          <w:rFonts w:eastAsia="標楷體"/>
          <w:sz w:val="28"/>
          <w:szCs w:val="28"/>
        </w:rPr>
      </w:pPr>
      <w:r w:rsidRPr="000D3033">
        <w:rPr>
          <w:rFonts w:eastAsia="標楷體" w:hint="eastAsia"/>
          <w:sz w:val="28"/>
          <w:szCs w:val="28"/>
        </w:rPr>
        <w:t>表一</w:t>
      </w:r>
      <w:r>
        <w:rPr>
          <w:rFonts w:eastAsia="標楷體"/>
          <w:sz w:val="28"/>
          <w:szCs w:val="28"/>
        </w:rPr>
        <w:t xml:space="preserve">  2016</w:t>
      </w:r>
      <w:r>
        <w:rPr>
          <w:rFonts w:eastAsia="標楷體" w:hint="eastAsia"/>
          <w:sz w:val="28"/>
          <w:szCs w:val="28"/>
        </w:rPr>
        <w:t>年十</w:t>
      </w:r>
      <w:r w:rsidRPr="000D3033">
        <w:rPr>
          <w:rFonts w:eastAsia="標楷體" w:hint="eastAsia"/>
          <w:sz w:val="28"/>
          <w:szCs w:val="28"/>
        </w:rPr>
        <w:t>家醫院收錄小於五歲急性腸胃炎住院孩童之各月人數分布</w:t>
      </w:r>
    </w:p>
    <w:tbl>
      <w:tblPr>
        <w:tblW w:w="9077" w:type="dxa"/>
        <w:jc w:val="center"/>
        <w:tblLayout w:type="fixed"/>
        <w:tblCellMar>
          <w:left w:w="28" w:type="dxa"/>
          <w:right w:w="28" w:type="dxa"/>
        </w:tblCellMar>
        <w:tblLook w:val="00A0"/>
      </w:tblPr>
      <w:tblGrid>
        <w:gridCol w:w="572"/>
        <w:gridCol w:w="993"/>
        <w:gridCol w:w="682"/>
        <w:gridCol w:w="683"/>
        <w:gridCol w:w="683"/>
        <w:gridCol w:w="683"/>
        <w:gridCol w:w="683"/>
        <w:gridCol w:w="683"/>
        <w:gridCol w:w="683"/>
        <w:gridCol w:w="683"/>
        <w:gridCol w:w="683"/>
        <w:gridCol w:w="683"/>
        <w:gridCol w:w="683"/>
      </w:tblGrid>
      <w:tr w:rsidR="002154E1" w:rsidRPr="000D3033" w:rsidTr="00E545A0">
        <w:trPr>
          <w:trHeight w:val="330"/>
          <w:jc w:val="center"/>
        </w:trPr>
        <w:tc>
          <w:tcPr>
            <w:tcW w:w="572" w:type="dxa"/>
            <w:vMerge w:val="restart"/>
            <w:tcBorders>
              <w:top w:val="single" w:sz="4" w:space="0" w:color="auto"/>
            </w:tcBorders>
            <w:noWrap/>
            <w:vAlign w:val="center"/>
          </w:tcPr>
          <w:p w:rsidR="002154E1" w:rsidRPr="000D3033" w:rsidRDefault="002154E1" w:rsidP="00E545A0">
            <w:pPr>
              <w:jc w:val="center"/>
              <w:rPr>
                <w:rFonts w:eastAsia="標楷體"/>
                <w:kern w:val="0"/>
                <w:sz w:val="20"/>
              </w:rPr>
            </w:pPr>
            <w:r w:rsidRPr="000D3033">
              <w:rPr>
                <w:rFonts w:eastAsia="標楷體" w:hint="eastAsia"/>
                <w:kern w:val="0"/>
                <w:sz w:val="20"/>
              </w:rPr>
              <w:t>區域</w:t>
            </w:r>
          </w:p>
        </w:tc>
        <w:tc>
          <w:tcPr>
            <w:tcW w:w="993" w:type="dxa"/>
            <w:vMerge w:val="restart"/>
            <w:tcBorders>
              <w:top w:val="single" w:sz="4" w:space="0" w:color="auto"/>
            </w:tcBorders>
            <w:noWrap/>
            <w:vAlign w:val="center"/>
          </w:tcPr>
          <w:p w:rsidR="002154E1" w:rsidRPr="000D3033" w:rsidRDefault="002154E1" w:rsidP="00E545A0">
            <w:pPr>
              <w:jc w:val="center"/>
              <w:rPr>
                <w:rFonts w:eastAsia="標楷體"/>
                <w:kern w:val="0"/>
                <w:sz w:val="20"/>
              </w:rPr>
            </w:pPr>
            <w:r w:rsidRPr="000D3033">
              <w:rPr>
                <w:rFonts w:eastAsia="標楷體" w:hint="eastAsia"/>
                <w:kern w:val="0"/>
                <w:sz w:val="20"/>
              </w:rPr>
              <w:t>醫院</w:t>
            </w:r>
          </w:p>
        </w:tc>
        <w:tc>
          <w:tcPr>
            <w:tcW w:w="6829" w:type="dxa"/>
            <w:gridSpan w:val="10"/>
            <w:tcBorders>
              <w:top w:val="single" w:sz="4" w:space="0" w:color="auto"/>
              <w:bottom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hint="eastAsia"/>
                <w:kern w:val="0"/>
                <w:sz w:val="20"/>
              </w:rPr>
              <w:t>月份</w:t>
            </w:r>
          </w:p>
        </w:tc>
        <w:tc>
          <w:tcPr>
            <w:tcW w:w="683" w:type="dxa"/>
            <w:tcBorders>
              <w:top w:val="single" w:sz="4" w:space="0" w:color="auto"/>
              <w:bottom w:val="single" w:sz="4" w:space="0" w:color="auto"/>
            </w:tcBorders>
            <w:noWrap/>
            <w:vAlign w:val="center"/>
          </w:tcPr>
          <w:p w:rsidR="002154E1" w:rsidRPr="000D3033" w:rsidRDefault="002154E1" w:rsidP="00E545A0">
            <w:pPr>
              <w:widowControl/>
              <w:jc w:val="center"/>
              <w:rPr>
                <w:rFonts w:eastAsia="標楷體"/>
                <w:kern w:val="0"/>
                <w:sz w:val="20"/>
              </w:rPr>
            </w:pPr>
          </w:p>
        </w:tc>
      </w:tr>
      <w:tr w:rsidR="002154E1" w:rsidRPr="000D3033" w:rsidTr="00E545A0">
        <w:trPr>
          <w:trHeight w:val="330"/>
          <w:jc w:val="center"/>
        </w:trPr>
        <w:tc>
          <w:tcPr>
            <w:tcW w:w="572" w:type="dxa"/>
            <w:vMerge/>
            <w:tcBorders>
              <w:bottom w:val="single" w:sz="4" w:space="0" w:color="auto"/>
            </w:tcBorders>
            <w:noWrap/>
            <w:vAlign w:val="center"/>
          </w:tcPr>
          <w:p w:rsidR="002154E1" w:rsidRPr="000D3033" w:rsidRDefault="002154E1" w:rsidP="00E545A0">
            <w:pPr>
              <w:widowControl/>
              <w:jc w:val="center"/>
              <w:rPr>
                <w:rFonts w:eastAsia="標楷體"/>
                <w:kern w:val="0"/>
                <w:sz w:val="20"/>
              </w:rPr>
            </w:pPr>
          </w:p>
        </w:tc>
        <w:tc>
          <w:tcPr>
            <w:tcW w:w="993" w:type="dxa"/>
            <w:vMerge/>
            <w:tcBorders>
              <w:bottom w:val="single" w:sz="4" w:space="0" w:color="auto"/>
            </w:tcBorders>
            <w:noWrap/>
            <w:vAlign w:val="center"/>
          </w:tcPr>
          <w:p w:rsidR="002154E1" w:rsidRPr="000D3033" w:rsidRDefault="002154E1" w:rsidP="00E545A0">
            <w:pPr>
              <w:widowControl/>
              <w:jc w:val="center"/>
              <w:rPr>
                <w:rFonts w:eastAsia="標楷體"/>
                <w:kern w:val="0"/>
                <w:sz w:val="20"/>
              </w:rPr>
            </w:pPr>
          </w:p>
        </w:tc>
        <w:tc>
          <w:tcPr>
            <w:tcW w:w="682" w:type="dxa"/>
            <w:tcBorders>
              <w:top w:val="single" w:sz="4" w:space="0" w:color="auto"/>
              <w:bottom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kern w:val="0"/>
                <w:sz w:val="20"/>
              </w:rPr>
              <w:t>1</w:t>
            </w:r>
            <w:r w:rsidRPr="000D3033">
              <w:rPr>
                <w:rFonts w:eastAsia="標楷體" w:hint="eastAsia"/>
                <w:kern w:val="0"/>
                <w:sz w:val="20"/>
              </w:rPr>
              <w:t>月</w:t>
            </w:r>
          </w:p>
        </w:tc>
        <w:tc>
          <w:tcPr>
            <w:tcW w:w="683" w:type="dxa"/>
            <w:tcBorders>
              <w:top w:val="single" w:sz="4" w:space="0" w:color="auto"/>
              <w:bottom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kern w:val="0"/>
                <w:sz w:val="20"/>
              </w:rPr>
              <w:t>2</w:t>
            </w:r>
            <w:r w:rsidRPr="000D3033">
              <w:rPr>
                <w:rFonts w:eastAsia="標楷體" w:hint="eastAsia"/>
                <w:kern w:val="0"/>
                <w:sz w:val="20"/>
              </w:rPr>
              <w:t>月</w:t>
            </w:r>
          </w:p>
        </w:tc>
        <w:tc>
          <w:tcPr>
            <w:tcW w:w="683" w:type="dxa"/>
            <w:tcBorders>
              <w:top w:val="single" w:sz="4" w:space="0" w:color="auto"/>
              <w:bottom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kern w:val="0"/>
                <w:sz w:val="20"/>
              </w:rPr>
              <w:t>3</w:t>
            </w:r>
            <w:r w:rsidRPr="000D3033">
              <w:rPr>
                <w:rFonts w:eastAsia="標楷體" w:hint="eastAsia"/>
                <w:kern w:val="0"/>
                <w:sz w:val="20"/>
              </w:rPr>
              <w:t>月</w:t>
            </w:r>
          </w:p>
        </w:tc>
        <w:tc>
          <w:tcPr>
            <w:tcW w:w="683" w:type="dxa"/>
            <w:tcBorders>
              <w:top w:val="single" w:sz="4" w:space="0" w:color="auto"/>
              <w:bottom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kern w:val="0"/>
                <w:sz w:val="20"/>
              </w:rPr>
              <w:t>4</w:t>
            </w:r>
            <w:r w:rsidRPr="000D3033">
              <w:rPr>
                <w:rFonts w:eastAsia="標楷體" w:hint="eastAsia"/>
                <w:kern w:val="0"/>
                <w:sz w:val="20"/>
              </w:rPr>
              <w:t>月</w:t>
            </w:r>
          </w:p>
        </w:tc>
        <w:tc>
          <w:tcPr>
            <w:tcW w:w="683" w:type="dxa"/>
            <w:tcBorders>
              <w:top w:val="single" w:sz="4" w:space="0" w:color="auto"/>
              <w:bottom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kern w:val="0"/>
                <w:sz w:val="20"/>
              </w:rPr>
              <w:t>5</w:t>
            </w:r>
            <w:r w:rsidRPr="000D3033">
              <w:rPr>
                <w:rFonts w:eastAsia="標楷體" w:hint="eastAsia"/>
                <w:kern w:val="0"/>
                <w:sz w:val="20"/>
              </w:rPr>
              <w:t>月</w:t>
            </w:r>
          </w:p>
        </w:tc>
        <w:tc>
          <w:tcPr>
            <w:tcW w:w="683" w:type="dxa"/>
            <w:tcBorders>
              <w:top w:val="single" w:sz="4" w:space="0" w:color="auto"/>
              <w:bottom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kern w:val="0"/>
                <w:sz w:val="20"/>
              </w:rPr>
              <w:t>6</w:t>
            </w:r>
            <w:r w:rsidRPr="000D3033">
              <w:rPr>
                <w:rFonts w:eastAsia="標楷體" w:hint="eastAsia"/>
                <w:kern w:val="0"/>
                <w:sz w:val="20"/>
              </w:rPr>
              <w:t>月</w:t>
            </w:r>
          </w:p>
        </w:tc>
        <w:tc>
          <w:tcPr>
            <w:tcW w:w="683" w:type="dxa"/>
            <w:tcBorders>
              <w:top w:val="single" w:sz="4" w:space="0" w:color="auto"/>
              <w:bottom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kern w:val="0"/>
                <w:sz w:val="20"/>
              </w:rPr>
              <w:t>7</w:t>
            </w:r>
            <w:r w:rsidRPr="000D3033">
              <w:rPr>
                <w:rFonts w:eastAsia="標楷體" w:hint="eastAsia"/>
                <w:kern w:val="0"/>
                <w:sz w:val="20"/>
              </w:rPr>
              <w:t>月</w:t>
            </w:r>
          </w:p>
        </w:tc>
        <w:tc>
          <w:tcPr>
            <w:tcW w:w="683" w:type="dxa"/>
            <w:tcBorders>
              <w:top w:val="single" w:sz="4" w:space="0" w:color="auto"/>
              <w:bottom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kern w:val="0"/>
                <w:sz w:val="20"/>
              </w:rPr>
              <w:t>8</w:t>
            </w:r>
            <w:r w:rsidRPr="000D3033">
              <w:rPr>
                <w:rFonts w:eastAsia="標楷體" w:hint="eastAsia"/>
                <w:kern w:val="0"/>
                <w:sz w:val="20"/>
              </w:rPr>
              <w:t>月</w:t>
            </w:r>
          </w:p>
        </w:tc>
        <w:tc>
          <w:tcPr>
            <w:tcW w:w="683" w:type="dxa"/>
            <w:tcBorders>
              <w:top w:val="single" w:sz="4" w:space="0" w:color="auto"/>
              <w:bottom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kern w:val="0"/>
                <w:sz w:val="20"/>
              </w:rPr>
              <w:t>9</w:t>
            </w:r>
            <w:r w:rsidRPr="000D3033">
              <w:rPr>
                <w:rFonts w:eastAsia="標楷體" w:hint="eastAsia"/>
                <w:kern w:val="0"/>
                <w:sz w:val="20"/>
              </w:rPr>
              <w:t>月</w:t>
            </w:r>
          </w:p>
        </w:tc>
        <w:tc>
          <w:tcPr>
            <w:tcW w:w="683" w:type="dxa"/>
            <w:tcBorders>
              <w:top w:val="single" w:sz="4" w:space="0" w:color="auto"/>
              <w:bottom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kern w:val="0"/>
                <w:sz w:val="20"/>
              </w:rPr>
              <w:t>10</w:t>
            </w:r>
            <w:r w:rsidRPr="000D3033">
              <w:rPr>
                <w:rFonts w:eastAsia="標楷體" w:hint="eastAsia"/>
                <w:kern w:val="0"/>
                <w:sz w:val="20"/>
              </w:rPr>
              <w:t>月</w:t>
            </w:r>
          </w:p>
        </w:tc>
        <w:tc>
          <w:tcPr>
            <w:tcW w:w="683" w:type="dxa"/>
            <w:tcBorders>
              <w:top w:val="single" w:sz="4" w:space="0" w:color="auto"/>
              <w:bottom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hint="eastAsia"/>
                <w:kern w:val="0"/>
                <w:sz w:val="20"/>
              </w:rPr>
              <w:t>合計</w:t>
            </w:r>
          </w:p>
        </w:tc>
      </w:tr>
      <w:tr w:rsidR="002154E1" w:rsidRPr="000D3033" w:rsidTr="00B75915">
        <w:trPr>
          <w:trHeight w:val="330"/>
          <w:jc w:val="center"/>
        </w:trPr>
        <w:tc>
          <w:tcPr>
            <w:tcW w:w="572" w:type="dxa"/>
            <w:vMerge w:val="restart"/>
            <w:tcBorders>
              <w:top w:val="nil"/>
              <w:bottom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hint="eastAsia"/>
                <w:kern w:val="0"/>
                <w:sz w:val="20"/>
              </w:rPr>
              <w:t>北</w:t>
            </w:r>
          </w:p>
        </w:tc>
        <w:tc>
          <w:tcPr>
            <w:tcW w:w="993" w:type="dxa"/>
            <w:tcBorders>
              <w:top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hint="eastAsia"/>
                <w:kern w:val="0"/>
                <w:sz w:val="20"/>
              </w:rPr>
              <w:t>林口長庚</w:t>
            </w:r>
          </w:p>
        </w:tc>
        <w:tc>
          <w:tcPr>
            <w:tcW w:w="682"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40</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25</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10</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10</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31</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20</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20</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42</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15</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0</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213</w:t>
            </w:r>
          </w:p>
        </w:tc>
      </w:tr>
      <w:tr w:rsidR="002154E1" w:rsidRPr="000D3033" w:rsidTr="00B75915">
        <w:trPr>
          <w:trHeight w:val="330"/>
          <w:jc w:val="center"/>
        </w:trPr>
        <w:tc>
          <w:tcPr>
            <w:tcW w:w="572" w:type="dxa"/>
            <w:vMerge/>
            <w:tcBorders>
              <w:top w:val="nil"/>
              <w:bottom w:val="single" w:sz="4" w:space="0" w:color="auto"/>
            </w:tcBorders>
            <w:vAlign w:val="center"/>
          </w:tcPr>
          <w:p w:rsidR="002154E1" w:rsidRPr="000D3033" w:rsidRDefault="002154E1" w:rsidP="00E545A0">
            <w:pPr>
              <w:widowControl/>
              <w:jc w:val="center"/>
              <w:rPr>
                <w:rFonts w:eastAsia="標楷體"/>
                <w:kern w:val="0"/>
                <w:sz w:val="20"/>
              </w:rPr>
            </w:pPr>
          </w:p>
        </w:tc>
        <w:tc>
          <w:tcPr>
            <w:tcW w:w="993" w:type="dxa"/>
            <w:tcBorders>
              <w:top w:val="nil"/>
            </w:tcBorders>
            <w:noWrap/>
            <w:vAlign w:val="center"/>
          </w:tcPr>
          <w:p w:rsidR="002154E1" w:rsidRPr="000D3033" w:rsidRDefault="002154E1" w:rsidP="00E545A0">
            <w:pPr>
              <w:widowControl/>
              <w:jc w:val="center"/>
              <w:rPr>
                <w:rFonts w:eastAsia="標楷體"/>
                <w:kern w:val="0"/>
                <w:sz w:val="20"/>
              </w:rPr>
            </w:pPr>
            <w:r w:rsidRPr="000D3033">
              <w:rPr>
                <w:rFonts w:eastAsia="標楷體" w:hint="eastAsia"/>
                <w:kern w:val="0"/>
                <w:sz w:val="20"/>
              </w:rPr>
              <w:t>台大</w:t>
            </w:r>
          </w:p>
        </w:tc>
        <w:tc>
          <w:tcPr>
            <w:tcW w:w="682" w:type="dxa"/>
            <w:tcBorders>
              <w:top w:val="nil"/>
            </w:tcBorders>
            <w:noWrap/>
            <w:vAlign w:val="bottom"/>
          </w:tcPr>
          <w:p w:rsidR="002154E1" w:rsidRPr="00B1333D" w:rsidRDefault="002154E1" w:rsidP="00B1333D">
            <w:pPr>
              <w:jc w:val="center"/>
              <w:rPr>
                <w:color w:val="000000"/>
                <w:sz w:val="20"/>
              </w:rPr>
            </w:pPr>
            <w:r w:rsidRPr="00B1333D">
              <w:rPr>
                <w:color w:val="000000"/>
                <w:sz w:val="20"/>
              </w:rPr>
              <w:t>7</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5</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4</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1</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2</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1</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0</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4</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14</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2</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40</w:t>
            </w:r>
          </w:p>
        </w:tc>
      </w:tr>
      <w:tr w:rsidR="002154E1" w:rsidRPr="000D3033" w:rsidTr="00B75915">
        <w:trPr>
          <w:trHeight w:val="330"/>
          <w:jc w:val="center"/>
        </w:trPr>
        <w:tc>
          <w:tcPr>
            <w:tcW w:w="572" w:type="dxa"/>
            <w:vMerge/>
            <w:tcBorders>
              <w:top w:val="nil"/>
              <w:bottom w:val="single" w:sz="4" w:space="0" w:color="auto"/>
            </w:tcBorders>
            <w:vAlign w:val="center"/>
          </w:tcPr>
          <w:p w:rsidR="002154E1" w:rsidRPr="000D3033" w:rsidRDefault="002154E1" w:rsidP="00E545A0">
            <w:pPr>
              <w:widowControl/>
              <w:jc w:val="center"/>
              <w:rPr>
                <w:rFonts w:eastAsia="標楷體"/>
                <w:kern w:val="0"/>
                <w:sz w:val="20"/>
              </w:rPr>
            </w:pPr>
          </w:p>
        </w:tc>
        <w:tc>
          <w:tcPr>
            <w:tcW w:w="993" w:type="dxa"/>
            <w:tcBorders>
              <w:top w:val="nil"/>
              <w:bottom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hint="eastAsia"/>
                <w:kern w:val="0"/>
                <w:sz w:val="20"/>
              </w:rPr>
              <w:t>馬偕</w:t>
            </w:r>
          </w:p>
        </w:tc>
        <w:tc>
          <w:tcPr>
            <w:tcW w:w="682"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10</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2</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5</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4</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13</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15</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5</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12</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21</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2</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89</w:t>
            </w:r>
          </w:p>
        </w:tc>
      </w:tr>
      <w:tr w:rsidR="002154E1" w:rsidRPr="000D3033" w:rsidTr="00B75915">
        <w:trPr>
          <w:trHeight w:val="330"/>
          <w:jc w:val="center"/>
        </w:trPr>
        <w:tc>
          <w:tcPr>
            <w:tcW w:w="572" w:type="dxa"/>
            <w:vMerge w:val="restart"/>
            <w:tcBorders>
              <w:top w:val="nil"/>
            </w:tcBorders>
            <w:noWrap/>
            <w:vAlign w:val="center"/>
          </w:tcPr>
          <w:p w:rsidR="002154E1" w:rsidRPr="000D3033" w:rsidRDefault="002154E1" w:rsidP="00E545A0">
            <w:pPr>
              <w:widowControl/>
              <w:jc w:val="center"/>
              <w:rPr>
                <w:rFonts w:eastAsia="標楷體"/>
                <w:kern w:val="0"/>
                <w:sz w:val="20"/>
              </w:rPr>
            </w:pPr>
            <w:r w:rsidRPr="000D3033">
              <w:rPr>
                <w:rFonts w:eastAsia="標楷體" w:hint="eastAsia"/>
                <w:kern w:val="0"/>
                <w:sz w:val="20"/>
              </w:rPr>
              <w:t>中</w:t>
            </w:r>
          </w:p>
        </w:tc>
        <w:tc>
          <w:tcPr>
            <w:tcW w:w="993" w:type="dxa"/>
            <w:tcBorders>
              <w:top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hint="eastAsia"/>
                <w:kern w:val="0"/>
                <w:sz w:val="20"/>
              </w:rPr>
              <w:t>台大雲林</w:t>
            </w:r>
          </w:p>
        </w:tc>
        <w:tc>
          <w:tcPr>
            <w:tcW w:w="682"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3</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1</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1</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3</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1</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5</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5</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10</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10</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1</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40</w:t>
            </w:r>
          </w:p>
        </w:tc>
      </w:tr>
      <w:tr w:rsidR="002154E1" w:rsidRPr="000D3033" w:rsidTr="00B75915">
        <w:trPr>
          <w:trHeight w:val="330"/>
          <w:jc w:val="center"/>
        </w:trPr>
        <w:tc>
          <w:tcPr>
            <w:tcW w:w="572" w:type="dxa"/>
            <w:vMerge/>
            <w:vAlign w:val="center"/>
          </w:tcPr>
          <w:p w:rsidR="002154E1" w:rsidRPr="000D3033" w:rsidRDefault="002154E1" w:rsidP="00E545A0">
            <w:pPr>
              <w:widowControl/>
              <w:jc w:val="center"/>
              <w:rPr>
                <w:rFonts w:eastAsia="標楷體"/>
                <w:kern w:val="0"/>
                <w:sz w:val="20"/>
              </w:rPr>
            </w:pPr>
          </w:p>
        </w:tc>
        <w:tc>
          <w:tcPr>
            <w:tcW w:w="993" w:type="dxa"/>
            <w:tcBorders>
              <w:top w:val="nil"/>
            </w:tcBorders>
            <w:noWrap/>
            <w:vAlign w:val="center"/>
          </w:tcPr>
          <w:p w:rsidR="002154E1" w:rsidRPr="000D3033" w:rsidRDefault="002154E1" w:rsidP="00E545A0">
            <w:pPr>
              <w:widowControl/>
              <w:jc w:val="center"/>
              <w:rPr>
                <w:rFonts w:eastAsia="標楷體"/>
                <w:kern w:val="0"/>
                <w:sz w:val="20"/>
              </w:rPr>
            </w:pPr>
            <w:r w:rsidRPr="000D3033">
              <w:rPr>
                <w:rFonts w:eastAsia="標楷體" w:hint="eastAsia"/>
                <w:kern w:val="0"/>
                <w:sz w:val="20"/>
              </w:rPr>
              <w:t>中國附醫</w:t>
            </w:r>
          </w:p>
        </w:tc>
        <w:tc>
          <w:tcPr>
            <w:tcW w:w="682" w:type="dxa"/>
            <w:tcBorders>
              <w:top w:val="nil"/>
            </w:tcBorders>
            <w:noWrap/>
            <w:vAlign w:val="bottom"/>
          </w:tcPr>
          <w:p w:rsidR="002154E1" w:rsidRPr="00B1333D" w:rsidRDefault="002154E1" w:rsidP="00B1333D">
            <w:pPr>
              <w:jc w:val="center"/>
              <w:rPr>
                <w:color w:val="000000"/>
                <w:sz w:val="20"/>
              </w:rPr>
            </w:pPr>
            <w:r w:rsidRPr="00B1333D">
              <w:rPr>
                <w:color w:val="000000"/>
                <w:sz w:val="20"/>
              </w:rPr>
              <w:t>15</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6</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9</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19</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18</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6</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12</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16</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10</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11</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122</w:t>
            </w:r>
          </w:p>
        </w:tc>
      </w:tr>
      <w:tr w:rsidR="002154E1" w:rsidRPr="000D3033" w:rsidTr="00B75915">
        <w:trPr>
          <w:trHeight w:val="330"/>
          <w:jc w:val="center"/>
        </w:trPr>
        <w:tc>
          <w:tcPr>
            <w:tcW w:w="572" w:type="dxa"/>
            <w:vMerge/>
            <w:tcBorders>
              <w:bottom w:val="single" w:sz="4" w:space="0" w:color="auto"/>
            </w:tcBorders>
            <w:vAlign w:val="center"/>
          </w:tcPr>
          <w:p w:rsidR="002154E1" w:rsidRPr="000D3033" w:rsidRDefault="002154E1" w:rsidP="00E545A0">
            <w:pPr>
              <w:widowControl/>
              <w:jc w:val="center"/>
              <w:rPr>
                <w:rFonts w:eastAsia="標楷體"/>
                <w:kern w:val="0"/>
                <w:sz w:val="20"/>
              </w:rPr>
            </w:pPr>
          </w:p>
        </w:tc>
        <w:tc>
          <w:tcPr>
            <w:tcW w:w="993" w:type="dxa"/>
            <w:tcBorders>
              <w:top w:val="nil"/>
            </w:tcBorders>
            <w:noWrap/>
            <w:vAlign w:val="center"/>
          </w:tcPr>
          <w:p w:rsidR="002154E1" w:rsidRDefault="002154E1" w:rsidP="00B1333D">
            <w:pPr>
              <w:widowControl/>
              <w:jc w:val="center"/>
              <w:rPr>
                <w:rFonts w:eastAsia="標楷體"/>
                <w:kern w:val="0"/>
                <w:sz w:val="20"/>
              </w:rPr>
            </w:pPr>
            <w:r>
              <w:rPr>
                <w:rFonts w:eastAsia="標楷體" w:hint="eastAsia"/>
                <w:kern w:val="0"/>
                <w:sz w:val="20"/>
              </w:rPr>
              <w:t>彰濱秀傳</w:t>
            </w:r>
          </w:p>
        </w:tc>
        <w:tc>
          <w:tcPr>
            <w:tcW w:w="682" w:type="dxa"/>
            <w:tcBorders>
              <w:top w:val="nil"/>
            </w:tcBorders>
            <w:noWrap/>
            <w:vAlign w:val="bottom"/>
          </w:tcPr>
          <w:p w:rsidR="002154E1" w:rsidRPr="00B1333D" w:rsidRDefault="002154E1" w:rsidP="00B1333D">
            <w:pPr>
              <w:jc w:val="center"/>
              <w:rPr>
                <w:color w:val="000000"/>
                <w:sz w:val="20"/>
              </w:rPr>
            </w:pPr>
            <w:r w:rsidRPr="00B1333D">
              <w:rPr>
                <w:color w:val="000000"/>
                <w:sz w:val="20"/>
              </w:rPr>
              <w:t>7</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4</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3</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6</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12</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10</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13</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6</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0</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0</w:t>
            </w:r>
          </w:p>
        </w:tc>
        <w:tc>
          <w:tcPr>
            <w:tcW w:w="683" w:type="dxa"/>
            <w:tcBorders>
              <w:top w:val="nil"/>
            </w:tcBorders>
            <w:noWrap/>
            <w:vAlign w:val="bottom"/>
          </w:tcPr>
          <w:p w:rsidR="002154E1" w:rsidRPr="00B1333D" w:rsidRDefault="002154E1" w:rsidP="00B1333D">
            <w:pPr>
              <w:jc w:val="center"/>
              <w:rPr>
                <w:color w:val="000000"/>
                <w:sz w:val="20"/>
              </w:rPr>
            </w:pPr>
            <w:r w:rsidRPr="00B1333D">
              <w:rPr>
                <w:color w:val="000000"/>
                <w:sz w:val="20"/>
              </w:rPr>
              <w:t>61</w:t>
            </w:r>
          </w:p>
        </w:tc>
      </w:tr>
      <w:tr w:rsidR="002154E1" w:rsidRPr="000D3033" w:rsidTr="00B75915">
        <w:trPr>
          <w:trHeight w:val="330"/>
          <w:jc w:val="center"/>
        </w:trPr>
        <w:tc>
          <w:tcPr>
            <w:tcW w:w="572" w:type="dxa"/>
            <w:vMerge/>
            <w:tcBorders>
              <w:bottom w:val="single" w:sz="4" w:space="0" w:color="auto"/>
            </w:tcBorders>
            <w:vAlign w:val="center"/>
          </w:tcPr>
          <w:p w:rsidR="002154E1" w:rsidRPr="000D3033" w:rsidRDefault="002154E1" w:rsidP="00E545A0">
            <w:pPr>
              <w:widowControl/>
              <w:jc w:val="center"/>
              <w:rPr>
                <w:rFonts w:eastAsia="標楷體"/>
                <w:kern w:val="0"/>
                <w:sz w:val="20"/>
              </w:rPr>
            </w:pPr>
          </w:p>
        </w:tc>
        <w:tc>
          <w:tcPr>
            <w:tcW w:w="993" w:type="dxa"/>
            <w:tcBorders>
              <w:bottom w:val="single" w:sz="4" w:space="0" w:color="auto"/>
            </w:tcBorders>
            <w:noWrap/>
            <w:vAlign w:val="center"/>
          </w:tcPr>
          <w:p w:rsidR="002154E1" w:rsidRPr="000D3033" w:rsidRDefault="002154E1" w:rsidP="00B1333D">
            <w:pPr>
              <w:widowControl/>
              <w:jc w:val="center"/>
              <w:rPr>
                <w:rFonts w:eastAsia="標楷體"/>
                <w:kern w:val="0"/>
                <w:sz w:val="20"/>
              </w:rPr>
            </w:pPr>
            <w:r>
              <w:rPr>
                <w:rFonts w:eastAsia="標楷體" w:hint="eastAsia"/>
                <w:kern w:val="0"/>
                <w:sz w:val="20"/>
              </w:rPr>
              <w:t>彰化秀傳</w:t>
            </w:r>
          </w:p>
        </w:tc>
        <w:tc>
          <w:tcPr>
            <w:tcW w:w="682" w:type="dxa"/>
            <w:tcBorders>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1</w:t>
            </w:r>
          </w:p>
        </w:tc>
        <w:tc>
          <w:tcPr>
            <w:tcW w:w="683" w:type="dxa"/>
            <w:tcBorders>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3</w:t>
            </w:r>
          </w:p>
        </w:tc>
        <w:tc>
          <w:tcPr>
            <w:tcW w:w="683" w:type="dxa"/>
            <w:tcBorders>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2</w:t>
            </w:r>
          </w:p>
        </w:tc>
        <w:tc>
          <w:tcPr>
            <w:tcW w:w="683" w:type="dxa"/>
            <w:tcBorders>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3</w:t>
            </w:r>
          </w:p>
        </w:tc>
        <w:tc>
          <w:tcPr>
            <w:tcW w:w="683" w:type="dxa"/>
            <w:tcBorders>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5</w:t>
            </w:r>
          </w:p>
        </w:tc>
        <w:tc>
          <w:tcPr>
            <w:tcW w:w="683" w:type="dxa"/>
            <w:tcBorders>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1</w:t>
            </w:r>
          </w:p>
        </w:tc>
        <w:tc>
          <w:tcPr>
            <w:tcW w:w="683" w:type="dxa"/>
            <w:tcBorders>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3</w:t>
            </w:r>
          </w:p>
        </w:tc>
        <w:tc>
          <w:tcPr>
            <w:tcW w:w="683" w:type="dxa"/>
            <w:tcBorders>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2</w:t>
            </w:r>
          </w:p>
        </w:tc>
        <w:tc>
          <w:tcPr>
            <w:tcW w:w="683" w:type="dxa"/>
            <w:tcBorders>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0</w:t>
            </w:r>
          </w:p>
        </w:tc>
        <w:tc>
          <w:tcPr>
            <w:tcW w:w="683" w:type="dxa"/>
            <w:tcBorders>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0</w:t>
            </w:r>
          </w:p>
        </w:tc>
        <w:tc>
          <w:tcPr>
            <w:tcW w:w="683" w:type="dxa"/>
            <w:tcBorders>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20</w:t>
            </w:r>
          </w:p>
        </w:tc>
      </w:tr>
      <w:tr w:rsidR="002154E1" w:rsidRPr="000D3033" w:rsidTr="00B75915">
        <w:trPr>
          <w:trHeight w:val="330"/>
          <w:jc w:val="center"/>
        </w:trPr>
        <w:tc>
          <w:tcPr>
            <w:tcW w:w="572" w:type="dxa"/>
            <w:vMerge w:val="restart"/>
            <w:tcBorders>
              <w:top w:val="nil"/>
              <w:bottom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hint="eastAsia"/>
                <w:kern w:val="0"/>
                <w:sz w:val="20"/>
              </w:rPr>
              <w:t>南</w:t>
            </w:r>
          </w:p>
        </w:tc>
        <w:tc>
          <w:tcPr>
            <w:tcW w:w="993" w:type="dxa"/>
            <w:tcBorders>
              <w:top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hint="eastAsia"/>
                <w:kern w:val="0"/>
                <w:sz w:val="20"/>
              </w:rPr>
              <w:t>成大</w:t>
            </w:r>
          </w:p>
        </w:tc>
        <w:tc>
          <w:tcPr>
            <w:tcW w:w="682"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15</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4</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21</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16</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21</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23</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13</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16</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20</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13</w:t>
            </w:r>
          </w:p>
        </w:tc>
        <w:tc>
          <w:tcPr>
            <w:tcW w:w="683" w:type="dxa"/>
            <w:tcBorders>
              <w:top w:val="single" w:sz="4" w:space="0" w:color="auto"/>
            </w:tcBorders>
            <w:noWrap/>
            <w:vAlign w:val="bottom"/>
          </w:tcPr>
          <w:p w:rsidR="002154E1" w:rsidRPr="00B1333D" w:rsidRDefault="002154E1" w:rsidP="00B1333D">
            <w:pPr>
              <w:jc w:val="center"/>
              <w:rPr>
                <w:color w:val="000000"/>
                <w:sz w:val="20"/>
              </w:rPr>
            </w:pPr>
            <w:r w:rsidRPr="00B1333D">
              <w:rPr>
                <w:color w:val="000000"/>
                <w:sz w:val="20"/>
              </w:rPr>
              <w:t>162</w:t>
            </w:r>
          </w:p>
        </w:tc>
      </w:tr>
      <w:tr w:rsidR="002154E1" w:rsidRPr="000D3033" w:rsidTr="00B75915">
        <w:trPr>
          <w:trHeight w:val="330"/>
          <w:jc w:val="center"/>
        </w:trPr>
        <w:tc>
          <w:tcPr>
            <w:tcW w:w="572" w:type="dxa"/>
            <w:vMerge/>
            <w:tcBorders>
              <w:top w:val="nil"/>
              <w:bottom w:val="single" w:sz="4" w:space="0" w:color="auto"/>
            </w:tcBorders>
            <w:vAlign w:val="center"/>
          </w:tcPr>
          <w:p w:rsidR="002154E1" w:rsidRPr="000D3033" w:rsidRDefault="002154E1" w:rsidP="00E545A0">
            <w:pPr>
              <w:widowControl/>
              <w:jc w:val="center"/>
              <w:rPr>
                <w:rFonts w:eastAsia="標楷體"/>
                <w:kern w:val="0"/>
                <w:sz w:val="20"/>
              </w:rPr>
            </w:pPr>
          </w:p>
        </w:tc>
        <w:tc>
          <w:tcPr>
            <w:tcW w:w="993" w:type="dxa"/>
            <w:tcBorders>
              <w:top w:val="nil"/>
              <w:bottom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hint="eastAsia"/>
                <w:kern w:val="0"/>
                <w:sz w:val="20"/>
              </w:rPr>
              <w:t>高雄長庚</w:t>
            </w:r>
          </w:p>
        </w:tc>
        <w:tc>
          <w:tcPr>
            <w:tcW w:w="682"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26</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14</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18</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33</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30</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38</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36</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46</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33</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21</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295</w:t>
            </w:r>
          </w:p>
        </w:tc>
      </w:tr>
      <w:tr w:rsidR="002154E1" w:rsidRPr="000D3033" w:rsidTr="00B75915">
        <w:trPr>
          <w:trHeight w:val="330"/>
          <w:jc w:val="center"/>
        </w:trPr>
        <w:tc>
          <w:tcPr>
            <w:tcW w:w="572" w:type="dxa"/>
            <w:tcBorders>
              <w:top w:val="nil"/>
              <w:bottom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hint="eastAsia"/>
                <w:kern w:val="0"/>
                <w:sz w:val="20"/>
              </w:rPr>
              <w:t>東</w:t>
            </w:r>
          </w:p>
        </w:tc>
        <w:tc>
          <w:tcPr>
            <w:tcW w:w="993" w:type="dxa"/>
            <w:tcBorders>
              <w:top w:val="nil"/>
              <w:bottom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hint="eastAsia"/>
                <w:kern w:val="0"/>
                <w:sz w:val="20"/>
              </w:rPr>
              <w:t>花蓮慈濟</w:t>
            </w:r>
          </w:p>
        </w:tc>
        <w:tc>
          <w:tcPr>
            <w:tcW w:w="682"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0</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2</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1</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6</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6</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3</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3</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0</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5</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3</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29</w:t>
            </w:r>
          </w:p>
        </w:tc>
      </w:tr>
      <w:tr w:rsidR="002154E1" w:rsidRPr="000D3033" w:rsidTr="00B75915">
        <w:trPr>
          <w:trHeight w:val="330"/>
          <w:jc w:val="center"/>
        </w:trPr>
        <w:tc>
          <w:tcPr>
            <w:tcW w:w="572" w:type="dxa"/>
            <w:tcBorders>
              <w:top w:val="nil"/>
              <w:bottom w:val="single" w:sz="4" w:space="0" w:color="auto"/>
            </w:tcBorders>
            <w:noWrap/>
            <w:vAlign w:val="center"/>
          </w:tcPr>
          <w:p w:rsidR="002154E1" w:rsidRPr="000D3033" w:rsidRDefault="002154E1" w:rsidP="00E545A0">
            <w:pPr>
              <w:widowControl/>
              <w:jc w:val="center"/>
              <w:rPr>
                <w:rFonts w:eastAsia="標楷體"/>
                <w:kern w:val="0"/>
                <w:sz w:val="20"/>
              </w:rPr>
            </w:pPr>
          </w:p>
        </w:tc>
        <w:tc>
          <w:tcPr>
            <w:tcW w:w="993" w:type="dxa"/>
            <w:tcBorders>
              <w:top w:val="nil"/>
              <w:bottom w:val="single" w:sz="4" w:space="0" w:color="auto"/>
            </w:tcBorders>
            <w:noWrap/>
            <w:vAlign w:val="center"/>
          </w:tcPr>
          <w:p w:rsidR="002154E1" w:rsidRPr="000D3033" w:rsidRDefault="002154E1" w:rsidP="00E545A0">
            <w:pPr>
              <w:widowControl/>
              <w:jc w:val="center"/>
              <w:rPr>
                <w:rFonts w:eastAsia="標楷體"/>
                <w:kern w:val="0"/>
                <w:sz w:val="20"/>
              </w:rPr>
            </w:pPr>
            <w:r w:rsidRPr="000D3033">
              <w:rPr>
                <w:rFonts w:eastAsia="標楷體" w:hint="eastAsia"/>
                <w:kern w:val="0"/>
                <w:sz w:val="20"/>
              </w:rPr>
              <w:t>每月小計</w:t>
            </w:r>
          </w:p>
        </w:tc>
        <w:tc>
          <w:tcPr>
            <w:tcW w:w="682" w:type="dxa"/>
            <w:tcBorders>
              <w:top w:val="nil"/>
              <w:bottom w:val="single" w:sz="4" w:space="0" w:color="auto"/>
            </w:tcBorders>
            <w:noWrap/>
          </w:tcPr>
          <w:p w:rsidR="002154E1" w:rsidRPr="00B1333D" w:rsidRDefault="002154E1" w:rsidP="00B1333D">
            <w:pPr>
              <w:jc w:val="center"/>
              <w:rPr>
                <w:sz w:val="20"/>
              </w:rPr>
            </w:pPr>
            <w:r w:rsidRPr="00B1333D">
              <w:rPr>
                <w:sz w:val="20"/>
              </w:rPr>
              <w:t>124</w:t>
            </w:r>
          </w:p>
        </w:tc>
        <w:tc>
          <w:tcPr>
            <w:tcW w:w="683" w:type="dxa"/>
            <w:tcBorders>
              <w:top w:val="nil"/>
              <w:bottom w:val="single" w:sz="4" w:space="0" w:color="auto"/>
            </w:tcBorders>
            <w:noWrap/>
          </w:tcPr>
          <w:p w:rsidR="002154E1" w:rsidRPr="00B1333D" w:rsidRDefault="002154E1" w:rsidP="00B1333D">
            <w:pPr>
              <w:jc w:val="center"/>
              <w:rPr>
                <w:sz w:val="20"/>
              </w:rPr>
            </w:pPr>
            <w:r w:rsidRPr="00B1333D">
              <w:rPr>
                <w:sz w:val="20"/>
              </w:rPr>
              <w:t>66</w:t>
            </w:r>
          </w:p>
        </w:tc>
        <w:tc>
          <w:tcPr>
            <w:tcW w:w="683" w:type="dxa"/>
            <w:tcBorders>
              <w:top w:val="nil"/>
              <w:bottom w:val="single" w:sz="4" w:space="0" w:color="auto"/>
            </w:tcBorders>
            <w:noWrap/>
          </w:tcPr>
          <w:p w:rsidR="002154E1" w:rsidRPr="00B1333D" w:rsidRDefault="002154E1" w:rsidP="00B1333D">
            <w:pPr>
              <w:jc w:val="center"/>
              <w:rPr>
                <w:sz w:val="20"/>
              </w:rPr>
            </w:pPr>
            <w:r w:rsidRPr="00B1333D">
              <w:rPr>
                <w:sz w:val="20"/>
              </w:rPr>
              <w:t>74</w:t>
            </w:r>
          </w:p>
        </w:tc>
        <w:tc>
          <w:tcPr>
            <w:tcW w:w="683" w:type="dxa"/>
            <w:tcBorders>
              <w:top w:val="nil"/>
              <w:bottom w:val="single" w:sz="4" w:space="0" w:color="auto"/>
            </w:tcBorders>
            <w:noWrap/>
          </w:tcPr>
          <w:p w:rsidR="002154E1" w:rsidRPr="00B1333D" w:rsidRDefault="002154E1" w:rsidP="00B1333D">
            <w:pPr>
              <w:jc w:val="center"/>
              <w:rPr>
                <w:sz w:val="20"/>
              </w:rPr>
            </w:pPr>
            <w:r w:rsidRPr="00B1333D">
              <w:rPr>
                <w:sz w:val="20"/>
              </w:rPr>
              <w:t>101</w:t>
            </w:r>
          </w:p>
        </w:tc>
        <w:tc>
          <w:tcPr>
            <w:tcW w:w="683" w:type="dxa"/>
            <w:tcBorders>
              <w:top w:val="nil"/>
              <w:bottom w:val="single" w:sz="4" w:space="0" w:color="auto"/>
            </w:tcBorders>
            <w:noWrap/>
          </w:tcPr>
          <w:p w:rsidR="002154E1" w:rsidRPr="00B1333D" w:rsidRDefault="002154E1" w:rsidP="00B1333D">
            <w:pPr>
              <w:jc w:val="center"/>
              <w:rPr>
                <w:sz w:val="20"/>
              </w:rPr>
            </w:pPr>
            <w:r w:rsidRPr="00B1333D">
              <w:rPr>
                <w:sz w:val="20"/>
              </w:rPr>
              <w:t>139</w:t>
            </w:r>
          </w:p>
        </w:tc>
        <w:tc>
          <w:tcPr>
            <w:tcW w:w="683" w:type="dxa"/>
            <w:tcBorders>
              <w:top w:val="nil"/>
              <w:bottom w:val="single" w:sz="4" w:space="0" w:color="auto"/>
            </w:tcBorders>
            <w:noWrap/>
          </w:tcPr>
          <w:p w:rsidR="002154E1" w:rsidRPr="00B1333D" w:rsidRDefault="002154E1" w:rsidP="00B1333D">
            <w:pPr>
              <w:jc w:val="center"/>
              <w:rPr>
                <w:sz w:val="20"/>
              </w:rPr>
            </w:pPr>
            <w:r w:rsidRPr="00B1333D">
              <w:rPr>
                <w:sz w:val="20"/>
              </w:rPr>
              <w:t>122</w:t>
            </w:r>
          </w:p>
        </w:tc>
        <w:tc>
          <w:tcPr>
            <w:tcW w:w="683" w:type="dxa"/>
            <w:tcBorders>
              <w:top w:val="nil"/>
              <w:bottom w:val="single" w:sz="4" w:space="0" w:color="auto"/>
            </w:tcBorders>
            <w:noWrap/>
          </w:tcPr>
          <w:p w:rsidR="002154E1" w:rsidRPr="00B1333D" w:rsidRDefault="002154E1" w:rsidP="00B1333D">
            <w:pPr>
              <w:jc w:val="center"/>
              <w:rPr>
                <w:sz w:val="20"/>
              </w:rPr>
            </w:pPr>
            <w:r w:rsidRPr="00B1333D">
              <w:rPr>
                <w:sz w:val="20"/>
              </w:rPr>
              <w:t>110</w:t>
            </w:r>
          </w:p>
        </w:tc>
        <w:tc>
          <w:tcPr>
            <w:tcW w:w="683" w:type="dxa"/>
            <w:tcBorders>
              <w:top w:val="nil"/>
              <w:bottom w:val="single" w:sz="4" w:space="0" w:color="auto"/>
            </w:tcBorders>
            <w:noWrap/>
          </w:tcPr>
          <w:p w:rsidR="002154E1" w:rsidRPr="00B1333D" w:rsidRDefault="002154E1" w:rsidP="00B1333D">
            <w:pPr>
              <w:jc w:val="center"/>
              <w:rPr>
                <w:sz w:val="20"/>
              </w:rPr>
            </w:pPr>
            <w:r w:rsidRPr="00B1333D">
              <w:rPr>
                <w:sz w:val="20"/>
              </w:rPr>
              <w:t>154</w:t>
            </w:r>
          </w:p>
        </w:tc>
        <w:tc>
          <w:tcPr>
            <w:tcW w:w="683" w:type="dxa"/>
            <w:tcBorders>
              <w:top w:val="nil"/>
              <w:bottom w:val="single" w:sz="4" w:space="0" w:color="auto"/>
            </w:tcBorders>
            <w:noWrap/>
          </w:tcPr>
          <w:p w:rsidR="002154E1" w:rsidRPr="00B1333D" w:rsidRDefault="002154E1" w:rsidP="00B1333D">
            <w:pPr>
              <w:jc w:val="center"/>
              <w:rPr>
                <w:sz w:val="20"/>
              </w:rPr>
            </w:pPr>
            <w:r w:rsidRPr="00B1333D">
              <w:rPr>
                <w:sz w:val="20"/>
              </w:rPr>
              <w:t>128</w:t>
            </w:r>
          </w:p>
        </w:tc>
        <w:tc>
          <w:tcPr>
            <w:tcW w:w="683" w:type="dxa"/>
            <w:tcBorders>
              <w:top w:val="nil"/>
              <w:bottom w:val="single" w:sz="4" w:space="0" w:color="auto"/>
            </w:tcBorders>
            <w:noWrap/>
          </w:tcPr>
          <w:p w:rsidR="002154E1" w:rsidRPr="00B1333D" w:rsidRDefault="002154E1" w:rsidP="00B1333D">
            <w:pPr>
              <w:jc w:val="center"/>
              <w:rPr>
                <w:sz w:val="20"/>
              </w:rPr>
            </w:pPr>
            <w:r w:rsidRPr="00B1333D">
              <w:rPr>
                <w:sz w:val="20"/>
              </w:rPr>
              <w:t>53</w:t>
            </w:r>
          </w:p>
        </w:tc>
        <w:tc>
          <w:tcPr>
            <w:tcW w:w="683" w:type="dxa"/>
            <w:tcBorders>
              <w:top w:val="nil"/>
              <w:bottom w:val="single" w:sz="4" w:space="0" w:color="auto"/>
            </w:tcBorders>
            <w:noWrap/>
            <w:vAlign w:val="bottom"/>
          </w:tcPr>
          <w:p w:rsidR="002154E1" w:rsidRPr="00B1333D" w:rsidRDefault="002154E1" w:rsidP="00B1333D">
            <w:pPr>
              <w:jc w:val="center"/>
              <w:rPr>
                <w:color w:val="000000"/>
                <w:sz w:val="20"/>
              </w:rPr>
            </w:pPr>
            <w:r w:rsidRPr="00B1333D">
              <w:rPr>
                <w:color w:val="000000"/>
                <w:sz w:val="20"/>
              </w:rPr>
              <w:t>1071</w:t>
            </w:r>
          </w:p>
        </w:tc>
      </w:tr>
    </w:tbl>
    <w:p w:rsidR="002154E1" w:rsidRPr="000D3033" w:rsidRDefault="002154E1">
      <w:pPr>
        <w:widowControl/>
        <w:rPr>
          <w:rFonts w:eastAsia="標楷體"/>
        </w:rPr>
      </w:pPr>
    </w:p>
    <w:p w:rsidR="002154E1" w:rsidRPr="000D3033" w:rsidRDefault="002154E1" w:rsidP="00CB038D">
      <w:pPr>
        <w:spacing w:line="360" w:lineRule="auto"/>
        <w:ind w:firstLineChars="253" w:firstLine="708"/>
        <w:rPr>
          <w:rFonts w:eastAsia="標楷體"/>
          <w:sz w:val="28"/>
          <w:szCs w:val="28"/>
        </w:rPr>
      </w:pPr>
      <w:r w:rsidRPr="000D3033">
        <w:rPr>
          <w:rFonts w:eastAsia="標楷體" w:hint="eastAsia"/>
          <w:sz w:val="28"/>
          <w:szCs w:val="28"/>
        </w:rPr>
        <w:lastRenderedPageBreak/>
        <w:t>年齡分層下之人次分佈如表二及圖三，</w:t>
      </w:r>
      <w:r w:rsidRPr="000D3033">
        <w:rPr>
          <w:rFonts w:eastAsia="標楷體"/>
          <w:sz w:val="28"/>
          <w:szCs w:val="28"/>
        </w:rPr>
        <w:t xml:space="preserve"> 201</w:t>
      </w:r>
      <w:r>
        <w:rPr>
          <w:rFonts w:eastAsia="標楷體"/>
          <w:sz w:val="28"/>
          <w:szCs w:val="28"/>
        </w:rPr>
        <w:t>6</w:t>
      </w:r>
      <w:r w:rsidRPr="000D3033">
        <w:rPr>
          <w:rFonts w:eastAsia="標楷體" w:hint="eastAsia"/>
          <w:sz w:val="28"/>
          <w:szCs w:val="28"/>
        </w:rPr>
        <w:t>年</w:t>
      </w:r>
      <w:r>
        <w:rPr>
          <w:rFonts w:eastAsia="標楷體" w:hint="eastAsia"/>
          <w:sz w:val="28"/>
          <w:szCs w:val="28"/>
        </w:rPr>
        <w:t>十</w:t>
      </w:r>
      <w:r w:rsidRPr="000D3033">
        <w:rPr>
          <w:rFonts w:eastAsia="標楷體" w:hint="eastAsia"/>
          <w:sz w:val="28"/>
          <w:szCs w:val="28"/>
        </w:rPr>
        <w:t>家醫院收錄小於五歲急性腸胃炎住院孩童之各年齡層人數分佈，</w:t>
      </w:r>
      <w:r>
        <w:rPr>
          <w:rFonts w:eastAsia="標楷體" w:hint="eastAsia"/>
          <w:sz w:val="28"/>
          <w:szCs w:val="28"/>
        </w:rPr>
        <w:t>北中南東四區域</w:t>
      </w:r>
      <w:r w:rsidRPr="000D3033">
        <w:rPr>
          <w:rFonts w:eastAsia="標楷體" w:hint="eastAsia"/>
          <w:sz w:val="28"/>
          <w:szCs w:val="28"/>
        </w:rPr>
        <w:t>人次高峰</w:t>
      </w:r>
      <w:r>
        <w:rPr>
          <w:rFonts w:eastAsia="標楷體" w:hint="eastAsia"/>
          <w:sz w:val="28"/>
          <w:szCs w:val="28"/>
        </w:rPr>
        <w:t>皆落在一至二歲年齡層孩童，其次為小於一歲之孩童，四至五歲孩童最少，與前兩年一致。</w:t>
      </w:r>
    </w:p>
    <w:p w:rsidR="002154E1" w:rsidRPr="000D3033" w:rsidRDefault="002154E1" w:rsidP="008B75F0">
      <w:pPr>
        <w:spacing w:line="360" w:lineRule="auto"/>
        <w:ind w:firstLineChars="253" w:firstLine="607"/>
        <w:rPr>
          <w:rFonts w:eastAsia="標楷體"/>
          <w:szCs w:val="24"/>
        </w:rPr>
      </w:pPr>
      <w:r w:rsidRPr="000D3033">
        <w:rPr>
          <w:rFonts w:eastAsia="標楷體" w:hint="eastAsia"/>
          <w:szCs w:val="24"/>
        </w:rPr>
        <w:t>表二</w:t>
      </w:r>
      <w:r>
        <w:rPr>
          <w:rFonts w:eastAsia="標楷體"/>
          <w:szCs w:val="24"/>
        </w:rPr>
        <w:t xml:space="preserve">  2016</w:t>
      </w:r>
      <w:r w:rsidRPr="000D3033">
        <w:rPr>
          <w:rFonts w:eastAsia="標楷體" w:hint="eastAsia"/>
          <w:szCs w:val="24"/>
        </w:rPr>
        <w:t>年</w:t>
      </w:r>
      <w:r>
        <w:rPr>
          <w:rFonts w:eastAsia="標楷體" w:hint="eastAsia"/>
          <w:szCs w:val="24"/>
        </w:rPr>
        <w:t>十</w:t>
      </w:r>
      <w:r w:rsidRPr="000D3033">
        <w:rPr>
          <w:rFonts w:eastAsia="標楷體" w:hint="eastAsia"/>
          <w:szCs w:val="24"/>
        </w:rPr>
        <w:t>家醫院收錄小於五歲急性腸胃炎住院孩童之各年齡層人數分布</w:t>
      </w:r>
    </w:p>
    <w:tbl>
      <w:tblPr>
        <w:tblW w:w="8199" w:type="dxa"/>
        <w:jc w:val="center"/>
        <w:tblInd w:w="-279" w:type="dxa"/>
        <w:tblLayout w:type="fixed"/>
        <w:tblCellMar>
          <w:left w:w="28" w:type="dxa"/>
          <w:right w:w="28" w:type="dxa"/>
        </w:tblCellMar>
        <w:tblLook w:val="00A0"/>
      </w:tblPr>
      <w:tblGrid>
        <w:gridCol w:w="1125"/>
        <w:gridCol w:w="1337"/>
        <w:gridCol w:w="956"/>
        <w:gridCol w:w="956"/>
        <w:gridCol w:w="956"/>
        <w:gridCol w:w="956"/>
        <w:gridCol w:w="956"/>
        <w:gridCol w:w="957"/>
      </w:tblGrid>
      <w:tr w:rsidR="002154E1" w:rsidRPr="000D3033" w:rsidTr="008B75F0">
        <w:trPr>
          <w:trHeight w:val="330"/>
          <w:jc w:val="center"/>
        </w:trPr>
        <w:tc>
          <w:tcPr>
            <w:tcW w:w="1125" w:type="dxa"/>
            <w:vMerge w:val="restart"/>
            <w:tcBorders>
              <w:top w:val="single" w:sz="4" w:space="0" w:color="auto"/>
            </w:tcBorders>
            <w:noWrap/>
            <w:vAlign w:val="center"/>
          </w:tcPr>
          <w:p w:rsidR="002154E1" w:rsidRPr="000D3033" w:rsidRDefault="002154E1" w:rsidP="00CB038D">
            <w:pPr>
              <w:jc w:val="center"/>
              <w:rPr>
                <w:rFonts w:eastAsia="標楷體"/>
                <w:kern w:val="0"/>
                <w:szCs w:val="24"/>
              </w:rPr>
            </w:pPr>
            <w:r w:rsidRPr="000D3033">
              <w:rPr>
                <w:rFonts w:eastAsia="標楷體" w:hint="eastAsia"/>
                <w:kern w:val="0"/>
                <w:szCs w:val="24"/>
              </w:rPr>
              <w:t>區域</w:t>
            </w:r>
          </w:p>
        </w:tc>
        <w:tc>
          <w:tcPr>
            <w:tcW w:w="1337" w:type="dxa"/>
            <w:vMerge w:val="restart"/>
            <w:tcBorders>
              <w:top w:val="single" w:sz="4" w:space="0" w:color="auto"/>
            </w:tcBorders>
            <w:noWrap/>
            <w:vAlign w:val="center"/>
          </w:tcPr>
          <w:p w:rsidR="002154E1" w:rsidRPr="000D3033" w:rsidRDefault="002154E1" w:rsidP="00CB038D">
            <w:pPr>
              <w:jc w:val="center"/>
              <w:rPr>
                <w:rFonts w:eastAsia="標楷體"/>
                <w:kern w:val="0"/>
                <w:szCs w:val="24"/>
              </w:rPr>
            </w:pPr>
            <w:r w:rsidRPr="000D3033">
              <w:rPr>
                <w:rFonts w:eastAsia="標楷體" w:hint="eastAsia"/>
                <w:kern w:val="0"/>
                <w:szCs w:val="24"/>
              </w:rPr>
              <w:t>醫院</w:t>
            </w:r>
          </w:p>
        </w:tc>
        <w:tc>
          <w:tcPr>
            <w:tcW w:w="5737" w:type="dxa"/>
            <w:gridSpan w:val="6"/>
            <w:tcBorders>
              <w:top w:val="single" w:sz="4" w:space="0" w:color="auto"/>
              <w:bottom w:val="single" w:sz="4" w:space="0" w:color="auto"/>
            </w:tcBorders>
            <w:noWrap/>
            <w:vAlign w:val="center"/>
          </w:tcPr>
          <w:p w:rsidR="002154E1" w:rsidRPr="000D3033" w:rsidRDefault="002154E1" w:rsidP="00CB038D">
            <w:pPr>
              <w:widowControl/>
              <w:jc w:val="center"/>
              <w:rPr>
                <w:rFonts w:eastAsia="標楷體"/>
                <w:kern w:val="0"/>
                <w:szCs w:val="24"/>
              </w:rPr>
            </w:pPr>
            <w:r w:rsidRPr="000D3033">
              <w:rPr>
                <w:rFonts w:eastAsia="標楷體" w:hint="eastAsia"/>
                <w:kern w:val="0"/>
                <w:szCs w:val="24"/>
              </w:rPr>
              <w:t>年齡</w:t>
            </w:r>
            <w:r w:rsidRPr="000D3033">
              <w:rPr>
                <w:rFonts w:eastAsia="標楷體"/>
                <w:kern w:val="0"/>
                <w:szCs w:val="24"/>
              </w:rPr>
              <w:t>(</w:t>
            </w:r>
            <w:r w:rsidRPr="000D3033">
              <w:rPr>
                <w:rFonts w:eastAsia="標楷體" w:hint="eastAsia"/>
                <w:kern w:val="0"/>
                <w:szCs w:val="24"/>
              </w:rPr>
              <w:t>月數</w:t>
            </w:r>
            <w:r w:rsidRPr="000D3033">
              <w:rPr>
                <w:rFonts w:eastAsia="標楷體"/>
                <w:kern w:val="0"/>
                <w:szCs w:val="24"/>
              </w:rPr>
              <w:t>)</w:t>
            </w:r>
          </w:p>
        </w:tc>
      </w:tr>
      <w:tr w:rsidR="002154E1" w:rsidRPr="000D3033" w:rsidTr="008B75F0">
        <w:trPr>
          <w:trHeight w:val="330"/>
          <w:jc w:val="center"/>
        </w:trPr>
        <w:tc>
          <w:tcPr>
            <w:tcW w:w="1125" w:type="dxa"/>
            <w:vMerge/>
            <w:tcBorders>
              <w:bottom w:val="single" w:sz="4" w:space="0" w:color="auto"/>
            </w:tcBorders>
            <w:noWrap/>
            <w:vAlign w:val="center"/>
          </w:tcPr>
          <w:p w:rsidR="002154E1" w:rsidRPr="000D3033" w:rsidRDefault="002154E1" w:rsidP="00CB038D">
            <w:pPr>
              <w:widowControl/>
              <w:jc w:val="center"/>
              <w:rPr>
                <w:rFonts w:eastAsia="標楷體"/>
                <w:kern w:val="0"/>
                <w:szCs w:val="24"/>
              </w:rPr>
            </w:pPr>
          </w:p>
        </w:tc>
        <w:tc>
          <w:tcPr>
            <w:tcW w:w="1337" w:type="dxa"/>
            <w:vMerge/>
            <w:tcBorders>
              <w:bottom w:val="single" w:sz="4" w:space="0" w:color="auto"/>
            </w:tcBorders>
            <w:noWrap/>
            <w:vAlign w:val="center"/>
          </w:tcPr>
          <w:p w:rsidR="002154E1" w:rsidRPr="000D3033" w:rsidRDefault="002154E1" w:rsidP="00CB038D">
            <w:pPr>
              <w:widowControl/>
              <w:jc w:val="center"/>
              <w:rPr>
                <w:rFonts w:eastAsia="標楷體"/>
                <w:kern w:val="0"/>
                <w:szCs w:val="24"/>
              </w:rPr>
            </w:pPr>
          </w:p>
        </w:tc>
        <w:tc>
          <w:tcPr>
            <w:tcW w:w="956" w:type="dxa"/>
            <w:tcBorders>
              <w:top w:val="single" w:sz="4" w:space="0" w:color="auto"/>
              <w:bottom w:val="single" w:sz="4" w:space="0" w:color="auto"/>
            </w:tcBorders>
            <w:noWrap/>
            <w:vAlign w:val="center"/>
          </w:tcPr>
          <w:p w:rsidR="002154E1" w:rsidRPr="000D3033" w:rsidRDefault="002154E1" w:rsidP="00CB038D">
            <w:pPr>
              <w:widowControl/>
              <w:jc w:val="center"/>
              <w:rPr>
                <w:rFonts w:eastAsia="標楷體"/>
                <w:kern w:val="0"/>
                <w:szCs w:val="24"/>
              </w:rPr>
            </w:pPr>
            <w:r w:rsidRPr="000D3033">
              <w:rPr>
                <w:rFonts w:eastAsia="標楷體"/>
                <w:kern w:val="0"/>
                <w:szCs w:val="24"/>
              </w:rPr>
              <w:t>&lt;6</w:t>
            </w:r>
          </w:p>
        </w:tc>
        <w:tc>
          <w:tcPr>
            <w:tcW w:w="956" w:type="dxa"/>
            <w:tcBorders>
              <w:top w:val="single" w:sz="4" w:space="0" w:color="auto"/>
              <w:bottom w:val="single" w:sz="4" w:space="0" w:color="auto"/>
            </w:tcBorders>
            <w:noWrap/>
            <w:vAlign w:val="center"/>
          </w:tcPr>
          <w:p w:rsidR="002154E1" w:rsidRPr="000D3033" w:rsidRDefault="002154E1" w:rsidP="00CB038D">
            <w:pPr>
              <w:widowControl/>
              <w:jc w:val="center"/>
              <w:rPr>
                <w:rFonts w:eastAsia="標楷體"/>
                <w:kern w:val="0"/>
                <w:szCs w:val="24"/>
              </w:rPr>
            </w:pPr>
            <w:r w:rsidRPr="000D3033">
              <w:rPr>
                <w:rFonts w:eastAsia="標楷體"/>
                <w:kern w:val="0"/>
                <w:szCs w:val="24"/>
              </w:rPr>
              <w:t>6-11</w:t>
            </w:r>
          </w:p>
        </w:tc>
        <w:tc>
          <w:tcPr>
            <w:tcW w:w="956" w:type="dxa"/>
            <w:tcBorders>
              <w:top w:val="single" w:sz="4" w:space="0" w:color="auto"/>
              <w:bottom w:val="single" w:sz="4" w:space="0" w:color="auto"/>
            </w:tcBorders>
            <w:noWrap/>
            <w:vAlign w:val="center"/>
          </w:tcPr>
          <w:p w:rsidR="002154E1" w:rsidRPr="000D3033" w:rsidRDefault="002154E1" w:rsidP="00CB038D">
            <w:pPr>
              <w:widowControl/>
              <w:jc w:val="center"/>
              <w:rPr>
                <w:rFonts w:eastAsia="標楷體"/>
                <w:kern w:val="0"/>
                <w:szCs w:val="24"/>
              </w:rPr>
            </w:pPr>
            <w:r w:rsidRPr="000D3033">
              <w:rPr>
                <w:rFonts w:eastAsia="標楷體"/>
                <w:kern w:val="0"/>
                <w:szCs w:val="24"/>
              </w:rPr>
              <w:t>12-23</w:t>
            </w:r>
          </w:p>
        </w:tc>
        <w:tc>
          <w:tcPr>
            <w:tcW w:w="956" w:type="dxa"/>
            <w:tcBorders>
              <w:top w:val="single" w:sz="4" w:space="0" w:color="auto"/>
              <w:bottom w:val="single" w:sz="4" w:space="0" w:color="auto"/>
            </w:tcBorders>
            <w:noWrap/>
            <w:vAlign w:val="center"/>
          </w:tcPr>
          <w:p w:rsidR="002154E1" w:rsidRPr="000D3033" w:rsidRDefault="002154E1" w:rsidP="00CB038D">
            <w:pPr>
              <w:widowControl/>
              <w:jc w:val="center"/>
              <w:rPr>
                <w:rFonts w:eastAsia="標楷體"/>
                <w:kern w:val="0"/>
                <w:szCs w:val="24"/>
              </w:rPr>
            </w:pPr>
            <w:r w:rsidRPr="000D3033">
              <w:rPr>
                <w:rFonts w:eastAsia="標楷體"/>
                <w:kern w:val="0"/>
                <w:szCs w:val="24"/>
              </w:rPr>
              <w:t>24-35</w:t>
            </w:r>
          </w:p>
        </w:tc>
        <w:tc>
          <w:tcPr>
            <w:tcW w:w="956" w:type="dxa"/>
            <w:tcBorders>
              <w:top w:val="single" w:sz="4" w:space="0" w:color="auto"/>
              <w:bottom w:val="single" w:sz="4" w:space="0" w:color="auto"/>
            </w:tcBorders>
            <w:noWrap/>
            <w:vAlign w:val="center"/>
          </w:tcPr>
          <w:p w:rsidR="002154E1" w:rsidRPr="000D3033" w:rsidRDefault="002154E1" w:rsidP="00CB038D">
            <w:pPr>
              <w:widowControl/>
              <w:jc w:val="center"/>
              <w:rPr>
                <w:rFonts w:eastAsia="標楷體"/>
                <w:kern w:val="0"/>
                <w:szCs w:val="24"/>
              </w:rPr>
            </w:pPr>
            <w:r w:rsidRPr="000D3033">
              <w:rPr>
                <w:rFonts w:eastAsia="標楷體"/>
                <w:kern w:val="0"/>
                <w:szCs w:val="24"/>
              </w:rPr>
              <w:t>36-47</w:t>
            </w:r>
          </w:p>
        </w:tc>
        <w:tc>
          <w:tcPr>
            <w:tcW w:w="957" w:type="dxa"/>
            <w:tcBorders>
              <w:top w:val="single" w:sz="4" w:space="0" w:color="auto"/>
              <w:bottom w:val="single" w:sz="4" w:space="0" w:color="auto"/>
            </w:tcBorders>
            <w:noWrap/>
            <w:vAlign w:val="center"/>
          </w:tcPr>
          <w:p w:rsidR="002154E1" w:rsidRPr="000D3033" w:rsidRDefault="002154E1" w:rsidP="00CB038D">
            <w:pPr>
              <w:widowControl/>
              <w:jc w:val="center"/>
              <w:rPr>
                <w:rFonts w:eastAsia="標楷體"/>
                <w:kern w:val="0"/>
                <w:szCs w:val="24"/>
              </w:rPr>
            </w:pPr>
            <w:r w:rsidRPr="000D3033">
              <w:rPr>
                <w:rFonts w:eastAsia="標楷體"/>
                <w:kern w:val="0"/>
                <w:szCs w:val="24"/>
              </w:rPr>
              <w:t>48-60</w:t>
            </w:r>
          </w:p>
        </w:tc>
      </w:tr>
      <w:tr w:rsidR="002154E1" w:rsidRPr="000D3033" w:rsidTr="00B75915">
        <w:trPr>
          <w:trHeight w:val="330"/>
          <w:jc w:val="center"/>
        </w:trPr>
        <w:tc>
          <w:tcPr>
            <w:tcW w:w="1125" w:type="dxa"/>
            <w:vMerge w:val="restart"/>
            <w:tcBorders>
              <w:top w:val="nil"/>
              <w:bottom w:val="single" w:sz="4" w:space="0" w:color="000000"/>
            </w:tcBorders>
            <w:noWrap/>
            <w:vAlign w:val="center"/>
          </w:tcPr>
          <w:p w:rsidR="002154E1" w:rsidRPr="000D3033" w:rsidRDefault="002154E1" w:rsidP="00CB038D">
            <w:pPr>
              <w:widowControl/>
              <w:jc w:val="center"/>
              <w:rPr>
                <w:rFonts w:eastAsia="標楷體"/>
                <w:kern w:val="0"/>
                <w:szCs w:val="24"/>
              </w:rPr>
            </w:pPr>
            <w:r w:rsidRPr="000D3033">
              <w:rPr>
                <w:rFonts w:eastAsia="標楷體" w:hint="eastAsia"/>
                <w:kern w:val="0"/>
                <w:szCs w:val="24"/>
              </w:rPr>
              <w:t>北</w:t>
            </w:r>
          </w:p>
        </w:tc>
        <w:tc>
          <w:tcPr>
            <w:tcW w:w="1337" w:type="dxa"/>
            <w:tcBorders>
              <w:top w:val="single" w:sz="4" w:space="0" w:color="auto"/>
            </w:tcBorders>
            <w:noWrap/>
            <w:vAlign w:val="center"/>
          </w:tcPr>
          <w:p w:rsidR="002154E1" w:rsidRPr="000D3033" w:rsidRDefault="002154E1" w:rsidP="00CB038D">
            <w:pPr>
              <w:widowControl/>
              <w:jc w:val="center"/>
              <w:rPr>
                <w:rFonts w:eastAsia="標楷體"/>
                <w:kern w:val="0"/>
                <w:szCs w:val="24"/>
              </w:rPr>
            </w:pPr>
            <w:r w:rsidRPr="000D3033">
              <w:rPr>
                <w:rFonts w:eastAsia="標楷體" w:hint="eastAsia"/>
                <w:kern w:val="0"/>
                <w:szCs w:val="24"/>
              </w:rPr>
              <w:t>林口長庚</w:t>
            </w:r>
          </w:p>
        </w:tc>
        <w:tc>
          <w:tcPr>
            <w:tcW w:w="956" w:type="dxa"/>
            <w:tcBorders>
              <w:top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28</w:t>
            </w:r>
          </w:p>
        </w:tc>
        <w:tc>
          <w:tcPr>
            <w:tcW w:w="956" w:type="dxa"/>
            <w:tcBorders>
              <w:top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54</w:t>
            </w:r>
          </w:p>
        </w:tc>
        <w:tc>
          <w:tcPr>
            <w:tcW w:w="956" w:type="dxa"/>
            <w:tcBorders>
              <w:top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76</w:t>
            </w:r>
          </w:p>
        </w:tc>
        <w:tc>
          <w:tcPr>
            <w:tcW w:w="956" w:type="dxa"/>
            <w:tcBorders>
              <w:top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29</w:t>
            </w:r>
          </w:p>
        </w:tc>
        <w:tc>
          <w:tcPr>
            <w:tcW w:w="956" w:type="dxa"/>
            <w:tcBorders>
              <w:top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16</w:t>
            </w:r>
          </w:p>
        </w:tc>
        <w:tc>
          <w:tcPr>
            <w:tcW w:w="957" w:type="dxa"/>
            <w:tcBorders>
              <w:top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10</w:t>
            </w:r>
          </w:p>
        </w:tc>
      </w:tr>
      <w:tr w:rsidR="002154E1" w:rsidRPr="000D3033" w:rsidTr="00B75915">
        <w:trPr>
          <w:trHeight w:val="330"/>
          <w:jc w:val="center"/>
        </w:trPr>
        <w:tc>
          <w:tcPr>
            <w:tcW w:w="1125" w:type="dxa"/>
            <w:vMerge/>
            <w:tcBorders>
              <w:top w:val="nil"/>
              <w:bottom w:val="single" w:sz="4" w:space="0" w:color="000000"/>
            </w:tcBorders>
            <w:vAlign w:val="center"/>
          </w:tcPr>
          <w:p w:rsidR="002154E1" w:rsidRPr="000D3033" w:rsidRDefault="002154E1" w:rsidP="00CB038D">
            <w:pPr>
              <w:widowControl/>
              <w:rPr>
                <w:rFonts w:eastAsia="標楷體"/>
                <w:kern w:val="0"/>
                <w:szCs w:val="24"/>
              </w:rPr>
            </w:pPr>
          </w:p>
        </w:tc>
        <w:tc>
          <w:tcPr>
            <w:tcW w:w="1337" w:type="dxa"/>
            <w:tcBorders>
              <w:top w:val="nil"/>
            </w:tcBorders>
            <w:noWrap/>
            <w:vAlign w:val="center"/>
          </w:tcPr>
          <w:p w:rsidR="002154E1" w:rsidRPr="000D3033" w:rsidRDefault="002154E1" w:rsidP="00CB038D">
            <w:pPr>
              <w:widowControl/>
              <w:jc w:val="center"/>
              <w:rPr>
                <w:rFonts w:eastAsia="標楷體"/>
                <w:kern w:val="0"/>
                <w:szCs w:val="24"/>
              </w:rPr>
            </w:pPr>
            <w:r w:rsidRPr="000D3033">
              <w:rPr>
                <w:rFonts w:eastAsia="標楷體" w:hint="eastAsia"/>
                <w:kern w:val="0"/>
                <w:szCs w:val="24"/>
              </w:rPr>
              <w:t>台大</w:t>
            </w:r>
          </w:p>
        </w:tc>
        <w:tc>
          <w:tcPr>
            <w:tcW w:w="956" w:type="dxa"/>
            <w:tcBorders>
              <w:top w:val="nil"/>
            </w:tcBorders>
            <w:noWrap/>
            <w:vAlign w:val="bottom"/>
          </w:tcPr>
          <w:p w:rsidR="002154E1" w:rsidRPr="007A6FF9" w:rsidRDefault="002154E1" w:rsidP="007A6FF9">
            <w:pPr>
              <w:jc w:val="center"/>
              <w:rPr>
                <w:color w:val="000000"/>
                <w:szCs w:val="24"/>
              </w:rPr>
            </w:pPr>
            <w:r w:rsidRPr="007A6FF9">
              <w:rPr>
                <w:color w:val="000000"/>
                <w:szCs w:val="24"/>
              </w:rPr>
              <w:t>2</w:t>
            </w:r>
          </w:p>
        </w:tc>
        <w:tc>
          <w:tcPr>
            <w:tcW w:w="956" w:type="dxa"/>
            <w:tcBorders>
              <w:top w:val="nil"/>
            </w:tcBorders>
            <w:noWrap/>
            <w:vAlign w:val="bottom"/>
          </w:tcPr>
          <w:p w:rsidR="002154E1" w:rsidRPr="007A6FF9" w:rsidRDefault="002154E1" w:rsidP="007A6FF9">
            <w:pPr>
              <w:jc w:val="center"/>
              <w:rPr>
                <w:color w:val="000000"/>
                <w:szCs w:val="24"/>
              </w:rPr>
            </w:pPr>
            <w:r w:rsidRPr="007A6FF9">
              <w:rPr>
                <w:color w:val="000000"/>
                <w:szCs w:val="24"/>
              </w:rPr>
              <w:t>7</w:t>
            </w:r>
          </w:p>
        </w:tc>
        <w:tc>
          <w:tcPr>
            <w:tcW w:w="956" w:type="dxa"/>
            <w:tcBorders>
              <w:top w:val="nil"/>
            </w:tcBorders>
            <w:noWrap/>
            <w:vAlign w:val="bottom"/>
          </w:tcPr>
          <w:p w:rsidR="002154E1" w:rsidRPr="007A6FF9" w:rsidRDefault="002154E1" w:rsidP="007A6FF9">
            <w:pPr>
              <w:jc w:val="center"/>
              <w:rPr>
                <w:color w:val="000000"/>
                <w:szCs w:val="24"/>
              </w:rPr>
            </w:pPr>
            <w:r w:rsidRPr="007A6FF9">
              <w:rPr>
                <w:color w:val="000000"/>
                <w:szCs w:val="24"/>
              </w:rPr>
              <w:t>8</w:t>
            </w:r>
          </w:p>
        </w:tc>
        <w:tc>
          <w:tcPr>
            <w:tcW w:w="956" w:type="dxa"/>
            <w:tcBorders>
              <w:top w:val="nil"/>
            </w:tcBorders>
            <w:noWrap/>
            <w:vAlign w:val="bottom"/>
          </w:tcPr>
          <w:p w:rsidR="002154E1" w:rsidRPr="007A6FF9" w:rsidRDefault="002154E1" w:rsidP="007A6FF9">
            <w:pPr>
              <w:jc w:val="center"/>
              <w:rPr>
                <w:color w:val="000000"/>
                <w:szCs w:val="24"/>
              </w:rPr>
            </w:pPr>
            <w:r w:rsidRPr="007A6FF9">
              <w:rPr>
                <w:color w:val="000000"/>
                <w:szCs w:val="24"/>
              </w:rPr>
              <w:t>8</w:t>
            </w:r>
          </w:p>
        </w:tc>
        <w:tc>
          <w:tcPr>
            <w:tcW w:w="956" w:type="dxa"/>
            <w:tcBorders>
              <w:top w:val="nil"/>
            </w:tcBorders>
            <w:noWrap/>
            <w:vAlign w:val="bottom"/>
          </w:tcPr>
          <w:p w:rsidR="002154E1" w:rsidRPr="007A6FF9" w:rsidRDefault="002154E1" w:rsidP="007A6FF9">
            <w:pPr>
              <w:jc w:val="center"/>
              <w:rPr>
                <w:color w:val="000000"/>
                <w:szCs w:val="24"/>
              </w:rPr>
            </w:pPr>
            <w:r w:rsidRPr="007A6FF9">
              <w:rPr>
                <w:color w:val="000000"/>
                <w:szCs w:val="24"/>
              </w:rPr>
              <w:t>6</w:t>
            </w:r>
          </w:p>
        </w:tc>
        <w:tc>
          <w:tcPr>
            <w:tcW w:w="957" w:type="dxa"/>
            <w:tcBorders>
              <w:top w:val="nil"/>
            </w:tcBorders>
            <w:noWrap/>
            <w:vAlign w:val="bottom"/>
          </w:tcPr>
          <w:p w:rsidR="002154E1" w:rsidRPr="007A6FF9" w:rsidRDefault="002154E1" w:rsidP="007A6FF9">
            <w:pPr>
              <w:jc w:val="center"/>
              <w:rPr>
                <w:color w:val="000000"/>
                <w:szCs w:val="24"/>
              </w:rPr>
            </w:pPr>
            <w:r w:rsidRPr="007A6FF9">
              <w:rPr>
                <w:color w:val="000000"/>
                <w:szCs w:val="24"/>
              </w:rPr>
              <w:t>4</w:t>
            </w:r>
          </w:p>
        </w:tc>
      </w:tr>
      <w:tr w:rsidR="002154E1" w:rsidRPr="000D3033" w:rsidTr="00B75915">
        <w:trPr>
          <w:trHeight w:val="330"/>
          <w:jc w:val="center"/>
        </w:trPr>
        <w:tc>
          <w:tcPr>
            <w:tcW w:w="1125" w:type="dxa"/>
            <w:vMerge/>
            <w:tcBorders>
              <w:top w:val="nil"/>
              <w:bottom w:val="single" w:sz="4" w:space="0" w:color="000000"/>
            </w:tcBorders>
            <w:vAlign w:val="center"/>
          </w:tcPr>
          <w:p w:rsidR="002154E1" w:rsidRPr="000D3033" w:rsidRDefault="002154E1" w:rsidP="00CB038D">
            <w:pPr>
              <w:widowControl/>
              <w:rPr>
                <w:rFonts w:eastAsia="標楷體"/>
                <w:kern w:val="0"/>
                <w:szCs w:val="24"/>
              </w:rPr>
            </w:pPr>
          </w:p>
        </w:tc>
        <w:tc>
          <w:tcPr>
            <w:tcW w:w="1337" w:type="dxa"/>
            <w:tcBorders>
              <w:top w:val="nil"/>
              <w:bottom w:val="single" w:sz="4" w:space="0" w:color="auto"/>
            </w:tcBorders>
            <w:noWrap/>
            <w:vAlign w:val="center"/>
          </w:tcPr>
          <w:p w:rsidR="002154E1" w:rsidRPr="000D3033" w:rsidRDefault="002154E1" w:rsidP="00CB038D">
            <w:pPr>
              <w:widowControl/>
              <w:jc w:val="center"/>
              <w:rPr>
                <w:rFonts w:eastAsia="標楷體"/>
                <w:kern w:val="0"/>
                <w:szCs w:val="24"/>
              </w:rPr>
            </w:pPr>
            <w:r w:rsidRPr="000D3033">
              <w:rPr>
                <w:rFonts w:eastAsia="標楷體" w:hint="eastAsia"/>
                <w:kern w:val="0"/>
                <w:szCs w:val="24"/>
              </w:rPr>
              <w:t>馬偕</w:t>
            </w:r>
          </w:p>
        </w:tc>
        <w:tc>
          <w:tcPr>
            <w:tcW w:w="956" w:type="dxa"/>
            <w:tcBorders>
              <w:top w:val="nil"/>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9</w:t>
            </w:r>
          </w:p>
        </w:tc>
        <w:tc>
          <w:tcPr>
            <w:tcW w:w="956" w:type="dxa"/>
            <w:tcBorders>
              <w:top w:val="nil"/>
              <w:bottom w:val="single" w:sz="4" w:space="0" w:color="auto"/>
            </w:tcBorders>
            <w:noWrap/>
            <w:vAlign w:val="bottom"/>
          </w:tcPr>
          <w:p w:rsidR="002154E1" w:rsidRPr="007A6FF9" w:rsidRDefault="002154E1" w:rsidP="007A6FF9">
            <w:pPr>
              <w:jc w:val="center"/>
              <w:rPr>
                <w:szCs w:val="24"/>
              </w:rPr>
            </w:pPr>
            <w:r w:rsidRPr="007A6FF9">
              <w:rPr>
                <w:szCs w:val="24"/>
              </w:rPr>
              <w:t>17</w:t>
            </w:r>
          </w:p>
        </w:tc>
        <w:tc>
          <w:tcPr>
            <w:tcW w:w="956" w:type="dxa"/>
            <w:tcBorders>
              <w:top w:val="nil"/>
              <w:bottom w:val="single" w:sz="4" w:space="0" w:color="auto"/>
            </w:tcBorders>
            <w:noWrap/>
            <w:vAlign w:val="bottom"/>
          </w:tcPr>
          <w:p w:rsidR="002154E1" w:rsidRPr="007A6FF9" w:rsidRDefault="002154E1" w:rsidP="007A6FF9">
            <w:pPr>
              <w:jc w:val="center"/>
              <w:rPr>
                <w:szCs w:val="24"/>
              </w:rPr>
            </w:pPr>
            <w:r w:rsidRPr="007A6FF9">
              <w:rPr>
                <w:szCs w:val="24"/>
              </w:rPr>
              <w:t>33</w:t>
            </w:r>
          </w:p>
        </w:tc>
        <w:tc>
          <w:tcPr>
            <w:tcW w:w="956" w:type="dxa"/>
            <w:tcBorders>
              <w:top w:val="nil"/>
              <w:bottom w:val="single" w:sz="4" w:space="0" w:color="auto"/>
            </w:tcBorders>
            <w:noWrap/>
            <w:vAlign w:val="bottom"/>
          </w:tcPr>
          <w:p w:rsidR="002154E1" w:rsidRPr="007A6FF9" w:rsidRDefault="002154E1" w:rsidP="007A6FF9">
            <w:pPr>
              <w:jc w:val="center"/>
              <w:rPr>
                <w:szCs w:val="24"/>
              </w:rPr>
            </w:pPr>
            <w:r w:rsidRPr="007A6FF9">
              <w:rPr>
                <w:szCs w:val="24"/>
              </w:rPr>
              <w:t>14</w:t>
            </w:r>
          </w:p>
        </w:tc>
        <w:tc>
          <w:tcPr>
            <w:tcW w:w="956" w:type="dxa"/>
            <w:tcBorders>
              <w:top w:val="nil"/>
              <w:bottom w:val="single" w:sz="4" w:space="0" w:color="auto"/>
            </w:tcBorders>
            <w:noWrap/>
            <w:vAlign w:val="bottom"/>
          </w:tcPr>
          <w:p w:rsidR="002154E1" w:rsidRPr="007A6FF9" w:rsidRDefault="002154E1" w:rsidP="007A6FF9">
            <w:pPr>
              <w:jc w:val="center"/>
              <w:rPr>
                <w:szCs w:val="24"/>
              </w:rPr>
            </w:pPr>
            <w:r w:rsidRPr="007A6FF9">
              <w:rPr>
                <w:szCs w:val="24"/>
              </w:rPr>
              <w:t>9</w:t>
            </w:r>
          </w:p>
        </w:tc>
        <w:tc>
          <w:tcPr>
            <w:tcW w:w="957" w:type="dxa"/>
            <w:tcBorders>
              <w:top w:val="nil"/>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7</w:t>
            </w:r>
          </w:p>
        </w:tc>
      </w:tr>
      <w:tr w:rsidR="002154E1" w:rsidRPr="000D3033" w:rsidTr="00B75915">
        <w:trPr>
          <w:trHeight w:val="330"/>
          <w:jc w:val="center"/>
        </w:trPr>
        <w:tc>
          <w:tcPr>
            <w:tcW w:w="1125" w:type="dxa"/>
            <w:vMerge w:val="restart"/>
            <w:tcBorders>
              <w:top w:val="nil"/>
            </w:tcBorders>
            <w:noWrap/>
            <w:vAlign w:val="center"/>
          </w:tcPr>
          <w:p w:rsidR="002154E1" w:rsidRPr="000D3033" w:rsidRDefault="002154E1" w:rsidP="00CB038D">
            <w:pPr>
              <w:widowControl/>
              <w:jc w:val="center"/>
              <w:rPr>
                <w:rFonts w:eastAsia="標楷體"/>
                <w:kern w:val="0"/>
                <w:szCs w:val="24"/>
              </w:rPr>
            </w:pPr>
            <w:r w:rsidRPr="000D3033">
              <w:rPr>
                <w:rFonts w:eastAsia="標楷體" w:hint="eastAsia"/>
                <w:kern w:val="0"/>
                <w:szCs w:val="24"/>
              </w:rPr>
              <w:t>中</w:t>
            </w:r>
          </w:p>
        </w:tc>
        <w:tc>
          <w:tcPr>
            <w:tcW w:w="1337" w:type="dxa"/>
            <w:tcBorders>
              <w:top w:val="single" w:sz="4" w:space="0" w:color="auto"/>
            </w:tcBorders>
            <w:noWrap/>
            <w:vAlign w:val="center"/>
          </w:tcPr>
          <w:p w:rsidR="002154E1" w:rsidRPr="000D3033" w:rsidRDefault="002154E1" w:rsidP="00CB038D">
            <w:pPr>
              <w:widowControl/>
              <w:jc w:val="center"/>
              <w:rPr>
                <w:rFonts w:eastAsia="標楷體"/>
                <w:kern w:val="0"/>
                <w:szCs w:val="24"/>
              </w:rPr>
            </w:pPr>
            <w:r w:rsidRPr="000D3033">
              <w:rPr>
                <w:rFonts w:eastAsia="標楷體" w:hint="eastAsia"/>
                <w:kern w:val="0"/>
                <w:szCs w:val="24"/>
              </w:rPr>
              <w:t>台大雲林</w:t>
            </w:r>
          </w:p>
        </w:tc>
        <w:tc>
          <w:tcPr>
            <w:tcW w:w="956" w:type="dxa"/>
            <w:tcBorders>
              <w:top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5</w:t>
            </w:r>
          </w:p>
        </w:tc>
        <w:tc>
          <w:tcPr>
            <w:tcW w:w="956" w:type="dxa"/>
            <w:tcBorders>
              <w:top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4</w:t>
            </w:r>
          </w:p>
        </w:tc>
        <w:tc>
          <w:tcPr>
            <w:tcW w:w="956" w:type="dxa"/>
            <w:tcBorders>
              <w:top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11</w:t>
            </w:r>
          </w:p>
        </w:tc>
        <w:tc>
          <w:tcPr>
            <w:tcW w:w="956" w:type="dxa"/>
            <w:tcBorders>
              <w:top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8</w:t>
            </w:r>
          </w:p>
        </w:tc>
        <w:tc>
          <w:tcPr>
            <w:tcW w:w="956" w:type="dxa"/>
            <w:tcBorders>
              <w:top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8</w:t>
            </w:r>
          </w:p>
        </w:tc>
        <w:tc>
          <w:tcPr>
            <w:tcW w:w="957" w:type="dxa"/>
            <w:tcBorders>
              <w:top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4</w:t>
            </w:r>
          </w:p>
        </w:tc>
      </w:tr>
      <w:tr w:rsidR="002154E1" w:rsidRPr="000D3033" w:rsidTr="00B75915">
        <w:trPr>
          <w:trHeight w:val="330"/>
          <w:jc w:val="center"/>
        </w:trPr>
        <w:tc>
          <w:tcPr>
            <w:tcW w:w="1125" w:type="dxa"/>
            <w:vMerge/>
            <w:vAlign w:val="center"/>
          </w:tcPr>
          <w:p w:rsidR="002154E1" w:rsidRPr="000D3033" w:rsidRDefault="002154E1" w:rsidP="00CB038D">
            <w:pPr>
              <w:widowControl/>
              <w:rPr>
                <w:rFonts w:eastAsia="標楷體"/>
                <w:kern w:val="0"/>
                <w:szCs w:val="24"/>
              </w:rPr>
            </w:pPr>
          </w:p>
        </w:tc>
        <w:tc>
          <w:tcPr>
            <w:tcW w:w="1337" w:type="dxa"/>
            <w:tcBorders>
              <w:top w:val="nil"/>
            </w:tcBorders>
            <w:noWrap/>
            <w:vAlign w:val="center"/>
          </w:tcPr>
          <w:p w:rsidR="002154E1" w:rsidRPr="000D3033" w:rsidRDefault="002154E1" w:rsidP="00CB038D">
            <w:pPr>
              <w:widowControl/>
              <w:jc w:val="center"/>
              <w:rPr>
                <w:rFonts w:eastAsia="標楷體"/>
                <w:kern w:val="0"/>
                <w:szCs w:val="24"/>
              </w:rPr>
            </w:pPr>
            <w:r w:rsidRPr="000D3033">
              <w:rPr>
                <w:rFonts w:eastAsia="標楷體" w:hint="eastAsia"/>
                <w:kern w:val="0"/>
                <w:szCs w:val="24"/>
              </w:rPr>
              <w:t>中國附醫</w:t>
            </w:r>
          </w:p>
        </w:tc>
        <w:tc>
          <w:tcPr>
            <w:tcW w:w="956" w:type="dxa"/>
            <w:tcBorders>
              <w:top w:val="nil"/>
            </w:tcBorders>
            <w:noWrap/>
            <w:vAlign w:val="bottom"/>
          </w:tcPr>
          <w:p w:rsidR="002154E1" w:rsidRPr="007A6FF9" w:rsidRDefault="002154E1" w:rsidP="007A6FF9">
            <w:pPr>
              <w:jc w:val="center"/>
              <w:rPr>
                <w:color w:val="000000"/>
                <w:szCs w:val="24"/>
              </w:rPr>
            </w:pPr>
            <w:r w:rsidRPr="007A6FF9">
              <w:rPr>
                <w:color w:val="000000"/>
                <w:szCs w:val="24"/>
              </w:rPr>
              <w:t>9</w:t>
            </w:r>
          </w:p>
        </w:tc>
        <w:tc>
          <w:tcPr>
            <w:tcW w:w="956" w:type="dxa"/>
            <w:tcBorders>
              <w:top w:val="nil"/>
            </w:tcBorders>
            <w:noWrap/>
            <w:vAlign w:val="bottom"/>
          </w:tcPr>
          <w:p w:rsidR="002154E1" w:rsidRPr="007A6FF9" w:rsidRDefault="002154E1" w:rsidP="007A6FF9">
            <w:pPr>
              <w:jc w:val="center"/>
              <w:rPr>
                <w:color w:val="000000"/>
                <w:szCs w:val="24"/>
              </w:rPr>
            </w:pPr>
            <w:r w:rsidRPr="007A6FF9">
              <w:rPr>
                <w:color w:val="000000"/>
                <w:szCs w:val="24"/>
              </w:rPr>
              <w:t>27</w:t>
            </w:r>
          </w:p>
        </w:tc>
        <w:tc>
          <w:tcPr>
            <w:tcW w:w="956" w:type="dxa"/>
            <w:tcBorders>
              <w:top w:val="nil"/>
            </w:tcBorders>
            <w:noWrap/>
            <w:vAlign w:val="bottom"/>
          </w:tcPr>
          <w:p w:rsidR="002154E1" w:rsidRPr="007A6FF9" w:rsidRDefault="002154E1" w:rsidP="007A6FF9">
            <w:pPr>
              <w:jc w:val="center"/>
              <w:rPr>
                <w:color w:val="000000"/>
                <w:szCs w:val="24"/>
              </w:rPr>
            </w:pPr>
            <w:r w:rsidRPr="007A6FF9">
              <w:rPr>
                <w:color w:val="000000"/>
                <w:szCs w:val="24"/>
              </w:rPr>
              <w:t>34</w:t>
            </w:r>
          </w:p>
        </w:tc>
        <w:tc>
          <w:tcPr>
            <w:tcW w:w="956" w:type="dxa"/>
            <w:tcBorders>
              <w:top w:val="nil"/>
            </w:tcBorders>
            <w:noWrap/>
            <w:vAlign w:val="bottom"/>
          </w:tcPr>
          <w:p w:rsidR="002154E1" w:rsidRPr="007A6FF9" w:rsidRDefault="002154E1" w:rsidP="007A6FF9">
            <w:pPr>
              <w:jc w:val="center"/>
              <w:rPr>
                <w:color w:val="000000"/>
                <w:szCs w:val="24"/>
              </w:rPr>
            </w:pPr>
            <w:r w:rsidRPr="007A6FF9">
              <w:rPr>
                <w:color w:val="000000"/>
                <w:szCs w:val="24"/>
              </w:rPr>
              <w:t>23</w:t>
            </w:r>
          </w:p>
        </w:tc>
        <w:tc>
          <w:tcPr>
            <w:tcW w:w="956" w:type="dxa"/>
            <w:tcBorders>
              <w:top w:val="nil"/>
            </w:tcBorders>
            <w:noWrap/>
            <w:vAlign w:val="bottom"/>
          </w:tcPr>
          <w:p w:rsidR="002154E1" w:rsidRPr="007A6FF9" w:rsidRDefault="002154E1" w:rsidP="007A6FF9">
            <w:pPr>
              <w:jc w:val="center"/>
              <w:rPr>
                <w:color w:val="000000"/>
                <w:szCs w:val="24"/>
              </w:rPr>
            </w:pPr>
            <w:r w:rsidRPr="007A6FF9">
              <w:rPr>
                <w:color w:val="000000"/>
                <w:szCs w:val="24"/>
              </w:rPr>
              <w:t>18</w:t>
            </w:r>
          </w:p>
        </w:tc>
        <w:tc>
          <w:tcPr>
            <w:tcW w:w="957" w:type="dxa"/>
            <w:tcBorders>
              <w:top w:val="nil"/>
            </w:tcBorders>
            <w:noWrap/>
            <w:vAlign w:val="bottom"/>
          </w:tcPr>
          <w:p w:rsidR="002154E1" w:rsidRPr="007A6FF9" w:rsidRDefault="002154E1" w:rsidP="007A6FF9">
            <w:pPr>
              <w:jc w:val="center"/>
              <w:rPr>
                <w:color w:val="000000"/>
                <w:szCs w:val="24"/>
              </w:rPr>
            </w:pPr>
            <w:r w:rsidRPr="007A6FF9">
              <w:rPr>
                <w:color w:val="000000"/>
                <w:szCs w:val="24"/>
              </w:rPr>
              <w:t>11</w:t>
            </w:r>
          </w:p>
        </w:tc>
      </w:tr>
      <w:tr w:rsidR="002154E1" w:rsidRPr="000D3033" w:rsidTr="00B75915">
        <w:trPr>
          <w:trHeight w:val="330"/>
          <w:jc w:val="center"/>
        </w:trPr>
        <w:tc>
          <w:tcPr>
            <w:tcW w:w="1125" w:type="dxa"/>
            <w:vMerge/>
            <w:vAlign w:val="center"/>
          </w:tcPr>
          <w:p w:rsidR="002154E1" w:rsidRPr="000D3033" w:rsidRDefault="002154E1" w:rsidP="00CB038D">
            <w:pPr>
              <w:widowControl/>
              <w:rPr>
                <w:rFonts w:eastAsia="標楷體"/>
                <w:kern w:val="0"/>
                <w:szCs w:val="24"/>
              </w:rPr>
            </w:pPr>
          </w:p>
        </w:tc>
        <w:tc>
          <w:tcPr>
            <w:tcW w:w="1337" w:type="dxa"/>
            <w:tcBorders>
              <w:top w:val="nil"/>
            </w:tcBorders>
            <w:noWrap/>
            <w:vAlign w:val="center"/>
          </w:tcPr>
          <w:p w:rsidR="002154E1" w:rsidRDefault="002154E1" w:rsidP="00CB038D">
            <w:pPr>
              <w:widowControl/>
              <w:jc w:val="center"/>
              <w:rPr>
                <w:rFonts w:eastAsia="標楷體"/>
                <w:kern w:val="0"/>
                <w:szCs w:val="24"/>
              </w:rPr>
            </w:pPr>
            <w:r>
              <w:rPr>
                <w:rFonts w:eastAsia="標楷體" w:hint="eastAsia"/>
                <w:kern w:val="0"/>
                <w:szCs w:val="24"/>
              </w:rPr>
              <w:t>彰濱秀傳</w:t>
            </w:r>
          </w:p>
        </w:tc>
        <w:tc>
          <w:tcPr>
            <w:tcW w:w="956" w:type="dxa"/>
            <w:tcBorders>
              <w:top w:val="nil"/>
            </w:tcBorders>
            <w:noWrap/>
            <w:vAlign w:val="bottom"/>
          </w:tcPr>
          <w:p w:rsidR="002154E1" w:rsidRPr="007A6FF9" w:rsidRDefault="002154E1" w:rsidP="007A6FF9">
            <w:pPr>
              <w:jc w:val="center"/>
              <w:rPr>
                <w:color w:val="000000"/>
                <w:szCs w:val="24"/>
              </w:rPr>
            </w:pPr>
            <w:r w:rsidRPr="007A6FF9">
              <w:rPr>
                <w:color w:val="000000"/>
                <w:szCs w:val="24"/>
              </w:rPr>
              <w:t>3</w:t>
            </w:r>
          </w:p>
        </w:tc>
        <w:tc>
          <w:tcPr>
            <w:tcW w:w="956" w:type="dxa"/>
            <w:tcBorders>
              <w:top w:val="nil"/>
            </w:tcBorders>
            <w:noWrap/>
            <w:vAlign w:val="bottom"/>
          </w:tcPr>
          <w:p w:rsidR="002154E1" w:rsidRPr="007A6FF9" w:rsidRDefault="002154E1" w:rsidP="007A6FF9">
            <w:pPr>
              <w:jc w:val="center"/>
              <w:rPr>
                <w:color w:val="000000"/>
                <w:szCs w:val="24"/>
              </w:rPr>
            </w:pPr>
            <w:r w:rsidRPr="007A6FF9">
              <w:rPr>
                <w:color w:val="000000"/>
                <w:szCs w:val="24"/>
              </w:rPr>
              <w:t>9</w:t>
            </w:r>
          </w:p>
        </w:tc>
        <w:tc>
          <w:tcPr>
            <w:tcW w:w="956" w:type="dxa"/>
            <w:tcBorders>
              <w:top w:val="nil"/>
            </w:tcBorders>
            <w:noWrap/>
            <w:vAlign w:val="bottom"/>
          </w:tcPr>
          <w:p w:rsidR="002154E1" w:rsidRPr="007A6FF9" w:rsidRDefault="002154E1" w:rsidP="007A6FF9">
            <w:pPr>
              <w:jc w:val="center"/>
              <w:rPr>
                <w:color w:val="000000"/>
                <w:szCs w:val="24"/>
              </w:rPr>
            </w:pPr>
            <w:r w:rsidRPr="007A6FF9">
              <w:rPr>
                <w:color w:val="000000"/>
                <w:szCs w:val="24"/>
              </w:rPr>
              <w:t>25</w:t>
            </w:r>
          </w:p>
        </w:tc>
        <w:tc>
          <w:tcPr>
            <w:tcW w:w="956" w:type="dxa"/>
            <w:tcBorders>
              <w:top w:val="nil"/>
            </w:tcBorders>
            <w:noWrap/>
            <w:vAlign w:val="bottom"/>
          </w:tcPr>
          <w:p w:rsidR="002154E1" w:rsidRPr="007A6FF9" w:rsidRDefault="002154E1" w:rsidP="007A6FF9">
            <w:pPr>
              <w:jc w:val="center"/>
              <w:rPr>
                <w:color w:val="000000"/>
                <w:szCs w:val="24"/>
              </w:rPr>
            </w:pPr>
            <w:r w:rsidRPr="007A6FF9">
              <w:rPr>
                <w:color w:val="000000"/>
                <w:szCs w:val="24"/>
              </w:rPr>
              <w:t>9</w:t>
            </w:r>
          </w:p>
        </w:tc>
        <w:tc>
          <w:tcPr>
            <w:tcW w:w="956" w:type="dxa"/>
            <w:tcBorders>
              <w:top w:val="nil"/>
            </w:tcBorders>
            <w:noWrap/>
            <w:vAlign w:val="bottom"/>
          </w:tcPr>
          <w:p w:rsidR="002154E1" w:rsidRPr="007A6FF9" w:rsidRDefault="002154E1" w:rsidP="007A6FF9">
            <w:pPr>
              <w:jc w:val="center"/>
              <w:rPr>
                <w:color w:val="000000"/>
                <w:szCs w:val="24"/>
              </w:rPr>
            </w:pPr>
            <w:r w:rsidRPr="007A6FF9">
              <w:rPr>
                <w:color w:val="000000"/>
                <w:szCs w:val="24"/>
              </w:rPr>
              <w:t>12</w:t>
            </w:r>
          </w:p>
        </w:tc>
        <w:tc>
          <w:tcPr>
            <w:tcW w:w="957" w:type="dxa"/>
            <w:tcBorders>
              <w:top w:val="nil"/>
            </w:tcBorders>
            <w:noWrap/>
            <w:vAlign w:val="bottom"/>
          </w:tcPr>
          <w:p w:rsidR="002154E1" w:rsidRPr="007A6FF9" w:rsidRDefault="002154E1" w:rsidP="007A6FF9">
            <w:pPr>
              <w:jc w:val="center"/>
              <w:rPr>
                <w:color w:val="000000"/>
                <w:szCs w:val="24"/>
              </w:rPr>
            </w:pPr>
            <w:r w:rsidRPr="007A6FF9">
              <w:rPr>
                <w:color w:val="000000"/>
                <w:szCs w:val="24"/>
              </w:rPr>
              <w:t>3</w:t>
            </w:r>
          </w:p>
        </w:tc>
      </w:tr>
      <w:tr w:rsidR="002154E1" w:rsidRPr="000D3033" w:rsidTr="00B75915">
        <w:trPr>
          <w:trHeight w:val="330"/>
          <w:jc w:val="center"/>
        </w:trPr>
        <w:tc>
          <w:tcPr>
            <w:tcW w:w="1125" w:type="dxa"/>
            <w:vMerge/>
            <w:tcBorders>
              <w:bottom w:val="single" w:sz="4" w:space="0" w:color="000000"/>
            </w:tcBorders>
            <w:vAlign w:val="center"/>
          </w:tcPr>
          <w:p w:rsidR="002154E1" w:rsidRPr="000D3033" w:rsidRDefault="002154E1" w:rsidP="00CB038D">
            <w:pPr>
              <w:widowControl/>
              <w:rPr>
                <w:rFonts w:eastAsia="標楷體"/>
                <w:kern w:val="0"/>
                <w:szCs w:val="24"/>
              </w:rPr>
            </w:pPr>
          </w:p>
        </w:tc>
        <w:tc>
          <w:tcPr>
            <w:tcW w:w="1337" w:type="dxa"/>
            <w:tcBorders>
              <w:bottom w:val="single" w:sz="4" w:space="0" w:color="auto"/>
            </w:tcBorders>
            <w:noWrap/>
            <w:vAlign w:val="center"/>
          </w:tcPr>
          <w:p w:rsidR="002154E1" w:rsidRPr="000D3033" w:rsidRDefault="002154E1" w:rsidP="00CB038D">
            <w:pPr>
              <w:widowControl/>
              <w:jc w:val="center"/>
              <w:rPr>
                <w:rFonts w:eastAsia="標楷體"/>
                <w:kern w:val="0"/>
                <w:szCs w:val="24"/>
              </w:rPr>
            </w:pPr>
            <w:r>
              <w:rPr>
                <w:rFonts w:eastAsia="標楷體" w:hint="eastAsia"/>
                <w:kern w:val="0"/>
                <w:szCs w:val="24"/>
              </w:rPr>
              <w:t>彰化秀傳</w:t>
            </w:r>
          </w:p>
        </w:tc>
        <w:tc>
          <w:tcPr>
            <w:tcW w:w="956" w:type="dxa"/>
            <w:tcBorders>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4</w:t>
            </w:r>
          </w:p>
        </w:tc>
        <w:tc>
          <w:tcPr>
            <w:tcW w:w="956" w:type="dxa"/>
            <w:tcBorders>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2</w:t>
            </w:r>
          </w:p>
        </w:tc>
        <w:tc>
          <w:tcPr>
            <w:tcW w:w="956" w:type="dxa"/>
            <w:tcBorders>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7</w:t>
            </w:r>
          </w:p>
        </w:tc>
        <w:tc>
          <w:tcPr>
            <w:tcW w:w="956" w:type="dxa"/>
            <w:tcBorders>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2</w:t>
            </w:r>
          </w:p>
        </w:tc>
        <w:tc>
          <w:tcPr>
            <w:tcW w:w="956" w:type="dxa"/>
            <w:tcBorders>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3</w:t>
            </w:r>
          </w:p>
        </w:tc>
        <w:tc>
          <w:tcPr>
            <w:tcW w:w="957" w:type="dxa"/>
            <w:tcBorders>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2</w:t>
            </w:r>
          </w:p>
        </w:tc>
      </w:tr>
      <w:tr w:rsidR="002154E1" w:rsidRPr="000D3033" w:rsidTr="00B75915">
        <w:trPr>
          <w:trHeight w:val="330"/>
          <w:jc w:val="center"/>
        </w:trPr>
        <w:tc>
          <w:tcPr>
            <w:tcW w:w="1125" w:type="dxa"/>
            <w:vMerge w:val="restart"/>
            <w:tcBorders>
              <w:top w:val="nil"/>
              <w:bottom w:val="single" w:sz="4" w:space="0" w:color="000000"/>
            </w:tcBorders>
            <w:noWrap/>
            <w:vAlign w:val="center"/>
          </w:tcPr>
          <w:p w:rsidR="002154E1" w:rsidRPr="000D3033" w:rsidRDefault="002154E1" w:rsidP="00CB038D">
            <w:pPr>
              <w:widowControl/>
              <w:jc w:val="center"/>
              <w:rPr>
                <w:rFonts w:eastAsia="標楷體"/>
                <w:kern w:val="0"/>
                <w:szCs w:val="24"/>
              </w:rPr>
            </w:pPr>
            <w:r w:rsidRPr="000D3033">
              <w:rPr>
                <w:rFonts w:eastAsia="標楷體" w:hint="eastAsia"/>
                <w:kern w:val="0"/>
                <w:szCs w:val="24"/>
              </w:rPr>
              <w:t>南</w:t>
            </w:r>
          </w:p>
        </w:tc>
        <w:tc>
          <w:tcPr>
            <w:tcW w:w="1337" w:type="dxa"/>
            <w:tcBorders>
              <w:top w:val="single" w:sz="4" w:space="0" w:color="auto"/>
            </w:tcBorders>
            <w:noWrap/>
            <w:vAlign w:val="center"/>
          </w:tcPr>
          <w:p w:rsidR="002154E1" w:rsidRPr="000D3033" w:rsidRDefault="002154E1" w:rsidP="00CB038D">
            <w:pPr>
              <w:widowControl/>
              <w:jc w:val="center"/>
              <w:rPr>
                <w:rFonts w:eastAsia="標楷體"/>
                <w:kern w:val="0"/>
                <w:szCs w:val="24"/>
              </w:rPr>
            </w:pPr>
            <w:r w:rsidRPr="000D3033">
              <w:rPr>
                <w:rFonts w:eastAsia="標楷體" w:hint="eastAsia"/>
                <w:kern w:val="0"/>
                <w:szCs w:val="24"/>
              </w:rPr>
              <w:t>成大</w:t>
            </w:r>
          </w:p>
        </w:tc>
        <w:tc>
          <w:tcPr>
            <w:tcW w:w="956" w:type="dxa"/>
            <w:tcBorders>
              <w:top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16</w:t>
            </w:r>
          </w:p>
        </w:tc>
        <w:tc>
          <w:tcPr>
            <w:tcW w:w="956" w:type="dxa"/>
            <w:tcBorders>
              <w:top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39</w:t>
            </w:r>
          </w:p>
        </w:tc>
        <w:tc>
          <w:tcPr>
            <w:tcW w:w="956" w:type="dxa"/>
            <w:tcBorders>
              <w:top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49</w:t>
            </w:r>
          </w:p>
        </w:tc>
        <w:tc>
          <w:tcPr>
            <w:tcW w:w="956" w:type="dxa"/>
            <w:tcBorders>
              <w:top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29</w:t>
            </w:r>
          </w:p>
        </w:tc>
        <w:tc>
          <w:tcPr>
            <w:tcW w:w="956" w:type="dxa"/>
            <w:tcBorders>
              <w:top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13</w:t>
            </w:r>
          </w:p>
        </w:tc>
        <w:tc>
          <w:tcPr>
            <w:tcW w:w="957" w:type="dxa"/>
            <w:tcBorders>
              <w:top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16</w:t>
            </w:r>
          </w:p>
        </w:tc>
      </w:tr>
      <w:tr w:rsidR="002154E1" w:rsidRPr="000D3033" w:rsidTr="00B75915">
        <w:trPr>
          <w:trHeight w:val="330"/>
          <w:jc w:val="center"/>
        </w:trPr>
        <w:tc>
          <w:tcPr>
            <w:tcW w:w="1125" w:type="dxa"/>
            <w:vMerge/>
            <w:tcBorders>
              <w:top w:val="nil"/>
              <w:bottom w:val="single" w:sz="4" w:space="0" w:color="000000"/>
            </w:tcBorders>
            <w:vAlign w:val="center"/>
          </w:tcPr>
          <w:p w:rsidR="002154E1" w:rsidRPr="000D3033" w:rsidRDefault="002154E1" w:rsidP="00CB038D">
            <w:pPr>
              <w:widowControl/>
              <w:rPr>
                <w:rFonts w:eastAsia="標楷體"/>
                <w:kern w:val="0"/>
                <w:szCs w:val="24"/>
              </w:rPr>
            </w:pPr>
          </w:p>
        </w:tc>
        <w:tc>
          <w:tcPr>
            <w:tcW w:w="1337" w:type="dxa"/>
            <w:tcBorders>
              <w:top w:val="nil"/>
              <w:bottom w:val="single" w:sz="4" w:space="0" w:color="auto"/>
            </w:tcBorders>
            <w:noWrap/>
            <w:vAlign w:val="center"/>
          </w:tcPr>
          <w:p w:rsidR="002154E1" w:rsidRPr="000D3033" w:rsidRDefault="002154E1" w:rsidP="00CB038D">
            <w:pPr>
              <w:widowControl/>
              <w:jc w:val="center"/>
              <w:rPr>
                <w:rFonts w:eastAsia="標楷體"/>
                <w:kern w:val="0"/>
                <w:szCs w:val="24"/>
              </w:rPr>
            </w:pPr>
            <w:r w:rsidRPr="000D3033">
              <w:rPr>
                <w:rFonts w:eastAsia="標楷體" w:hint="eastAsia"/>
                <w:kern w:val="0"/>
                <w:szCs w:val="24"/>
              </w:rPr>
              <w:t>高雄長庚</w:t>
            </w:r>
          </w:p>
        </w:tc>
        <w:tc>
          <w:tcPr>
            <w:tcW w:w="956" w:type="dxa"/>
            <w:tcBorders>
              <w:top w:val="nil"/>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23</w:t>
            </w:r>
          </w:p>
        </w:tc>
        <w:tc>
          <w:tcPr>
            <w:tcW w:w="956" w:type="dxa"/>
            <w:tcBorders>
              <w:top w:val="nil"/>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67</w:t>
            </w:r>
          </w:p>
        </w:tc>
        <w:tc>
          <w:tcPr>
            <w:tcW w:w="956" w:type="dxa"/>
            <w:tcBorders>
              <w:top w:val="nil"/>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107</w:t>
            </w:r>
          </w:p>
        </w:tc>
        <w:tc>
          <w:tcPr>
            <w:tcW w:w="956" w:type="dxa"/>
            <w:tcBorders>
              <w:top w:val="nil"/>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54</w:t>
            </w:r>
          </w:p>
        </w:tc>
        <w:tc>
          <w:tcPr>
            <w:tcW w:w="956" w:type="dxa"/>
            <w:tcBorders>
              <w:top w:val="nil"/>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28</w:t>
            </w:r>
          </w:p>
        </w:tc>
        <w:tc>
          <w:tcPr>
            <w:tcW w:w="957" w:type="dxa"/>
            <w:tcBorders>
              <w:top w:val="nil"/>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16</w:t>
            </w:r>
          </w:p>
        </w:tc>
      </w:tr>
      <w:tr w:rsidR="002154E1" w:rsidRPr="000D3033" w:rsidTr="00B75915">
        <w:trPr>
          <w:trHeight w:val="330"/>
          <w:jc w:val="center"/>
        </w:trPr>
        <w:tc>
          <w:tcPr>
            <w:tcW w:w="1125" w:type="dxa"/>
            <w:tcBorders>
              <w:top w:val="nil"/>
              <w:bottom w:val="single" w:sz="4" w:space="0" w:color="auto"/>
            </w:tcBorders>
            <w:noWrap/>
            <w:vAlign w:val="center"/>
          </w:tcPr>
          <w:p w:rsidR="002154E1" w:rsidRPr="000D3033" w:rsidRDefault="002154E1" w:rsidP="00CB038D">
            <w:pPr>
              <w:widowControl/>
              <w:jc w:val="center"/>
              <w:rPr>
                <w:rFonts w:eastAsia="標楷體"/>
                <w:kern w:val="0"/>
                <w:szCs w:val="24"/>
              </w:rPr>
            </w:pPr>
            <w:r w:rsidRPr="000D3033">
              <w:rPr>
                <w:rFonts w:eastAsia="標楷體" w:hint="eastAsia"/>
                <w:kern w:val="0"/>
                <w:szCs w:val="24"/>
              </w:rPr>
              <w:t>東</w:t>
            </w:r>
          </w:p>
        </w:tc>
        <w:tc>
          <w:tcPr>
            <w:tcW w:w="1337" w:type="dxa"/>
            <w:tcBorders>
              <w:top w:val="nil"/>
              <w:bottom w:val="single" w:sz="4" w:space="0" w:color="auto"/>
            </w:tcBorders>
            <w:noWrap/>
            <w:vAlign w:val="center"/>
          </w:tcPr>
          <w:p w:rsidR="002154E1" w:rsidRPr="000D3033" w:rsidRDefault="002154E1" w:rsidP="00CB038D">
            <w:pPr>
              <w:widowControl/>
              <w:jc w:val="center"/>
              <w:rPr>
                <w:rFonts w:eastAsia="標楷體"/>
                <w:kern w:val="0"/>
                <w:szCs w:val="24"/>
              </w:rPr>
            </w:pPr>
            <w:r w:rsidRPr="000D3033">
              <w:rPr>
                <w:rFonts w:eastAsia="標楷體" w:hint="eastAsia"/>
                <w:kern w:val="0"/>
                <w:szCs w:val="24"/>
              </w:rPr>
              <w:t>花蓮慈濟</w:t>
            </w:r>
          </w:p>
        </w:tc>
        <w:tc>
          <w:tcPr>
            <w:tcW w:w="956" w:type="dxa"/>
            <w:tcBorders>
              <w:top w:val="nil"/>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3</w:t>
            </w:r>
          </w:p>
        </w:tc>
        <w:tc>
          <w:tcPr>
            <w:tcW w:w="956" w:type="dxa"/>
            <w:tcBorders>
              <w:top w:val="nil"/>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7</w:t>
            </w:r>
          </w:p>
        </w:tc>
        <w:tc>
          <w:tcPr>
            <w:tcW w:w="956" w:type="dxa"/>
            <w:tcBorders>
              <w:top w:val="nil"/>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11</w:t>
            </w:r>
          </w:p>
        </w:tc>
        <w:tc>
          <w:tcPr>
            <w:tcW w:w="956" w:type="dxa"/>
            <w:tcBorders>
              <w:top w:val="nil"/>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7</w:t>
            </w:r>
          </w:p>
        </w:tc>
        <w:tc>
          <w:tcPr>
            <w:tcW w:w="956" w:type="dxa"/>
            <w:tcBorders>
              <w:top w:val="nil"/>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1</w:t>
            </w:r>
          </w:p>
        </w:tc>
        <w:tc>
          <w:tcPr>
            <w:tcW w:w="957" w:type="dxa"/>
            <w:tcBorders>
              <w:top w:val="nil"/>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0</w:t>
            </w:r>
          </w:p>
        </w:tc>
      </w:tr>
      <w:tr w:rsidR="002154E1" w:rsidRPr="000D3033" w:rsidTr="00B75915">
        <w:trPr>
          <w:trHeight w:val="330"/>
          <w:jc w:val="center"/>
        </w:trPr>
        <w:tc>
          <w:tcPr>
            <w:tcW w:w="1125" w:type="dxa"/>
            <w:tcBorders>
              <w:top w:val="nil"/>
              <w:bottom w:val="single" w:sz="4" w:space="0" w:color="auto"/>
            </w:tcBorders>
            <w:noWrap/>
            <w:vAlign w:val="center"/>
          </w:tcPr>
          <w:p w:rsidR="002154E1" w:rsidRPr="000D3033" w:rsidRDefault="002154E1" w:rsidP="00CB038D">
            <w:pPr>
              <w:widowControl/>
              <w:jc w:val="center"/>
              <w:rPr>
                <w:rFonts w:eastAsia="標楷體"/>
                <w:kern w:val="0"/>
                <w:szCs w:val="24"/>
              </w:rPr>
            </w:pPr>
            <w:r w:rsidRPr="000D3033">
              <w:rPr>
                <w:rFonts w:eastAsia="標楷體" w:hint="eastAsia"/>
                <w:kern w:val="0"/>
                <w:szCs w:val="24"/>
              </w:rPr>
              <w:t xml:space="preserve">　</w:t>
            </w:r>
          </w:p>
        </w:tc>
        <w:tc>
          <w:tcPr>
            <w:tcW w:w="1337" w:type="dxa"/>
            <w:tcBorders>
              <w:top w:val="nil"/>
              <w:bottom w:val="single" w:sz="4" w:space="0" w:color="auto"/>
            </w:tcBorders>
            <w:noWrap/>
            <w:vAlign w:val="center"/>
          </w:tcPr>
          <w:p w:rsidR="002154E1" w:rsidRPr="000D3033" w:rsidRDefault="002154E1" w:rsidP="00CB038D">
            <w:pPr>
              <w:widowControl/>
              <w:jc w:val="center"/>
              <w:rPr>
                <w:rFonts w:eastAsia="標楷體"/>
                <w:kern w:val="0"/>
                <w:szCs w:val="24"/>
              </w:rPr>
            </w:pPr>
            <w:r w:rsidRPr="000D3033">
              <w:rPr>
                <w:rFonts w:eastAsia="標楷體" w:hint="eastAsia"/>
                <w:kern w:val="0"/>
                <w:szCs w:val="24"/>
              </w:rPr>
              <w:t xml:space="preserve">總數　</w:t>
            </w:r>
          </w:p>
        </w:tc>
        <w:tc>
          <w:tcPr>
            <w:tcW w:w="956" w:type="dxa"/>
            <w:tcBorders>
              <w:top w:val="nil"/>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74</w:t>
            </w:r>
          </w:p>
        </w:tc>
        <w:tc>
          <w:tcPr>
            <w:tcW w:w="956" w:type="dxa"/>
            <w:tcBorders>
              <w:top w:val="nil"/>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179</w:t>
            </w:r>
          </w:p>
        </w:tc>
        <w:tc>
          <w:tcPr>
            <w:tcW w:w="956" w:type="dxa"/>
            <w:tcBorders>
              <w:top w:val="nil"/>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285</w:t>
            </w:r>
          </w:p>
        </w:tc>
        <w:tc>
          <w:tcPr>
            <w:tcW w:w="956" w:type="dxa"/>
            <w:tcBorders>
              <w:top w:val="nil"/>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154</w:t>
            </w:r>
          </w:p>
        </w:tc>
        <w:tc>
          <w:tcPr>
            <w:tcW w:w="956" w:type="dxa"/>
            <w:tcBorders>
              <w:top w:val="nil"/>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98</w:t>
            </w:r>
          </w:p>
        </w:tc>
        <w:tc>
          <w:tcPr>
            <w:tcW w:w="957" w:type="dxa"/>
            <w:tcBorders>
              <w:top w:val="nil"/>
              <w:bottom w:val="single" w:sz="4" w:space="0" w:color="auto"/>
            </w:tcBorders>
            <w:noWrap/>
            <w:vAlign w:val="bottom"/>
          </w:tcPr>
          <w:p w:rsidR="002154E1" w:rsidRPr="007A6FF9" w:rsidRDefault="002154E1" w:rsidP="007A6FF9">
            <w:pPr>
              <w:jc w:val="center"/>
              <w:rPr>
                <w:color w:val="000000"/>
                <w:szCs w:val="24"/>
              </w:rPr>
            </w:pPr>
            <w:r w:rsidRPr="007A6FF9">
              <w:rPr>
                <w:color w:val="000000"/>
                <w:szCs w:val="24"/>
              </w:rPr>
              <w:t>63</w:t>
            </w:r>
          </w:p>
        </w:tc>
      </w:tr>
    </w:tbl>
    <w:p w:rsidR="002154E1" w:rsidRPr="000D3033" w:rsidRDefault="0054577E" w:rsidP="007A6FF9">
      <w:pPr>
        <w:spacing w:line="360" w:lineRule="auto"/>
        <w:jc w:val="center"/>
        <w:rPr>
          <w:rFonts w:eastAsia="標楷體"/>
        </w:rPr>
      </w:pPr>
      <w:r>
        <w:rPr>
          <w:rFonts w:eastAsia="標楷體"/>
          <w:noProof/>
        </w:rPr>
        <w:drawing>
          <wp:inline distT="0" distB="0" distL="0" distR="0">
            <wp:extent cx="4410075" cy="2590800"/>
            <wp:effectExtent l="0" t="0" r="0" b="0"/>
            <wp:docPr id="1" name="圖表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表 1"/>
                    <pic:cNvPicPr>
                      <a:picLocks noChangeAspect="1" noChangeArrowheads="1"/>
                    </pic:cNvPicPr>
                  </pic:nvPicPr>
                  <pic:blipFill>
                    <a:blip r:embed="rId7"/>
                    <a:srcRect l="-2501" t="-3708" r="-7256" b="-1758"/>
                    <a:stretch>
                      <a:fillRect/>
                    </a:stretch>
                  </pic:blipFill>
                  <pic:spPr bwMode="auto">
                    <a:xfrm>
                      <a:off x="0" y="0"/>
                      <a:ext cx="4410075" cy="2590800"/>
                    </a:xfrm>
                    <a:prstGeom prst="rect">
                      <a:avLst/>
                    </a:prstGeom>
                    <a:noFill/>
                    <a:ln w="9525">
                      <a:noFill/>
                      <a:miter lim="800000"/>
                      <a:headEnd/>
                      <a:tailEnd/>
                    </a:ln>
                  </pic:spPr>
                </pic:pic>
              </a:graphicData>
            </a:graphic>
          </wp:inline>
        </w:drawing>
      </w:r>
    </w:p>
    <w:p w:rsidR="002154E1" w:rsidRPr="00B75915" w:rsidRDefault="002154E1" w:rsidP="00E74A59">
      <w:pPr>
        <w:widowControl/>
        <w:ind w:firstLineChars="225" w:firstLine="540"/>
        <w:rPr>
          <w:rFonts w:eastAsia="標楷體"/>
          <w:sz w:val="28"/>
          <w:szCs w:val="28"/>
        </w:rPr>
      </w:pPr>
      <w:r w:rsidRPr="000D3033">
        <w:rPr>
          <w:rFonts w:eastAsia="標楷體" w:hint="eastAsia"/>
        </w:rPr>
        <w:t>圖三</w:t>
      </w:r>
      <w:r>
        <w:rPr>
          <w:rFonts w:eastAsia="標楷體"/>
        </w:rPr>
        <w:t xml:space="preserve">  2016</w:t>
      </w:r>
      <w:r w:rsidRPr="000D3033">
        <w:rPr>
          <w:rFonts w:eastAsia="標楷體" w:hint="eastAsia"/>
        </w:rPr>
        <w:t>年收錄小於五歲急性腸胃炎住院孩童之各年齡層人數分布</w:t>
      </w:r>
      <w:r w:rsidRPr="000D3033">
        <w:rPr>
          <w:rFonts w:eastAsia="標楷體"/>
        </w:rPr>
        <w:t>(</w:t>
      </w:r>
      <w:r w:rsidRPr="000D3033">
        <w:rPr>
          <w:rFonts w:eastAsia="標楷體" w:hint="eastAsia"/>
        </w:rPr>
        <w:t>以區域分</w:t>
      </w:r>
      <w:r w:rsidRPr="000D3033">
        <w:rPr>
          <w:rFonts w:eastAsia="標楷體"/>
        </w:rPr>
        <w:t>)</w:t>
      </w:r>
      <w:r w:rsidRPr="000D3033">
        <w:rPr>
          <w:rFonts w:eastAsia="標楷體"/>
        </w:rPr>
        <w:br w:type="page"/>
      </w:r>
      <w:r w:rsidRPr="00E546F6">
        <w:rPr>
          <w:rFonts w:eastAsia="標楷體" w:hint="eastAsia"/>
          <w:sz w:val="28"/>
          <w:szCs w:val="28"/>
        </w:rPr>
        <w:lastRenderedPageBreak/>
        <w:t>本年度</w:t>
      </w:r>
      <w:r w:rsidRPr="00E546F6">
        <w:rPr>
          <w:rFonts w:eastAsia="標楷體"/>
          <w:sz w:val="28"/>
          <w:szCs w:val="28"/>
        </w:rPr>
        <w:t>1</w:t>
      </w:r>
      <w:r w:rsidRPr="00E546F6">
        <w:rPr>
          <w:rFonts w:eastAsia="標楷體" w:hint="eastAsia"/>
          <w:sz w:val="28"/>
          <w:szCs w:val="28"/>
        </w:rPr>
        <w:t>至</w:t>
      </w:r>
      <w:r>
        <w:rPr>
          <w:rFonts w:eastAsia="標楷體"/>
          <w:sz w:val="28"/>
          <w:szCs w:val="28"/>
        </w:rPr>
        <w:t>10</w:t>
      </w:r>
      <w:r w:rsidRPr="00E546F6">
        <w:rPr>
          <w:rFonts w:eastAsia="標楷體" w:hint="eastAsia"/>
          <w:sz w:val="28"/>
          <w:szCs w:val="28"/>
        </w:rPr>
        <w:t>月</w:t>
      </w:r>
      <w:r>
        <w:rPr>
          <w:rFonts w:eastAsia="標楷體" w:hint="eastAsia"/>
          <w:sz w:val="28"/>
          <w:szCs w:val="28"/>
        </w:rPr>
        <w:t>十</w:t>
      </w:r>
      <w:r w:rsidRPr="00E546F6">
        <w:rPr>
          <w:rFonts w:eastAsia="標楷體" w:hint="eastAsia"/>
          <w:sz w:val="28"/>
          <w:szCs w:val="28"/>
        </w:rPr>
        <w:t>家醫院採集檢體之各月病</w:t>
      </w:r>
      <w:r>
        <w:rPr>
          <w:rFonts w:eastAsia="標楷體" w:hint="eastAsia"/>
          <w:sz w:val="28"/>
          <w:szCs w:val="28"/>
        </w:rPr>
        <w:t>原</w:t>
      </w:r>
      <w:r w:rsidRPr="00E546F6">
        <w:rPr>
          <w:rFonts w:eastAsia="標楷體" w:hint="eastAsia"/>
          <w:sz w:val="28"/>
          <w:szCs w:val="28"/>
        </w:rPr>
        <w:t>檢測結果如表三，在監測期間</w:t>
      </w:r>
      <w:r>
        <w:rPr>
          <w:rFonts w:eastAsia="標楷體" w:hint="eastAsia"/>
          <w:sz w:val="28"/>
          <w:szCs w:val="28"/>
        </w:rPr>
        <w:t>所</w:t>
      </w:r>
      <w:r w:rsidRPr="00E546F6">
        <w:rPr>
          <w:rFonts w:eastAsia="標楷體" w:hint="eastAsia"/>
          <w:sz w:val="28"/>
          <w:szCs w:val="28"/>
        </w:rPr>
        <w:t>收集</w:t>
      </w:r>
      <w:r>
        <w:rPr>
          <w:rFonts w:eastAsia="標楷體" w:hint="eastAsia"/>
          <w:sz w:val="28"/>
          <w:szCs w:val="28"/>
        </w:rPr>
        <w:t>之</w:t>
      </w:r>
      <w:r w:rsidRPr="00E546F6">
        <w:rPr>
          <w:rFonts w:eastAsia="標楷體" w:hint="eastAsia"/>
          <w:sz w:val="28"/>
          <w:szCs w:val="28"/>
        </w:rPr>
        <w:t>檢體</w:t>
      </w:r>
      <w:r>
        <w:rPr>
          <w:rFonts w:eastAsia="標楷體" w:hint="eastAsia"/>
          <w:sz w:val="28"/>
          <w:szCs w:val="28"/>
        </w:rPr>
        <w:t>中</w:t>
      </w:r>
      <w:r w:rsidRPr="00E546F6">
        <w:rPr>
          <w:rFonts w:eastAsia="標楷體" w:hint="eastAsia"/>
          <w:sz w:val="28"/>
          <w:szCs w:val="28"/>
        </w:rPr>
        <w:t>，其中</w:t>
      </w:r>
      <w:r>
        <w:rPr>
          <w:rFonts w:eastAsia="標楷體"/>
          <w:sz w:val="28"/>
          <w:szCs w:val="28"/>
        </w:rPr>
        <w:t>962</w:t>
      </w:r>
      <w:r>
        <w:rPr>
          <w:rFonts w:eastAsia="標楷體" w:hint="eastAsia"/>
          <w:sz w:val="28"/>
          <w:szCs w:val="28"/>
        </w:rPr>
        <w:t>件</w:t>
      </w:r>
      <w:r w:rsidRPr="00E546F6">
        <w:rPr>
          <w:rFonts w:eastAsia="標楷體" w:hint="eastAsia"/>
          <w:sz w:val="28"/>
          <w:szCs w:val="28"/>
        </w:rPr>
        <w:t>已完成</w:t>
      </w:r>
      <w:r>
        <w:rPr>
          <w:rFonts w:eastAsia="標楷體" w:hint="eastAsia"/>
          <w:sz w:val="28"/>
          <w:szCs w:val="28"/>
        </w:rPr>
        <w:t>病原</w:t>
      </w:r>
      <w:r w:rsidRPr="00E546F6">
        <w:rPr>
          <w:rFonts w:eastAsia="標楷體" w:hint="eastAsia"/>
          <w:sz w:val="28"/>
          <w:szCs w:val="28"/>
        </w:rPr>
        <w:t>檢測，諾羅病毒顯示陽性有</w:t>
      </w:r>
      <w:r w:rsidRPr="00E546F6">
        <w:rPr>
          <w:rFonts w:eastAsia="標楷體"/>
          <w:sz w:val="28"/>
          <w:szCs w:val="28"/>
        </w:rPr>
        <w:t>1</w:t>
      </w:r>
      <w:r>
        <w:rPr>
          <w:rFonts w:eastAsia="標楷體"/>
          <w:sz w:val="28"/>
          <w:szCs w:val="28"/>
        </w:rPr>
        <w:t>53</w:t>
      </w:r>
      <w:r w:rsidRPr="00E546F6">
        <w:rPr>
          <w:rFonts w:eastAsia="標楷體" w:hint="eastAsia"/>
          <w:sz w:val="28"/>
          <w:szCs w:val="28"/>
        </w:rPr>
        <w:t>件、輪狀病毒為</w:t>
      </w:r>
      <w:r>
        <w:rPr>
          <w:rFonts w:eastAsia="標楷體"/>
          <w:sz w:val="28"/>
          <w:szCs w:val="28"/>
        </w:rPr>
        <w:t>103</w:t>
      </w:r>
      <w:r w:rsidRPr="00E546F6">
        <w:rPr>
          <w:rFonts w:eastAsia="標楷體" w:hint="eastAsia"/>
          <w:sz w:val="28"/>
          <w:szCs w:val="28"/>
        </w:rPr>
        <w:t>件，陽性率分別為</w:t>
      </w:r>
      <w:r>
        <w:rPr>
          <w:rFonts w:eastAsia="標楷體"/>
          <w:sz w:val="28"/>
          <w:szCs w:val="28"/>
        </w:rPr>
        <w:t>15.9</w:t>
      </w:r>
      <w:r w:rsidRPr="00E546F6">
        <w:rPr>
          <w:rFonts w:eastAsia="標楷體"/>
          <w:sz w:val="28"/>
          <w:szCs w:val="28"/>
        </w:rPr>
        <w:t>%</w:t>
      </w:r>
      <w:r w:rsidRPr="00E546F6">
        <w:rPr>
          <w:rFonts w:eastAsia="標楷體" w:hint="eastAsia"/>
          <w:sz w:val="28"/>
          <w:szCs w:val="28"/>
        </w:rPr>
        <w:t>及</w:t>
      </w:r>
      <w:r w:rsidRPr="00E546F6">
        <w:rPr>
          <w:rFonts w:eastAsia="標楷體"/>
          <w:sz w:val="28"/>
          <w:szCs w:val="28"/>
        </w:rPr>
        <w:t>1</w:t>
      </w:r>
      <w:r>
        <w:rPr>
          <w:rFonts w:eastAsia="標楷體"/>
          <w:sz w:val="28"/>
          <w:szCs w:val="28"/>
        </w:rPr>
        <w:t>0.7%</w:t>
      </w:r>
      <w:r w:rsidRPr="00E546F6">
        <w:rPr>
          <w:rFonts w:eastAsia="標楷體" w:hint="eastAsia"/>
          <w:sz w:val="28"/>
          <w:szCs w:val="28"/>
        </w:rPr>
        <w:t>。細菌</w:t>
      </w:r>
      <w:r>
        <w:rPr>
          <w:rFonts w:eastAsia="標楷體" w:hint="eastAsia"/>
          <w:sz w:val="28"/>
          <w:szCs w:val="28"/>
        </w:rPr>
        <w:t>部份</w:t>
      </w:r>
      <w:r w:rsidRPr="00E546F6">
        <w:rPr>
          <w:rFonts w:eastAsia="標楷體" w:hint="eastAsia"/>
          <w:sz w:val="28"/>
          <w:szCs w:val="28"/>
        </w:rPr>
        <w:t>，其中以沙門氏菌檢出最多，為</w:t>
      </w:r>
      <w:r>
        <w:rPr>
          <w:rFonts w:eastAsia="標楷體"/>
          <w:sz w:val="28"/>
          <w:szCs w:val="28"/>
        </w:rPr>
        <w:t>88</w:t>
      </w:r>
      <w:r w:rsidRPr="00E546F6">
        <w:rPr>
          <w:rFonts w:eastAsia="標楷體" w:hint="eastAsia"/>
          <w:sz w:val="28"/>
          <w:szCs w:val="28"/>
        </w:rPr>
        <w:t>件，其次為艱難梭狀芽孢桿菌陽性</w:t>
      </w:r>
      <w:r>
        <w:rPr>
          <w:rFonts w:eastAsia="標楷體"/>
          <w:sz w:val="28"/>
          <w:szCs w:val="28"/>
        </w:rPr>
        <w:t>85</w:t>
      </w:r>
      <w:r>
        <w:rPr>
          <w:rFonts w:eastAsia="標楷體" w:hint="eastAsia"/>
          <w:sz w:val="28"/>
          <w:szCs w:val="28"/>
        </w:rPr>
        <w:t>件</w:t>
      </w:r>
      <w:r w:rsidRPr="00E546F6">
        <w:rPr>
          <w:rFonts w:eastAsia="標楷體" w:hint="eastAsia"/>
          <w:sz w:val="28"/>
          <w:szCs w:val="28"/>
        </w:rPr>
        <w:t>、曲狀桿菌</w:t>
      </w:r>
      <w:r>
        <w:rPr>
          <w:rFonts w:eastAsia="標楷體"/>
          <w:sz w:val="28"/>
          <w:szCs w:val="28"/>
        </w:rPr>
        <w:t>9</w:t>
      </w:r>
      <w:r w:rsidRPr="00E546F6">
        <w:rPr>
          <w:rFonts w:eastAsia="標楷體" w:hint="eastAsia"/>
          <w:sz w:val="28"/>
          <w:szCs w:val="28"/>
        </w:rPr>
        <w:t>件，陽性率分別為</w:t>
      </w:r>
      <w:r>
        <w:rPr>
          <w:rFonts w:eastAsia="標楷體"/>
          <w:sz w:val="28"/>
          <w:szCs w:val="28"/>
        </w:rPr>
        <w:t>9.1%</w:t>
      </w:r>
      <w:r w:rsidRPr="00E546F6">
        <w:rPr>
          <w:rFonts w:eastAsia="標楷體" w:hint="eastAsia"/>
          <w:sz w:val="28"/>
          <w:szCs w:val="28"/>
        </w:rPr>
        <w:t>、</w:t>
      </w:r>
      <w:r>
        <w:rPr>
          <w:rFonts w:eastAsia="標楷體"/>
          <w:sz w:val="28"/>
          <w:szCs w:val="28"/>
        </w:rPr>
        <w:t>8.8</w:t>
      </w:r>
      <w:r w:rsidRPr="00E546F6">
        <w:rPr>
          <w:rFonts w:eastAsia="標楷體"/>
          <w:sz w:val="28"/>
          <w:szCs w:val="28"/>
        </w:rPr>
        <w:t>%</w:t>
      </w:r>
      <w:r w:rsidRPr="00E546F6">
        <w:rPr>
          <w:rFonts w:eastAsia="標楷體" w:hint="eastAsia"/>
          <w:sz w:val="28"/>
          <w:szCs w:val="28"/>
        </w:rPr>
        <w:t>、</w:t>
      </w:r>
      <w:r>
        <w:rPr>
          <w:rFonts w:eastAsia="標楷體"/>
          <w:sz w:val="28"/>
          <w:szCs w:val="28"/>
        </w:rPr>
        <w:t>0.9</w:t>
      </w:r>
      <w:r w:rsidRPr="00E546F6">
        <w:rPr>
          <w:rFonts w:eastAsia="標楷體"/>
          <w:sz w:val="28"/>
          <w:szCs w:val="28"/>
        </w:rPr>
        <w:t>%</w:t>
      </w:r>
      <w:r w:rsidRPr="00E546F6">
        <w:rPr>
          <w:rFonts w:eastAsia="標楷體" w:hint="eastAsia"/>
          <w:sz w:val="28"/>
          <w:szCs w:val="28"/>
        </w:rPr>
        <w:t>。</w:t>
      </w:r>
      <w:r>
        <w:rPr>
          <w:rFonts w:eastAsia="標楷體" w:hint="eastAsia"/>
          <w:sz w:val="28"/>
          <w:szCs w:val="28"/>
        </w:rPr>
        <w:t>總體而言，本年度</w:t>
      </w:r>
      <w:r>
        <w:rPr>
          <w:rFonts w:eastAsia="標楷體"/>
          <w:sz w:val="28"/>
          <w:szCs w:val="28"/>
        </w:rPr>
        <w:t>1-10</w:t>
      </w:r>
      <w:r>
        <w:rPr>
          <w:rFonts w:eastAsia="標楷體" w:hint="eastAsia"/>
          <w:sz w:val="28"/>
          <w:szCs w:val="28"/>
        </w:rPr>
        <w:t>月之病原檢測結果，諾羅病毒陽性率高於去年同期</w:t>
      </w:r>
      <w:r>
        <w:rPr>
          <w:rFonts w:eastAsia="標楷體"/>
          <w:sz w:val="28"/>
          <w:szCs w:val="28"/>
        </w:rPr>
        <w:t>(13.5%)</w:t>
      </w:r>
      <w:r>
        <w:rPr>
          <w:rFonts w:eastAsia="標楷體" w:hint="eastAsia"/>
          <w:sz w:val="28"/>
          <w:szCs w:val="28"/>
        </w:rPr>
        <w:t>，而輪狀病毒及沙門氏菌陽性率則低於去年同期</w:t>
      </w:r>
      <w:r>
        <w:rPr>
          <w:rFonts w:eastAsia="標楷體"/>
          <w:sz w:val="28"/>
          <w:szCs w:val="28"/>
        </w:rPr>
        <w:t>(</w:t>
      </w:r>
      <w:r>
        <w:rPr>
          <w:rFonts w:eastAsia="標楷體" w:hint="eastAsia"/>
          <w:sz w:val="28"/>
          <w:szCs w:val="28"/>
        </w:rPr>
        <w:t>分別為</w:t>
      </w:r>
      <w:r>
        <w:rPr>
          <w:rFonts w:eastAsia="標楷體"/>
          <w:sz w:val="28"/>
          <w:szCs w:val="28"/>
        </w:rPr>
        <w:t>12.0%</w:t>
      </w:r>
      <w:r>
        <w:rPr>
          <w:rFonts w:eastAsia="標楷體" w:hint="eastAsia"/>
          <w:sz w:val="28"/>
          <w:szCs w:val="28"/>
        </w:rPr>
        <w:t>及</w:t>
      </w:r>
      <w:r>
        <w:rPr>
          <w:rFonts w:eastAsia="標楷體"/>
          <w:sz w:val="28"/>
          <w:szCs w:val="28"/>
        </w:rPr>
        <w:t>16.1%)</w:t>
      </w:r>
      <w:r>
        <w:rPr>
          <w:rFonts w:eastAsia="標楷體" w:hint="eastAsia"/>
          <w:sz w:val="28"/>
          <w:szCs w:val="28"/>
        </w:rPr>
        <w:t>。</w:t>
      </w:r>
    </w:p>
    <w:p w:rsidR="002154E1" w:rsidRPr="000D3033" w:rsidRDefault="002154E1" w:rsidP="005D445B">
      <w:pPr>
        <w:spacing w:line="360" w:lineRule="auto"/>
        <w:rPr>
          <w:rFonts w:eastAsia="標楷體"/>
          <w:szCs w:val="24"/>
        </w:rPr>
      </w:pPr>
      <w:r w:rsidRPr="000D3033">
        <w:rPr>
          <w:rFonts w:eastAsia="標楷體" w:hint="eastAsia"/>
          <w:szCs w:val="24"/>
        </w:rPr>
        <w:t>表三</w:t>
      </w:r>
      <w:r>
        <w:rPr>
          <w:rFonts w:eastAsia="標楷體"/>
          <w:szCs w:val="24"/>
        </w:rPr>
        <w:t xml:space="preserve">  2016</w:t>
      </w:r>
      <w:r>
        <w:rPr>
          <w:rFonts w:eastAsia="標楷體" w:hint="eastAsia"/>
          <w:szCs w:val="24"/>
        </w:rPr>
        <w:t>年十</w:t>
      </w:r>
      <w:r w:rsidRPr="000D3033">
        <w:rPr>
          <w:rFonts w:eastAsia="標楷體" w:hint="eastAsia"/>
          <w:szCs w:val="24"/>
        </w:rPr>
        <w:t>家醫院收錄小於五歲急性腸胃炎孩童檢體各月病原陽性個數</w:t>
      </w:r>
    </w:p>
    <w:tbl>
      <w:tblPr>
        <w:tblW w:w="10562" w:type="dxa"/>
        <w:tblInd w:w="-601" w:type="dxa"/>
        <w:tblBorders>
          <w:top w:val="single" w:sz="4" w:space="0" w:color="auto"/>
          <w:bottom w:val="single" w:sz="4" w:space="0" w:color="auto"/>
          <w:insideH w:val="single" w:sz="4" w:space="0" w:color="auto"/>
        </w:tblBorders>
        <w:tblLayout w:type="fixed"/>
        <w:tblLook w:val="00A0"/>
      </w:tblPr>
      <w:tblGrid>
        <w:gridCol w:w="2185"/>
        <w:gridCol w:w="674"/>
        <w:gridCol w:w="675"/>
        <w:gridCol w:w="674"/>
        <w:gridCol w:w="675"/>
        <w:gridCol w:w="675"/>
        <w:gridCol w:w="674"/>
        <w:gridCol w:w="675"/>
        <w:gridCol w:w="674"/>
        <w:gridCol w:w="675"/>
        <w:gridCol w:w="675"/>
        <w:gridCol w:w="675"/>
        <w:gridCol w:w="956"/>
      </w:tblGrid>
      <w:tr w:rsidR="002154E1" w:rsidRPr="000D3033" w:rsidTr="008315B4">
        <w:tc>
          <w:tcPr>
            <w:tcW w:w="2185" w:type="dxa"/>
            <w:vAlign w:val="center"/>
          </w:tcPr>
          <w:p w:rsidR="002154E1" w:rsidRPr="000D3033" w:rsidRDefault="002154E1" w:rsidP="00294FBF">
            <w:pPr>
              <w:spacing w:line="480" w:lineRule="exact"/>
              <w:jc w:val="center"/>
              <w:rPr>
                <w:rFonts w:eastAsia="標楷體"/>
                <w:sz w:val="20"/>
              </w:rPr>
            </w:pPr>
          </w:p>
        </w:tc>
        <w:tc>
          <w:tcPr>
            <w:tcW w:w="674" w:type="dxa"/>
            <w:vAlign w:val="center"/>
          </w:tcPr>
          <w:p w:rsidR="002154E1" w:rsidRPr="000D3033" w:rsidRDefault="002154E1" w:rsidP="00294FBF">
            <w:pPr>
              <w:spacing w:line="480" w:lineRule="exact"/>
              <w:jc w:val="center"/>
              <w:rPr>
                <w:rFonts w:eastAsia="標楷體"/>
                <w:sz w:val="20"/>
              </w:rPr>
            </w:pPr>
            <w:r w:rsidRPr="000D3033">
              <w:rPr>
                <w:rFonts w:eastAsia="標楷體"/>
                <w:sz w:val="20"/>
              </w:rPr>
              <w:t>1</w:t>
            </w:r>
            <w:r w:rsidRPr="000D3033">
              <w:rPr>
                <w:rFonts w:eastAsia="標楷體" w:hint="eastAsia"/>
                <w:sz w:val="20"/>
              </w:rPr>
              <w:t>月</w:t>
            </w:r>
          </w:p>
        </w:tc>
        <w:tc>
          <w:tcPr>
            <w:tcW w:w="675" w:type="dxa"/>
            <w:vAlign w:val="center"/>
          </w:tcPr>
          <w:p w:rsidR="002154E1" w:rsidRPr="000D3033" w:rsidRDefault="002154E1" w:rsidP="00294FBF">
            <w:pPr>
              <w:spacing w:line="480" w:lineRule="exact"/>
              <w:jc w:val="center"/>
              <w:rPr>
                <w:rFonts w:eastAsia="標楷體"/>
                <w:sz w:val="20"/>
              </w:rPr>
            </w:pPr>
            <w:r w:rsidRPr="000D3033">
              <w:rPr>
                <w:rFonts w:eastAsia="標楷體"/>
                <w:sz w:val="20"/>
              </w:rPr>
              <w:t>2</w:t>
            </w:r>
            <w:r w:rsidRPr="000D3033">
              <w:rPr>
                <w:rFonts w:eastAsia="標楷體" w:hint="eastAsia"/>
                <w:sz w:val="20"/>
              </w:rPr>
              <w:t>月</w:t>
            </w:r>
          </w:p>
        </w:tc>
        <w:tc>
          <w:tcPr>
            <w:tcW w:w="674" w:type="dxa"/>
            <w:vAlign w:val="center"/>
          </w:tcPr>
          <w:p w:rsidR="002154E1" w:rsidRPr="000D3033" w:rsidRDefault="002154E1" w:rsidP="00294FBF">
            <w:pPr>
              <w:spacing w:line="480" w:lineRule="exact"/>
              <w:jc w:val="center"/>
              <w:rPr>
                <w:rFonts w:eastAsia="標楷體"/>
                <w:sz w:val="20"/>
              </w:rPr>
            </w:pPr>
            <w:r w:rsidRPr="000D3033">
              <w:rPr>
                <w:rFonts w:eastAsia="標楷體"/>
                <w:sz w:val="20"/>
              </w:rPr>
              <w:t>3</w:t>
            </w:r>
            <w:r w:rsidRPr="000D3033">
              <w:rPr>
                <w:rFonts w:eastAsia="標楷體" w:hint="eastAsia"/>
                <w:sz w:val="20"/>
              </w:rPr>
              <w:t>月</w:t>
            </w:r>
          </w:p>
        </w:tc>
        <w:tc>
          <w:tcPr>
            <w:tcW w:w="675" w:type="dxa"/>
            <w:vAlign w:val="center"/>
          </w:tcPr>
          <w:p w:rsidR="002154E1" w:rsidRPr="000D3033" w:rsidRDefault="002154E1" w:rsidP="00294FBF">
            <w:pPr>
              <w:spacing w:line="480" w:lineRule="exact"/>
              <w:jc w:val="center"/>
              <w:rPr>
                <w:rFonts w:eastAsia="標楷體"/>
                <w:sz w:val="20"/>
              </w:rPr>
            </w:pPr>
            <w:r w:rsidRPr="000D3033">
              <w:rPr>
                <w:rFonts w:eastAsia="標楷體"/>
                <w:sz w:val="20"/>
              </w:rPr>
              <w:t>4</w:t>
            </w:r>
            <w:r w:rsidRPr="000D3033">
              <w:rPr>
                <w:rFonts w:eastAsia="標楷體" w:hint="eastAsia"/>
                <w:sz w:val="20"/>
              </w:rPr>
              <w:t>月</w:t>
            </w:r>
          </w:p>
        </w:tc>
        <w:tc>
          <w:tcPr>
            <w:tcW w:w="675" w:type="dxa"/>
            <w:vAlign w:val="center"/>
          </w:tcPr>
          <w:p w:rsidR="002154E1" w:rsidRPr="000D3033" w:rsidRDefault="002154E1" w:rsidP="00294FBF">
            <w:pPr>
              <w:spacing w:line="480" w:lineRule="exact"/>
              <w:jc w:val="center"/>
              <w:rPr>
                <w:rFonts w:eastAsia="標楷體"/>
                <w:sz w:val="20"/>
              </w:rPr>
            </w:pPr>
            <w:r w:rsidRPr="000D3033">
              <w:rPr>
                <w:rFonts w:eastAsia="標楷體"/>
                <w:sz w:val="20"/>
              </w:rPr>
              <w:t>5</w:t>
            </w:r>
            <w:r w:rsidRPr="000D3033">
              <w:rPr>
                <w:rFonts w:eastAsia="標楷體" w:hint="eastAsia"/>
                <w:sz w:val="20"/>
              </w:rPr>
              <w:t>月</w:t>
            </w:r>
          </w:p>
        </w:tc>
        <w:tc>
          <w:tcPr>
            <w:tcW w:w="674" w:type="dxa"/>
            <w:vAlign w:val="center"/>
          </w:tcPr>
          <w:p w:rsidR="002154E1" w:rsidRPr="000D3033" w:rsidRDefault="002154E1" w:rsidP="00294FBF">
            <w:pPr>
              <w:spacing w:line="480" w:lineRule="exact"/>
              <w:jc w:val="center"/>
              <w:rPr>
                <w:rFonts w:eastAsia="標楷體"/>
                <w:sz w:val="20"/>
              </w:rPr>
            </w:pPr>
            <w:r w:rsidRPr="000D3033">
              <w:rPr>
                <w:rFonts w:eastAsia="標楷體"/>
                <w:sz w:val="20"/>
              </w:rPr>
              <w:t>6</w:t>
            </w:r>
            <w:r w:rsidRPr="000D3033">
              <w:rPr>
                <w:rFonts w:eastAsia="標楷體" w:hint="eastAsia"/>
                <w:sz w:val="20"/>
              </w:rPr>
              <w:t>月</w:t>
            </w:r>
          </w:p>
        </w:tc>
        <w:tc>
          <w:tcPr>
            <w:tcW w:w="675" w:type="dxa"/>
            <w:vAlign w:val="center"/>
          </w:tcPr>
          <w:p w:rsidR="002154E1" w:rsidRPr="000D3033" w:rsidRDefault="002154E1" w:rsidP="00294FBF">
            <w:pPr>
              <w:spacing w:line="480" w:lineRule="exact"/>
              <w:jc w:val="center"/>
              <w:rPr>
                <w:rFonts w:eastAsia="標楷體"/>
                <w:sz w:val="20"/>
              </w:rPr>
            </w:pPr>
            <w:r w:rsidRPr="000D3033">
              <w:rPr>
                <w:rFonts w:eastAsia="標楷體"/>
                <w:sz w:val="20"/>
              </w:rPr>
              <w:t>7</w:t>
            </w:r>
            <w:r w:rsidRPr="000D3033">
              <w:rPr>
                <w:rFonts w:eastAsia="標楷體" w:hint="eastAsia"/>
                <w:sz w:val="20"/>
              </w:rPr>
              <w:t>月</w:t>
            </w:r>
          </w:p>
        </w:tc>
        <w:tc>
          <w:tcPr>
            <w:tcW w:w="674" w:type="dxa"/>
            <w:vAlign w:val="center"/>
          </w:tcPr>
          <w:p w:rsidR="002154E1" w:rsidRPr="000D3033" w:rsidRDefault="002154E1" w:rsidP="00294FBF">
            <w:pPr>
              <w:spacing w:line="480" w:lineRule="exact"/>
              <w:jc w:val="center"/>
              <w:rPr>
                <w:rFonts w:eastAsia="標楷體"/>
                <w:sz w:val="20"/>
              </w:rPr>
            </w:pPr>
            <w:r w:rsidRPr="000D3033">
              <w:rPr>
                <w:rFonts w:eastAsia="標楷體"/>
                <w:sz w:val="20"/>
              </w:rPr>
              <w:t>8</w:t>
            </w:r>
            <w:r w:rsidRPr="000D3033">
              <w:rPr>
                <w:rFonts w:eastAsia="標楷體" w:hint="eastAsia"/>
                <w:sz w:val="20"/>
              </w:rPr>
              <w:t>月</w:t>
            </w:r>
          </w:p>
        </w:tc>
        <w:tc>
          <w:tcPr>
            <w:tcW w:w="675" w:type="dxa"/>
            <w:vAlign w:val="center"/>
          </w:tcPr>
          <w:p w:rsidR="002154E1" w:rsidRPr="000D3033" w:rsidRDefault="002154E1" w:rsidP="00294FBF">
            <w:pPr>
              <w:spacing w:line="480" w:lineRule="exact"/>
              <w:jc w:val="center"/>
              <w:rPr>
                <w:rFonts w:eastAsia="標楷體"/>
                <w:sz w:val="20"/>
              </w:rPr>
            </w:pPr>
            <w:r w:rsidRPr="000D3033">
              <w:rPr>
                <w:rFonts w:eastAsia="標楷體"/>
                <w:sz w:val="20"/>
              </w:rPr>
              <w:t>9</w:t>
            </w:r>
            <w:r w:rsidRPr="000D3033">
              <w:rPr>
                <w:rFonts w:eastAsia="標楷體" w:hint="eastAsia"/>
                <w:sz w:val="20"/>
              </w:rPr>
              <w:t>月</w:t>
            </w:r>
          </w:p>
        </w:tc>
        <w:tc>
          <w:tcPr>
            <w:tcW w:w="675" w:type="dxa"/>
            <w:vAlign w:val="center"/>
          </w:tcPr>
          <w:p w:rsidR="002154E1" w:rsidRPr="000D3033" w:rsidRDefault="002154E1" w:rsidP="00294FBF">
            <w:pPr>
              <w:spacing w:line="480" w:lineRule="exact"/>
              <w:jc w:val="center"/>
              <w:rPr>
                <w:rFonts w:eastAsia="標楷體"/>
                <w:sz w:val="20"/>
              </w:rPr>
            </w:pPr>
            <w:r>
              <w:rPr>
                <w:rFonts w:eastAsia="標楷體"/>
                <w:sz w:val="20"/>
              </w:rPr>
              <w:t>10</w:t>
            </w:r>
            <w:r>
              <w:rPr>
                <w:rFonts w:eastAsia="標楷體" w:hint="eastAsia"/>
                <w:sz w:val="20"/>
              </w:rPr>
              <w:t>月</w:t>
            </w:r>
          </w:p>
        </w:tc>
        <w:tc>
          <w:tcPr>
            <w:tcW w:w="675" w:type="dxa"/>
            <w:vAlign w:val="center"/>
          </w:tcPr>
          <w:p w:rsidR="002154E1" w:rsidRPr="000D3033" w:rsidRDefault="002154E1" w:rsidP="00294FBF">
            <w:pPr>
              <w:spacing w:line="480" w:lineRule="exact"/>
              <w:jc w:val="center"/>
              <w:rPr>
                <w:rFonts w:eastAsia="標楷體"/>
                <w:sz w:val="20"/>
              </w:rPr>
            </w:pPr>
            <w:r w:rsidRPr="000D3033">
              <w:rPr>
                <w:rFonts w:eastAsia="標楷體" w:hint="eastAsia"/>
                <w:sz w:val="20"/>
              </w:rPr>
              <w:t>小計</w:t>
            </w:r>
          </w:p>
        </w:tc>
        <w:tc>
          <w:tcPr>
            <w:tcW w:w="956" w:type="dxa"/>
            <w:vAlign w:val="center"/>
          </w:tcPr>
          <w:p w:rsidR="002154E1" w:rsidRPr="000D3033" w:rsidRDefault="002154E1" w:rsidP="00294FBF">
            <w:pPr>
              <w:spacing w:line="480" w:lineRule="exact"/>
              <w:jc w:val="center"/>
              <w:rPr>
                <w:rFonts w:eastAsia="標楷體"/>
                <w:sz w:val="20"/>
              </w:rPr>
            </w:pPr>
            <w:r w:rsidRPr="000D3033">
              <w:rPr>
                <w:rFonts w:eastAsia="標楷體" w:hint="eastAsia"/>
                <w:sz w:val="20"/>
              </w:rPr>
              <w:t>陽性率</w:t>
            </w:r>
          </w:p>
          <w:p w:rsidR="002154E1" w:rsidRPr="000D3033" w:rsidRDefault="002154E1" w:rsidP="00294FBF">
            <w:pPr>
              <w:spacing w:line="480" w:lineRule="exact"/>
              <w:jc w:val="center"/>
              <w:rPr>
                <w:rFonts w:eastAsia="標楷體"/>
                <w:sz w:val="20"/>
              </w:rPr>
            </w:pPr>
            <w:r w:rsidRPr="000D3033">
              <w:rPr>
                <w:rFonts w:eastAsia="標楷體"/>
                <w:sz w:val="20"/>
              </w:rPr>
              <w:t>(%)</w:t>
            </w:r>
          </w:p>
        </w:tc>
      </w:tr>
      <w:tr w:rsidR="002154E1" w:rsidRPr="000D3033" w:rsidTr="00B75915">
        <w:tc>
          <w:tcPr>
            <w:tcW w:w="2185" w:type="dxa"/>
            <w:vAlign w:val="center"/>
          </w:tcPr>
          <w:p w:rsidR="002154E1" w:rsidRPr="000D3033" w:rsidRDefault="002154E1" w:rsidP="00294FBF">
            <w:pPr>
              <w:spacing w:line="480" w:lineRule="exact"/>
              <w:jc w:val="center"/>
              <w:rPr>
                <w:rFonts w:eastAsia="標楷體"/>
                <w:sz w:val="20"/>
              </w:rPr>
            </w:pPr>
            <w:r w:rsidRPr="000D3033">
              <w:rPr>
                <w:rFonts w:eastAsia="標楷體" w:hint="eastAsia"/>
                <w:sz w:val="20"/>
              </w:rPr>
              <w:t>收案數</w:t>
            </w:r>
          </w:p>
        </w:tc>
        <w:tc>
          <w:tcPr>
            <w:tcW w:w="674" w:type="dxa"/>
            <w:vAlign w:val="bottom"/>
          </w:tcPr>
          <w:p w:rsidR="002154E1" w:rsidRPr="007A6FF9" w:rsidRDefault="002154E1">
            <w:pPr>
              <w:rPr>
                <w:color w:val="000000"/>
                <w:sz w:val="20"/>
              </w:rPr>
            </w:pPr>
            <w:r w:rsidRPr="007A6FF9">
              <w:rPr>
                <w:color w:val="000000"/>
                <w:sz w:val="20"/>
              </w:rPr>
              <w:t>124</w:t>
            </w:r>
          </w:p>
        </w:tc>
        <w:tc>
          <w:tcPr>
            <w:tcW w:w="675" w:type="dxa"/>
            <w:vAlign w:val="bottom"/>
          </w:tcPr>
          <w:p w:rsidR="002154E1" w:rsidRPr="007A6FF9" w:rsidRDefault="002154E1">
            <w:pPr>
              <w:rPr>
                <w:color w:val="000000"/>
                <w:sz w:val="20"/>
              </w:rPr>
            </w:pPr>
            <w:r w:rsidRPr="007A6FF9">
              <w:rPr>
                <w:color w:val="000000"/>
                <w:sz w:val="20"/>
              </w:rPr>
              <w:t>66</w:t>
            </w:r>
          </w:p>
        </w:tc>
        <w:tc>
          <w:tcPr>
            <w:tcW w:w="674" w:type="dxa"/>
            <w:vAlign w:val="bottom"/>
          </w:tcPr>
          <w:p w:rsidR="002154E1" w:rsidRPr="007A6FF9" w:rsidRDefault="002154E1">
            <w:pPr>
              <w:rPr>
                <w:color w:val="000000"/>
                <w:sz w:val="20"/>
              </w:rPr>
            </w:pPr>
            <w:r w:rsidRPr="007A6FF9">
              <w:rPr>
                <w:color w:val="000000"/>
                <w:sz w:val="20"/>
              </w:rPr>
              <w:t>74</w:t>
            </w:r>
          </w:p>
        </w:tc>
        <w:tc>
          <w:tcPr>
            <w:tcW w:w="675" w:type="dxa"/>
            <w:vAlign w:val="bottom"/>
          </w:tcPr>
          <w:p w:rsidR="002154E1" w:rsidRPr="007A6FF9" w:rsidRDefault="002154E1">
            <w:pPr>
              <w:rPr>
                <w:color w:val="000000"/>
                <w:sz w:val="20"/>
              </w:rPr>
            </w:pPr>
            <w:r w:rsidRPr="007A6FF9">
              <w:rPr>
                <w:color w:val="000000"/>
                <w:sz w:val="20"/>
              </w:rPr>
              <w:t>101</w:t>
            </w:r>
          </w:p>
        </w:tc>
        <w:tc>
          <w:tcPr>
            <w:tcW w:w="675" w:type="dxa"/>
            <w:vAlign w:val="bottom"/>
          </w:tcPr>
          <w:p w:rsidR="002154E1" w:rsidRPr="007A6FF9" w:rsidRDefault="002154E1">
            <w:pPr>
              <w:rPr>
                <w:color w:val="000000"/>
                <w:sz w:val="20"/>
              </w:rPr>
            </w:pPr>
            <w:r w:rsidRPr="007A6FF9">
              <w:rPr>
                <w:color w:val="000000"/>
                <w:sz w:val="20"/>
              </w:rPr>
              <w:t>139</w:t>
            </w:r>
          </w:p>
        </w:tc>
        <w:tc>
          <w:tcPr>
            <w:tcW w:w="674" w:type="dxa"/>
            <w:vAlign w:val="bottom"/>
          </w:tcPr>
          <w:p w:rsidR="002154E1" w:rsidRPr="007A6FF9" w:rsidRDefault="002154E1">
            <w:pPr>
              <w:rPr>
                <w:color w:val="000000"/>
                <w:sz w:val="20"/>
              </w:rPr>
            </w:pPr>
            <w:r w:rsidRPr="007A6FF9">
              <w:rPr>
                <w:color w:val="000000"/>
                <w:sz w:val="20"/>
              </w:rPr>
              <w:t>122</w:t>
            </w:r>
          </w:p>
        </w:tc>
        <w:tc>
          <w:tcPr>
            <w:tcW w:w="675" w:type="dxa"/>
            <w:vAlign w:val="bottom"/>
          </w:tcPr>
          <w:p w:rsidR="002154E1" w:rsidRPr="007A6FF9" w:rsidRDefault="002154E1">
            <w:pPr>
              <w:rPr>
                <w:color w:val="000000"/>
                <w:sz w:val="20"/>
              </w:rPr>
            </w:pPr>
            <w:r w:rsidRPr="007A6FF9">
              <w:rPr>
                <w:color w:val="000000"/>
                <w:sz w:val="20"/>
              </w:rPr>
              <w:t>110</w:t>
            </w:r>
          </w:p>
        </w:tc>
        <w:tc>
          <w:tcPr>
            <w:tcW w:w="674" w:type="dxa"/>
            <w:vAlign w:val="bottom"/>
          </w:tcPr>
          <w:p w:rsidR="002154E1" w:rsidRPr="007A6FF9" w:rsidRDefault="002154E1">
            <w:pPr>
              <w:rPr>
                <w:color w:val="000000"/>
                <w:sz w:val="20"/>
              </w:rPr>
            </w:pPr>
            <w:r w:rsidRPr="007A6FF9">
              <w:rPr>
                <w:color w:val="000000"/>
                <w:sz w:val="20"/>
              </w:rPr>
              <w:t>154</w:t>
            </w:r>
          </w:p>
        </w:tc>
        <w:tc>
          <w:tcPr>
            <w:tcW w:w="675" w:type="dxa"/>
            <w:vAlign w:val="bottom"/>
          </w:tcPr>
          <w:p w:rsidR="002154E1" w:rsidRPr="007A6FF9" w:rsidRDefault="002154E1">
            <w:pPr>
              <w:rPr>
                <w:color w:val="000000"/>
                <w:sz w:val="20"/>
              </w:rPr>
            </w:pPr>
            <w:r w:rsidRPr="007A6FF9">
              <w:rPr>
                <w:color w:val="000000"/>
                <w:sz w:val="20"/>
              </w:rPr>
              <w:t>128</w:t>
            </w:r>
          </w:p>
        </w:tc>
        <w:tc>
          <w:tcPr>
            <w:tcW w:w="675" w:type="dxa"/>
            <w:vAlign w:val="bottom"/>
          </w:tcPr>
          <w:p w:rsidR="002154E1" w:rsidRPr="007A6FF9" w:rsidRDefault="002154E1">
            <w:pPr>
              <w:rPr>
                <w:color w:val="000000"/>
                <w:sz w:val="20"/>
              </w:rPr>
            </w:pPr>
            <w:r w:rsidRPr="007A6FF9">
              <w:rPr>
                <w:color w:val="000000"/>
                <w:sz w:val="20"/>
              </w:rPr>
              <w:t>53</w:t>
            </w:r>
          </w:p>
        </w:tc>
        <w:tc>
          <w:tcPr>
            <w:tcW w:w="675" w:type="dxa"/>
            <w:vAlign w:val="center"/>
          </w:tcPr>
          <w:p w:rsidR="002154E1" w:rsidRPr="007A6FF9" w:rsidRDefault="002154E1" w:rsidP="00294FBF">
            <w:pPr>
              <w:spacing w:line="480" w:lineRule="exact"/>
              <w:jc w:val="center"/>
              <w:rPr>
                <w:rFonts w:eastAsia="標楷體"/>
                <w:sz w:val="20"/>
              </w:rPr>
            </w:pPr>
            <w:r w:rsidRPr="007A6FF9">
              <w:rPr>
                <w:rFonts w:eastAsia="標楷體"/>
                <w:sz w:val="20"/>
              </w:rPr>
              <w:t>1071</w:t>
            </w:r>
          </w:p>
        </w:tc>
        <w:tc>
          <w:tcPr>
            <w:tcW w:w="956" w:type="dxa"/>
            <w:vAlign w:val="center"/>
          </w:tcPr>
          <w:p w:rsidR="002154E1" w:rsidRPr="000D3033" w:rsidRDefault="002154E1" w:rsidP="00294FBF">
            <w:pPr>
              <w:spacing w:line="480" w:lineRule="exact"/>
              <w:jc w:val="center"/>
              <w:rPr>
                <w:rFonts w:eastAsia="標楷體"/>
                <w:sz w:val="20"/>
              </w:rPr>
            </w:pPr>
          </w:p>
        </w:tc>
      </w:tr>
      <w:tr w:rsidR="002154E1" w:rsidRPr="000D3033" w:rsidTr="00B75915">
        <w:tc>
          <w:tcPr>
            <w:tcW w:w="2185" w:type="dxa"/>
            <w:shd w:val="clear" w:color="auto" w:fill="D9D9D9"/>
            <w:vAlign w:val="center"/>
          </w:tcPr>
          <w:p w:rsidR="002154E1" w:rsidRDefault="002154E1" w:rsidP="00294FBF">
            <w:pPr>
              <w:spacing w:line="480" w:lineRule="exact"/>
              <w:jc w:val="center"/>
              <w:rPr>
                <w:rFonts w:eastAsia="標楷體"/>
                <w:sz w:val="20"/>
              </w:rPr>
            </w:pPr>
            <w:r>
              <w:rPr>
                <w:rFonts w:eastAsia="標楷體" w:hint="eastAsia"/>
                <w:sz w:val="20"/>
              </w:rPr>
              <w:t>分析件數</w:t>
            </w:r>
            <w:r>
              <w:rPr>
                <w:rFonts w:eastAsia="標楷體"/>
                <w:sz w:val="20"/>
              </w:rPr>
              <w:t>(</w:t>
            </w:r>
            <w:r>
              <w:rPr>
                <w:rFonts w:eastAsia="標楷體" w:hint="eastAsia"/>
                <w:sz w:val="20"/>
              </w:rPr>
              <w:t>病毒</w:t>
            </w:r>
            <w:r>
              <w:rPr>
                <w:rFonts w:eastAsia="標楷體"/>
                <w:sz w:val="20"/>
              </w:rPr>
              <w:t>)</w:t>
            </w:r>
          </w:p>
        </w:tc>
        <w:tc>
          <w:tcPr>
            <w:tcW w:w="674" w:type="dxa"/>
            <w:shd w:val="clear" w:color="auto" w:fill="D9D9D9"/>
            <w:vAlign w:val="bottom"/>
          </w:tcPr>
          <w:p w:rsidR="002154E1" w:rsidRPr="007A6FF9" w:rsidRDefault="002154E1">
            <w:pPr>
              <w:rPr>
                <w:sz w:val="20"/>
              </w:rPr>
            </w:pPr>
            <w:r w:rsidRPr="007A6FF9">
              <w:rPr>
                <w:sz w:val="20"/>
              </w:rPr>
              <w:t>110</w:t>
            </w:r>
          </w:p>
        </w:tc>
        <w:tc>
          <w:tcPr>
            <w:tcW w:w="675" w:type="dxa"/>
            <w:shd w:val="clear" w:color="auto" w:fill="D9D9D9"/>
            <w:vAlign w:val="bottom"/>
          </w:tcPr>
          <w:p w:rsidR="002154E1" w:rsidRPr="007A6FF9" w:rsidRDefault="002154E1">
            <w:pPr>
              <w:rPr>
                <w:sz w:val="20"/>
              </w:rPr>
            </w:pPr>
            <w:r w:rsidRPr="007A6FF9">
              <w:rPr>
                <w:sz w:val="20"/>
              </w:rPr>
              <w:t>56</w:t>
            </w:r>
          </w:p>
        </w:tc>
        <w:tc>
          <w:tcPr>
            <w:tcW w:w="674" w:type="dxa"/>
            <w:shd w:val="clear" w:color="auto" w:fill="D9D9D9"/>
            <w:vAlign w:val="bottom"/>
          </w:tcPr>
          <w:p w:rsidR="002154E1" w:rsidRPr="007A6FF9" w:rsidRDefault="002154E1">
            <w:pPr>
              <w:rPr>
                <w:sz w:val="20"/>
              </w:rPr>
            </w:pPr>
            <w:r w:rsidRPr="007A6FF9">
              <w:rPr>
                <w:sz w:val="20"/>
              </w:rPr>
              <w:t>70</w:t>
            </w:r>
          </w:p>
        </w:tc>
        <w:tc>
          <w:tcPr>
            <w:tcW w:w="675" w:type="dxa"/>
            <w:shd w:val="clear" w:color="auto" w:fill="D9D9D9"/>
            <w:vAlign w:val="bottom"/>
          </w:tcPr>
          <w:p w:rsidR="002154E1" w:rsidRPr="007A6FF9" w:rsidRDefault="002154E1">
            <w:pPr>
              <w:rPr>
                <w:sz w:val="20"/>
              </w:rPr>
            </w:pPr>
            <w:r w:rsidRPr="007A6FF9">
              <w:rPr>
                <w:sz w:val="20"/>
              </w:rPr>
              <w:t>93</w:t>
            </w:r>
          </w:p>
        </w:tc>
        <w:tc>
          <w:tcPr>
            <w:tcW w:w="675" w:type="dxa"/>
            <w:shd w:val="clear" w:color="auto" w:fill="D9D9D9"/>
            <w:vAlign w:val="bottom"/>
          </w:tcPr>
          <w:p w:rsidR="002154E1" w:rsidRPr="007A6FF9" w:rsidRDefault="002154E1">
            <w:pPr>
              <w:rPr>
                <w:sz w:val="20"/>
              </w:rPr>
            </w:pPr>
            <w:r w:rsidRPr="007A6FF9">
              <w:rPr>
                <w:sz w:val="20"/>
              </w:rPr>
              <w:t>125</w:t>
            </w:r>
          </w:p>
        </w:tc>
        <w:tc>
          <w:tcPr>
            <w:tcW w:w="674" w:type="dxa"/>
            <w:shd w:val="clear" w:color="auto" w:fill="D9D9D9"/>
            <w:vAlign w:val="bottom"/>
          </w:tcPr>
          <w:p w:rsidR="002154E1" w:rsidRPr="007A6FF9" w:rsidRDefault="002154E1">
            <w:pPr>
              <w:rPr>
                <w:sz w:val="20"/>
              </w:rPr>
            </w:pPr>
            <w:r w:rsidRPr="007A6FF9">
              <w:rPr>
                <w:sz w:val="20"/>
              </w:rPr>
              <w:t>116</w:t>
            </w:r>
          </w:p>
        </w:tc>
        <w:tc>
          <w:tcPr>
            <w:tcW w:w="675" w:type="dxa"/>
            <w:shd w:val="clear" w:color="auto" w:fill="D9D9D9"/>
            <w:vAlign w:val="bottom"/>
          </w:tcPr>
          <w:p w:rsidR="002154E1" w:rsidRPr="007A6FF9" w:rsidRDefault="002154E1">
            <w:pPr>
              <w:rPr>
                <w:sz w:val="20"/>
              </w:rPr>
            </w:pPr>
            <w:r w:rsidRPr="007A6FF9">
              <w:rPr>
                <w:sz w:val="20"/>
              </w:rPr>
              <w:t>105</w:t>
            </w:r>
          </w:p>
        </w:tc>
        <w:tc>
          <w:tcPr>
            <w:tcW w:w="674" w:type="dxa"/>
            <w:shd w:val="clear" w:color="auto" w:fill="D9D9D9"/>
            <w:vAlign w:val="bottom"/>
          </w:tcPr>
          <w:p w:rsidR="002154E1" w:rsidRPr="007A6FF9" w:rsidRDefault="002154E1">
            <w:pPr>
              <w:rPr>
                <w:sz w:val="20"/>
              </w:rPr>
            </w:pPr>
            <w:r w:rsidRPr="007A6FF9">
              <w:rPr>
                <w:sz w:val="20"/>
              </w:rPr>
              <w:t>144</w:t>
            </w:r>
          </w:p>
        </w:tc>
        <w:tc>
          <w:tcPr>
            <w:tcW w:w="675" w:type="dxa"/>
            <w:shd w:val="clear" w:color="auto" w:fill="D9D9D9"/>
            <w:vAlign w:val="bottom"/>
          </w:tcPr>
          <w:p w:rsidR="002154E1" w:rsidRPr="007A6FF9" w:rsidRDefault="002154E1">
            <w:pPr>
              <w:rPr>
                <w:sz w:val="20"/>
              </w:rPr>
            </w:pPr>
            <w:r w:rsidRPr="007A6FF9">
              <w:rPr>
                <w:sz w:val="20"/>
              </w:rPr>
              <w:t>120</w:t>
            </w:r>
          </w:p>
        </w:tc>
        <w:tc>
          <w:tcPr>
            <w:tcW w:w="675" w:type="dxa"/>
            <w:shd w:val="clear" w:color="auto" w:fill="D9D9D9"/>
            <w:vAlign w:val="bottom"/>
          </w:tcPr>
          <w:p w:rsidR="002154E1" w:rsidRPr="007A6FF9" w:rsidRDefault="002154E1">
            <w:pPr>
              <w:rPr>
                <w:sz w:val="20"/>
              </w:rPr>
            </w:pPr>
            <w:r w:rsidRPr="007A6FF9">
              <w:rPr>
                <w:sz w:val="20"/>
              </w:rPr>
              <w:t>23</w:t>
            </w:r>
          </w:p>
        </w:tc>
        <w:tc>
          <w:tcPr>
            <w:tcW w:w="675" w:type="dxa"/>
            <w:shd w:val="clear" w:color="auto" w:fill="D9D9D9"/>
            <w:vAlign w:val="bottom"/>
          </w:tcPr>
          <w:p w:rsidR="002154E1" w:rsidRPr="007A6FF9" w:rsidRDefault="002154E1">
            <w:pPr>
              <w:rPr>
                <w:sz w:val="20"/>
              </w:rPr>
            </w:pPr>
            <w:r>
              <w:rPr>
                <w:sz w:val="20"/>
              </w:rPr>
              <w:t>962</w:t>
            </w:r>
          </w:p>
        </w:tc>
        <w:tc>
          <w:tcPr>
            <w:tcW w:w="956" w:type="dxa"/>
            <w:shd w:val="clear" w:color="auto" w:fill="D9D9D9"/>
            <w:vAlign w:val="center"/>
          </w:tcPr>
          <w:p w:rsidR="002154E1" w:rsidRPr="000D3033" w:rsidRDefault="002154E1" w:rsidP="00294FBF">
            <w:pPr>
              <w:spacing w:line="480" w:lineRule="exact"/>
              <w:jc w:val="center"/>
              <w:rPr>
                <w:rFonts w:eastAsia="標楷體"/>
                <w:sz w:val="20"/>
              </w:rPr>
            </w:pPr>
          </w:p>
        </w:tc>
      </w:tr>
      <w:tr w:rsidR="002154E1" w:rsidRPr="000D3033" w:rsidTr="00B75915">
        <w:tc>
          <w:tcPr>
            <w:tcW w:w="2185" w:type="dxa"/>
            <w:vAlign w:val="center"/>
          </w:tcPr>
          <w:p w:rsidR="002154E1" w:rsidRDefault="002154E1" w:rsidP="00294FBF">
            <w:pPr>
              <w:spacing w:line="480" w:lineRule="exact"/>
              <w:jc w:val="center"/>
              <w:rPr>
                <w:rFonts w:eastAsia="標楷體"/>
                <w:sz w:val="20"/>
              </w:rPr>
            </w:pPr>
            <w:r w:rsidRPr="000D3033">
              <w:rPr>
                <w:rFonts w:eastAsia="標楷體"/>
                <w:sz w:val="20"/>
              </w:rPr>
              <w:t>Norovirus</w:t>
            </w:r>
          </w:p>
        </w:tc>
        <w:tc>
          <w:tcPr>
            <w:tcW w:w="674" w:type="dxa"/>
            <w:vAlign w:val="bottom"/>
          </w:tcPr>
          <w:p w:rsidR="002154E1" w:rsidRPr="007A6FF9" w:rsidRDefault="002154E1" w:rsidP="007A6FF9">
            <w:pPr>
              <w:jc w:val="center"/>
              <w:rPr>
                <w:color w:val="000000"/>
                <w:sz w:val="20"/>
              </w:rPr>
            </w:pPr>
            <w:r w:rsidRPr="007A6FF9">
              <w:rPr>
                <w:color w:val="000000"/>
                <w:sz w:val="20"/>
              </w:rPr>
              <w:t>52</w:t>
            </w:r>
          </w:p>
        </w:tc>
        <w:tc>
          <w:tcPr>
            <w:tcW w:w="675" w:type="dxa"/>
            <w:vAlign w:val="bottom"/>
          </w:tcPr>
          <w:p w:rsidR="002154E1" w:rsidRPr="007A6FF9" w:rsidRDefault="002154E1" w:rsidP="007A6FF9">
            <w:pPr>
              <w:jc w:val="center"/>
              <w:rPr>
                <w:color w:val="000000"/>
                <w:sz w:val="20"/>
              </w:rPr>
            </w:pPr>
            <w:r w:rsidRPr="007A6FF9">
              <w:rPr>
                <w:color w:val="000000"/>
                <w:sz w:val="20"/>
              </w:rPr>
              <w:t>27</w:t>
            </w:r>
          </w:p>
        </w:tc>
        <w:tc>
          <w:tcPr>
            <w:tcW w:w="674" w:type="dxa"/>
            <w:vAlign w:val="bottom"/>
          </w:tcPr>
          <w:p w:rsidR="002154E1" w:rsidRPr="007A6FF9" w:rsidRDefault="002154E1" w:rsidP="007A6FF9">
            <w:pPr>
              <w:jc w:val="center"/>
              <w:rPr>
                <w:color w:val="000000"/>
                <w:sz w:val="20"/>
              </w:rPr>
            </w:pPr>
            <w:r w:rsidRPr="007A6FF9">
              <w:rPr>
                <w:color w:val="000000"/>
                <w:sz w:val="20"/>
              </w:rPr>
              <w:t>20</w:t>
            </w:r>
          </w:p>
        </w:tc>
        <w:tc>
          <w:tcPr>
            <w:tcW w:w="675" w:type="dxa"/>
            <w:vAlign w:val="bottom"/>
          </w:tcPr>
          <w:p w:rsidR="002154E1" w:rsidRPr="007A6FF9" w:rsidRDefault="002154E1" w:rsidP="007A6FF9">
            <w:pPr>
              <w:jc w:val="center"/>
              <w:rPr>
                <w:color w:val="000000"/>
                <w:sz w:val="20"/>
              </w:rPr>
            </w:pPr>
            <w:r w:rsidRPr="007A6FF9">
              <w:rPr>
                <w:color w:val="000000"/>
                <w:sz w:val="20"/>
              </w:rPr>
              <w:t>21</w:t>
            </w:r>
          </w:p>
        </w:tc>
        <w:tc>
          <w:tcPr>
            <w:tcW w:w="675" w:type="dxa"/>
            <w:vAlign w:val="bottom"/>
          </w:tcPr>
          <w:p w:rsidR="002154E1" w:rsidRPr="007A6FF9" w:rsidRDefault="002154E1" w:rsidP="007A6FF9">
            <w:pPr>
              <w:jc w:val="center"/>
              <w:rPr>
                <w:color w:val="000000"/>
                <w:sz w:val="20"/>
              </w:rPr>
            </w:pPr>
            <w:r w:rsidRPr="007A6FF9">
              <w:rPr>
                <w:color w:val="000000"/>
                <w:sz w:val="20"/>
              </w:rPr>
              <w:t>9</w:t>
            </w:r>
          </w:p>
        </w:tc>
        <w:tc>
          <w:tcPr>
            <w:tcW w:w="674" w:type="dxa"/>
            <w:vAlign w:val="bottom"/>
          </w:tcPr>
          <w:p w:rsidR="002154E1" w:rsidRPr="007A6FF9" w:rsidRDefault="002154E1" w:rsidP="007A6FF9">
            <w:pPr>
              <w:jc w:val="center"/>
              <w:rPr>
                <w:color w:val="000000"/>
                <w:sz w:val="20"/>
              </w:rPr>
            </w:pPr>
            <w:r w:rsidRPr="007A6FF9">
              <w:rPr>
                <w:color w:val="000000"/>
                <w:sz w:val="20"/>
              </w:rPr>
              <w:t>6</w:t>
            </w:r>
          </w:p>
        </w:tc>
        <w:tc>
          <w:tcPr>
            <w:tcW w:w="675" w:type="dxa"/>
            <w:vAlign w:val="bottom"/>
          </w:tcPr>
          <w:p w:rsidR="002154E1" w:rsidRPr="007A6FF9" w:rsidRDefault="002154E1" w:rsidP="007A6FF9">
            <w:pPr>
              <w:jc w:val="center"/>
              <w:rPr>
                <w:color w:val="000000"/>
                <w:sz w:val="20"/>
              </w:rPr>
            </w:pPr>
            <w:r w:rsidRPr="007A6FF9">
              <w:rPr>
                <w:color w:val="000000"/>
                <w:sz w:val="20"/>
              </w:rPr>
              <w:t>5</w:t>
            </w:r>
          </w:p>
        </w:tc>
        <w:tc>
          <w:tcPr>
            <w:tcW w:w="674" w:type="dxa"/>
            <w:vAlign w:val="bottom"/>
          </w:tcPr>
          <w:p w:rsidR="002154E1" w:rsidRPr="007A6FF9" w:rsidRDefault="002154E1" w:rsidP="007A6FF9">
            <w:pPr>
              <w:jc w:val="center"/>
              <w:rPr>
                <w:color w:val="000000"/>
                <w:sz w:val="20"/>
              </w:rPr>
            </w:pPr>
            <w:r w:rsidRPr="007A6FF9">
              <w:rPr>
                <w:color w:val="000000"/>
                <w:sz w:val="20"/>
              </w:rPr>
              <w:t>4</w:t>
            </w:r>
          </w:p>
        </w:tc>
        <w:tc>
          <w:tcPr>
            <w:tcW w:w="675" w:type="dxa"/>
            <w:vAlign w:val="bottom"/>
          </w:tcPr>
          <w:p w:rsidR="002154E1" w:rsidRPr="007A6FF9" w:rsidRDefault="002154E1" w:rsidP="007A6FF9">
            <w:pPr>
              <w:jc w:val="center"/>
              <w:rPr>
                <w:color w:val="000000"/>
                <w:sz w:val="20"/>
              </w:rPr>
            </w:pPr>
            <w:r w:rsidRPr="007A6FF9">
              <w:rPr>
                <w:color w:val="000000"/>
                <w:sz w:val="20"/>
              </w:rPr>
              <w:t>7</w:t>
            </w:r>
          </w:p>
        </w:tc>
        <w:tc>
          <w:tcPr>
            <w:tcW w:w="675" w:type="dxa"/>
            <w:vAlign w:val="bottom"/>
          </w:tcPr>
          <w:p w:rsidR="002154E1" w:rsidRPr="007A6FF9" w:rsidRDefault="002154E1" w:rsidP="007A6FF9">
            <w:pPr>
              <w:jc w:val="center"/>
              <w:rPr>
                <w:color w:val="000000"/>
                <w:sz w:val="20"/>
              </w:rPr>
            </w:pPr>
            <w:r w:rsidRPr="007A6FF9">
              <w:rPr>
                <w:color w:val="000000"/>
                <w:sz w:val="20"/>
              </w:rPr>
              <w:t>2</w:t>
            </w:r>
          </w:p>
        </w:tc>
        <w:tc>
          <w:tcPr>
            <w:tcW w:w="675" w:type="dxa"/>
            <w:vAlign w:val="center"/>
          </w:tcPr>
          <w:p w:rsidR="002154E1" w:rsidRDefault="002154E1" w:rsidP="00294FBF">
            <w:pPr>
              <w:spacing w:line="480" w:lineRule="exact"/>
              <w:jc w:val="center"/>
              <w:rPr>
                <w:rFonts w:eastAsia="標楷體"/>
                <w:sz w:val="20"/>
              </w:rPr>
            </w:pPr>
            <w:r>
              <w:rPr>
                <w:rFonts w:eastAsia="標楷體"/>
                <w:sz w:val="20"/>
              </w:rPr>
              <w:t>153</w:t>
            </w:r>
          </w:p>
        </w:tc>
        <w:tc>
          <w:tcPr>
            <w:tcW w:w="956" w:type="dxa"/>
            <w:vAlign w:val="center"/>
          </w:tcPr>
          <w:p w:rsidR="002154E1" w:rsidRPr="000D3033" w:rsidRDefault="002154E1" w:rsidP="00294FBF">
            <w:pPr>
              <w:spacing w:line="480" w:lineRule="exact"/>
              <w:jc w:val="center"/>
              <w:rPr>
                <w:rFonts w:eastAsia="標楷體"/>
                <w:sz w:val="20"/>
              </w:rPr>
            </w:pPr>
            <w:r>
              <w:rPr>
                <w:rFonts w:eastAsia="標楷體"/>
                <w:sz w:val="20"/>
              </w:rPr>
              <w:t>15.9</w:t>
            </w:r>
          </w:p>
        </w:tc>
      </w:tr>
      <w:tr w:rsidR="002154E1" w:rsidRPr="000D3033" w:rsidTr="00B75915">
        <w:tc>
          <w:tcPr>
            <w:tcW w:w="2185" w:type="dxa"/>
            <w:vAlign w:val="center"/>
          </w:tcPr>
          <w:p w:rsidR="002154E1" w:rsidRPr="000D3033" w:rsidRDefault="002154E1" w:rsidP="00294FBF">
            <w:pPr>
              <w:spacing w:line="480" w:lineRule="exact"/>
              <w:jc w:val="center"/>
              <w:rPr>
                <w:rFonts w:eastAsia="標楷體"/>
                <w:sz w:val="20"/>
              </w:rPr>
            </w:pPr>
            <w:r w:rsidRPr="000D3033">
              <w:rPr>
                <w:rFonts w:eastAsia="標楷體"/>
                <w:sz w:val="20"/>
              </w:rPr>
              <w:t>Rotavirus</w:t>
            </w:r>
          </w:p>
        </w:tc>
        <w:tc>
          <w:tcPr>
            <w:tcW w:w="674" w:type="dxa"/>
            <w:vAlign w:val="bottom"/>
          </w:tcPr>
          <w:p w:rsidR="002154E1" w:rsidRPr="007A6FF9" w:rsidRDefault="002154E1" w:rsidP="007A6FF9">
            <w:pPr>
              <w:jc w:val="center"/>
              <w:rPr>
                <w:color w:val="000000"/>
                <w:sz w:val="20"/>
              </w:rPr>
            </w:pPr>
            <w:r w:rsidRPr="007A6FF9">
              <w:rPr>
                <w:color w:val="000000"/>
                <w:sz w:val="20"/>
              </w:rPr>
              <w:t>3</w:t>
            </w:r>
          </w:p>
        </w:tc>
        <w:tc>
          <w:tcPr>
            <w:tcW w:w="675" w:type="dxa"/>
            <w:vAlign w:val="bottom"/>
          </w:tcPr>
          <w:p w:rsidR="002154E1" w:rsidRPr="007A6FF9" w:rsidRDefault="002154E1" w:rsidP="007A6FF9">
            <w:pPr>
              <w:jc w:val="center"/>
              <w:rPr>
                <w:color w:val="000000"/>
                <w:sz w:val="20"/>
              </w:rPr>
            </w:pPr>
            <w:r w:rsidRPr="007A6FF9">
              <w:rPr>
                <w:color w:val="000000"/>
                <w:sz w:val="20"/>
              </w:rPr>
              <w:t>2</w:t>
            </w:r>
          </w:p>
        </w:tc>
        <w:tc>
          <w:tcPr>
            <w:tcW w:w="674" w:type="dxa"/>
            <w:vAlign w:val="bottom"/>
          </w:tcPr>
          <w:p w:rsidR="002154E1" w:rsidRPr="007A6FF9" w:rsidRDefault="002154E1" w:rsidP="007A6FF9">
            <w:pPr>
              <w:jc w:val="center"/>
              <w:rPr>
                <w:color w:val="000000"/>
                <w:sz w:val="20"/>
              </w:rPr>
            </w:pPr>
            <w:r w:rsidRPr="007A6FF9">
              <w:rPr>
                <w:color w:val="000000"/>
                <w:sz w:val="20"/>
              </w:rPr>
              <w:t>7</w:t>
            </w:r>
          </w:p>
        </w:tc>
        <w:tc>
          <w:tcPr>
            <w:tcW w:w="675" w:type="dxa"/>
            <w:vAlign w:val="bottom"/>
          </w:tcPr>
          <w:p w:rsidR="002154E1" w:rsidRPr="007A6FF9" w:rsidRDefault="002154E1" w:rsidP="007A6FF9">
            <w:pPr>
              <w:jc w:val="center"/>
              <w:rPr>
                <w:color w:val="000000"/>
                <w:sz w:val="20"/>
              </w:rPr>
            </w:pPr>
            <w:r w:rsidRPr="007A6FF9">
              <w:rPr>
                <w:color w:val="000000"/>
                <w:sz w:val="20"/>
              </w:rPr>
              <w:t>11</w:t>
            </w:r>
          </w:p>
        </w:tc>
        <w:tc>
          <w:tcPr>
            <w:tcW w:w="675" w:type="dxa"/>
            <w:vAlign w:val="bottom"/>
          </w:tcPr>
          <w:p w:rsidR="002154E1" w:rsidRPr="007A6FF9" w:rsidRDefault="002154E1" w:rsidP="007A6FF9">
            <w:pPr>
              <w:jc w:val="center"/>
              <w:rPr>
                <w:color w:val="000000"/>
                <w:sz w:val="20"/>
              </w:rPr>
            </w:pPr>
            <w:r w:rsidRPr="007A6FF9">
              <w:rPr>
                <w:color w:val="000000"/>
                <w:sz w:val="20"/>
              </w:rPr>
              <w:t>11</w:t>
            </w:r>
          </w:p>
        </w:tc>
        <w:tc>
          <w:tcPr>
            <w:tcW w:w="674" w:type="dxa"/>
            <w:vAlign w:val="bottom"/>
          </w:tcPr>
          <w:p w:rsidR="002154E1" w:rsidRPr="007A6FF9" w:rsidRDefault="002154E1" w:rsidP="007A6FF9">
            <w:pPr>
              <w:jc w:val="center"/>
              <w:rPr>
                <w:color w:val="000000"/>
                <w:sz w:val="20"/>
              </w:rPr>
            </w:pPr>
            <w:r w:rsidRPr="007A6FF9">
              <w:rPr>
                <w:color w:val="000000"/>
                <w:sz w:val="20"/>
              </w:rPr>
              <w:t>13</w:t>
            </w:r>
          </w:p>
        </w:tc>
        <w:tc>
          <w:tcPr>
            <w:tcW w:w="675" w:type="dxa"/>
            <w:vAlign w:val="bottom"/>
          </w:tcPr>
          <w:p w:rsidR="002154E1" w:rsidRPr="007A6FF9" w:rsidRDefault="002154E1" w:rsidP="007A6FF9">
            <w:pPr>
              <w:jc w:val="center"/>
              <w:rPr>
                <w:color w:val="000000"/>
                <w:sz w:val="20"/>
              </w:rPr>
            </w:pPr>
            <w:r w:rsidRPr="007A6FF9">
              <w:rPr>
                <w:color w:val="000000"/>
                <w:sz w:val="20"/>
              </w:rPr>
              <w:t>12</w:t>
            </w:r>
          </w:p>
        </w:tc>
        <w:tc>
          <w:tcPr>
            <w:tcW w:w="674" w:type="dxa"/>
            <w:vAlign w:val="bottom"/>
          </w:tcPr>
          <w:p w:rsidR="002154E1" w:rsidRPr="007A6FF9" w:rsidRDefault="002154E1" w:rsidP="007A6FF9">
            <w:pPr>
              <w:jc w:val="center"/>
              <w:rPr>
                <w:color w:val="000000"/>
                <w:sz w:val="20"/>
              </w:rPr>
            </w:pPr>
            <w:r w:rsidRPr="007A6FF9">
              <w:rPr>
                <w:color w:val="000000"/>
                <w:sz w:val="20"/>
              </w:rPr>
              <w:t>25</w:t>
            </w:r>
          </w:p>
        </w:tc>
        <w:tc>
          <w:tcPr>
            <w:tcW w:w="675" w:type="dxa"/>
            <w:vAlign w:val="bottom"/>
          </w:tcPr>
          <w:p w:rsidR="002154E1" w:rsidRPr="007A6FF9" w:rsidRDefault="002154E1" w:rsidP="007A6FF9">
            <w:pPr>
              <w:jc w:val="center"/>
              <w:rPr>
                <w:color w:val="000000"/>
                <w:sz w:val="20"/>
              </w:rPr>
            </w:pPr>
            <w:r w:rsidRPr="007A6FF9">
              <w:rPr>
                <w:color w:val="000000"/>
                <w:sz w:val="20"/>
              </w:rPr>
              <w:t>18</w:t>
            </w:r>
          </w:p>
        </w:tc>
        <w:tc>
          <w:tcPr>
            <w:tcW w:w="675" w:type="dxa"/>
            <w:vAlign w:val="bottom"/>
          </w:tcPr>
          <w:p w:rsidR="002154E1" w:rsidRPr="007A6FF9" w:rsidRDefault="002154E1" w:rsidP="007A6FF9">
            <w:pPr>
              <w:jc w:val="center"/>
              <w:rPr>
                <w:color w:val="000000"/>
                <w:sz w:val="20"/>
              </w:rPr>
            </w:pPr>
            <w:r w:rsidRPr="007A6FF9">
              <w:rPr>
                <w:color w:val="000000"/>
                <w:sz w:val="20"/>
              </w:rPr>
              <w:t>1</w:t>
            </w:r>
          </w:p>
        </w:tc>
        <w:tc>
          <w:tcPr>
            <w:tcW w:w="675" w:type="dxa"/>
            <w:vAlign w:val="center"/>
          </w:tcPr>
          <w:p w:rsidR="002154E1" w:rsidRPr="000D3033" w:rsidRDefault="002154E1" w:rsidP="00294FBF">
            <w:pPr>
              <w:spacing w:line="480" w:lineRule="exact"/>
              <w:jc w:val="center"/>
              <w:rPr>
                <w:rFonts w:eastAsia="標楷體"/>
                <w:sz w:val="20"/>
              </w:rPr>
            </w:pPr>
            <w:r>
              <w:rPr>
                <w:rFonts w:eastAsia="標楷體"/>
                <w:sz w:val="20"/>
              </w:rPr>
              <w:t>103</w:t>
            </w:r>
          </w:p>
        </w:tc>
        <w:tc>
          <w:tcPr>
            <w:tcW w:w="956" w:type="dxa"/>
            <w:vAlign w:val="center"/>
          </w:tcPr>
          <w:p w:rsidR="002154E1" w:rsidRPr="000D3033" w:rsidRDefault="002154E1" w:rsidP="00294FBF">
            <w:pPr>
              <w:spacing w:line="480" w:lineRule="exact"/>
              <w:jc w:val="center"/>
              <w:rPr>
                <w:rFonts w:eastAsia="標楷體"/>
                <w:sz w:val="20"/>
              </w:rPr>
            </w:pPr>
            <w:r>
              <w:rPr>
                <w:rFonts w:eastAsia="標楷體"/>
                <w:sz w:val="20"/>
              </w:rPr>
              <w:t>10.7</w:t>
            </w:r>
          </w:p>
        </w:tc>
      </w:tr>
      <w:tr w:rsidR="002154E1" w:rsidRPr="000D3033" w:rsidTr="00B75915">
        <w:tc>
          <w:tcPr>
            <w:tcW w:w="2185" w:type="dxa"/>
            <w:shd w:val="clear" w:color="auto" w:fill="D9D9D9"/>
            <w:vAlign w:val="center"/>
          </w:tcPr>
          <w:p w:rsidR="002154E1" w:rsidRPr="000D3033" w:rsidRDefault="002154E1" w:rsidP="00294FBF">
            <w:pPr>
              <w:spacing w:line="480" w:lineRule="exact"/>
              <w:jc w:val="center"/>
              <w:rPr>
                <w:rFonts w:eastAsia="標楷體"/>
                <w:sz w:val="20"/>
              </w:rPr>
            </w:pPr>
            <w:r>
              <w:rPr>
                <w:rFonts w:eastAsia="標楷體" w:hint="eastAsia"/>
                <w:sz w:val="20"/>
              </w:rPr>
              <w:t>分析件數</w:t>
            </w:r>
            <w:r>
              <w:rPr>
                <w:rFonts w:eastAsia="標楷體"/>
                <w:sz w:val="20"/>
              </w:rPr>
              <w:t>(</w:t>
            </w:r>
            <w:r>
              <w:rPr>
                <w:rFonts w:eastAsia="標楷體" w:hint="eastAsia"/>
                <w:sz w:val="20"/>
              </w:rPr>
              <w:t>細菌</w:t>
            </w:r>
            <w:r>
              <w:rPr>
                <w:rFonts w:eastAsia="標楷體"/>
                <w:sz w:val="20"/>
              </w:rPr>
              <w:t>)</w:t>
            </w:r>
          </w:p>
        </w:tc>
        <w:tc>
          <w:tcPr>
            <w:tcW w:w="674" w:type="dxa"/>
            <w:shd w:val="clear" w:color="auto" w:fill="D9D9D9"/>
            <w:vAlign w:val="bottom"/>
          </w:tcPr>
          <w:p w:rsidR="002154E1" w:rsidRPr="007A6FF9" w:rsidRDefault="002154E1" w:rsidP="00B75915">
            <w:pPr>
              <w:rPr>
                <w:sz w:val="20"/>
              </w:rPr>
            </w:pPr>
            <w:r w:rsidRPr="007A6FF9">
              <w:rPr>
                <w:sz w:val="20"/>
              </w:rPr>
              <w:t>110</w:t>
            </w:r>
          </w:p>
        </w:tc>
        <w:tc>
          <w:tcPr>
            <w:tcW w:w="675" w:type="dxa"/>
            <w:shd w:val="clear" w:color="auto" w:fill="D9D9D9"/>
            <w:vAlign w:val="bottom"/>
          </w:tcPr>
          <w:p w:rsidR="002154E1" w:rsidRPr="007A6FF9" w:rsidRDefault="002154E1" w:rsidP="00B75915">
            <w:pPr>
              <w:rPr>
                <w:sz w:val="20"/>
              </w:rPr>
            </w:pPr>
            <w:r w:rsidRPr="007A6FF9">
              <w:rPr>
                <w:sz w:val="20"/>
              </w:rPr>
              <w:t>56</w:t>
            </w:r>
          </w:p>
        </w:tc>
        <w:tc>
          <w:tcPr>
            <w:tcW w:w="674" w:type="dxa"/>
            <w:shd w:val="clear" w:color="auto" w:fill="D9D9D9"/>
            <w:vAlign w:val="bottom"/>
          </w:tcPr>
          <w:p w:rsidR="002154E1" w:rsidRPr="007A6FF9" w:rsidRDefault="002154E1" w:rsidP="00B75915">
            <w:pPr>
              <w:rPr>
                <w:sz w:val="20"/>
              </w:rPr>
            </w:pPr>
            <w:r w:rsidRPr="007A6FF9">
              <w:rPr>
                <w:sz w:val="20"/>
              </w:rPr>
              <w:t>70</w:t>
            </w:r>
          </w:p>
        </w:tc>
        <w:tc>
          <w:tcPr>
            <w:tcW w:w="675" w:type="dxa"/>
            <w:shd w:val="clear" w:color="auto" w:fill="D9D9D9"/>
            <w:vAlign w:val="bottom"/>
          </w:tcPr>
          <w:p w:rsidR="002154E1" w:rsidRPr="007A6FF9" w:rsidRDefault="002154E1" w:rsidP="00B75915">
            <w:pPr>
              <w:rPr>
                <w:sz w:val="20"/>
              </w:rPr>
            </w:pPr>
            <w:r w:rsidRPr="007A6FF9">
              <w:rPr>
                <w:sz w:val="20"/>
              </w:rPr>
              <w:t>93</w:t>
            </w:r>
          </w:p>
        </w:tc>
        <w:tc>
          <w:tcPr>
            <w:tcW w:w="675" w:type="dxa"/>
            <w:shd w:val="clear" w:color="auto" w:fill="D9D9D9"/>
            <w:vAlign w:val="bottom"/>
          </w:tcPr>
          <w:p w:rsidR="002154E1" w:rsidRPr="007A6FF9" w:rsidRDefault="002154E1" w:rsidP="00B75915">
            <w:pPr>
              <w:rPr>
                <w:sz w:val="20"/>
              </w:rPr>
            </w:pPr>
            <w:r w:rsidRPr="007A6FF9">
              <w:rPr>
                <w:sz w:val="20"/>
              </w:rPr>
              <w:t>125</w:t>
            </w:r>
          </w:p>
        </w:tc>
        <w:tc>
          <w:tcPr>
            <w:tcW w:w="674" w:type="dxa"/>
            <w:shd w:val="clear" w:color="auto" w:fill="D9D9D9"/>
            <w:vAlign w:val="bottom"/>
          </w:tcPr>
          <w:p w:rsidR="002154E1" w:rsidRPr="007A6FF9" w:rsidRDefault="002154E1" w:rsidP="00B75915">
            <w:pPr>
              <w:rPr>
                <w:sz w:val="20"/>
              </w:rPr>
            </w:pPr>
            <w:r w:rsidRPr="007A6FF9">
              <w:rPr>
                <w:sz w:val="20"/>
              </w:rPr>
              <w:t>116</w:t>
            </w:r>
          </w:p>
        </w:tc>
        <w:tc>
          <w:tcPr>
            <w:tcW w:w="675" w:type="dxa"/>
            <w:shd w:val="clear" w:color="auto" w:fill="D9D9D9"/>
            <w:vAlign w:val="bottom"/>
          </w:tcPr>
          <w:p w:rsidR="002154E1" w:rsidRPr="007A6FF9" w:rsidRDefault="002154E1" w:rsidP="00B75915">
            <w:pPr>
              <w:rPr>
                <w:sz w:val="20"/>
              </w:rPr>
            </w:pPr>
            <w:r w:rsidRPr="007A6FF9">
              <w:rPr>
                <w:sz w:val="20"/>
              </w:rPr>
              <w:t>105</w:t>
            </w:r>
          </w:p>
        </w:tc>
        <w:tc>
          <w:tcPr>
            <w:tcW w:w="674" w:type="dxa"/>
            <w:shd w:val="clear" w:color="auto" w:fill="D9D9D9"/>
            <w:vAlign w:val="bottom"/>
          </w:tcPr>
          <w:p w:rsidR="002154E1" w:rsidRPr="007A6FF9" w:rsidRDefault="002154E1" w:rsidP="00B75915">
            <w:pPr>
              <w:rPr>
                <w:sz w:val="20"/>
              </w:rPr>
            </w:pPr>
            <w:r w:rsidRPr="007A6FF9">
              <w:rPr>
                <w:sz w:val="20"/>
              </w:rPr>
              <w:t>144</w:t>
            </w:r>
          </w:p>
        </w:tc>
        <w:tc>
          <w:tcPr>
            <w:tcW w:w="675" w:type="dxa"/>
            <w:shd w:val="clear" w:color="auto" w:fill="D9D9D9"/>
            <w:vAlign w:val="bottom"/>
          </w:tcPr>
          <w:p w:rsidR="002154E1" w:rsidRPr="007A6FF9" w:rsidRDefault="002154E1" w:rsidP="00B75915">
            <w:pPr>
              <w:rPr>
                <w:sz w:val="20"/>
              </w:rPr>
            </w:pPr>
            <w:r w:rsidRPr="007A6FF9">
              <w:rPr>
                <w:sz w:val="20"/>
              </w:rPr>
              <w:t>120</w:t>
            </w:r>
          </w:p>
        </w:tc>
        <w:tc>
          <w:tcPr>
            <w:tcW w:w="675" w:type="dxa"/>
            <w:shd w:val="clear" w:color="auto" w:fill="D9D9D9"/>
            <w:vAlign w:val="bottom"/>
          </w:tcPr>
          <w:p w:rsidR="002154E1" w:rsidRPr="007A6FF9" w:rsidRDefault="002154E1" w:rsidP="00B75915">
            <w:pPr>
              <w:rPr>
                <w:sz w:val="20"/>
              </w:rPr>
            </w:pPr>
            <w:r w:rsidRPr="007A6FF9">
              <w:rPr>
                <w:sz w:val="20"/>
              </w:rPr>
              <w:t>23</w:t>
            </w:r>
          </w:p>
        </w:tc>
        <w:tc>
          <w:tcPr>
            <w:tcW w:w="675" w:type="dxa"/>
            <w:shd w:val="clear" w:color="auto" w:fill="D9D9D9"/>
            <w:vAlign w:val="bottom"/>
          </w:tcPr>
          <w:p w:rsidR="002154E1" w:rsidRPr="007A6FF9" w:rsidRDefault="002154E1" w:rsidP="00B75915">
            <w:pPr>
              <w:rPr>
                <w:sz w:val="20"/>
              </w:rPr>
            </w:pPr>
            <w:r>
              <w:rPr>
                <w:sz w:val="20"/>
              </w:rPr>
              <w:t>962</w:t>
            </w:r>
          </w:p>
        </w:tc>
        <w:tc>
          <w:tcPr>
            <w:tcW w:w="956" w:type="dxa"/>
            <w:shd w:val="clear" w:color="auto" w:fill="D9D9D9"/>
            <w:vAlign w:val="center"/>
          </w:tcPr>
          <w:p w:rsidR="002154E1" w:rsidRDefault="002154E1" w:rsidP="00294FBF">
            <w:pPr>
              <w:spacing w:line="480" w:lineRule="exact"/>
              <w:jc w:val="center"/>
              <w:rPr>
                <w:rFonts w:eastAsia="標楷體"/>
                <w:sz w:val="20"/>
              </w:rPr>
            </w:pPr>
          </w:p>
        </w:tc>
      </w:tr>
      <w:tr w:rsidR="002154E1" w:rsidRPr="000D3033" w:rsidTr="00B75915">
        <w:tc>
          <w:tcPr>
            <w:tcW w:w="2185" w:type="dxa"/>
            <w:vAlign w:val="center"/>
          </w:tcPr>
          <w:p w:rsidR="002154E1" w:rsidRPr="000D3033" w:rsidRDefault="002154E1" w:rsidP="00294FBF">
            <w:pPr>
              <w:spacing w:line="480" w:lineRule="exact"/>
              <w:jc w:val="center"/>
              <w:rPr>
                <w:rFonts w:eastAsia="標楷體"/>
                <w:sz w:val="20"/>
              </w:rPr>
            </w:pPr>
            <w:r w:rsidRPr="000D3033">
              <w:rPr>
                <w:rFonts w:eastAsia="標楷體"/>
                <w:sz w:val="20"/>
              </w:rPr>
              <w:t>Salmonella</w:t>
            </w:r>
          </w:p>
        </w:tc>
        <w:tc>
          <w:tcPr>
            <w:tcW w:w="674" w:type="dxa"/>
            <w:vAlign w:val="bottom"/>
          </w:tcPr>
          <w:p w:rsidR="002154E1" w:rsidRPr="00F718A2" w:rsidRDefault="002154E1" w:rsidP="00F718A2">
            <w:pPr>
              <w:jc w:val="center"/>
              <w:rPr>
                <w:color w:val="000000"/>
                <w:sz w:val="20"/>
              </w:rPr>
            </w:pPr>
            <w:r w:rsidRPr="00F718A2">
              <w:rPr>
                <w:color w:val="000000"/>
                <w:sz w:val="20"/>
              </w:rPr>
              <w:t>5</w:t>
            </w:r>
          </w:p>
        </w:tc>
        <w:tc>
          <w:tcPr>
            <w:tcW w:w="675" w:type="dxa"/>
            <w:vAlign w:val="bottom"/>
          </w:tcPr>
          <w:p w:rsidR="002154E1" w:rsidRPr="00F718A2" w:rsidRDefault="002154E1" w:rsidP="00F718A2">
            <w:pPr>
              <w:jc w:val="center"/>
              <w:rPr>
                <w:color w:val="000000"/>
                <w:sz w:val="20"/>
              </w:rPr>
            </w:pPr>
            <w:r w:rsidRPr="00F718A2">
              <w:rPr>
                <w:color w:val="000000"/>
                <w:sz w:val="20"/>
              </w:rPr>
              <w:t>0</w:t>
            </w:r>
          </w:p>
        </w:tc>
        <w:tc>
          <w:tcPr>
            <w:tcW w:w="674" w:type="dxa"/>
            <w:vAlign w:val="bottom"/>
          </w:tcPr>
          <w:p w:rsidR="002154E1" w:rsidRPr="00F718A2" w:rsidRDefault="002154E1" w:rsidP="00F718A2">
            <w:pPr>
              <w:jc w:val="center"/>
              <w:rPr>
                <w:color w:val="000000"/>
                <w:sz w:val="20"/>
              </w:rPr>
            </w:pPr>
            <w:r w:rsidRPr="00F718A2">
              <w:rPr>
                <w:color w:val="000000"/>
                <w:sz w:val="20"/>
              </w:rPr>
              <w:t>1</w:t>
            </w:r>
          </w:p>
        </w:tc>
        <w:tc>
          <w:tcPr>
            <w:tcW w:w="675" w:type="dxa"/>
            <w:vAlign w:val="bottom"/>
          </w:tcPr>
          <w:p w:rsidR="002154E1" w:rsidRPr="00F718A2" w:rsidRDefault="002154E1" w:rsidP="00F718A2">
            <w:pPr>
              <w:jc w:val="center"/>
              <w:rPr>
                <w:color w:val="000000"/>
                <w:sz w:val="20"/>
              </w:rPr>
            </w:pPr>
            <w:r w:rsidRPr="00F718A2">
              <w:rPr>
                <w:color w:val="000000"/>
                <w:sz w:val="20"/>
              </w:rPr>
              <w:t>3</w:t>
            </w:r>
          </w:p>
        </w:tc>
        <w:tc>
          <w:tcPr>
            <w:tcW w:w="675" w:type="dxa"/>
            <w:vAlign w:val="bottom"/>
          </w:tcPr>
          <w:p w:rsidR="002154E1" w:rsidRPr="00F718A2" w:rsidRDefault="002154E1" w:rsidP="00F718A2">
            <w:pPr>
              <w:jc w:val="center"/>
              <w:rPr>
                <w:color w:val="000000"/>
                <w:sz w:val="20"/>
              </w:rPr>
            </w:pPr>
            <w:r w:rsidRPr="00F718A2">
              <w:rPr>
                <w:color w:val="000000"/>
                <w:sz w:val="20"/>
              </w:rPr>
              <w:t>18</w:t>
            </w:r>
          </w:p>
        </w:tc>
        <w:tc>
          <w:tcPr>
            <w:tcW w:w="674" w:type="dxa"/>
            <w:vAlign w:val="bottom"/>
          </w:tcPr>
          <w:p w:rsidR="002154E1" w:rsidRPr="00F718A2" w:rsidRDefault="002154E1" w:rsidP="00F718A2">
            <w:pPr>
              <w:jc w:val="center"/>
              <w:rPr>
                <w:color w:val="000000"/>
                <w:sz w:val="20"/>
              </w:rPr>
            </w:pPr>
            <w:r w:rsidRPr="00F718A2">
              <w:rPr>
                <w:color w:val="000000"/>
                <w:sz w:val="20"/>
              </w:rPr>
              <w:t>16</w:t>
            </w:r>
          </w:p>
        </w:tc>
        <w:tc>
          <w:tcPr>
            <w:tcW w:w="675" w:type="dxa"/>
            <w:vAlign w:val="bottom"/>
          </w:tcPr>
          <w:p w:rsidR="002154E1" w:rsidRPr="00F718A2" w:rsidRDefault="002154E1" w:rsidP="00F718A2">
            <w:pPr>
              <w:jc w:val="center"/>
              <w:rPr>
                <w:color w:val="000000"/>
                <w:sz w:val="20"/>
              </w:rPr>
            </w:pPr>
            <w:r w:rsidRPr="00F718A2">
              <w:rPr>
                <w:color w:val="000000"/>
                <w:sz w:val="20"/>
              </w:rPr>
              <w:t>13</w:t>
            </w:r>
          </w:p>
        </w:tc>
        <w:tc>
          <w:tcPr>
            <w:tcW w:w="674" w:type="dxa"/>
            <w:vAlign w:val="bottom"/>
          </w:tcPr>
          <w:p w:rsidR="002154E1" w:rsidRPr="00F718A2" w:rsidRDefault="002154E1" w:rsidP="00F718A2">
            <w:pPr>
              <w:jc w:val="center"/>
              <w:rPr>
                <w:color w:val="000000"/>
                <w:sz w:val="20"/>
              </w:rPr>
            </w:pPr>
            <w:r w:rsidRPr="00F718A2">
              <w:rPr>
                <w:color w:val="000000"/>
                <w:sz w:val="20"/>
              </w:rPr>
              <w:t>21</w:t>
            </w:r>
          </w:p>
        </w:tc>
        <w:tc>
          <w:tcPr>
            <w:tcW w:w="675" w:type="dxa"/>
            <w:vAlign w:val="bottom"/>
          </w:tcPr>
          <w:p w:rsidR="002154E1" w:rsidRPr="00F718A2" w:rsidRDefault="002154E1" w:rsidP="00F718A2">
            <w:pPr>
              <w:jc w:val="center"/>
              <w:rPr>
                <w:color w:val="000000"/>
                <w:sz w:val="20"/>
              </w:rPr>
            </w:pPr>
            <w:r w:rsidRPr="00F718A2">
              <w:rPr>
                <w:color w:val="000000"/>
                <w:sz w:val="20"/>
              </w:rPr>
              <w:t>10</w:t>
            </w:r>
          </w:p>
        </w:tc>
        <w:tc>
          <w:tcPr>
            <w:tcW w:w="675" w:type="dxa"/>
            <w:vAlign w:val="bottom"/>
          </w:tcPr>
          <w:p w:rsidR="002154E1" w:rsidRPr="00F718A2" w:rsidRDefault="002154E1" w:rsidP="00F718A2">
            <w:pPr>
              <w:jc w:val="center"/>
              <w:rPr>
                <w:color w:val="000000"/>
                <w:sz w:val="20"/>
              </w:rPr>
            </w:pPr>
            <w:r w:rsidRPr="00F718A2">
              <w:rPr>
                <w:color w:val="000000"/>
                <w:sz w:val="20"/>
              </w:rPr>
              <w:t>1</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88</w:t>
            </w:r>
          </w:p>
        </w:tc>
        <w:tc>
          <w:tcPr>
            <w:tcW w:w="956" w:type="dxa"/>
            <w:vAlign w:val="center"/>
          </w:tcPr>
          <w:p w:rsidR="002154E1" w:rsidRPr="000D3033" w:rsidRDefault="002154E1" w:rsidP="00294FBF">
            <w:pPr>
              <w:spacing w:line="480" w:lineRule="exact"/>
              <w:jc w:val="center"/>
              <w:rPr>
                <w:rFonts w:eastAsia="標楷體"/>
                <w:sz w:val="20"/>
              </w:rPr>
            </w:pPr>
            <w:r>
              <w:rPr>
                <w:rFonts w:eastAsia="標楷體"/>
                <w:sz w:val="20"/>
              </w:rPr>
              <w:t>9.1</w:t>
            </w:r>
          </w:p>
        </w:tc>
      </w:tr>
      <w:tr w:rsidR="002154E1" w:rsidRPr="000D3033" w:rsidTr="00B75915">
        <w:tc>
          <w:tcPr>
            <w:tcW w:w="2185" w:type="dxa"/>
            <w:vAlign w:val="center"/>
          </w:tcPr>
          <w:p w:rsidR="002154E1" w:rsidRPr="000D3033" w:rsidRDefault="002154E1" w:rsidP="00294FBF">
            <w:pPr>
              <w:spacing w:line="480" w:lineRule="exact"/>
              <w:jc w:val="center"/>
              <w:rPr>
                <w:rFonts w:eastAsia="標楷體"/>
                <w:sz w:val="20"/>
              </w:rPr>
            </w:pPr>
            <w:r>
              <w:rPr>
                <w:rFonts w:eastAsia="標楷體"/>
                <w:sz w:val="20"/>
              </w:rPr>
              <w:t>Clostridium</w:t>
            </w:r>
            <w:r w:rsidRPr="000D3033">
              <w:rPr>
                <w:rFonts w:eastAsia="標楷體"/>
                <w:sz w:val="20"/>
              </w:rPr>
              <w:t xml:space="preserve"> Diffi</w:t>
            </w:r>
            <w:r>
              <w:rPr>
                <w:rFonts w:eastAsia="標楷體"/>
                <w:sz w:val="20"/>
              </w:rPr>
              <w:t>cile</w:t>
            </w:r>
          </w:p>
        </w:tc>
        <w:tc>
          <w:tcPr>
            <w:tcW w:w="674" w:type="dxa"/>
            <w:vAlign w:val="bottom"/>
          </w:tcPr>
          <w:p w:rsidR="002154E1" w:rsidRPr="00F718A2" w:rsidRDefault="002154E1" w:rsidP="00F718A2">
            <w:pPr>
              <w:jc w:val="center"/>
              <w:rPr>
                <w:color w:val="000000"/>
                <w:sz w:val="20"/>
              </w:rPr>
            </w:pPr>
            <w:r w:rsidRPr="00F718A2">
              <w:rPr>
                <w:color w:val="000000"/>
                <w:sz w:val="20"/>
              </w:rPr>
              <w:t>13</w:t>
            </w:r>
          </w:p>
        </w:tc>
        <w:tc>
          <w:tcPr>
            <w:tcW w:w="675" w:type="dxa"/>
            <w:vAlign w:val="bottom"/>
          </w:tcPr>
          <w:p w:rsidR="002154E1" w:rsidRPr="00F718A2" w:rsidRDefault="002154E1" w:rsidP="00F718A2">
            <w:pPr>
              <w:jc w:val="center"/>
              <w:rPr>
                <w:color w:val="000000"/>
                <w:sz w:val="20"/>
              </w:rPr>
            </w:pPr>
            <w:r w:rsidRPr="00F718A2">
              <w:rPr>
                <w:color w:val="000000"/>
                <w:sz w:val="20"/>
              </w:rPr>
              <w:t>11</w:t>
            </w:r>
          </w:p>
        </w:tc>
        <w:tc>
          <w:tcPr>
            <w:tcW w:w="674" w:type="dxa"/>
            <w:vAlign w:val="bottom"/>
          </w:tcPr>
          <w:p w:rsidR="002154E1" w:rsidRPr="00F718A2" w:rsidRDefault="002154E1" w:rsidP="00F718A2">
            <w:pPr>
              <w:jc w:val="center"/>
              <w:rPr>
                <w:color w:val="000000"/>
                <w:sz w:val="20"/>
              </w:rPr>
            </w:pPr>
            <w:r w:rsidRPr="00F718A2">
              <w:rPr>
                <w:color w:val="000000"/>
                <w:sz w:val="20"/>
              </w:rPr>
              <w:t>5</w:t>
            </w:r>
          </w:p>
        </w:tc>
        <w:tc>
          <w:tcPr>
            <w:tcW w:w="675" w:type="dxa"/>
            <w:vAlign w:val="bottom"/>
          </w:tcPr>
          <w:p w:rsidR="002154E1" w:rsidRPr="00F718A2" w:rsidRDefault="002154E1" w:rsidP="00F718A2">
            <w:pPr>
              <w:jc w:val="center"/>
              <w:rPr>
                <w:color w:val="000000"/>
                <w:sz w:val="20"/>
              </w:rPr>
            </w:pPr>
            <w:r w:rsidRPr="00F718A2">
              <w:rPr>
                <w:color w:val="000000"/>
                <w:sz w:val="20"/>
              </w:rPr>
              <w:t>3</w:t>
            </w:r>
          </w:p>
        </w:tc>
        <w:tc>
          <w:tcPr>
            <w:tcW w:w="675" w:type="dxa"/>
            <w:vAlign w:val="bottom"/>
          </w:tcPr>
          <w:p w:rsidR="002154E1" w:rsidRPr="00F718A2" w:rsidRDefault="002154E1" w:rsidP="00F718A2">
            <w:pPr>
              <w:jc w:val="center"/>
              <w:rPr>
                <w:color w:val="000000"/>
                <w:sz w:val="20"/>
              </w:rPr>
            </w:pPr>
            <w:r w:rsidRPr="00F718A2">
              <w:rPr>
                <w:color w:val="000000"/>
                <w:sz w:val="20"/>
              </w:rPr>
              <w:t>12</w:t>
            </w:r>
          </w:p>
        </w:tc>
        <w:tc>
          <w:tcPr>
            <w:tcW w:w="674" w:type="dxa"/>
            <w:vAlign w:val="bottom"/>
          </w:tcPr>
          <w:p w:rsidR="002154E1" w:rsidRPr="00F718A2" w:rsidRDefault="002154E1" w:rsidP="00F718A2">
            <w:pPr>
              <w:jc w:val="center"/>
              <w:rPr>
                <w:color w:val="000000"/>
                <w:sz w:val="20"/>
              </w:rPr>
            </w:pPr>
            <w:r w:rsidRPr="00F718A2">
              <w:rPr>
                <w:color w:val="000000"/>
                <w:sz w:val="20"/>
              </w:rPr>
              <w:t>11</w:t>
            </w:r>
          </w:p>
        </w:tc>
        <w:tc>
          <w:tcPr>
            <w:tcW w:w="675" w:type="dxa"/>
            <w:vAlign w:val="bottom"/>
          </w:tcPr>
          <w:p w:rsidR="002154E1" w:rsidRPr="00F718A2" w:rsidRDefault="002154E1" w:rsidP="00F718A2">
            <w:pPr>
              <w:jc w:val="center"/>
              <w:rPr>
                <w:color w:val="000000"/>
                <w:sz w:val="20"/>
              </w:rPr>
            </w:pPr>
            <w:r w:rsidRPr="00F718A2">
              <w:rPr>
                <w:color w:val="000000"/>
                <w:sz w:val="20"/>
              </w:rPr>
              <w:t>11</w:t>
            </w:r>
          </w:p>
        </w:tc>
        <w:tc>
          <w:tcPr>
            <w:tcW w:w="674" w:type="dxa"/>
            <w:vAlign w:val="bottom"/>
          </w:tcPr>
          <w:p w:rsidR="002154E1" w:rsidRPr="00F718A2" w:rsidRDefault="002154E1" w:rsidP="00F718A2">
            <w:pPr>
              <w:jc w:val="center"/>
              <w:rPr>
                <w:color w:val="000000"/>
                <w:sz w:val="20"/>
              </w:rPr>
            </w:pPr>
            <w:r w:rsidRPr="00F718A2">
              <w:rPr>
                <w:color w:val="000000"/>
                <w:sz w:val="20"/>
              </w:rPr>
              <w:t>11</w:t>
            </w:r>
          </w:p>
        </w:tc>
        <w:tc>
          <w:tcPr>
            <w:tcW w:w="675" w:type="dxa"/>
            <w:vAlign w:val="bottom"/>
          </w:tcPr>
          <w:p w:rsidR="002154E1" w:rsidRPr="00F718A2" w:rsidRDefault="002154E1" w:rsidP="00F718A2">
            <w:pPr>
              <w:jc w:val="center"/>
              <w:rPr>
                <w:color w:val="000000"/>
                <w:sz w:val="20"/>
              </w:rPr>
            </w:pPr>
            <w:r w:rsidRPr="00F718A2">
              <w:rPr>
                <w:color w:val="000000"/>
                <w:sz w:val="20"/>
              </w:rPr>
              <w:t>7</w:t>
            </w:r>
          </w:p>
        </w:tc>
        <w:tc>
          <w:tcPr>
            <w:tcW w:w="675" w:type="dxa"/>
            <w:vAlign w:val="bottom"/>
          </w:tcPr>
          <w:p w:rsidR="002154E1" w:rsidRPr="00F718A2" w:rsidRDefault="002154E1" w:rsidP="00F718A2">
            <w:pPr>
              <w:jc w:val="center"/>
              <w:rPr>
                <w:color w:val="000000"/>
                <w:sz w:val="20"/>
              </w:rPr>
            </w:pPr>
            <w:r w:rsidRPr="00F718A2">
              <w:rPr>
                <w:color w:val="000000"/>
                <w:sz w:val="20"/>
              </w:rPr>
              <w:t>1</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85</w:t>
            </w:r>
          </w:p>
        </w:tc>
        <w:tc>
          <w:tcPr>
            <w:tcW w:w="956" w:type="dxa"/>
            <w:vAlign w:val="center"/>
          </w:tcPr>
          <w:p w:rsidR="002154E1" w:rsidRPr="000D3033" w:rsidRDefault="002154E1" w:rsidP="00294FBF">
            <w:pPr>
              <w:spacing w:line="480" w:lineRule="exact"/>
              <w:jc w:val="center"/>
              <w:rPr>
                <w:rFonts w:eastAsia="標楷體"/>
                <w:sz w:val="20"/>
              </w:rPr>
            </w:pPr>
            <w:r>
              <w:rPr>
                <w:rFonts w:eastAsia="標楷體"/>
                <w:sz w:val="20"/>
              </w:rPr>
              <w:t>8.8</w:t>
            </w:r>
          </w:p>
        </w:tc>
      </w:tr>
      <w:tr w:rsidR="002154E1" w:rsidRPr="000D3033" w:rsidTr="00B75915">
        <w:tc>
          <w:tcPr>
            <w:tcW w:w="2185" w:type="dxa"/>
            <w:vAlign w:val="center"/>
          </w:tcPr>
          <w:p w:rsidR="002154E1" w:rsidRPr="000D3033" w:rsidRDefault="002154E1" w:rsidP="00294FBF">
            <w:pPr>
              <w:spacing w:line="480" w:lineRule="exact"/>
              <w:jc w:val="center"/>
              <w:rPr>
                <w:rFonts w:eastAsia="標楷體"/>
                <w:sz w:val="20"/>
              </w:rPr>
            </w:pPr>
            <w:r w:rsidRPr="000D3033">
              <w:rPr>
                <w:rFonts w:eastAsia="標楷體"/>
                <w:sz w:val="20"/>
              </w:rPr>
              <w:t>Campylobacter</w:t>
            </w:r>
          </w:p>
        </w:tc>
        <w:tc>
          <w:tcPr>
            <w:tcW w:w="674" w:type="dxa"/>
            <w:vAlign w:val="bottom"/>
          </w:tcPr>
          <w:p w:rsidR="002154E1" w:rsidRPr="00F718A2" w:rsidRDefault="002154E1" w:rsidP="00F718A2">
            <w:pPr>
              <w:jc w:val="center"/>
              <w:rPr>
                <w:color w:val="000000"/>
                <w:sz w:val="20"/>
              </w:rPr>
            </w:pPr>
            <w:r w:rsidRPr="00F718A2">
              <w:rPr>
                <w:color w:val="000000"/>
                <w:sz w:val="20"/>
              </w:rPr>
              <w:t>1</w:t>
            </w:r>
          </w:p>
        </w:tc>
        <w:tc>
          <w:tcPr>
            <w:tcW w:w="675" w:type="dxa"/>
            <w:vAlign w:val="bottom"/>
          </w:tcPr>
          <w:p w:rsidR="002154E1" w:rsidRPr="00F718A2" w:rsidRDefault="002154E1" w:rsidP="00F718A2">
            <w:pPr>
              <w:jc w:val="center"/>
              <w:rPr>
                <w:color w:val="000000"/>
                <w:sz w:val="20"/>
              </w:rPr>
            </w:pPr>
            <w:r w:rsidRPr="00F718A2">
              <w:rPr>
                <w:color w:val="000000"/>
                <w:sz w:val="20"/>
              </w:rPr>
              <w:t>0</w:t>
            </w:r>
          </w:p>
        </w:tc>
        <w:tc>
          <w:tcPr>
            <w:tcW w:w="674" w:type="dxa"/>
            <w:vAlign w:val="bottom"/>
          </w:tcPr>
          <w:p w:rsidR="002154E1" w:rsidRPr="00F718A2" w:rsidRDefault="002154E1" w:rsidP="00F718A2">
            <w:pPr>
              <w:jc w:val="center"/>
              <w:rPr>
                <w:color w:val="000000"/>
                <w:sz w:val="20"/>
              </w:rPr>
            </w:pPr>
            <w:r w:rsidRPr="00F718A2">
              <w:rPr>
                <w:color w:val="000000"/>
                <w:sz w:val="20"/>
              </w:rPr>
              <w:t>1</w:t>
            </w:r>
          </w:p>
        </w:tc>
        <w:tc>
          <w:tcPr>
            <w:tcW w:w="675" w:type="dxa"/>
            <w:vAlign w:val="bottom"/>
          </w:tcPr>
          <w:p w:rsidR="002154E1" w:rsidRPr="00F718A2" w:rsidRDefault="002154E1" w:rsidP="00F718A2">
            <w:pPr>
              <w:jc w:val="center"/>
              <w:rPr>
                <w:color w:val="000000"/>
                <w:sz w:val="20"/>
              </w:rPr>
            </w:pPr>
            <w:r w:rsidRPr="00F718A2">
              <w:rPr>
                <w:color w:val="000000"/>
                <w:sz w:val="20"/>
              </w:rPr>
              <w:t>1</w:t>
            </w:r>
          </w:p>
        </w:tc>
        <w:tc>
          <w:tcPr>
            <w:tcW w:w="675" w:type="dxa"/>
            <w:vAlign w:val="bottom"/>
          </w:tcPr>
          <w:p w:rsidR="002154E1" w:rsidRPr="00F718A2" w:rsidRDefault="002154E1" w:rsidP="00F718A2">
            <w:pPr>
              <w:jc w:val="center"/>
              <w:rPr>
                <w:color w:val="000000"/>
                <w:sz w:val="20"/>
              </w:rPr>
            </w:pPr>
            <w:r w:rsidRPr="00F718A2">
              <w:rPr>
                <w:color w:val="000000"/>
                <w:sz w:val="20"/>
              </w:rPr>
              <w:t>2</w:t>
            </w:r>
          </w:p>
        </w:tc>
        <w:tc>
          <w:tcPr>
            <w:tcW w:w="674" w:type="dxa"/>
            <w:vAlign w:val="bottom"/>
          </w:tcPr>
          <w:p w:rsidR="002154E1" w:rsidRPr="00F718A2" w:rsidRDefault="002154E1" w:rsidP="00F718A2">
            <w:pPr>
              <w:jc w:val="center"/>
              <w:rPr>
                <w:color w:val="000000"/>
                <w:sz w:val="20"/>
              </w:rPr>
            </w:pPr>
            <w:r w:rsidRPr="00F718A2">
              <w:rPr>
                <w:color w:val="000000"/>
                <w:sz w:val="20"/>
              </w:rPr>
              <w:t>3</w:t>
            </w:r>
          </w:p>
        </w:tc>
        <w:tc>
          <w:tcPr>
            <w:tcW w:w="675" w:type="dxa"/>
            <w:vAlign w:val="bottom"/>
          </w:tcPr>
          <w:p w:rsidR="002154E1" w:rsidRPr="00F718A2" w:rsidRDefault="002154E1" w:rsidP="00F718A2">
            <w:pPr>
              <w:jc w:val="center"/>
              <w:rPr>
                <w:color w:val="000000"/>
                <w:sz w:val="20"/>
              </w:rPr>
            </w:pPr>
            <w:r w:rsidRPr="00F718A2">
              <w:rPr>
                <w:color w:val="000000"/>
                <w:sz w:val="20"/>
              </w:rPr>
              <w:t>0</w:t>
            </w:r>
          </w:p>
        </w:tc>
        <w:tc>
          <w:tcPr>
            <w:tcW w:w="674" w:type="dxa"/>
            <w:vAlign w:val="bottom"/>
          </w:tcPr>
          <w:p w:rsidR="002154E1" w:rsidRPr="00F718A2" w:rsidRDefault="002154E1" w:rsidP="00F718A2">
            <w:pPr>
              <w:jc w:val="center"/>
              <w:rPr>
                <w:color w:val="000000"/>
                <w:sz w:val="20"/>
              </w:rPr>
            </w:pPr>
            <w:r w:rsidRPr="00F718A2">
              <w:rPr>
                <w:color w:val="000000"/>
                <w:sz w:val="20"/>
              </w:rPr>
              <w:t>1</w:t>
            </w:r>
          </w:p>
        </w:tc>
        <w:tc>
          <w:tcPr>
            <w:tcW w:w="675" w:type="dxa"/>
            <w:vAlign w:val="bottom"/>
          </w:tcPr>
          <w:p w:rsidR="002154E1" w:rsidRPr="00F718A2" w:rsidRDefault="002154E1" w:rsidP="00F718A2">
            <w:pPr>
              <w:jc w:val="center"/>
              <w:rPr>
                <w:color w:val="000000"/>
                <w:sz w:val="20"/>
              </w:rPr>
            </w:pPr>
            <w:r w:rsidRPr="00F718A2">
              <w:rPr>
                <w:color w:val="000000"/>
                <w:sz w:val="20"/>
              </w:rPr>
              <w:t>0</w:t>
            </w:r>
          </w:p>
        </w:tc>
        <w:tc>
          <w:tcPr>
            <w:tcW w:w="675" w:type="dxa"/>
            <w:vAlign w:val="bottom"/>
          </w:tcPr>
          <w:p w:rsidR="002154E1" w:rsidRPr="00F718A2" w:rsidRDefault="002154E1" w:rsidP="00F718A2">
            <w:pPr>
              <w:jc w:val="center"/>
              <w:rPr>
                <w:color w:val="000000"/>
                <w:sz w:val="20"/>
              </w:rPr>
            </w:pPr>
            <w:r w:rsidRPr="00F718A2">
              <w:rPr>
                <w:color w:val="000000"/>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9</w:t>
            </w:r>
          </w:p>
        </w:tc>
        <w:tc>
          <w:tcPr>
            <w:tcW w:w="956" w:type="dxa"/>
            <w:vAlign w:val="center"/>
          </w:tcPr>
          <w:p w:rsidR="002154E1" w:rsidRPr="000D3033" w:rsidRDefault="002154E1" w:rsidP="00294FBF">
            <w:pPr>
              <w:spacing w:line="480" w:lineRule="exact"/>
              <w:jc w:val="center"/>
              <w:rPr>
                <w:rFonts w:eastAsia="標楷體"/>
                <w:sz w:val="20"/>
              </w:rPr>
            </w:pPr>
            <w:r>
              <w:rPr>
                <w:rFonts w:eastAsia="標楷體"/>
                <w:sz w:val="20"/>
              </w:rPr>
              <w:t>0.9</w:t>
            </w:r>
          </w:p>
        </w:tc>
      </w:tr>
      <w:tr w:rsidR="002154E1" w:rsidRPr="000D3033" w:rsidTr="00B75915">
        <w:tc>
          <w:tcPr>
            <w:tcW w:w="2185" w:type="dxa"/>
            <w:vAlign w:val="center"/>
          </w:tcPr>
          <w:p w:rsidR="002154E1" w:rsidRPr="000D3033" w:rsidRDefault="002154E1" w:rsidP="00B75915">
            <w:pPr>
              <w:spacing w:line="480" w:lineRule="exact"/>
              <w:jc w:val="center"/>
              <w:rPr>
                <w:rFonts w:eastAsia="標楷體"/>
                <w:sz w:val="20"/>
              </w:rPr>
            </w:pPr>
            <w:r w:rsidRPr="000D3033">
              <w:rPr>
                <w:rFonts w:eastAsia="標楷體"/>
                <w:sz w:val="20"/>
              </w:rPr>
              <w:t>Bacillus Cereus</w:t>
            </w:r>
          </w:p>
        </w:tc>
        <w:tc>
          <w:tcPr>
            <w:tcW w:w="674" w:type="dxa"/>
            <w:vAlign w:val="bottom"/>
          </w:tcPr>
          <w:p w:rsidR="002154E1" w:rsidRPr="00F718A2" w:rsidRDefault="002154E1" w:rsidP="00B75915">
            <w:pPr>
              <w:jc w:val="center"/>
              <w:rPr>
                <w:color w:val="000000"/>
                <w:sz w:val="20"/>
              </w:rPr>
            </w:pPr>
            <w:r w:rsidRPr="00F718A2">
              <w:rPr>
                <w:color w:val="000000"/>
                <w:sz w:val="20"/>
              </w:rPr>
              <w:t>0</w:t>
            </w:r>
          </w:p>
        </w:tc>
        <w:tc>
          <w:tcPr>
            <w:tcW w:w="675" w:type="dxa"/>
            <w:vAlign w:val="bottom"/>
          </w:tcPr>
          <w:p w:rsidR="002154E1" w:rsidRPr="00F718A2" w:rsidRDefault="002154E1" w:rsidP="00B75915">
            <w:pPr>
              <w:jc w:val="center"/>
              <w:rPr>
                <w:color w:val="000000"/>
                <w:sz w:val="20"/>
              </w:rPr>
            </w:pPr>
            <w:r w:rsidRPr="00F718A2">
              <w:rPr>
                <w:color w:val="000000"/>
                <w:sz w:val="20"/>
              </w:rPr>
              <w:t>0</w:t>
            </w:r>
          </w:p>
        </w:tc>
        <w:tc>
          <w:tcPr>
            <w:tcW w:w="674" w:type="dxa"/>
            <w:vAlign w:val="bottom"/>
          </w:tcPr>
          <w:p w:rsidR="002154E1" w:rsidRPr="00F718A2" w:rsidRDefault="002154E1" w:rsidP="00B75915">
            <w:pPr>
              <w:jc w:val="center"/>
              <w:rPr>
                <w:color w:val="000000"/>
                <w:sz w:val="20"/>
              </w:rPr>
            </w:pPr>
            <w:r w:rsidRPr="00F718A2">
              <w:rPr>
                <w:color w:val="000000"/>
                <w:sz w:val="20"/>
              </w:rPr>
              <w:t>0</w:t>
            </w:r>
          </w:p>
        </w:tc>
        <w:tc>
          <w:tcPr>
            <w:tcW w:w="675" w:type="dxa"/>
            <w:vAlign w:val="bottom"/>
          </w:tcPr>
          <w:p w:rsidR="002154E1" w:rsidRPr="00F718A2" w:rsidRDefault="002154E1" w:rsidP="00B75915">
            <w:pPr>
              <w:jc w:val="center"/>
              <w:rPr>
                <w:color w:val="000000"/>
                <w:sz w:val="20"/>
              </w:rPr>
            </w:pPr>
            <w:r w:rsidRPr="00F718A2">
              <w:rPr>
                <w:color w:val="000000"/>
                <w:sz w:val="20"/>
              </w:rPr>
              <w:t>0</w:t>
            </w:r>
          </w:p>
        </w:tc>
        <w:tc>
          <w:tcPr>
            <w:tcW w:w="675" w:type="dxa"/>
            <w:vAlign w:val="bottom"/>
          </w:tcPr>
          <w:p w:rsidR="002154E1" w:rsidRPr="00F718A2" w:rsidRDefault="002154E1" w:rsidP="00B75915">
            <w:pPr>
              <w:jc w:val="center"/>
              <w:rPr>
                <w:color w:val="000000"/>
                <w:sz w:val="20"/>
              </w:rPr>
            </w:pPr>
            <w:r w:rsidRPr="00F718A2">
              <w:rPr>
                <w:color w:val="000000"/>
                <w:sz w:val="20"/>
              </w:rPr>
              <w:t>1</w:t>
            </w:r>
          </w:p>
        </w:tc>
        <w:tc>
          <w:tcPr>
            <w:tcW w:w="674" w:type="dxa"/>
            <w:vAlign w:val="bottom"/>
          </w:tcPr>
          <w:p w:rsidR="002154E1" w:rsidRPr="00F718A2" w:rsidRDefault="002154E1" w:rsidP="00B75915">
            <w:pPr>
              <w:jc w:val="center"/>
              <w:rPr>
                <w:color w:val="000000"/>
                <w:sz w:val="20"/>
              </w:rPr>
            </w:pPr>
            <w:r w:rsidRPr="00F718A2">
              <w:rPr>
                <w:color w:val="000000"/>
                <w:sz w:val="20"/>
              </w:rPr>
              <w:t>0</w:t>
            </w:r>
          </w:p>
        </w:tc>
        <w:tc>
          <w:tcPr>
            <w:tcW w:w="675" w:type="dxa"/>
            <w:vAlign w:val="bottom"/>
          </w:tcPr>
          <w:p w:rsidR="002154E1" w:rsidRPr="00F718A2" w:rsidRDefault="002154E1" w:rsidP="00B75915">
            <w:pPr>
              <w:jc w:val="center"/>
              <w:rPr>
                <w:color w:val="000000"/>
                <w:sz w:val="20"/>
              </w:rPr>
            </w:pPr>
            <w:r w:rsidRPr="00F718A2">
              <w:rPr>
                <w:color w:val="000000"/>
                <w:sz w:val="20"/>
              </w:rPr>
              <w:t>0</w:t>
            </w:r>
          </w:p>
        </w:tc>
        <w:tc>
          <w:tcPr>
            <w:tcW w:w="674" w:type="dxa"/>
            <w:vAlign w:val="bottom"/>
          </w:tcPr>
          <w:p w:rsidR="002154E1" w:rsidRPr="00F718A2" w:rsidRDefault="002154E1" w:rsidP="00B75915">
            <w:pPr>
              <w:jc w:val="center"/>
              <w:rPr>
                <w:color w:val="000000"/>
                <w:sz w:val="20"/>
              </w:rPr>
            </w:pPr>
            <w:r w:rsidRPr="00F718A2">
              <w:rPr>
                <w:color w:val="000000"/>
                <w:sz w:val="20"/>
              </w:rPr>
              <w:t>1</w:t>
            </w:r>
          </w:p>
        </w:tc>
        <w:tc>
          <w:tcPr>
            <w:tcW w:w="675" w:type="dxa"/>
            <w:vAlign w:val="bottom"/>
          </w:tcPr>
          <w:p w:rsidR="002154E1" w:rsidRPr="00F718A2" w:rsidRDefault="002154E1" w:rsidP="00B75915">
            <w:pPr>
              <w:jc w:val="center"/>
              <w:rPr>
                <w:color w:val="000000"/>
                <w:sz w:val="20"/>
              </w:rPr>
            </w:pPr>
            <w:r w:rsidRPr="00F718A2">
              <w:rPr>
                <w:color w:val="000000"/>
                <w:sz w:val="20"/>
              </w:rPr>
              <w:t>0</w:t>
            </w:r>
          </w:p>
        </w:tc>
        <w:tc>
          <w:tcPr>
            <w:tcW w:w="675" w:type="dxa"/>
            <w:vAlign w:val="bottom"/>
          </w:tcPr>
          <w:p w:rsidR="002154E1" w:rsidRPr="00F718A2" w:rsidRDefault="002154E1" w:rsidP="00B75915">
            <w:pPr>
              <w:jc w:val="center"/>
              <w:rPr>
                <w:color w:val="000000"/>
                <w:sz w:val="20"/>
              </w:rPr>
            </w:pPr>
            <w:r w:rsidRPr="00F718A2">
              <w:rPr>
                <w:color w:val="000000"/>
                <w:sz w:val="20"/>
              </w:rPr>
              <w:t>0</w:t>
            </w:r>
          </w:p>
        </w:tc>
        <w:tc>
          <w:tcPr>
            <w:tcW w:w="675" w:type="dxa"/>
            <w:vAlign w:val="center"/>
          </w:tcPr>
          <w:p w:rsidR="002154E1" w:rsidRPr="00F718A2" w:rsidRDefault="002154E1" w:rsidP="00B75915">
            <w:pPr>
              <w:spacing w:line="480" w:lineRule="exact"/>
              <w:jc w:val="center"/>
              <w:rPr>
                <w:rFonts w:eastAsia="標楷體"/>
                <w:sz w:val="20"/>
              </w:rPr>
            </w:pPr>
            <w:r w:rsidRPr="00F718A2">
              <w:rPr>
                <w:rFonts w:eastAsia="標楷體"/>
                <w:sz w:val="20"/>
              </w:rPr>
              <w:t>2</w:t>
            </w:r>
          </w:p>
        </w:tc>
        <w:tc>
          <w:tcPr>
            <w:tcW w:w="956" w:type="dxa"/>
            <w:vAlign w:val="center"/>
          </w:tcPr>
          <w:p w:rsidR="002154E1" w:rsidRPr="000D3033" w:rsidRDefault="002154E1" w:rsidP="00B75915">
            <w:pPr>
              <w:spacing w:line="480" w:lineRule="exact"/>
              <w:jc w:val="center"/>
              <w:rPr>
                <w:rFonts w:eastAsia="標楷體"/>
                <w:sz w:val="20"/>
              </w:rPr>
            </w:pPr>
            <w:r>
              <w:rPr>
                <w:rFonts w:eastAsia="標楷體"/>
                <w:sz w:val="20"/>
              </w:rPr>
              <w:t>0.2</w:t>
            </w:r>
          </w:p>
        </w:tc>
      </w:tr>
      <w:tr w:rsidR="002154E1" w:rsidRPr="000D3033" w:rsidTr="00B75915">
        <w:tc>
          <w:tcPr>
            <w:tcW w:w="2185" w:type="dxa"/>
            <w:vAlign w:val="center"/>
          </w:tcPr>
          <w:p w:rsidR="002154E1" w:rsidRPr="000D3033" w:rsidRDefault="002154E1" w:rsidP="00294FBF">
            <w:pPr>
              <w:spacing w:line="480" w:lineRule="exact"/>
              <w:jc w:val="center"/>
              <w:rPr>
                <w:rFonts w:eastAsia="標楷體"/>
                <w:sz w:val="20"/>
              </w:rPr>
            </w:pPr>
            <w:r w:rsidRPr="008315B4">
              <w:rPr>
                <w:rFonts w:eastAsia="標楷體"/>
                <w:color w:val="000000"/>
                <w:sz w:val="20"/>
              </w:rPr>
              <w:t>Clostridium perfringens</w:t>
            </w:r>
          </w:p>
        </w:tc>
        <w:tc>
          <w:tcPr>
            <w:tcW w:w="674" w:type="dxa"/>
            <w:vAlign w:val="bottom"/>
          </w:tcPr>
          <w:p w:rsidR="002154E1" w:rsidRPr="00F718A2" w:rsidRDefault="002154E1" w:rsidP="00F718A2">
            <w:pPr>
              <w:jc w:val="center"/>
              <w:rPr>
                <w:color w:val="000000"/>
                <w:sz w:val="20"/>
              </w:rPr>
            </w:pPr>
            <w:r w:rsidRPr="00F718A2">
              <w:rPr>
                <w:color w:val="000000"/>
                <w:sz w:val="20"/>
              </w:rPr>
              <w:t>0</w:t>
            </w:r>
          </w:p>
        </w:tc>
        <w:tc>
          <w:tcPr>
            <w:tcW w:w="675" w:type="dxa"/>
            <w:vAlign w:val="bottom"/>
          </w:tcPr>
          <w:p w:rsidR="002154E1" w:rsidRPr="00F718A2" w:rsidRDefault="002154E1" w:rsidP="00F718A2">
            <w:pPr>
              <w:jc w:val="center"/>
              <w:rPr>
                <w:color w:val="000000"/>
                <w:sz w:val="20"/>
              </w:rPr>
            </w:pPr>
            <w:r w:rsidRPr="00F718A2">
              <w:rPr>
                <w:color w:val="000000"/>
                <w:sz w:val="20"/>
              </w:rPr>
              <w:t>0</w:t>
            </w:r>
          </w:p>
        </w:tc>
        <w:tc>
          <w:tcPr>
            <w:tcW w:w="674" w:type="dxa"/>
            <w:vAlign w:val="bottom"/>
          </w:tcPr>
          <w:p w:rsidR="002154E1" w:rsidRPr="00F718A2" w:rsidRDefault="002154E1" w:rsidP="00F718A2">
            <w:pPr>
              <w:jc w:val="center"/>
              <w:rPr>
                <w:color w:val="000000"/>
                <w:sz w:val="20"/>
              </w:rPr>
            </w:pPr>
            <w:r w:rsidRPr="00F718A2">
              <w:rPr>
                <w:color w:val="000000"/>
                <w:sz w:val="20"/>
              </w:rPr>
              <w:t>1</w:t>
            </w:r>
          </w:p>
        </w:tc>
        <w:tc>
          <w:tcPr>
            <w:tcW w:w="675" w:type="dxa"/>
            <w:vAlign w:val="bottom"/>
          </w:tcPr>
          <w:p w:rsidR="002154E1" w:rsidRPr="00F718A2" w:rsidRDefault="002154E1" w:rsidP="00F718A2">
            <w:pPr>
              <w:jc w:val="center"/>
              <w:rPr>
                <w:color w:val="000000"/>
                <w:sz w:val="20"/>
              </w:rPr>
            </w:pPr>
            <w:r w:rsidRPr="00F718A2">
              <w:rPr>
                <w:color w:val="000000"/>
                <w:sz w:val="20"/>
              </w:rPr>
              <w:t>0</w:t>
            </w:r>
          </w:p>
        </w:tc>
        <w:tc>
          <w:tcPr>
            <w:tcW w:w="675" w:type="dxa"/>
            <w:vAlign w:val="bottom"/>
          </w:tcPr>
          <w:p w:rsidR="002154E1" w:rsidRPr="00F718A2" w:rsidRDefault="002154E1" w:rsidP="00F718A2">
            <w:pPr>
              <w:jc w:val="center"/>
              <w:rPr>
                <w:color w:val="000000"/>
                <w:sz w:val="20"/>
              </w:rPr>
            </w:pPr>
            <w:r w:rsidRPr="00F718A2">
              <w:rPr>
                <w:color w:val="000000"/>
                <w:sz w:val="20"/>
              </w:rPr>
              <w:t>0</w:t>
            </w:r>
          </w:p>
        </w:tc>
        <w:tc>
          <w:tcPr>
            <w:tcW w:w="674" w:type="dxa"/>
            <w:vAlign w:val="bottom"/>
          </w:tcPr>
          <w:p w:rsidR="002154E1" w:rsidRPr="00F718A2" w:rsidRDefault="002154E1" w:rsidP="00F718A2">
            <w:pPr>
              <w:jc w:val="center"/>
              <w:rPr>
                <w:color w:val="000000"/>
                <w:sz w:val="20"/>
              </w:rPr>
            </w:pPr>
            <w:r w:rsidRPr="00F718A2">
              <w:rPr>
                <w:color w:val="000000"/>
                <w:sz w:val="20"/>
              </w:rPr>
              <w:t>0</w:t>
            </w:r>
          </w:p>
        </w:tc>
        <w:tc>
          <w:tcPr>
            <w:tcW w:w="675" w:type="dxa"/>
            <w:vAlign w:val="bottom"/>
          </w:tcPr>
          <w:p w:rsidR="002154E1" w:rsidRPr="00F718A2" w:rsidRDefault="002154E1" w:rsidP="00F718A2">
            <w:pPr>
              <w:jc w:val="center"/>
              <w:rPr>
                <w:color w:val="000000"/>
                <w:sz w:val="20"/>
              </w:rPr>
            </w:pPr>
            <w:r w:rsidRPr="00F718A2">
              <w:rPr>
                <w:color w:val="000000"/>
                <w:sz w:val="20"/>
              </w:rPr>
              <w:t>0</w:t>
            </w:r>
          </w:p>
        </w:tc>
        <w:tc>
          <w:tcPr>
            <w:tcW w:w="674" w:type="dxa"/>
            <w:vAlign w:val="bottom"/>
          </w:tcPr>
          <w:p w:rsidR="002154E1" w:rsidRPr="00F718A2" w:rsidRDefault="002154E1" w:rsidP="00F718A2">
            <w:pPr>
              <w:jc w:val="center"/>
              <w:rPr>
                <w:color w:val="000000"/>
                <w:sz w:val="20"/>
              </w:rPr>
            </w:pPr>
            <w:r w:rsidRPr="00F718A2">
              <w:rPr>
                <w:color w:val="000000"/>
                <w:sz w:val="20"/>
              </w:rPr>
              <w:t>0</w:t>
            </w:r>
          </w:p>
        </w:tc>
        <w:tc>
          <w:tcPr>
            <w:tcW w:w="675" w:type="dxa"/>
            <w:vAlign w:val="bottom"/>
          </w:tcPr>
          <w:p w:rsidR="002154E1" w:rsidRPr="00F718A2" w:rsidRDefault="002154E1" w:rsidP="00F718A2">
            <w:pPr>
              <w:jc w:val="center"/>
              <w:rPr>
                <w:color w:val="000000"/>
                <w:sz w:val="20"/>
              </w:rPr>
            </w:pPr>
            <w:r w:rsidRPr="00F718A2">
              <w:rPr>
                <w:color w:val="000000"/>
                <w:sz w:val="20"/>
              </w:rPr>
              <w:t>0</w:t>
            </w:r>
          </w:p>
        </w:tc>
        <w:tc>
          <w:tcPr>
            <w:tcW w:w="675" w:type="dxa"/>
            <w:vAlign w:val="bottom"/>
          </w:tcPr>
          <w:p w:rsidR="002154E1" w:rsidRPr="00F718A2" w:rsidRDefault="002154E1" w:rsidP="00F718A2">
            <w:pPr>
              <w:jc w:val="center"/>
              <w:rPr>
                <w:color w:val="000000"/>
                <w:sz w:val="20"/>
              </w:rPr>
            </w:pPr>
            <w:r w:rsidRPr="00F718A2">
              <w:rPr>
                <w:color w:val="000000"/>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1</w:t>
            </w:r>
          </w:p>
        </w:tc>
        <w:tc>
          <w:tcPr>
            <w:tcW w:w="956" w:type="dxa"/>
            <w:vAlign w:val="center"/>
          </w:tcPr>
          <w:p w:rsidR="002154E1" w:rsidRDefault="002154E1" w:rsidP="00294FBF">
            <w:pPr>
              <w:spacing w:line="480" w:lineRule="exact"/>
              <w:jc w:val="center"/>
              <w:rPr>
                <w:rFonts w:eastAsia="標楷體"/>
                <w:sz w:val="20"/>
              </w:rPr>
            </w:pPr>
            <w:r>
              <w:rPr>
                <w:rFonts w:eastAsia="標楷體"/>
                <w:sz w:val="20"/>
              </w:rPr>
              <w:t>0.1</w:t>
            </w:r>
          </w:p>
        </w:tc>
      </w:tr>
      <w:tr w:rsidR="002154E1" w:rsidRPr="000D3033" w:rsidTr="00B75915">
        <w:tc>
          <w:tcPr>
            <w:tcW w:w="2185" w:type="dxa"/>
            <w:vAlign w:val="center"/>
          </w:tcPr>
          <w:p w:rsidR="002154E1" w:rsidRPr="008315B4" w:rsidRDefault="002154E1" w:rsidP="00B75915">
            <w:pPr>
              <w:spacing w:line="480" w:lineRule="exact"/>
              <w:jc w:val="center"/>
              <w:rPr>
                <w:rFonts w:eastAsia="標楷體"/>
                <w:color w:val="000000"/>
                <w:sz w:val="20"/>
              </w:rPr>
            </w:pPr>
            <w:r w:rsidRPr="008315B4">
              <w:rPr>
                <w:rFonts w:eastAsia="標楷體"/>
                <w:color w:val="000000"/>
                <w:sz w:val="20"/>
              </w:rPr>
              <w:t>Shigella</w:t>
            </w:r>
          </w:p>
        </w:tc>
        <w:tc>
          <w:tcPr>
            <w:tcW w:w="674" w:type="dxa"/>
            <w:vAlign w:val="bottom"/>
          </w:tcPr>
          <w:p w:rsidR="002154E1" w:rsidRPr="00F718A2" w:rsidRDefault="002154E1" w:rsidP="00B75915">
            <w:pPr>
              <w:jc w:val="center"/>
              <w:rPr>
                <w:color w:val="000000"/>
                <w:sz w:val="20"/>
              </w:rPr>
            </w:pPr>
            <w:r w:rsidRPr="00F718A2">
              <w:rPr>
                <w:color w:val="000000"/>
                <w:sz w:val="20"/>
              </w:rPr>
              <w:t>0</w:t>
            </w:r>
          </w:p>
        </w:tc>
        <w:tc>
          <w:tcPr>
            <w:tcW w:w="675" w:type="dxa"/>
            <w:vAlign w:val="bottom"/>
          </w:tcPr>
          <w:p w:rsidR="002154E1" w:rsidRPr="00F718A2" w:rsidRDefault="002154E1" w:rsidP="00B75915">
            <w:pPr>
              <w:jc w:val="center"/>
              <w:rPr>
                <w:color w:val="000000"/>
                <w:sz w:val="20"/>
              </w:rPr>
            </w:pPr>
            <w:r w:rsidRPr="00F718A2">
              <w:rPr>
                <w:color w:val="000000"/>
                <w:sz w:val="20"/>
              </w:rPr>
              <w:t>0</w:t>
            </w:r>
          </w:p>
        </w:tc>
        <w:tc>
          <w:tcPr>
            <w:tcW w:w="674" w:type="dxa"/>
            <w:vAlign w:val="bottom"/>
          </w:tcPr>
          <w:p w:rsidR="002154E1" w:rsidRPr="00F718A2" w:rsidRDefault="002154E1" w:rsidP="00B75915">
            <w:pPr>
              <w:jc w:val="center"/>
              <w:rPr>
                <w:color w:val="000000"/>
                <w:sz w:val="20"/>
              </w:rPr>
            </w:pPr>
            <w:r w:rsidRPr="00F718A2">
              <w:rPr>
                <w:color w:val="000000"/>
                <w:sz w:val="20"/>
              </w:rPr>
              <w:t>0</w:t>
            </w:r>
          </w:p>
        </w:tc>
        <w:tc>
          <w:tcPr>
            <w:tcW w:w="675" w:type="dxa"/>
            <w:vAlign w:val="bottom"/>
          </w:tcPr>
          <w:p w:rsidR="002154E1" w:rsidRPr="00F718A2" w:rsidRDefault="002154E1" w:rsidP="00B75915">
            <w:pPr>
              <w:jc w:val="center"/>
              <w:rPr>
                <w:color w:val="000000"/>
                <w:sz w:val="20"/>
              </w:rPr>
            </w:pPr>
            <w:r w:rsidRPr="00F718A2">
              <w:rPr>
                <w:color w:val="000000"/>
                <w:sz w:val="20"/>
              </w:rPr>
              <w:t>0</w:t>
            </w:r>
          </w:p>
        </w:tc>
        <w:tc>
          <w:tcPr>
            <w:tcW w:w="675" w:type="dxa"/>
            <w:vAlign w:val="bottom"/>
          </w:tcPr>
          <w:p w:rsidR="002154E1" w:rsidRPr="00F718A2" w:rsidRDefault="002154E1" w:rsidP="00B75915">
            <w:pPr>
              <w:jc w:val="center"/>
              <w:rPr>
                <w:color w:val="000000"/>
                <w:sz w:val="20"/>
              </w:rPr>
            </w:pPr>
            <w:r w:rsidRPr="00F718A2">
              <w:rPr>
                <w:color w:val="000000"/>
                <w:sz w:val="20"/>
              </w:rPr>
              <w:t>0</w:t>
            </w:r>
          </w:p>
        </w:tc>
        <w:tc>
          <w:tcPr>
            <w:tcW w:w="674" w:type="dxa"/>
            <w:vAlign w:val="bottom"/>
          </w:tcPr>
          <w:p w:rsidR="002154E1" w:rsidRPr="00F718A2" w:rsidRDefault="002154E1" w:rsidP="00B75915">
            <w:pPr>
              <w:jc w:val="center"/>
              <w:rPr>
                <w:color w:val="000000"/>
                <w:sz w:val="20"/>
              </w:rPr>
            </w:pPr>
            <w:r w:rsidRPr="00F718A2">
              <w:rPr>
                <w:color w:val="000000"/>
                <w:sz w:val="20"/>
              </w:rPr>
              <w:t>1</w:t>
            </w:r>
          </w:p>
        </w:tc>
        <w:tc>
          <w:tcPr>
            <w:tcW w:w="675" w:type="dxa"/>
            <w:vAlign w:val="bottom"/>
          </w:tcPr>
          <w:p w:rsidR="002154E1" w:rsidRPr="00F718A2" w:rsidRDefault="002154E1" w:rsidP="00B75915">
            <w:pPr>
              <w:jc w:val="center"/>
              <w:rPr>
                <w:color w:val="000000"/>
                <w:sz w:val="20"/>
              </w:rPr>
            </w:pPr>
            <w:r w:rsidRPr="00F718A2">
              <w:rPr>
                <w:color w:val="000000"/>
                <w:sz w:val="20"/>
              </w:rPr>
              <w:t>0</w:t>
            </w:r>
          </w:p>
        </w:tc>
        <w:tc>
          <w:tcPr>
            <w:tcW w:w="674" w:type="dxa"/>
            <w:vAlign w:val="bottom"/>
          </w:tcPr>
          <w:p w:rsidR="002154E1" w:rsidRPr="00F718A2" w:rsidRDefault="002154E1" w:rsidP="00B75915">
            <w:pPr>
              <w:jc w:val="center"/>
              <w:rPr>
                <w:color w:val="000000"/>
                <w:sz w:val="20"/>
              </w:rPr>
            </w:pPr>
            <w:r w:rsidRPr="00F718A2">
              <w:rPr>
                <w:color w:val="000000"/>
                <w:sz w:val="20"/>
              </w:rPr>
              <w:t>0</w:t>
            </w:r>
          </w:p>
        </w:tc>
        <w:tc>
          <w:tcPr>
            <w:tcW w:w="675" w:type="dxa"/>
            <w:vAlign w:val="bottom"/>
          </w:tcPr>
          <w:p w:rsidR="002154E1" w:rsidRPr="00F718A2" w:rsidRDefault="002154E1" w:rsidP="00B75915">
            <w:pPr>
              <w:jc w:val="center"/>
              <w:rPr>
                <w:color w:val="000000"/>
                <w:sz w:val="20"/>
              </w:rPr>
            </w:pPr>
            <w:r w:rsidRPr="00F718A2">
              <w:rPr>
                <w:color w:val="000000"/>
                <w:sz w:val="20"/>
              </w:rPr>
              <w:t>0</w:t>
            </w:r>
          </w:p>
        </w:tc>
        <w:tc>
          <w:tcPr>
            <w:tcW w:w="675" w:type="dxa"/>
            <w:vAlign w:val="bottom"/>
          </w:tcPr>
          <w:p w:rsidR="002154E1" w:rsidRPr="00F718A2" w:rsidRDefault="002154E1" w:rsidP="00B75915">
            <w:pPr>
              <w:jc w:val="center"/>
              <w:rPr>
                <w:color w:val="000000"/>
                <w:sz w:val="20"/>
              </w:rPr>
            </w:pPr>
            <w:r w:rsidRPr="00F718A2">
              <w:rPr>
                <w:color w:val="000000"/>
                <w:sz w:val="20"/>
              </w:rPr>
              <w:t>0</w:t>
            </w:r>
          </w:p>
        </w:tc>
        <w:tc>
          <w:tcPr>
            <w:tcW w:w="675" w:type="dxa"/>
            <w:vAlign w:val="center"/>
          </w:tcPr>
          <w:p w:rsidR="002154E1" w:rsidRPr="00F718A2" w:rsidRDefault="002154E1" w:rsidP="00B75915">
            <w:pPr>
              <w:spacing w:line="480" w:lineRule="exact"/>
              <w:jc w:val="center"/>
              <w:rPr>
                <w:rFonts w:eastAsia="標楷體"/>
                <w:sz w:val="20"/>
              </w:rPr>
            </w:pPr>
            <w:r w:rsidRPr="00F718A2">
              <w:rPr>
                <w:rFonts w:eastAsia="標楷體"/>
                <w:sz w:val="20"/>
              </w:rPr>
              <w:t>1</w:t>
            </w:r>
          </w:p>
        </w:tc>
        <w:tc>
          <w:tcPr>
            <w:tcW w:w="956" w:type="dxa"/>
            <w:vAlign w:val="center"/>
          </w:tcPr>
          <w:p w:rsidR="002154E1" w:rsidRPr="000D3033" w:rsidRDefault="002154E1" w:rsidP="00B75915">
            <w:pPr>
              <w:spacing w:line="480" w:lineRule="exact"/>
              <w:jc w:val="center"/>
              <w:rPr>
                <w:rFonts w:eastAsia="標楷體"/>
                <w:sz w:val="20"/>
              </w:rPr>
            </w:pPr>
            <w:r>
              <w:rPr>
                <w:rFonts w:eastAsia="標楷體"/>
                <w:sz w:val="20"/>
              </w:rPr>
              <w:t>0.1</w:t>
            </w:r>
          </w:p>
        </w:tc>
      </w:tr>
      <w:tr w:rsidR="002154E1" w:rsidRPr="000D3033" w:rsidTr="008315B4">
        <w:tc>
          <w:tcPr>
            <w:tcW w:w="2185" w:type="dxa"/>
            <w:vAlign w:val="center"/>
          </w:tcPr>
          <w:p w:rsidR="002154E1" w:rsidRPr="000D3033" w:rsidRDefault="002154E1" w:rsidP="00294FBF">
            <w:pPr>
              <w:spacing w:line="480" w:lineRule="exact"/>
              <w:jc w:val="center"/>
              <w:rPr>
                <w:rFonts w:eastAsia="標楷體"/>
                <w:sz w:val="20"/>
              </w:rPr>
            </w:pPr>
            <w:r w:rsidRPr="00294FBF">
              <w:rPr>
                <w:rFonts w:eastAsia="標楷體"/>
                <w:sz w:val="20"/>
              </w:rPr>
              <w:t>Vibrio Cholerae</w:t>
            </w:r>
          </w:p>
        </w:tc>
        <w:tc>
          <w:tcPr>
            <w:tcW w:w="674"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4"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4"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4"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956" w:type="dxa"/>
            <w:vAlign w:val="center"/>
          </w:tcPr>
          <w:p w:rsidR="002154E1" w:rsidRDefault="002154E1" w:rsidP="00294FBF">
            <w:pPr>
              <w:spacing w:line="480" w:lineRule="exact"/>
              <w:jc w:val="center"/>
              <w:rPr>
                <w:rFonts w:eastAsia="標楷體"/>
                <w:sz w:val="20"/>
              </w:rPr>
            </w:pPr>
            <w:r>
              <w:rPr>
                <w:rFonts w:eastAsia="標楷體"/>
                <w:sz w:val="20"/>
              </w:rPr>
              <w:t>0</w:t>
            </w:r>
          </w:p>
        </w:tc>
      </w:tr>
      <w:tr w:rsidR="002154E1" w:rsidRPr="000D3033" w:rsidTr="008315B4">
        <w:tc>
          <w:tcPr>
            <w:tcW w:w="2185" w:type="dxa"/>
            <w:vAlign w:val="center"/>
          </w:tcPr>
          <w:p w:rsidR="002154E1" w:rsidRPr="008315B4" w:rsidRDefault="002154E1" w:rsidP="00294FBF">
            <w:pPr>
              <w:spacing w:line="480" w:lineRule="exact"/>
              <w:jc w:val="center"/>
              <w:rPr>
                <w:rFonts w:eastAsia="標楷體"/>
                <w:color w:val="000000"/>
                <w:sz w:val="20"/>
              </w:rPr>
            </w:pPr>
            <w:r w:rsidRPr="008315B4">
              <w:rPr>
                <w:rFonts w:eastAsia="標楷體"/>
                <w:color w:val="000000"/>
                <w:sz w:val="20"/>
              </w:rPr>
              <w:t>Listeria</w:t>
            </w:r>
          </w:p>
        </w:tc>
        <w:tc>
          <w:tcPr>
            <w:tcW w:w="674"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4"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4"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4"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956" w:type="dxa"/>
            <w:vAlign w:val="center"/>
          </w:tcPr>
          <w:p w:rsidR="002154E1" w:rsidRPr="000D3033" w:rsidRDefault="002154E1" w:rsidP="00294FBF">
            <w:pPr>
              <w:spacing w:line="480" w:lineRule="exact"/>
              <w:jc w:val="center"/>
              <w:rPr>
                <w:rFonts w:eastAsia="標楷體"/>
                <w:sz w:val="20"/>
              </w:rPr>
            </w:pPr>
            <w:r>
              <w:rPr>
                <w:rFonts w:eastAsia="標楷體"/>
                <w:sz w:val="20"/>
              </w:rPr>
              <w:t>0</w:t>
            </w:r>
          </w:p>
        </w:tc>
      </w:tr>
      <w:tr w:rsidR="002154E1" w:rsidRPr="000D3033" w:rsidTr="008315B4">
        <w:tc>
          <w:tcPr>
            <w:tcW w:w="2185" w:type="dxa"/>
            <w:vAlign w:val="center"/>
          </w:tcPr>
          <w:p w:rsidR="002154E1" w:rsidRPr="008315B4" w:rsidRDefault="002154E1" w:rsidP="00294FBF">
            <w:pPr>
              <w:spacing w:line="480" w:lineRule="exact"/>
              <w:jc w:val="center"/>
              <w:rPr>
                <w:rFonts w:eastAsia="標楷體"/>
                <w:color w:val="000000"/>
                <w:sz w:val="20"/>
              </w:rPr>
            </w:pPr>
            <w:r w:rsidRPr="008315B4">
              <w:rPr>
                <w:rFonts w:eastAsia="標楷體"/>
                <w:color w:val="000000"/>
                <w:sz w:val="20"/>
              </w:rPr>
              <w:t>V. paprahaemolytius</w:t>
            </w:r>
          </w:p>
        </w:tc>
        <w:tc>
          <w:tcPr>
            <w:tcW w:w="674"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4"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4"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4"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675" w:type="dxa"/>
            <w:vAlign w:val="center"/>
          </w:tcPr>
          <w:p w:rsidR="002154E1" w:rsidRPr="00F718A2" w:rsidRDefault="002154E1" w:rsidP="00F718A2">
            <w:pPr>
              <w:spacing w:line="480" w:lineRule="exact"/>
              <w:jc w:val="center"/>
              <w:rPr>
                <w:rFonts w:eastAsia="標楷體"/>
                <w:sz w:val="20"/>
              </w:rPr>
            </w:pPr>
            <w:r w:rsidRPr="00F718A2">
              <w:rPr>
                <w:rFonts w:eastAsia="標楷體"/>
                <w:sz w:val="20"/>
              </w:rPr>
              <w:t>0</w:t>
            </w:r>
          </w:p>
        </w:tc>
        <w:tc>
          <w:tcPr>
            <w:tcW w:w="956" w:type="dxa"/>
            <w:vAlign w:val="center"/>
          </w:tcPr>
          <w:p w:rsidR="002154E1" w:rsidRPr="000D3033" w:rsidRDefault="002154E1" w:rsidP="00294FBF">
            <w:pPr>
              <w:spacing w:line="480" w:lineRule="exact"/>
              <w:jc w:val="center"/>
              <w:rPr>
                <w:rFonts w:eastAsia="標楷體"/>
                <w:sz w:val="20"/>
              </w:rPr>
            </w:pPr>
            <w:r>
              <w:rPr>
                <w:rFonts w:eastAsia="標楷體"/>
                <w:sz w:val="20"/>
              </w:rPr>
              <w:t>0</w:t>
            </w:r>
          </w:p>
        </w:tc>
      </w:tr>
    </w:tbl>
    <w:p w:rsidR="002154E1" w:rsidRDefault="002154E1" w:rsidP="00E74A59">
      <w:pPr>
        <w:spacing w:line="360" w:lineRule="auto"/>
        <w:rPr>
          <w:rFonts w:eastAsia="標楷體"/>
          <w:sz w:val="28"/>
          <w:szCs w:val="28"/>
        </w:rPr>
      </w:pPr>
      <w:r>
        <w:rPr>
          <w:rFonts w:eastAsia="標楷體"/>
          <w:szCs w:val="24"/>
        </w:rPr>
        <w:br w:type="page"/>
      </w:r>
      <w:r>
        <w:rPr>
          <w:rFonts w:eastAsia="標楷體" w:hint="eastAsia"/>
          <w:sz w:val="28"/>
          <w:szCs w:val="28"/>
        </w:rPr>
        <w:lastRenderedPageBreak/>
        <w:t>監測結果顯示，</w:t>
      </w:r>
      <w:r w:rsidRPr="007D0669">
        <w:rPr>
          <w:rFonts w:eastAsia="標楷體" w:hint="eastAsia"/>
          <w:sz w:val="28"/>
          <w:szCs w:val="28"/>
        </w:rPr>
        <w:t>輪狀病毒、諾羅病毒、沙門氏菌及艱難</w:t>
      </w:r>
      <w:r>
        <w:rPr>
          <w:rFonts w:eastAsia="標楷體" w:hint="eastAsia"/>
          <w:sz w:val="28"/>
          <w:szCs w:val="28"/>
        </w:rPr>
        <w:t>梭狀芽孢桿菌為五歲以下急性腸胃炎住院孩童糞便檢體最常檢出之病原。進一步分析各月陽性率，</w:t>
      </w:r>
      <w:r>
        <w:rPr>
          <w:rFonts w:eastAsia="標楷體"/>
          <w:sz w:val="28"/>
          <w:szCs w:val="28"/>
        </w:rPr>
        <w:t>1-4</w:t>
      </w:r>
      <w:r>
        <w:rPr>
          <w:rFonts w:eastAsia="標楷體" w:hint="eastAsia"/>
          <w:sz w:val="28"/>
          <w:szCs w:val="28"/>
        </w:rPr>
        <w:t>月以諾羅病毒檢出最多，其中</w:t>
      </w:r>
      <w:r>
        <w:rPr>
          <w:rFonts w:eastAsia="標楷體"/>
          <w:sz w:val="28"/>
          <w:szCs w:val="28"/>
        </w:rPr>
        <w:t>1-2</w:t>
      </w:r>
      <w:r>
        <w:rPr>
          <w:rFonts w:eastAsia="標楷體" w:hint="eastAsia"/>
          <w:sz w:val="28"/>
          <w:szCs w:val="28"/>
        </w:rPr>
        <w:t>月份陽性率更高達</w:t>
      </w:r>
      <w:r>
        <w:rPr>
          <w:rFonts w:eastAsia="標楷體"/>
          <w:sz w:val="28"/>
          <w:szCs w:val="28"/>
        </w:rPr>
        <w:t>47-48%</w:t>
      </w:r>
      <w:r>
        <w:rPr>
          <w:rFonts w:eastAsia="標楷體" w:hint="eastAsia"/>
          <w:sz w:val="28"/>
          <w:szCs w:val="28"/>
        </w:rPr>
        <w:t>，輪狀病毒高峰出現在</w:t>
      </w:r>
      <w:r>
        <w:rPr>
          <w:rFonts w:eastAsia="標楷體"/>
          <w:sz w:val="28"/>
          <w:szCs w:val="28"/>
        </w:rPr>
        <w:t>8-9</w:t>
      </w:r>
      <w:r>
        <w:rPr>
          <w:rFonts w:eastAsia="標楷體" w:hint="eastAsia"/>
          <w:sz w:val="28"/>
          <w:szCs w:val="28"/>
        </w:rPr>
        <w:t>月，沙門氏菌主要出現在</w:t>
      </w:r>
      <w:r>
        <w:rPr>
          <w:rFonts w:eastAsia="標楷體"/>
          <w:sz w:val="28"/>
          <w:szCs w:val="28"/>
        </w:rPr>
        <w:t>5-8</w:t>
      </w:r>
      <w:r>
        <w:rPr>
          <w:rFonts w:eastAsia="標楷體" w:hint="eastAsia"/>
          <w:sz w:val="28"/>
          <w:szCs w:val="28"/>
        </w:rPr>
        <w:t>月，</w:t>
      </w:r>
      <w:r w:rsidRPr="007D0669">
        <w:rPr>
          <w:rFonts w:eastAsia="標楷體" w:hint="eastAsia"/>
          <w:sz w:val="28"/>
          <w:szCs w:val="28"/>
        </w:rPr>
        <w:t>艱難</w:t>
      </w:r>
      <w:r>
        <w:rPr>
          <w:rFonts w:eastAsia="標楷體" w:hint="eastAsia"/>
          <w:sz w:val="28"/>
          <w:szCs w:val="28"/>
        </w:rPr>
        <w:t>梭狀芽孢桿菌於</w:t>
      </w:r>
      <w:r>
        <w:rPr>
          <w:rFonts w:eastAsia="標楷體"/>
          <w:sz w:val="28"/>
          <w:szCs w:val="28"/>
        </w:rPr>
        <w:t>2</w:t>
      </w:r>
      <w:r>
        <w:rPr>
          <w:rFonts w:eastAsia="標楷體" w:hint="eastAsia"/>
          <w:sz w:val="28"/>
          <w:szCs w:val="28"/>
        </w:rPr>
        <w:t>月份有ㄧ個高峰。</w:t>
      </w:r>
      <w:r>
        <w:rPr>
          <w:rFonts w:eastAsia="標楷體"/>
          <w:sz w:val="28"/>
          <w:szCs w:val="28"/>
        </w:rPr>
        <w:t>2016</w:t>
      </w:r>
      <w:r>
        <w:rPr>
          <w:rFonts w:eastAsia="標楷體" w:hint="eastAsia"/>
          <w:sz w:val="28"/>
          <w:szCs w:val="28"/>
        </w:rPr>
        <w:t>年</w:t>
      </w:r>
      <w:r>
        <w:rPr>
          <w:rFonts w:eastAsia="標楷體"/>
          <w:sz w:val="28"/>
          <w:szCs w:val="28"/>
        </w:rPr>
        <w:t>1</w:t>
      </w:r>
      <w:r>
        <w:rPr>
          <w:rFonts w:eastAsia="標楷體" w:hint="eastAsia"/>
          <w:sz w:val="28"/>
          <w:szCs w:val="28"/>
        </w:rPr>
        <w:t>月至</w:t>
      </w:r>
      <w:r>
        <w:rPr>
          <w:rFonts w:eastAsia="標楷體"/>
          <w:sz w:val="28"/>
          <w:szCs w:val="28"/>
        </w:rPr>
        <w:t>10</w:t>
      </w:r>
      <w:r>
        <w:rPr>
          <w:rFonts w:eastAsia="標楷體" w:hint="eastAsia"/>
          <w:sz w:val="28"/>
          <w:szCs w:val="28"/>
        </w:rPr>
        <w:t>月各月陽性個數及陽性率結果如表四。</w:t>
      </w:r>
    </w:p>
    <w:p w:rsidR="002154E1" w:rsidRPr="000D3033" w:rsidRDefault="002154E1" w:rsidP="00342099">
      <w:pPr>
        <w:widowControl/>
        <w:spacing w:line="360" w:lineRule="auto"/>
        <w:rPr>
          <w:rFonts w:eastAsia="標楷體"/>
          <w:sz w:val="28"/>
          <w:szCs w:val="28"/>
        </w:rPr>
      </w:pPr>
      <w:r w:rsidRPr="000D3033">
        <w:rPr>
          <w:rFonts w:eastAsia="標楷體" w:hint="eastAsia"/>
          <w:sz w:val="28"/>
          <w:szCs w:val="28"/>
        </w:rPr>
        <w:t>表四</w:t>
      </w:r>
      <w:r w:rsidRPr="000D3033">
        <w:rPr>
          <w:rFonts w:eastAsia="標楷體"/>
          <w:sz w:val="28"/>
          <w:szCs w:val="28"/>
        </w:rPr>
        <w:t xml:space="preserve">  </w:t>
      </w:r>
      <w:r>
        <w:rPr>
          <w:rFonts w:eastAsia="標楷體"/>
          <w:sz w:val="28"/>
          <w:szCs w:val="28"/>
        </w:rPr>
        <w:t>2016</w:t>
      </w:r>
      <w:r>
        <w:rPr>
          <w:rFonts w:eastAsia="標楷體" w:hint="eastAsia"/>
          <w:sz w:val="28"/>
          <w:szCs w:val="28"/>
        </w:rPr>
        <w:t>年</w:t>
      </w:r>
      <w:r>
        <w:rPr>
          <w:rFonts w:eastAsia="標楷體"/>
          <w:sz w:val="28"/>
          <w:szCs w:val="28"/>
        </w:rPr>
        <w:t>1-10</w:t>
      </w:r>
      <w:r>
        <w:rPr>
          <w:rFonts w:eastAsia="標楷體" w:hint="eastAsia"/>
          <w:sz w:val="28"/>
          <w:szCs w:val="28"/>
        </w:rPr>
        <w:t>月</w:t>
      </w:r>
      <w:r w:rsidRPr="000D3033">
        <w:rPr>
          <w:rFonts w:eastAsia="標楷體" w:hint="eastAsia"/>
          <w:sz w:val="28"/>
          <w:szCs w:val="28"/>
        </w:rPr>
        <w:t>檢出率前</w:t>
      </w:r>
      <w:r>
        <w:rPr>
          <w:rFonts w:eastAsia="標楷體" w:hint="eastAsia"/>
          <w:sz w:val="28"/>
          <w:szCs w:val="28"/>
        </w:rPr>
        <w:t>四</w:t>
      </w:r>
      <w:r w:rsidRPr="000D3033">
        <w:rPr>
          <w:rFonts w:eastAsia="標楷體" w:hint="eastAsia"/>
          <w:sz w:val="28"/>
          <w:szCs w:val="28"/>
        </w:rPr>
        <w:t>名之病原各月檢測結果</w:t>
      </w:r>
    </w:p>
    <w:tbl>
      <w:tblPr>
        <w:tblW w:w="10774" w:type="dxa"/>
        <w:tblInd w:w="-601" w:type="dxa"/>
        <w:tblBorders>
          <w:top w:val="single" w:sz="4" w:space="0" w:color="auto"/>
          <w:bottom w:val="single" w:sz="4" w:space="0" w:color="auto"/>
          <w:insideH w:val="single" w:sz="4" w:space="0" w:color="auto"/>
        </w:tblBorders>
        <w:tblLayout w:type="fixed"/>
        <w:tblLook w:val="00A0"/>
      </w:tblPr>
      <w:tblGrid>
        <w:gridCol w:w="1986"/>
        <w:gridCol w:w="798"/>
        <w:gridCol w:w="799"/>
        <w:gridCol w:w="799"/>
        <w:gridCol w:w="799"/>
        <w:gridCol w:w="799"/>
        <w:gridCol w:w="799"/>
        <w:gridCol w:w="799"/>
        <w:gridCol w:w="799"/>
        <w:gridCol w:w="799"/>
        <w:gridCol w:w="799"/>
        <w:gridCol w:w="799"/>
      </w:tblGrid>
      <w:tr w:rsidR="002154E1" w:rsidRPr="00A750D3" w:rsidTr="005053BE">
        <w:tc>
          <w:tcPr>
            <w:tcW w:w="1986" w:type="dxa"/>
            <w:vAlign w:val="center"/>
          </w:tcPr>
          <w:p w:rsidR="002154E1" w:rsidRPr="00A750D3" w:rsidRDefault="002154E1" w:rsidP="00B242EC">
            <w:pPr>
              <w:jc w:val="center"/>
              <w:rPr>
                <w:rFonts w:eastAsia="標楷體"/>
                <w:sz w:val="20"/>
              </w:rPr>
            </w:pPr>
            <w:r w:rsidRPr="00A750D3">
              <w:rPr>
                <w:rFonts w:eastAsia="標楷體" w:hint="eastAsia"/>
                <w:sz w:val="20"/>
              </w:rPr>
              <w:t>病原</w:t>
            </w:r>
          </w:p>
        </w:tc>
        <w:tc>
          <w:tcPr>
            <w:tcW w:w="798" w:type="dxa"/>
            <w:vAlign w:val="center"/>
          </w:tcPr>
          <w:p w:rsidR="002154E1" w:rsidRPr="00A750D3" w:rsidRDefault="002154E1" w:rsidP="00A750D3">
            <w:pPr>
              <w:jc w:val="center"/>
              <w:rPr>
                <w:rFonts w:eastAsia="標楷體"/>
                <w:sz w:val="20"/>
              </w:rPr>
            </w:pPr>
            <w:r w:rsidRPr="00A750D3">
              <w:rPr>
                <w:rFonts w:eastAsia="標楷體"/>
                <w:sz w:val="20"/>
              </w:rPr>
              <w:t>1</w:t>
            </w:r>
            <w:r w:rsidRPr="00A750D3">
              <w:rPr>
                <w:rFonts w:eastAsia="標楷體" w:hint="eastAsia"/>
                <w:sz w:val="20"/>
              </w:rPr>
              <w:t>月</w:t>
            </w:r>
          </w:p>
        </w:tc>
        <w:tc>
          <w:tcPr>
            <w:tcW w:w="799" w:type="dxa"/>
            <w:vAlign w:val="center"/>
          </w:tcPr>
          <w:p w:rsidR="002154E1" w:rsidRPr="00A750D3" w:rsidRDefault="002154E1" w:rsidP="00A750D3">
            <w:pPr>
              <w:jc w:val="center"/>
              <w:rPr>
                <w:rFonts w:eastAsia="標楷體"/>
                <w:sz w:val="20"/>
              </w:rPr>
            </w:pPr>
            <w:r w:rsidRPr="00A750D3">
              <w:rPr>
                <w:rFonts w:eastAsia="標楷體"/>
                <w:sz w:val="20"/>
              </w:rPr>
              <w:t>2</w:t>
            </w:r>
            <w:r w:rsidRPr="00A750D3">
              <w:rPr>
                <w:rFonts w:eastAsia="標楷體" w:hint="eastAsia"/>
                <w:sz w:val="20"/>
              </w:rPr>
              <w:t>月</w:t>
            </w:r>
          </w:p>
        </w:tc>
        <w:tc>
          <w:tcPr>
            <w:tcW w:w="799" w:type="dxa"/>
            <w:vAlign w:val="center"/>
          </w:tcPr>
          <w:p w:rsidR="002154E1" w:rsidRPr="00A750D3" w:rsidRDefault="002154E1" w:rsidP="00A750D3">
            <w:pPr>
              <w:jc w:val="center"/>
              <w:rPr>
                <w:rFonts w:eastAsia="標楷體"/>
                <w:sz w:val="20"/>
              </w:rPr>
            </w:pPr>
            <w:r w:rsidRPr="00A750D3">
              <w:rPr>
                <w:rFonts w:eastAsia="標楷體"/>
                <w:sz w:val="20"/>
              </w:rPr>
              <w:t>3</w:t>
            </w:r>
            <w:r w:rsidRPr="00A750D3">
              <w:rPr>
                <w:rFonts w:eastAsia="標楷體" w:hint="eastAsia"/>
                <w:sz w:val="20"/>
              </w:rPr>
              <w:t>月</w:t>
            </w:r>
          </w:p>
        </w:tc>
        <w:tc>
          <w:tcPr>
            <w:tcW w:w="799" w:type="dxa"/>
            <w:vAlign w:val="center"/>
          </w:tcPr>
          <w:p w:rsidR="002154E1" w:rsidRPr="00A750D3" w:rsidRDefault="002154E1" w:rsidP="00A750D3">
            <w:pPr>
              <w:jc w:val="center"/>
              <w:rPr>
                <w:rFonts w:eastAsia="標楷體"/>
                <w:sz w:val="20"/>
              </w:rPr>
            </w:pPr>
            <w:r w:rsidRPr="00A750D3">
              <w:rPr>
                <w:rFonts w:eastAsia="標楷體"/>
                <w:sz w:val="20"/>
              </w:rPr>
              <w:t>4</w:t>
            </w:r>
            <w:r w:rsidRPr="00A750D3">
              <w:rPr>
                <w:rFonts w:eastAsia="標楷體" w:hint="eastAsia"/>
                <w:sz w:val="20"/>
              </w:rPr>
              <w:t>月</w:t>
            </w:r>
          </w:p>
        </w:tc>
        <w:tc>
          <w:tcPr>
            <w:tcW w:w="799" w:type="dxa"/>
            <w:vAlign w:val="center"/>
          </w:tcPr>
          <w:p w:rsidR="002154E1" w:rsidRPr="00A750D3" w:rsidRDefault="002154E1" w:rsidP="00A750D3">
            <w:pPr>
              <w:jc w:val="center"/>
              <w:rPr>
                <w:rFonts w:eastAsia="標楷體"/>
                <w:sz w:val="20"/>
              </w:rPr>
            </w:pPr>
            <w:r w:rsidRPr="00A750D3">
              <w:rPr>
                <w:rFonts w:eastAsia="標楷體"/>
                <w:sz w:val="20"/>
              </w:rPr>
              <w:t>5</w:t>
            </w:r>
            <w:r w:rsidRPr="00A750D3">
              <w:rPr>
                <w:rFonts w:eastAsia="標楷體" w:hint="eastAsia"/>
                <w:sz w:val="20"/>
              </w:rPr>
              <w:t>月</w:t>
            </w:r>
          </w:p>
        </w:tc>
        <w:tc>
          <w:tcPr>
            <w:tcW w:w="799" w:type="dxa"/>
            <w:vAlign w:val="center"/>
          </w:tcPr>
          <w:p w:rsidR="002154E1" w:rsidRPr="00A750D3" w:rsidRDefault="002154E1" w:rsidP="00A750D3">
            <w:pPr>
              <w:jc w:val="center"/>
              <w:rPr>
                <w:rFonts w:eastAsia="標楷體"/>
                <w:sz w:val="20"/>
              </w:rPr>
            </w:pPr>
            <w:r w:rsidRPr="00A750D3">
              <w:rPr>
                <w:rFonts w:eastAsia="標楷體"/>
                <w:sz w:val="20"/>
              </w:rPr>
              <w:t>6</w:t>
            </w:r>
            <w:r w:rsidRPr="00A750D3">
              <w:rPr>
                <w:rFonts w:eastAsia="標楷體" w:hint="eastAsia"/>
                <w:sz w:val="20"/>
              </w:rPr>
              <w:t>月</w:t>
            </w:r>
          </w:p>
        </w:tc>
        <w:tc>
          <w:tcPr>
            <w:tcW w:w="799" w:type="dxa"/>
            <w:vAlign w:val="center"/>
          </w:tcPr>
          <w:p w:rsidR="002154E1" w:rsidRPr="00A750D3" w:rsidRDefault="002154E1" w:rsidP="00A750D3">
            <w:pPr>
              <w:jc w:val="center"/>
              <w:rPr>
                <w:rFonts w:eastAsia="標楷體"/>
                <w:sz w:val="20"/>
              </w:rPr>
            </w:pPr>
            <w:r w:rsidRPr="00A750D3">
              <w:rPr>
                <w:rFonts w:eastAsia="標楷體"/>
                <w:sz w:val="20"/>
              </w:rPr>
              <w:t>7</w:t>
            </w:r>
            <w:r w:rsidRPr="00A750D3">
              <w:rPr>
                <w:rFonts w:eastAsia="標楷體" w:hint="eastAsia"/>
                <w:sz w:val="20"/>
              </w:rPr>
              <w:t>月</w:t>
            </w:r>
          </w:p>
        </w:tc>
        <w:tc>
          <w:tcPr>
            <w:tcW w:w="799" w:type="dxa"/>
            <w:vAlign w:val="center"/>
          </w:tcPr>
          <w:p w:rsidR="002154E1" w:rsidRPr="00A750D3" w:rsidRDefault="002154E1" w:rsidP="00A750D3">
            <w:pPr>
              <w:jc w:val="center"/>
              <w:rPr>
                <w:rFonts w:eastAsia="標楷體"/>
                <w:sz w:val="20"/>
              </w:rPr>
            </w:pPr>
            <w:r w:rsidRPr="00A750D3">
              <w:rPr>
                <w:rFonts w:eastAsia="標楷體"/>
                <w:sz w:val="20"/>
              </w:rPr>
              <w:t>8</w:t>
            </w:r>
            <w:r w:rsidRPr="00A750D3">
              <w:rPr>
                <w:rFonts w:eastAsia="標楷體" w:hint="eastAsia"/>
                <w:sz w:val="20"/>
              </w:rPr>
              <w:t>月</w:t>
            </w:r>
          </w:p>
        </w:tc>
        <w:tc>
          <w:tcPr>
            <w:tcW w:w="799" w:type="dxa"/>
            <w:vAlign w:val="center"/>
          </w:tcPr>
          <w:p w:rsidR="002154E1" w:rsidRPr="00A750D3" w:rsidRDefault="002154E1" w:rsidP="00A750D3">
            <w:pPr>
              <w:jc w:val="center"/>
              <w:rPr>
                <w:rFonts w:eastAsia="標楷體"/>
                <w:sz w:val="20"/>
              </w:rPr>
            </w:pPr>
            <w:r w:rsidRPr="00A750D3">
              <w:rPr>
                <w:rFonts w:eastAsia="標楷體"/>
                <w:sz w:val="20"/>
              </w:rPr>
              <w:t>9</w:t>
            </w:r>
            <w:r w:rsidRPr="00A750D3">
              <w:rPr>
                <w:rFonts w:eastAsia="標楷體" w:hint="eastAsia"/>
                <w:sz w:val="20"/>
              </w:rPr>
              <w:t>月</w:t>
            </w:r>
          </w:p>
        </w:tc>
        <w:tc>
          <w:tcPr>
            <w:tcW w:w="799" w:type="dxa"/>
          </w:tcPr>
          <w:p w:rsidR="002154E1" w:rsidRPr="00A750D3" w:rsidRDefault="002154E1" w:rsidP="00A750D3">
            <w:pPr>
              <w:jc w:val="center"/>
              <w:rPr>
                <w:rFonts w:eastAsia="標楷體"/>
                <w:sz w:val="20"/>
              </w:rPr>
            </w:pPr>
            <w:r w:rsidRPr="00A750D3">
              <w:rPr>
                <w:rFonts w:eastAsia="標楷體"/>
                <w:sz w:val="20"/>
              </w:rPr>
              <w:t>10</w:t>
            </w:r>
            <w:r w:rsidRPr="00A750D3">
              <w:rPr>
                <w:rFonts w:eastAsia="標楷體" w:hint="eastAsia"/>
                <w:sz w:val="20"/>
              </w:rPr>
              <w:t>月</w:t>
            </w:r>
            <w:r w:rsidRPr="00A750D3">
              <w:rPr>
                <w:rFonts w:eastAsia="標楷體"/>
                <w:sz w:val="20"/>
              </w:rPr>
              <w:t>*</w:t>
            </w:r>
          </w:p>
        </w:tc>
        <w:tc>
          <w:tcPr>
            <w:tcW w:w="799" w:type="dxa"/>
            <w:vAlign w:val="center"/>
          </w:tcPr>
          <w:p w:rsidR="002154E1" w:rsidRPr="00A750D3" w:rsidRDefault="002154E1" w:rsidP="00A750D3">
            <w:pPr>
              <w:jc w:val="center"/>
              <w:rPr>
                <w:rFonts w:eastAsia="標楷體"/>
                <w:sz w:val="20"/>
              </w:rPr>
            </w:pPr>
            <w:r w:rsidRPr="00A750D3">
              <w:rPr>
                <w:rFonts w:eastAsia="標楷體" w:hint="eastAsia"/>
                <w:sz w:val="20"/>
              </w:rPr>
              <w:t>總計</w:t>
            </w:r>
          </w:p>
        </w:tc>
      </w:tr>
      <w:tr w:rsidR="002154E1" w:rsidRPr="00A750D3" w:rsidTr="005053BE">
        <w:tc>
          <w:tcPr>
            <w:tcW w:w="1986" w:type="dxa"/>
            <w:tcBorders>
              <w:bottom w:val="nil"/>
            </w:tcBorders>
            <w:vAlign w:val="center"/>
          </w:tcPr>
          <w:p w:rsidR="002154E1" w:rsidRPr="00A750D3" w:rsidRDefault="002154E1" w:rsidP="005053BE">
            <w:pPr>
              <w:jc w:val="center"/>
              <w:rPr>
                <w:rFonts w:eastAsia="標楷體"/>
                <w:sz w:val="20"/>
              </w:rPr>
            </w:pPr>
            <w:r w:rsidRPr="00A750D3">
              <w:rPr>
                <w:rFonts w:eastAsia="標楷體"/>
                <w:sz w:val="20"/>
              </w:rPr>
              <w:t>Norovirus</w:t>
            </w:r>
          </w:p>
        </w:tc>
        <w:tc>
          <w:tcPr>
            <w:tcW w:w="798" w:type="dxa"/>
            <w:tcBorders>
              <w:bottom w:val="nil"/>
            </w:tcBorders>
            <w:vAlign w:val="bottom"/>
          </w:tcPr>
          <w:p w:rsidR="002154E1" w:rsidRPr="00A750D3" w:rsidRDefault="002154E1" w:rsidP="00A750D3">
            <w:pPr>
              <w:jc w:val="center"/>
              <w:rPr>
                <w:color w:val="000000"/>
                <w:sz w:val="20"/>
              </w:rPr>
            </w:pPr>
            <w:r w:rsidRPr="00A750D3">
              <w:rPr>
                <w:color w:val="000000"/>
                <w:sz w:val="20"/>
              </w:rPr>
              <w:t>52</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27</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20</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21</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9</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6</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5</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4</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7</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2</w:t>
            </w:r>
          </w:p>
        </w:tc>
        <w:tc>
          <w:tcPr>
            <w:tcW w:w="799" w:type="dxa"/>
            <w:tcBorders>
              <w:bottom w:val="nil"/>
            </w:tcBorders>
            <w:vAlign w:val="center"/>
          </w:tcPr>
          <w:p w:rsidR="002154E1" w:rsidRPr="00A750D3" w:rsidRDefault="002154E1" w:rsidP="00A750D3">
            <w:pPr>
              <w:jc w:val="center"/>
              <w:rPr>
                <w:rFonts w:eastAsia="標楷體"/>
                <w:sz w:val="20"/>
              </w:rPr>
            </w:pPr>
            <w:r w:rsidRPr="00A750D3">
              <w:rPr>
                <w:rFonts w:eastAsia="標楷體"/>
                <w:sz w:val="20"/>
              </w:rPr>
              <w:t>153</w:t>
            </w:r>
          </w:p>
        </w:tc>
      </w:tr>
      <w:tr w:rsidR="002154E1" w:rsidRPr="00A750D3" w:rsidTr="005053BE">
        <w:tc>
          <w:tcPr>
            <w:tcW w:w="1986" w:type="dxa"/>
            <w:tcBorders>
              <w:top w:val="nil"/>
            </w:tcBorders>
            <w:vAlign w:val="center"/>
          </w:tcPr>
          <w:p w:rsidR="002154E1" w:rsidRPr="00A750D3" w:rsidRDefault="002154E1" w:rsidP="005053BE">
            <w:pPr>
              <w:jc w:val="center"/>
              <w:rPr>
                <w:rFonts w:eastAsia="標楷體"/>
                <w:sz w:val="20"/>
              </w:rPr>
            </w:pPr>
            <w:r w:rsidRPr="00A750D3">
              <w:rPr>
                <w:rFonts w:eastAsia="標楷體"/>
                <w:sz w:val="20"/>
              </w:rPr>
              <w:t>No.(%)</w:t>
            </w:r>
          </w:p>
        </w:tc>
        <w:tc>
          <w:tcPr>
            <w:tcW w:w="798" w:type="dxa"/>
            <w:tcBorders>
              <w:top w:val="nil"/>
            </w:tcBorders>
            <w:vAlign w:val="center"/>
          </w:tcPr>
          <w:p w:rsidR="002154E1" w:rsidRPr="0082276D" w:rsidRDefault="002154E1" w:rsidP="00A750D3">
            <w:pPr>
              <w:jc w:val="center"/>
              <w:rPr>
                <w:rFonts w:eastAsia="標楷體"/>
                <w:color w:val="0000FF"/>
                <w:sz w:val="20"/>
              </w:rPr>
            </w:pPr>
            <w:r w:rsidRPr="0082276D">
              <w:rPr>
                <w:rFonts w:eastAsia="標楷體"/>
                <w:color w:val="0000FF"/>
                <w:sz w:val="20"/>
              </w:rPr>
              <w:t>(47.3)</w:t>
            </w:r>
          </w:p>
        </w:tc>
        <w:tc>
          <w:tcPr>
            <w:tcW w:w="799" w:type="dxa"/>
            <w:tcBorders>
              <w:top w:val="nil"/>
            </w:tcBorders>
            <w:vAlign w:val="center"/>
          </w:tcPr>
          <w:p w:rsidR="002154E1" w:rsidRPr="0082276D" w:rsidRDefault="002154E1" w:rsidP="00A750D3">
            <w:pPr>
              <w:jc w:val="center"/>
              <w:rPr>
                <w:rFonts w:eastAsia="標楷體"/>
                <w:color w:val="0000FF"/>
                <w:sz w:val="20"/>
              </w:rPr>
            </w:pPr>
            <w:r w:rsidRPr="0082276D">
              <w:rPr>
                <w:rFonts w:eastAsia="標楷體"/>
                <w:color w:val="0000FF"/>
                <w:sz w:val="20"/>
              </w:rPr>
              <w:t>(48.2)</w:t>
            </w:r>
          </w:p>
        </w:tc>
        <w:tc>
          <w:tcPr>
            <w:tcW w:w="799" w:type="dxa"/>
            <w:tcBorders>
              <w:top w:val="nil"/>
            </w:tcBorders>
            <w:vAlign w:val="center"/>
          </w:tcPr>
          <w:p w:rsidR="002154E1" w:rsidRPr="0082276D" w:rsidRDefault="002154E1" w:rsidP="00A750D3">
            <w:pPr>
              <w:jc w:val="center"/>
              <w:rPr>
                <w:rFonts w:eastAsia="標楷體"/>
                <w:color w:val="0000FF"/>
                <w:sz w:val="20"/>
              </w:rPr>
            </w:pPr>
            <w:r w:rsidRPr="0082276D">
              <w:rPr>
                <w:rFonts w:eastAsia="標楷體"/>
                <w:color w:val="0000FF"/>
                <w:sz w:val="20"/>
              </w:rPr>
              <w:t>(28.6)</w:t>
            </w:r>
          </w:p>
        </w:tc>
        <w:tc>
          <w:tcPr>
            <w:tcW w:w="799" w:type="dxa"/>
            <w:tcBorders>
              <w:top w:val="nil"/>
            </w:tcBorders>
            <w:vAlign w:val="center"/>
          </w:tcPr>
          <w:p w:rsidR="002154E1" w:rsidRPr="0082276D" w:rsidRDefault="002154E1" w:rsidP="00A750D3">
            <w:pPr>
              <w:jc w:val="center"/>
              <w:rPr>
                <w:rFonts w:eastAsia="標楷體"/>
                <w:color w:val="0000FF"/>
                <w:sz w:val="20"/>
              </w:rPr>
            </w:pPr>
            <w:r w:rsidRPr="0082276D">
              <w:rPr>
                <w:rFonts w:eastAsia="標楷體"/>
                <w:color w:val="0000FF"/>
                <w:sz w:val="20"/>
              </w:rPr>
              <w:t>(22.6)</w:t>
            </w:r>
          </w:p>
        </w:tc>
        <w:tc>
          <w:tcPr>
            <w:tcW w:w="799" w:type="dxa"/>
            <w:tcBorders>
              <w:top w:val="nil"/>
            </w:tcBorders>
            <w:vAlign w:val="center"/>
          </w:tcPr>
          <w:p w:rsidR="002154E1" w:rsidRPr="00A750D3" w:rsidRDefault="002154E1" w:rsidP="00A750D3">
            <w:pPr>
              <w:jc w:val="center"/>
              <w:rPr>
                <w:rFonts w:eastAsia="標楷體"/>
                <w:sz w:val="20"/>
              </w:rPr>
            </w:pPr>
            <w:r w:rsidRPr="00A750D3">
              <w:rPr>
                <w:rFonts w:eastAsia="標楷體"/>
                <w:sz w:val="20"/>
              </w:rPr>
              <w:t>(7.2)</w:t>
            </w:r>
          </w:p>
        </w:tc>
        <w:tc>
          <w:tcPr>
            <w:tcW w:w="799" w:type="dxa"/>
            <w:tcBorders>
              <w:top w:val="nil"/>
            </w:tcBorders>
            <w:vAlign w:val="center"/>
          </w:tcPr>
          <w:p w:rsidR="002154E1" w:rsidRPr="00A750D3" w:rsidRDefault="002154E1" w:rsidP="00A750D3">
            <w:pPr>
              <w:jc w:val="center"/>
              <w:rPr>
                <w:rFonts w:eastAsia="標楷體"/>
                <w:sz w:val="20"/>
              </w:rPr>
            </w:pPr>
            <w:r w:rsidRPr="00A750D3">
              <w:rPr>
                <w:rFonts w:eastAsia="標楷體"/>
                <w:sz w:val="20"/>
              </w:rPr>
              <w:t>(5.2)</w:t>
            </w:r>
          </w:p>
        </w:tc>
        <w:tc>
          <w:tcPr>
            <w:tcW w:w="799" w:type="dxa"/>
            <w:tcBorders>
              <w:top w:val="nil"/>
            </w:tcBorders>
            <w:vAlign w:val="center"/>
          </w:tcPr>
          <w:p w:rsidR="002154E1" w:rsidRPr="00A750D3" w:rsidRDefault="002154E1" w:rsidP="00A750D3">
            <w:pPr>
              <w:jc w:val="center"/>
              <w:rPr>
                <w:rFonts w:eastAsia="標楷體"/>
                <w:sz w:val="20"/>
              </w:rPr>
            </w:pPr>
            <w:r w:rsidRPr="00A750D3">
              <w:rPr>
                <w:rFonts w:eastAsia="標楷體"/>
                <w:sz w:val="20"/>
              </w:rPr>
              <w:t>(4.8)</w:t>
            </w:r>
          </w:p>
        </w:tc>
        <w:tc>
          <w:tcPr>
            <w:tcW w:w="799" w:type="dxa"/>
            <w:tcBorders>
              <w:top w:val="nil"/>
            </w:tcBorders>
            <w:vAlign w:val="center"/>
          </w:tcPr>
          <w:p w:rsidR="002154E1" w:rsidRPr="00A750D3" w:rsidRDefault="002154E1" w:rsidP="00A750D3">
            <w:pPr>
              <w:jc w:val="center"/>
              <w:rPr>
                <w:rFonts w:eastAsia="標楷體"/>
                <w:sz w:val="20"/>
              </w:rPr>
            </w:pPr>
            <w:r w:rsidRPr="00A750D3">
              <w:rPr>
                <w:rFonts w:eastAsia="標楷體"/>
                <w:sz w:val="20"/>
              </w:rPr>
              <w:t>(2.8)</w:t>
            </w:r>
          </w:p>
        </w:tc>
        <w:tc>
          <w:tcPr>
            <w:tcW w:w="799" w:type="dxa"/>
            <w:tcBorders>
              <w:top w:val="nil"/>
            </w:tcBorders>
            <w:vAlign w:val="center"/>
          </w:tcPr>
          <w:p w:rsidR="002154E1" w:rsidRPr="00A750D3" w:rsidRDefault="002154E1" w:rsidP="00A750D3">
            <w:pPr>
              <w:jc w:val="center"/>
              <w:rPr>
                <w:rFonts w:eastAsia="標楷體"/>
                <w:sz w:val="20"/>
              </w:rPr>
            </w:pPr>
            <w:r w:rsidRPr="00A750D3">
              <w:rPr>
                <w:rFonts w:eastAsia="標楷體"/>
                <w:sz w:val="20"/>
              </w:rPr>
              <w:t>(5.8)</w:t>
            </w:r>
          </w:p>
        </w:tc>
        <w:tc>
          <w:tcPr>
            <w:tcW w:w="799" w:type="dxa"/>
            <w:tcBorders>
              <w:top w:val="nil"/>
            </w:tcBorders>
            <w:vAlign w:val="center"/>
          </w:tcPr>
          <w:p w:rsidR="002154E1" w:rsidRPr="00A750D3" w:rsidRDefault="002154E1" w:rsidP="00A750D3">
            <w:pPr>
              <w:jc w:val="center"/>
              <w:rPr>
                <w:rFonts w:eastAsia="標楷體"/>
                <w:sz w:val="20"/>
              </w:rPr>
            </w:pPr>
            <w:r w:rsidRPr="00A750D3">
              <w:rPr>
                <w:rFonts w:eastAsia="標楷體"/>
                <w:sz w:val="20"/>
              </w:rPr>
              <w:t>(8.7)</w:t>
            </w:r>
          </w:p>
        </w:tc>
        <w:tc>
          <w:tcPr>
            <w:tcW w:w="799" w:type="dxa"/>
            <w:tcBorders>
              <w:top w:val="nil"/>
            </w:tcBorders>
            <w:vAlign w:val="center"/>
          </w:tcPr>
          <w:p w:rsidR="002154E1" w:rsidRPr="00A750D3" w:rsidRDefault="002154E1" w:rsidP="00A750D3">
            <w:pPr>
              <w:jc w:val="center"/>
              <w:rPr>
                <w:rFonts w:eastAsia="標楷體"/>
                <w:sz w:val="20"/>
              </w:rPr>
            </w:pPr>
            <w:r w:rsidRPr="00A750D3">
              <w:rPr>
                <w:rFonts w:eastAsia="標楷體"/>
                <w:sz w:val="20"/>
              </w:rPr>
              <w:t>(15.9)</w:t>
            </w:r>
          </w:p>
        </w:tc>
      </w:tr>
      <w:tr w:rsidR="002154E1" w:rsidRPr="00A750D3" w:rsidTr="005053BE">
        <w:tc>
          <w:tcPr>
            <w:tcW w:w="1986" w:type="dxa"/>
            <w:tcBorders>
              <w:bottom w:val="nil"/>
            </w:tcBorders>
            <w:vAlign w:val="center"/>
          </w:tcPr>
          <w:p w:rsidR="002154E1" w:rsidRPr="00A750D3" w:rsidRDefault="002154E1" w:rsidP="005053BE">
            <w:pPr>
              <w:jc w:val="center"/>
              <w:rPr>
                <w:rFonts w:eastAsia="標楷體"/>
                <w:sz w:val="20"/>
              </w:rPr>
            </w:pPr>
            <w:r w:rsidRPr="00A750D3">
              <w:rPr>
                <w:rFonts w:eastAsia="標楷體"/>
                <w:sz w:val="20"/>
              </w:rPr>
              <w:t>Rotavirus</w:t>
            </w:r>
          </w:p>
        </w:tc>
        <w:tc>
          <w:tcPr>
            <w:tcW w:w="798" w:type="dxa"/>
            <w:tcBorders>
              <w:bottom w:val="nil"/>
            </w:tcBorders>
            <w:vAlign w:val="bottom"/>
          </w:tcPr>
          <w:p w:rsidR="002154E1" w:rsidRPr="00A750D3" w:rsidRDefault="002154E1" w:rsidP="00A750D3">
            <w:pPr>
              <w:jc w:val="center"/>
              <w:rPr>
                <w:color w:val="000000"/>
                <w:sz w:val="20"/>
              </w:rPr>
            </w:pPr>
            <w:r w:rsidRPr="00A750D3">
              <w:rPr>
                <w:color w:val="000000"/>
                <w:sz w:val="20"/>
              </w:rPr>
              <w:t>3</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2</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7</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11</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11</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13</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12</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25</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18</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1</w:t>
            </w:r>
          </w:p>
        </w:tc>
        <w:tc>
          <w:tcPr>
            <w:tcW w:w="799" w:type="dxa"/>
            <w:tcBorders>
              <w:bottom w:val="nil"/>
            </w:tcBorders>
            <w:vAlign w:val="center"/>
          </w:tcPr>
          <w:p w:rsidR="002154E1" w:rsidRPr="00A750D3" w:rsidRDefault="002154E1" w:rsidP="00A750D3">
            <w:pPr>
              <w:jc w:val="center"/>
              <w:rPr>
                <w:rFonts w:eastAsia="標楷體"/>
                <w:sz w:val="20"/>
              </w:rPr>
            </w:pPr>
            <w:r w:rsidRPr="00A750D3">
              <w:rPr>
                <w:rFonts w:eastAsia="標楷體"/>
                <w:sz w:val="20"/>
              </w:rPr>
              <w:t>103</w:t>
            </w:r>
          </w:p>
        </w:tc>
      </w:tr>
      <w:tr w:rsidR="002154E1" w:rsidRPr="00A750D3" w:rsidTr="005053BE">
        <w:tc>
          <w:tcPr>
            <w:tcW w:w="1986" w:type="dxa"/>
            <w:tcBorders>
              <w:top w:val="nil"/>
            </w:tcBorders>
            <w:vAlign w:val="center"/>
          </w:tcPr>
          <w:p w:rsidR="002154E1" w:rsidRPr="00A750D3" w:rsidRDefault="002154E1" w:rsidP="005053BE">
            <w:pPr>
              <w:jc w:val="center"/>
              <w:rPr>
                <w:rFonts w:eastAsia="標楷體"/>
                <w:sz w:val="20"/>
              </w:rPr>
            </w:pPr>
            <w:r w:rsidRPr="00A750D3">
              <w:rPr>
                <w:rFonts w:eastAsia="標楷體"/>
                <w:sz w:val="20"/>
              </w:rPr>
              <w:t>No.(%)</w:t>
            </w:r>
          </w:p>
        </w:tc>
        <w:tc>
          <w:tcPr>
            <w:tcW w:w="798" w:type="dxa"/>
            <w:tcBorders>
              <w:top w:val="nil"/>
            </w:tcBorders>
            <w:vAlign w:val="center"/>
          </w:tcPr>
          <w:p w:rsidR="002154E1" w:rsidRPr="00A750D3" w:rsidRDefault="002154E1" w:rsidP="00A750D3">
            <w:pPr>
              <w:jc w:val="center"/>
              <w:rPr>
                <w:color w:val="000000"/>
                <w:sz w:val="20"/>
              </w:rPr>
            </w:pPr>
            <w:r w:rsidRPr="00A750D3">
              <w:rPr>
                <w:color w:val="000000"/>
                <w:sz w:val="20"/>
              </w:rPr>
              <w:t>(2.7)</w:t>
            </w:r>
          </w:p>
        </w:tc>
        <w:tc>
          <w:tcPr>
            <w:tcW w:w="799" w:type="dxa"/>
            <w:tcBorders>
              <w:top w:val="nil"/>
            </w:tcBorders>
            <w:vAlign w:val="center"/>
          </w:tcPr>
          <w:p w:rsidR="002154E1" w:rsidRPr="00A750D3" w:rsidRDefault="002154E1" w:rsidP="00A750D3">
            <w:pPr>
              <w:jc w:val="center"/>
              <w:rPr>
                <w:color w:val="000000"/>
                <w:sz w:val="20"/>
              </w:rPr>
            </w:pPr>
            <w:r w:rsidRPr="00A750D3">
              <w:rPr>
                <w:color w:val="000000"/>
                <w:sz w:val="20"/>
              </w:rPr>
              <w:t>(3.6)</w:t>
            </w:r>
          </w:p>
        </w:tc>
        <w:tc>
          <w:tcPr>
            <w:tcW w:w="799" w:type="dxa"/>
            <w:tcBorders>
              <w:top w:val="nil"/>
            </w:tcBorders>
            <w:vAlign w:val="center"/>
          </w:tcPr>
          <w:p w:rsidR="002154E1" w:rsidRPr="00A750D3" w:rsidRDefault="002154E1" w:rsidP="00A750D3">
            <w:pPr>
              <w:jc w:val="center"/>
              <w:rPr>
                <w:color w:val="000000"/>
                <w:sz w:val="20"/>
              </w:rPr>
            </w:pPr>
            <w:r w:rsidRPr="00A750D3">
              <w:rPr>
                <w:color w:val="000000"/>
                <w:sz w:val="20"/>
              </w:rPr>
              <w:t>(10.0)</w:t>
            </w:r>
          </w:p>
        </w:tc>
        <w:tc>
          <w:tcPr>
            <w:tcW w:w="799" w:type="dxa"/>
            <w:tcBorders>
              <w:top w:val="nil"/>
            </w:tcBorders>
            <w:vAlign w:val="center"/>
          </w:tcPr>
          <w:p w:rsidR="002154E1" w:rsidRPr="00A750D3" w:rsidRDefault="002154E1" w:rsidP="00A750D3">
            <w:pPr>
              <w:jc w:val="center"/>
              <w:rPr>
                <w:color w:val="000000"/>
                <w:sz w:val="20"/>
              </w:rPr>
            </w:pPr>
            <w:r w:rsidRPr="00A750D3">
              <w:rPr>
                <w:color w:val="000000"/>
                <w:sz w:val="20"/>
              </w:rPr>
              <w:t>(11.8)</w:t>
            </w:r>
          </w:p>
        </w:tc>
        <w:tc>
          <w:tcPr>
            <w:tcW w:w="799" w:type="dxa"/>
            <w:tcBorders>
              <w:top w:val="nil"/>
            </w:tcBorders>
            <w:vAlign w:val="center"/>
          </w:tcPr>
          <w:p w:rsidR="002154E1" w:rsidRPr="00A750D3" w:rsidRDefault="002154E1" w:rsidP="00A750D3">
            <w:pPr>
              <w:jc w:val="center"/>
              <w:rPr>
                <w:color w:val="000000"/>
                <w:sz w:val="20"/>
              </w:rPr>
            </w:pPr>
            <w:r w:rsidRPr="00A750D3">
              <w:rPr>
                <w:color w:val="000000"/>
                <w:sz w:val="20"/>
              </w:rPr>
              <w:t>(8.8)</w:t>
            </w:r>
          </w:p>
        </w:tc>
        <w:tc>
          <w:tcPr>
            <w:tcW w:w="799" w:type="dxa"/>
            <w:tcBorders>
              <w:top w:val="nil"/>
            </w:tcBorders>
            <w:vAlign w:val="center"/>
          </w:tcPr>
          <w:p w:rsidR="002154E1" w:rsidRPr="00A750D3" w:rsidRDefault="002154E1" w:rsidP="00A750D3">
            <w:pPr>
              <w:jc w:val="center"/>
              <w:rPr>
                <w:color w:val="000000"/>
                <w:sz w:val="20"/>
              </w:rPr>
            </w:pPr>
            <w:r w:rsidRPr="00A750D3">
              <w:rPr>
                <w:color w:val="000000"/>
                <w:sz w:val="20"/>
              </w:rPr>
              <w:t>(11.2)</w:t>
            </w:r>
          </w:p>
        </w:tc>
        <w:tc>
          <w:tcPr>
            <w:tcW w:w="799" w:type="dxa"/>
            <w:tcBorders>
              <w:top w:val="nil"/>
            </w:tcBorders>
            <w:vAlign w:val="center"/>
          </w:tcPr>
          <w:p w:rsidR="002154E1" w:rsidRPr="00A750D3" w:rsidRDefault="002154E1" w:rsidP="00A750D3">
            <w:pPr>
              <w:jc w:val="center"/>
              <w:rPr>
                <w:color w:val="000000"/>
                <w:sz w:val="20"/>
              </w:rPr>
            </w:pPr>
            <w:r w:rsidRPr="00A750D3">
              <w:rPr>
                <w:color w:val="000000"/>
                <w:sz w:val="20"/>
              </w:rPr>
              <w:t>(11.4)</w:t>
            </w:r>
          </w:p>
        </w:tc>
        <w:tc>
          <w:tcPr>
            <w:tcW w:w="799" w:type="dxa"/>
            <w:tcBorders>
              <w:top w:val="nil"/>
            </w:tcBorders>
            <w:vAlign w:val="center"/>
          </w:tcPr>
          <w:p w:rsidR="002154E1" w:rsidRPr="0082276D" w:rsidRDefault="002154E1" w:rsidP="00A750D3">
            <w:pPr>
              <w:jc w:val="center"/>
              <w:rPr>
                <w:color w:val="0000FF"/>
                <w:sz w:val="20"/>
              </w:rPr>
            </w:pPr>
            <w:r w:rsidRPr="0082276D">
              <w:rPr>
                <w:color w:val="0000FF"/>
                <w:sz w:val="20"/>
              </w:rPr>
              <w:t>(17.4)</w:t>
            </w:r>
          </w:p>
        </w:tc>
        <w:tc>
          <w:tcPr>
            <w:tcW w:w="799" w:type="dxa"/>
            <w:tcBorders>
              <w:top w:val="nil"/>
            </w:tcBorders>
            <w:vAlign w:val="center"/>
          </w:tcPr>
          <w:p w:rsidR="002154E1" w:rsidRPr="0082276D" w:rsidRDefault="002154E1" w:rsidP="00A750D3">
            <w:pPr>
              <w:jc w:val="center"/>
              <w:rPr>
                <w:color w:val="0000FF"/>
                <w:sz w:val="20"/>
              </w:rPr>
            </w:pPr>
            <w:r w:rsidRPr="0082276D">
              <w:rPr>
                <w:color w:val="0000FF"/>
                <w:sz w:val="20"/>
              </w:rPr>
              <w:t>(15.0)</w:t>
            </w:r>
          </w:p>
        </w:tc>
        <w:tc>
          <w:tcPr>
            <w:tcW w:w="799" w:type="dxa"/>
            <w:tcBorders>
              <w:top w:val="nil"/>
            </w:tcBorders>
            <w:vAlign w:val="center"/>
          </w:tcPr>
          <w:p w:rsidR="002154E1" w:rsidRPr="00A750D3" w:rsidRDefault="002154E1" w:rsidP="00A750D3">
            <w:pPr>
              <w:jc w:val="center"/>
              <w:rPr>
                <w:color w:val="000000"/>
                <w:sz w:val="20"/>
              </w:rPr>
            </w:pPr>
            <w:r w:rsidRPr="00A750D3">
              <w:rPr>
                <w:color w:val="000000"/>
                <w:sz w:val="20"/>
              </w:rPr>
              <w:t>(4.3)</w:t>
            </w:r>
          </w:p>
        </w:tc>
        <w:tc>
          <w:tcPr>
            <w:tcW w:w="799" w:type="dxa"/>
            <w:tcBorders>
              <w:top w:val="nil"/>
            </w:tcBorders>
            <w:vAlign w:val="center"/>
          </w:tcPr>
          <w:p w:rsidR="002154E1" w:rsidRPr="00A750D3" w:rsidRDefault="002154E1" w:rsidP="00A750D3">
            <w:pPr>
              <w:jc w:val="center"/>
              <w:rPr>
                <w:rFonts w:eastAsia="標楷體"/>
                <w:sz w:val="20"/>
              </w:rPr>
            </w:pPr>
            <w:r w:rsidRPr="00A750D3">
              <w:rPr>
                <w:rFonts w:eastAsia="標楷體"/>
                <w:sz w:val="20"/>
              </w:rPr>
              <w:t>(10.7)</w:t>
            </w:r>
          </w:p>
        </w:tc>
      </w:tr>
      <w:tr w:rsidR="002154E1" w:rsidRPr="00A750D3" w:rsidTr="005053BE">
        <w:tc>
          <w:tcPr>
            <w:tcW w:w="1986" w:type="dxa"/>
            <w:tcBorders>
              <w:bottom w:val="nil"/>
            </w:tcBorders>
            <w:vAlign w:val="center"/>
          </w:tcPr>
          <w:p w:rsidR="002154E1" w:rsidRPr="00A750D3" w:rsidRDefault="002154E1" w:rsidP="005053BE">
            <w:pPr>
              <w:jc w:val="center"/>
              <w:rPr>
                <w:rFonts w:eastAsia="標楷體"/>
                <w:sz w:val="20"/>
              </w:rPr>
            </w:pPr>
            <w:r w:rsidRPr="00A750D3">
              <w:rPr>
                <w:rFonts w:eastAsia="標楷體"/>
                <w:sz w:val="20"/>
              </w:rPr>
              <w:t>Salmonella</w:t>
            </w:r>
          </w:p>
        </w:tc>
        <w:tc>
          <w:tcPr>
            <w:tcW w:w="798" w:type="dxa"/>
            <w:tcBorders>
              <w:bottom w:val="nil"/>
            </w:tcBorders>
            <w:vAlign w:val="bottom"/>
          </w:tcPr>
          <w:p w:rsidR="002154E1" w:rsidRPr="00A750D3" w:rsidRDefault="002154E1" w:rsidP="00A750D3">
            <w:pPr>
              <w:jc w:val="center"/>
              <w:rPr>
                <w:color w:val="000000"/>
                <w:sz w:val="20"/>
              </w:rPr>
            </w:pPr>
            <w:r w:rsidRPr="00A750D3">
              <w:rPr>
                <w:color w:val="000000"/>
                <w:sz w:val="20"/>
              </w:rPr>
              <w:t>5</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0</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1</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3</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18</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16</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13</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21</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10</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1</w:t>
            </w:r>
          </w:p>
        </w:tc>
        <w:tc>
          <w:tcPr>
            <w:tcW w:w="799" w:type="dxa"/>
            <w:tcBorders>
              <w:bottom w:val="nil"/>
            </w:tcBorders>
            <w:vAlign w:val="center"/>
          </w:tcPr>
          <w:p w:rsidR="002154E1" w:rsidRPr="00A750D3" w:rsidRDefault="002154E1" w:rsidP="00A750D3">
            <w:pPr>
              <w:jc w:val="center"/>
              <w:rPr>
                <w:rFonts w:eastAsia="標楷體"/>
                <w:sz w:val="20"/>
              </w:rPr>
            </w:pPr>
            <w:r w:rsidRPr="00A750D3">
              <w:rPr>
                <w:rFonts w:eastAsia="標楷體"/>
                <w:sz w:val="20"/>
              </w:rPr>
              <w:t>88</w:t>
            </w:r>
          </w:p>
        </w:tc>
      </w:tr>
      <w:tr w:rsidR="002154E1" w:rsidRPr="00A750D3" w:rsidTr="005053BE">
        <w:tc>
          <w:tcPr>
            <w:tcW w:w="1986" w:type="dxa"/>
            <w:tcBorders>
              <w:top w:val="nil"/>
              <w:bottom w:val="nil"/>
            </w:tcBorders>
            <w:vAlign w:val="center"/>
          </w:tcPr>
          <w:p w:rsidR="002154E1" w:rsidRPr="00A750D3" w:rsidRDefault="002154E1" w:rsidP="005053BE">
            <w:pPr>
              <w:jc w:val="center"/>
              <w:rPr>
                <w:rFonts w:eastAsia="標楷體"/>
                <w:sz w:val="20"/>
              </w:rPr>
            </w:pPr>
            <w:r w:rsidRPr="00A750D3">
              <w:rPr>
                <w:rFonts w:eastAsia="標楷體"/>
                <w:sz w:val="20"/>
              </w:rPr>
              <w:t>No.(%)</w:t>
            </w:r>
          </w:p>
        </w:tc>
        <w:tc>
          <w:tcPr>
            <w:tcW w:w="798" w:type="dxa"/>
            <w:tcBorders>
              <w:top w:val="nil"/>
              <w:bottom w:val="nil"/>
            </w:tcBorders>
            <w:vAlign w:val="center"/>
          </w:tcPr>
          <w:p w:rsidR="002154E1" w:rsidRPr="00A750D3" w:rsidRDefault="002154E1" w:rsidP="00A750D3">
            <w:pPr>
              <w:jc w:val="center"/>
              <w:rPr>
                <w:color w:val="000000"/>
                <w:sz w:val="20"/>
              </w:rPr>
            </w:pPr>
            <w:r w:rsidRPr="00A750D3">
              <w:rPr>
                <w:color w:val="000000"/>
                <w:sz w:val="20"/>
              </w:rPr>
              <w:t>(4.5)</w:t>
            </w:r>
          </w:p>
        </w:tc>
        <w:tc>
          <w:tcPr>
            <w:tcW w:w="799" w:type="dxa"/>
            <w:tcBorders>
              <w:top w:val="nil"/>
              <w:bottom w:val="nil"/>
            </w:tcBorders>
            <w:vAlign w:val="center"/>
          </w:tcPr>
          <w:p w:rsidR="002154E1" w:rsidRPr="00A750D3" w:rsidRDefault="002154E1" w:rsidP="00A750D3">
            <w:pPr>
              <w:jc w:val="center"/>
              <w:rPr>
                <w:color w:val="000000"/>
                <w:sz w:val="20"/>
              </w:rPr>
            </w:pPr>
            <w:r w:rsidRPr="00A750D3">
              <w:rPr>
                <w:color w:val="000000"/>
                <w:sz w:val="20"/>
              </w:rPr>
              <w:t>(0.0)</w:t>
            </w:r>
          </w:p>
        </w:tc>
        <w:tc>
          <w:tcPr>
            <w:tcW w:w="799" w:type="dxa"/>
            <w:tcBorders>
              <w:top w:val="nil"/>
              <w:bottom w:val="nil"/>
            </w:tcBorders>
            <w:vAlign w:val="center"/>
          </w:tcPr>
          <w:p w:rsidR="002154E1" w:rsidRPr="00A750D3" w:rsidRDefault="002154E1" w:rsidP="00A750D3">
            <w:pPr>
              <w:jc w:val="center"/>
              <w:rPr>
                <w:color w:val="000000"/>
                <w:sz w:val="20"/>
              </w:rPr>
            </w:pPr>
            <w:r w:rsidRPr="00A750D3">
              <w:rPr>
                <w:color w:val="000000"/>
                <w:sz w:val="20"/>
              </w:rPr>
              <w:t>(1.4)</w:t>
            </w:r>
          </w:p>
        </w:tc>
        <w:tc>
          <w:tcPr>
            <w:tcW w:w="799" w:type="dxa"/>
            <w:tcBorders>
              <w:top w:val="nil"/>
              <w:bottom w:val="nil"/>
            </w:tcBorders>
            <w:vAlign w:val="center"/>
          </w:tcPr>
          <w:p w:rsidR="002154E1" w:rsidRPr="00A750D3" w:rsidRDefault="002154E1" w:rsidP="00A750D3">
            <w:pPr>
              <w:jc w:val="center"/>
              <w:rPr>
                <w:color w:val="000000"/>
                <w:sz w:val="20"/>
              </w:rPr>
            </w:pPr>
            <w:r w:rsidRPr="00A750D3">
              <w:rPr>
                <w:color w:val="000000"/>
                <w:sz w:val="20"/>
              </w:rPr>
              <w:t>(3.2)</w:t>
            </w:r>
          </w:p>
        </w:tc>
        <w:tc>
          <w:tcPr>
            <w:tcW w:w="799" w:type="dxa"/>
            <w:tcBorders>
              <w:top w:val="nil"/>
              <w:bottom w:val="nil"/>
            </w:tcBorders>
            <w:vAlign w:val="center"/>
          </w:tcPr>
          <w:p w:rsidR="002154E1" w:rsidRPr="0082276D" w:rsidRDefault="002154E1" w:rsidP="00A750D3">
            <w:pPr>
              <w:jc w:val="center"/>
              <w:rPr>
                <w:color w:val="0000FF"/>
                <w:sz w:val="20"/>
              </w:rPr>
            </w:pPr>
            <w:r w:rsidRPr="0082276D">
              <w:rPr>
                <w:color w:val="0000FF"/>
                <w:sz w:val="20"/>
              </w:rPr>
              <w:t>(14.4)</w:t>
            </w:r>
          </w:p>
        </w:tc>
        <w:tc>
          <w:tcPr>
            <w:tcW w:w="799" w:type="dxa"/>
            <w:tcBorders>
              <w:top w:val="nil"/>
              <w:bottom w:val="nil"/>
            </w:tcBorders>
            <w:vAlign w:val="center"/>
          </w:tcPr>
          <w:p w:rsidR="002154E1" w:rsidRPr="0082276D" w:rsidRDefault="002154E1" w:rsidP="00A750D3">
            <w:pPr>
              <w:jc w:val="center"/>
              <w:rPr>
                <w:color w:val="0000FF"/>
                <w:sz w:val="20"/>
              </w:rPr>
            </w:pPr>
            <w:r w:rsidRPr="0082276D">
              <w:rPr>
                <w:color w:val="0000FF"/>
                <w:sz w:val="20"/>
              </w:rPr>
              <w:t>(13.8)</w:t>
            </w:r>
          </w:p>
        </w:tc>
        <w:tc>
          <w:tcPr>
            <w:tcW w:w="799" w:type="dxa"/>
            <w:tcBorders>
              <w:top w:val="nil"/>
              <w:bottom w:val="nil"/>
            </w:tcBorders>
            <w:vAlign w:val="center"/>
          </w:tcPr>
          <w:p w:rsidR="002154E1" w:rsidRPr="0082276D" w:rsidRDefault="002154E1" w:rsidP="00A750D3">
            <w:pPr>
              <w:jc w:val="center"/>
              <w:rPr>
                <w:color w:val="0000FF"/>
                <w:sz w:val="20"/>
              </w:rPr>
            </w:pPr>
            <w:r w:rsidRPr="0082276D">
              <w:rPr>
                <w:color w:val="0000FF"/>
                <w:sz w:val="20"/>
              </w:rPr>
              <w:t>(12.4)</w:t>
            </w:r>
          </w:p>
        </w:tc>
        <w:tc>
          <w:tcPr>
            <w:tcW w:w="799" w:type="dxa"/>
            <w:tcBorders>
              <w:top w:val="nil"/>
              <w:bottom w:val="nil"/>
            </w:tcBorders>
            <w:vAlign w:val="center"/>
          </w:tcPr>
          <w:p w:rsidR="002154E1" w:rsidRPr="0082276D" w:rsidRDefault="002154E1" w:rsidP="00A750D3">
            <w:pPr>
              <w:jc w:val="center"/>
              <w:rPr>
                <w:color w:val="0000FF"/>
                <w:sz w:val="20"/>
              </w:rPr>
            </w:pPr>
            <w:r w:rsidRPr="0082276D">
              <w:rPr>
                <w:color w:val="0000FF"/>
                <w:sz w:val="20"/>
              </w:rPr>
              <w:t>(14.6)</w:t>
            </w:r>
          </w:p>
        </w:tc>
        <w:tc>
          <w:tcPr>
            <w:tcW w:w="799" w:type="dxa"/>
            <w:tcBorders>
              <w:top w:val="nil"/>
              <w:bottom w:val="nil"/>
            </w:tcBorders>
            <w:vAlign w:val="center"/>
          </w:tcPr>
          <w:p w:rsidR="002154E1" w:rsidRPr="00A750D3" w:rsidRDefault="002154E1" w:rsidP="00A750D3">
            <w:pPr>
              <w:jc w:val="center"/>
              <w:rPr>
                <w:color w:val="000000"/>
                <w:sz w:val="20"/>
              </w:rPr>
            </w:pPr>
            <w:r w:rsidRPr="00A750D3">
              <w:rPr>
                <w:color w:val="000000"/>
                <w:sz w:val="20"/>
              </w:rPr>
              <w:t>(8.3)</w:t>
            </w:r>
          </w:p>
        </w:tc>
        <w:tc>
          <w:tcPr>
            <w:tcW w:w="799" w:type="dxa"/>
            <w:tcBorders>
              <w:top w:val="nil"/>
              <w:bottom w:val="nil"/>
            </w:tcBorders>
            <w:vAlign w:val="center"/>
          </w:tcPr>
          <w:p w:rsidR="002154E1" w:rsidRPr="00A750D3" w:rsidRDefault="002154E1" w:rsidP="00A750D3">
            <w:pPr>
              <w:jc w:val="center"/>
              <w:rPr>
                <w:color w:val="000000"/>
                <w:sz w:val="20"/>
              </w:rPr>
            </w:pPr>
            <w:r w:rsidRPr="00A750D3">
              <w:rPr>
                <w:color w:val="000000"/>
                <w:sz w:val="20"/>
              </w:rPr>
              <w:t>(4.3)</w:t>
            </w:r>
          </w:p>
        </w:tc>
        <w:tc>
          <w:tcPr>
            <w:tcW w:w="799" w:type="dxa"/>
            <w:tcBorders>
              <w:top w:val="nil"/>
              <w:bottom w:val="nil"/>
            </w:tcBorders>
            <w:vAlign w:val="center"/>
          </w:tcPr>
          <w:p w:rsidR="002154E1" w:rsidRPr="00A750D3" w:rsidRDefault="002154E1" w:rsidP="00A750D3">
            <w:pPr>
              <w:jc w:val="center"/>
              <w:rPr>
                <w:rFonts w:eastAsia="標楷體"/>
                <w:sz w:val="20"/>
              </w:rPr>
            </w:pPr>
            <w:r w:rsidRPr="00A750D3">
              <w:rPr>
                <w:rFonts w:eastAsia="標楷體"/>
                <w:sz w:val="20"/>
              </w:rPr>
              <w:t>(9.1)</w:t>
            </w:r>
          </w:p>
        </w:tc>
      </w:tr>
      <w:tr w:rsidR="002154E1" w:rsidRPr="00A750D3" w:rsidTr="005053BE">
        <w:tc>
          <w:tcPr>
            <w:tcW w:w="1986" w:type="dxa"/>
            <w:tcBorders>
              <w:bottom w:val="nil"/>
            </w:tcBorders>
            <w:vAlign w:val="center"/>
          </w:tcPr>
          <w:p w:rsidR="002154E1" w:rsidRPr="00A750D3" w:rsidRDefault="002154E1" w:rsidP="005053BE">
            <w:pPr>
              <w:jc w:val="center"/>
              <w:rPr>
                <w:rFonts w:eastAsia="標楷體"/>
                <w:sz w:val="20"/>
              </w:rPr>
            </w:pPr>
            <w:r w:rsidRPr="00A750D3">
              <w:rPr>
                <w:rFonts w:eastAsia="標楷體"/>
                <w:sz w:val="20"/>
              </w:rPr>
              <w:t>Clostridium difficile</w:t>
            </w:r>
          </w:p>
        </w:tc>
        <w:tc>
          <w:tcPr>
            <w:tcW w:w="798" w:type="dxa"/>
            <w:tcBorders>
              <w:bottom w:val="nil"/>
            </w:tcBorders>
            <w:vAlign w:val="bottom"/>
          </w:tcPr>
          <w:p w:rsidR="002154E1" w:rsidRPr="00A750D3" w:rsidRDefault="002154E1" w:rsidP="00A750D3">
            <w:pPr>
              <w:jc w:val="center"/>
              <w:rPr>
                <w:color w:val="000000"/>
                <w:sz w:val="20"/>
              </w:rPr>
            </w:pPr>
            <w:r w:rsidRPr="00A750D3">
              <w:rPr>
                <w:color w:val="000000"/>
                <w:sz w:val="20"/>
              </w:rPr>
              <w:t>13</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11</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5</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3</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12</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11</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11</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11</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7</w:t>
            </w:r>
          </w:p>
        </w:tc>
        <w:tc>
          <w:tcPr>
            <w:tcW w:w="799" w:type="dxa"/>
            <w:tcBorders>
              <w:bottom w:val="nil"/>
            </w:tcBorders>
            <w:vAlign w:val="bottom"/>
          </w:tcPr>
          <w:p w:rsidR="002154E1" w:rsidRPr="00A750D3" w:rsidRDefault="002154E1" w:rsidP="00A750D3">
            <w:pPr>
              <w:jc w:val="center"/>
              <w:rPr>
                <w:color w:val="000000"/>
                <w:sz w:val="20"/>
              </w:rPr>
            </w:pPr>
            <w:r w:rsidRPr="00A750D3">
              <w:rPr>
                <w:color w:val="000000"/>
                <w:sz w:val="20"/>
              </w:rPr>
              <w:t>1</w:t>
            </w:r>
          </w:p>
        </w:tc>
        <w:tc>
          <w:tcPr>
            <w:tcW w:w="799" w:type="dxa"/>
            <w:tcBorders>
              <w:bottom w:val="nil"/>
            </w:tcBorders>
            <w:vAlign w:val="center"/>
          </w:tcPr>
          <w:p w:rsidR="002154E1" w:rsidRPr="00A750D3" w:rsidRDefault="002154E1" w:rsidP="00A750D3">
            <w:pPr>
              <w:jc w:val="center"/>
              <w:rPr>
                <w:rFonts w:eastAsia="標楷體"/>
                <w:sz w:val="20"/>
              </w:rPr>
            </w:pPr>
            <w:r w:rsidRPr="00A750D3">
              <w:rPr>
                <w:rFonts w:eastAsia="標楷體"/>
                <w:sz w:val="20"/>
              </w:rPr>
              <w:t>85</w:t>
            </w:r>
          </w:p>
        </w:tc>
      </w:tr>
      <w:tr w:rsidR="002154E1" w:rsidRPr="00A750D3" w:rsidTr="005053BE">
        <w:tc>
          <w:tcPr>
            <w:tcW w:w="1986" w:type="dxa"/>
            <w:tcBorders>
              <w:top w:val="nil"/>
            </w:tcBorders>
            <w:vAlign w:val="center"/>
          </w:tcPr>
          <w:p w:rsidR="002154E1" w:rsidRPr="00A750D3" w:rsidRDefault="002154E1" w:rsidP="005053BE">
            <w:pPr>
              <w:jc w:val="center"/>
              <w:rPr>
                <w:rFonts w:eastAsia="標楷體"/>
                <w:sz w:val="20"/>
              </w:rPr>
            </w:pPr>
            <w:r w:rsidRPr="00A750D3">
              <w:rPr>
                <w:rFonts w:eastAsia="標楷體"/>
                <w:sz w:val="20"/>
              </w:rPr>
              <w:t>No.(%)</w:t>
            </w:r>
          </w:p>
        </w:tc>
        <w:tc>
          <w:tcPr>
            <w:tcW w:w="798" w:type="dxa"/>
            <w:tcBorders>
              <w:top w:val="nil"/>
            </w:tcBorders>
            <w:vAlign w:val="center"/>
          </w:tcPr>
          <w:p w:rsidR="002154E1" w:rsidRPr="00A750D3" w:rsidRDefault="002154E1" w:rsidP="00A750D3">
            <w:pPr>
              <w:jc w:val="center"/>
              <w:rPr>
                <w:color w:val="000000"/>
                <w:sz w:val="20"/>
              </w:rPr>
            </w:pPr>
            <w:r w:rsidRPr="00A750D3">
              <w:rPr>
                <w:color w:val="000000"/>
                <w:sz w:val="20"/>
              </w:rPr>
              <w:t>(11.8)</w:t>
            </w:r>
          </w:p>
        </w:tc>
        <w:tc>
          <w:tcPr>
            <w:tcW w:w="799" w:type="dxa"/>
            <w:tcBorders>
              <w:top w:val="nil"/>
            </w:tcBorders>
            <w:vAlign w:val="center"/>
          </w:tcPr>
          <w:p w:rsidR="002154E1" w:rsidRPr="0082276D" w:rsidRDefault="002154E1" w:rsidP="00A750D3">
            <w:pPr>
              <w:jc w:val="center"/>
              <w:rPr>
                <w:color w:val="0000FF"/>
                <w:sz w:val="20"/>
              </w:rPr>
            </w:pPr>
            <w:r w:rsidRPr="0082276D">
              <w:rPr>
                <w:color w:val="0000FF"/>
                <w:sz w:val="20"/>
              </w:rPr>
              <w:t>(19.6)</w:t>
            </w:r>
          </w:p>
        </w:tc>
        <w:tc>
          <w:tcPr>
            <w:tcW w:w="799" w:type="dxa"/>
            <w:tcBorders>
              <w:top w:val="nil"/>
            </w:tcBorders>
            <w:vAlign w:val="center"/>
          </w:tcPr>
          <w:p w:rsidR="002154E1" w:rsidRPr="00A750D3" w:rsidRDefault="002154E1" w:rsidP="00A750D3">
            <w:pPr>
              <w:jc w:val="center"/>
              <w:rPr>
                <w:color w:val="000000"/>
                <w:sz w:val="20"/>
              </w:rPr>
            </w:pPr>
            <w:r w:rsidRPr="00A750D3">
              <w:rPr>
                <w:color w:val="000000"/>
                <w:sz w:val="20"/>
              </w:rPr>
              <w:t>(7.1)</w:t>
            </w:r>
          </w:p>
        </w:tc>
        <w:tc>
          <w:tcPr>
            <w:tcW w:w="799" w:type="dxa"/>
            <w:tcBorders>
              <w:top w:val="nil"/>
            </w:tcBorders>
            <w:vAlign w:val="center"/>
          </w:tcPr>
          <w:p w:rsidR="002154E1" w:rsidRPr="00A750D3" w:rsidRDefault="002154E1" w:rsidP="00A750D3">
            <w:pPr>
              <w:jc w:val="center"/>
              <w:rPr>
                <w:color w:val="000000"/>
                <w:sz w:val="20"/>
              </w:rPr>
            </w:pPr>
            <w:r w:rsidRPr="00A750D3">
              <w:rPr>
                <w:color w:val="000000"/>
                <w:sz w:val="20"/>
              </w:rPr>
              <w:t>(3.2)</w:t>
            </w:r>
          </w:p>
        </w:tc>
        <w:tc>
          <w:tcPr>
            <w:tcW w:w="799" w:type="dxa"/>
            <w:tcBorders>
              <w:top w:val="nil"/>
            </w:tcBorders>
            <w:vAlign w:val="center"/>
          </w:tcPr>
          <w:p w:rsidR="002154E1" w:rsidRPr="00A750D3" w:rsidRDefault="002154E1" w:rsidP="00A750D3">
            <w:pPr>
              <w:jc w:val="center"/>
              <w:rPr>
                <w:color w:val="000000"/>
                <w:sz w:val="20"/>
              </w:rPr>
            </w:pPr>
            <w:r w:rsidRPr="00A750D3">
              <w:rPr>
                <w:color w:val="000000"/>
                <w:sz w:val="20"/>
              </w:rPr>
              <w:t>(9.6)</w:t>
            </w:r>
          </w:p>
        </w:tc>
        <w:tc>
          <w:tcPr>
            <w:tcW w:w="799" w:type="dxa"/>
            <w:tcBorders>
              <w:top w:val="nil"/>
            </w:tcBorders>
            <w:vAlign w:val="center"/>
          </w:tcPr>
          <w:p w:rsidR="002154E1" w:rsidRPr="00A750D3" w:rsidRDefault="002154E1" w:rsidP="00A750D3">
            <w:pPr>
              <w:jc w:val="center"/>
              <w:rPr>
                <w:color w:val="000000"/>
                <w:sz w:val="20"/>
              </w:rPr>
            </w:pPr>
            <w:r w:rsidRPr="00A750D3">
              <w:rPr>
                <w:color w:val="000000"/>
                <w:sz w:val="20"/>
              </w:rPr>
              <w:t>(9.5)</w:t>
            </w:r>
          </w:p>
        </w:tc>
        <w:tc>
          <w:tcPr>
            <w:tcW w:w="799" w:type="dxa"/>
            <w:tcBorders>
              <w:top w:val="nil"/>
            </w:tcBorders>
            <w:vAlign w:val="center"/>
          </w:tcPr>
          <w:p w:rsidR="002154E1" w:rsidRPr="00A750D3" w:rsidRDefault="002154E1" w:rsidP="00A750D3">
            <w:pPr>
              <w:jc w:val="center"/>
              <w:rPr>
                <w:color w:val="000000"/>
                <w:sz w:val="20"/>
              </w:rPr>
            </w:pPr>
            <w:r w:rsidRPr="00A750D3">
              <w:rPr>
                <w:color w:val="000000"/>
                <w:sz w:val="20"/>
              </w:rPr>
              <w:t>(10.5)</w:t>
            </w:r>
          </w:p>
        </w:tc>
        <w:tc>
          <w:tcPr>
            <w:tcW w:w="799" w:type="dxa"/>
            <w:tcBorders>
              <w:top w:val="nil"/>
            </w:tcBorders>
            <w:vAlign w:val="center"/>
          </w:tcPr>
          <w:p w:rsidR="002154E1" w:rsidRPr="00A750D3" w:rsidRDefault="002154E1" w:rsidP="00A750D3">
            <w:pPr>
              <w:jc w:val="center"/>
              <w:rPr>
                <w:color w:val="000000"/>
                <w:sz w:val="20"/>
              </w:rPr>
            </w:pPr>
            <w:r w:rsidRPr="00A750D3">
              <w:rPr>
                <w:color w:val="000000"/>
                <w:sz w:val="20"/>
              </w:rPr>
              <w:t>(7.6)</w:t>
            </w:r>
          </w:p>
        </w:tc>
        <w:tc>
          <w:tcPr>
            <w:tcW w:w="799" w:type="dxa"/>
            <w:tcBorders>
              <w:top w:val="nil"/>
            </w:tcBorders>
            <w:vAlign w:val="center"/>
          </w:tcPr>
          <w:p w:rsidR="002154E1" w:rsidRPr="00A750D3" w:rsidRDefault="002154E1" w:rsidP="00A750D3">
            <w:pPr>
              <w:jc w:val="center"/>
              <w:rPr>
                <w:color w:val="000000"/>
                <w:sz w:val="20"/>
              </w:rPr>
            </w:pPr>
            <w:r w:rsidRPr="00A750D3">
              <w:rPr>
                <w:color w:val="000000"/>
                <w:sz w:val="20"/>
              </w:rPr>
              <w:t>(5.8)</w:t>
            </w:r>
          </w:p>
        </w:tc>
        <w:tc>
          <w:tcPr>
            <w:tcW w:w="799" w:type="dxa"/>
            <w:tcBorders>
              <w:top w:val="nil"/>
            </w:tcBorders>
            <w:vAlign w:val="center"/>
          </w:tcPr>
          <w:p w:rsidR="002154E1" w:rsidRPr="00A750D3" w:rsidRDefault="002154E1" w:rsidP="00A750D3">
            <w:pPr>
              <w:jc w:val="center"/>
              <w:rPr>
                <w:color w:val="000000"/>
                <w:sz w:val="20"/>
              </w:rPr>
            </w:pPr>
            <w:r w:rsidRPr="00A750D3">
              <w:rPr>
                <w:color w:val="000000"/>
                <w:sz w:val="20"/>
              </w:rPr>
              <w:t>(4.3)</w:t>
            </w:r>
          </w:p>
        </w:tc>
        <w:tc>
          <w:tcPr>
            <w:tcW w:w="799" w:type="dxa"/>
            <w:tcBorders>
              <w:top w:val="nil"/>
            </w:tcBorders>
            <w:vAlign w:val="center"/>
          </w:tcPr>
          <w:p w:rsidR="002154E1" w:rsidRPr="00A750D3" w:rsidRDefault="002154E1" w:rsidP="00A750D3">
            <w:pPr>
              <w:jc w:val="center"/>
              <w:rPr>
                <w:rFonts w:eastAsia="標楷體"/>
                <w:sz w:val="20"/>
              </w:rPr>
            </w:pPr>
            <w:r w:rsidRPr="00A750D3">
              <w:rPr>
                <w:rFonts w:eastAsia="標楷體"/>
                <w:sz w:val="20"/>
              </w:rPr>
              <w:t>(8.8</w:t>
            </w:r>
            <w:r>
              <w:rPr>
                <w:rFonts w:eastAsia="標楷體"/>
                <w:sz w:val="20"/>
              </w:rPr>
              <w:t>)</w:t>
            </w:r>
          </w:p>
        </w:tc>
      </w:tr>
    </w:tbl>
    <w:p w:rsidR="002154E1" w:rsidRPr="00342099" w:rsidRDefault="002154E1" w:rsidP="00342099">
      <w:pPr>
        <w:widowControl/>
        <w:spacing w:line="360" w:lineRule="auto"/>
        <w:ind w:firstLineChars="202" w:firstLine="485"/>
        <w:rPr>
          <w:rFonts w:eastAsia="標楷體"/>
          <w:szCs w:val="24"/>
        </w:rPr>
      </w:pPr>
      <w:r w:rsidRPr="00342099">
        <w:rPr>
          <w:rFonts w:eastAsia="標楷體"/>
          <w:szCs w:val="24"/>
        </w:rPr>
        <w:t>* 201</w:t>
      </w:r>
      <w:r>
        <w:rPr>
          <w:rFonts w:eastAsia="標楷體"/>
          <w:szCs w:val="24"/>
        </w:rPr>
        <w:t>6</w:t>
      </w:r>
      <w:r w:rsidRPr="00342099">
        <w:rPr>
          <w:rFonts w:eastAsia="標楷體" w:hint="eastAsia"/>
          <w:szCs w:val="24"/>
        </w:rPr>
        <w:t>年</w:t>
      </w:r>
      <w:r w:rsidRPr="00342099">
        <w:rPr>
          <w:rFonts w:eastAsia="標楷體"/>
          <w:szCs w:val="24"/>
        </w:rPr>
        <w:t>10</w:t>
      </w:r>
      <w:r w:rsidRPr="00342099">
        <w:rPr>
          <w:rFonts w:eastAsia="標楷體" w:hint="eastAsia"/>
          <w:szCs w:val="24"/>
        </w:rPr>
        <w:t>月份檢體尚未檢測完畢，表列結果僅供參考。</w:t>
      </w:r>
    </w:p>
    <w:p w:rsidR="002154E1" w:rsidRDefault="002154E1" w:rsidP="003232DB">
      <w:pPr>
        <w:widowControl/>
        <w:spacing w:line="360" w:lineRule="auto"/>
        <w:ind w:firstLineChars="202" w:firstLine="566"/>
        <w:rPr>
          <w:rFonts w:eastAsia="標楷體"/>
          <w:sz w:val="28"/>
          <w:szCs w:val="28"/>
        </w:rPr>
      </w:pPr>
    </w:p>
    <w:p w:rsidR="002154E1" w:rsidRPr="0039194A" w:rsidRDefault="002154E1" w:rsidP="0039194A">
      <w:pPr>
        <w:widowControl/>
        <w:spacing w:line="360" w:lineRule="auto"/>
        <w:ind w:firstLineChars="202" w:firstLine="566"/>
        <w:rPr>
          <w:rFonts w:eastAsia="標楷體"/>
          <w:sz w:val="28"/>
          <w:szCs w:val="28"/>
        </w:rPr>
      </w:pPr>
      <w:r>
        <w:rPr>
          <w:rFonts w:eastAsia="標楷體"/>
          <w:sz w:val="28"/>
          <w:szCs w:val="28"/>
        </w:rPr>
        <w:br w:type="page"/>
      </w:r>
      <w:r>
        <w:rPr>
          <w:rFonts w:eastAsia="標楷體" w:hint="eastAsia"/>
          <w:sz w:val="28"/>
          <w:szCs w:val="28"/>
        </w:rPr>
        <w:lastRenderedPageBreak/>
        <w:t>分析</w:t>
      </w:r>
      <w:r w:rsidRPr="007D0669">
        <w:rPr>
          <w:rFonts w:eastAsia="標楷體"/>
          <w:sz w:val="28"/>
          <w:szCs w:val="28"/>
        </w:rPr>
        <w:t>2014</w:t>
      </w:r>
      <w:r w:rsidRPr="007D0669">
        <w:rPr>
          <w:rFonts w:eastAsia="標楷體" w:hint="eastAsia"/>
          <w:sz w:val="28"/>
          <w:szCs w:val="28"/>
        </w:rPr>
        <w:t>年</w:t>
      </w:r>
      <w:r w:rsidRPr="007D0669">
        <w:rPr>
          <w:rFonts w:eastAsia="標楷體"/>
          <w:sz w:val="28"/>
          <w:szCs w:val="28"/>
        </w:rPr>
        <w:t>2</w:t>
      </w:r>
      <w:r w:rsidRPr="007D0669">
        <w:rPr>
          <w:rFonts w:eastAsia="標楷體" w:hint="eastAsia"/>
          <w:sz w:val="28"/>
          <w:szCs w:val="28"/>
        </w:rPr>
        <w:t>月至</w:t>
      </w:r>
      <w:r w:rsidRPr="007D0669">
        <w:rPr>
          <w:rFonts w:eastAsia="標楷體"/>
          <w:sz w:val="28"/>
          <w:szCs w:val="28"/>
        </w:rPr>
        <w:t>201</w:t>
      </w:r>
      <w:r>
        <w:rPr>
          <w:rFonts w:eastAsia="標楷體"/>
          <w:sz w:val="28"/>
          <w:szCs w:val="28"/>
        </w:rPr>
        <w:t>6</w:t>
      </w:r>
      <w:r w:rsidRPr="007D0669">
        <w:rPr>
          <w:rFonts w:eastAsia="標楷體" w:hint="eastAsia"/>
          <w:sz w:val="28"/>
          <w:szCs w:val="28"/>
        </w:rPr>
        <w:t>年</w:t>
      </w:r>
      <w:r>
        <w:rPr>
          <w:rFonts w:eastAsia="標楷體"/>
          <w:sz w:val="28"/>
          <w:szCs w:val="28"/>
        </w:rPr>
        <w:t>10</w:t>
      </w:r>
      <w:r w:rsidRPr="007D0669">
        <w:rPr>
          <w:rFonts w:eastAsia="標楷體" w:hint="eastAsia"/>
          <w:sz w:val="28"/>
          <w:szCs w:val="28"/>
        </w:rPr>
        <w:t>月</w:t>
      </w:r>
      <w:r>
        <w:rPr>
          <w:rFonts w:eastAsia="標楷體" w:hint="eastAsia"/>
          <w:sz w:val="28"/>
          <w:szCs w:val="28"/>
        </w:rPr>
        <w:t>之</w:t>
      </w:r>
      <w:r w:rsidRPr="007D0669">
        <w:rPr>
          <w:rFonts w:eastAsia="標楷體" w:hint="eastAsia"/>
          <w:sz w:val="28"/>
          <w:szCs w:val="28"/>
        </w:rPr>
        <w:t>各月陽性率</w:t>
      </w:r>
      <w:r>
        <w:rPr>
          <w:rFonts w:eastAsia="標楷體" w:hint="eastAsia"/>
          <w:sz w:val="28"/>
          <w:szCs w:val="28"/>
        </w:rPr>
        <w:t>之趨勢，輪狀病毒與諾羅病毒之分布如</w:t>
      </w:r>
      <w:r w:rsidRPr="007D0669">
        <w:rPr>
          <w:rFonts w:eastAsia="標楷體" w:hint="eastAsia"/>
          <w:sz w:val="28"/>
          <w:szCs w:val="28"/>
        </w:rPr>
        <w:t>圖一</w:t>
      </w:r>
      <w:r>
        <w:rPr>
          <w:rFonts w:eastAsia="標楷體" w:hint="eastAsia"/>
          <w:sz w:val="28"/>
          <w:szCs w:val="28"/>
        </w:rPr>
        <w:t>，</w:t>
      </w:r>
      <w:r>
        <w:rPr>
          <w:rFonts w:eastAsia="標楷體"/>
          <w:sz w:val="28"/>
          <w:szCs w:val="28"/>
        </w:rPr>
        <w:t>2014-2015</w:t>
      </w:r>
      <w:r>
        <w:rPr>
          <w:rFonts w:eastAsia="標楷體" w:hint="eastAsia"/>
          <w:sz w:val="28"/>
          <w:szCs w:val="28"/>
        </w:rPr>
        <w:t>年輪狀病毒大致流行於</w:t>
      </w:r>
      <w:r>
        <w:rPr>
          <w:rFonts w:eastAsia="標楷體"/>
          <w:sz w:val="28"/>
          <w:szCs w:val="28"/>
        </w:rPr>
        <w:t>2-5</w:t>
      </w:r>
      <w:r>
        <w:rPr>
          <w:rFonts w:eastAsia="標楷體" w:hint="eastAsia"/>
          <w:sz w:val="28"/>
          <w:szCs w:val="28"/>
        </w:rPr>
        <w:t>月，流行高峰約有</w:t>
      </w:r>
      <w:r>
        <w:rPr>
          <w:rFonts w:eastAsia="標楷體"/>
          <w:sz w:val="28"/>
          <w:szCs w:val="28"/>
        </w:rPr>
        <w:t>30%</w:t>
      </w:r>
      <w:r>
        <w:rPr>
          <w:rFonts w:eastAsia="標楷體" w:hint="eastAsia"/>
          <w:sz w:val="28"/>
          <w:szCs w:val="28"/>
        </w:rPr>
        <w:t>以上之陽性率，但此流行情形並未出現在今年，且陽性率最高出現在</w:t>
      </w:r>
      <w:r>
        <w:rPr>
          <w:rFonts w:eastAsia="標楷體"/>
          <w:sz w:val="28"/>
          <w:szCs w:val="28"/>
        </w:rPr>
        <w:t>8</w:t>
      </w:r>
      <w:r>
        <w:rPr>
          <w:rFonts w:eastAsia="標楷體" w:hint="eastAsia"/>
          <w:sz w:val="28"/>
          <w:szCs w:val="28"/>
        </w:rPr>
        <w:t>月，也與過去兩年不同。諾羅病毒則於冬季及春季</w:t>
      </w:r>
      <w:r>
        <w:rPr>
          <w:rFonts w:eastAsia="標楷體"/>
          <w:sz w:val="28"/>
          <w:szCs w:val="28"/>
        </w:rPr>
        <w:t>(2015/10~2016/4)</w:t>
      </w:r>
      <w:r>
        <w:rPr>
          <w:rFonts w:eastAsia="標楷體" w:hint="eastAsia"/>
          <w:sz w:val="28"/>
          <w:szCs w:val="28"/>
        </w:rPr>
        <w:t>間出現流行，陽性率最高點接近</w:t>
      </w:r>
      <w:r>
        <w:rPr>
          <w:rFonts w:eastAsia="標楷體"/>
          <w:sz w:val="28"/>
          <w:szCs w:val="28"/>
        </w:rPr>
        <w:t>50%</w:t>
      </w:r>
      <w:r>
        <w:rPr>
          <w:rFonts w:eastAsia="標楷體" w:hint="eastAsia"/>
          <w:sz w:val="28"/>
          <w:szCs w:val="28"/>
        </w:rPr>
        <w:t>，較過去兩年同一時期要高。</w:t>
      </w:r>
    </w:p>
    <w:p w:rsidR="002154E1" w:rsidRPr="000D3033" w:rsidRDefault="002154E1" w:rsidP="003232DB">
      <w:pPr>
        <w:widowControl/>
        <w:spacing w:line="360" w:lineRule="auto"/>
        <w:ind w:firstLineChars="202" w:firstLine="566"/>
        <w:rPr>
          <w:rFonts w:eastAsia="標楷體"/>
          <w:sz w:val="28"/>
          <w:szCs w:val="28"/>
        </w:rPr>
      </w:pPr>
      <w:r w:rsidRPr="0039194A">
        <w:rPr>
          <w:rFonts w:eastAsia="標楷體" w:hint="eastAsia"/>
          <w:sz w:val="28"/>
          <w:szCs w:val="28"/>
        </w:rPr>
        <w:t>細菌方面，</w:t>
      </w:r>
      <w:r>
        <w:rPr>
          <w:rFonts w:eastAsia="標楷體" w:hint="eastAsia"/>
          <w:sz w:val="28"/>
          <w:szCs w:val="28"/>
        </w:rPr>
        <w:t>沙門氏菌與</w:t>
      </w:r>
      <w:r w:rsidRPr="00797039">
        <w:rPr>
          <w:rFonts w:eastAsia="標楷體" w:hint="eastAsia"/>
          <w:sz w:val="28"/>
          <w:szCs w:val="28"/>
        </w:rPr>
        <w:t>艱難梭狀芽孢桿菌</w:t>
      </w:r>
      <w:r w:rsidRPr="007D0669">
        <w:rPr>
          <w:rFonts w:eastAsia="標楷體"/>
          <w:sz w:val="28"/>
          <w:szCs w:val="28"/>
        </w:rPr>
        <w:t>2014</w:t>
      </w:r>
      <w:r w:rsidRPr="007D0669">
        <w:rPr>
          <w:rFonts w:eastAsia="標楷體" w:hint="eastAsia"/>
          <w:sz w:val="28"/>
          <w:szCs w:val="28"/>
        </w:rPr>
        <w:t>年</w:t>
      </w:r>
      <w:r w:rsidRPr="007D0669">
        <w:rPr>
          <w:rFonts w:eastAsia="標楷體"/>
          <w:sz w:val="28"/>
          <w:szCs w:val="28"/>
        </w:rPr>
        <w:t>2</w:t>
      </w:r>
      <w:r w:rsidRPr="007D0669">
        <w:rPr>
          <w:rFonts w:eastAsia="標楷體" w:hint="eastAsia"/>
          <w:sz w:val="28"/>
          <w:szCs w:val="28"/>
        </w:rPr>
        <w:t>月至</w:t>
      </w:r>
      <w:r w:rsidRPr="007D0669">
        <w:rPr>
          <w:rFonts w:eastAsia="標楷體"/>
          <w:sz w:val="28"/>
          <w:szCs w:val="28"/>
        </w:rPr>
        <w:t>201</w:t>
      </w:r>
      <w:r>
        <w:rPr>
          <w:rFonts w:eastAsia="標楷體"/>
          <w:sz w:val="28"/>
          <w:szCs w:val="28"/>
        </w:rPr>
        <w:t>6</w:t>
      </w:r>
      <w:r w:rsidRPr="007D0669">
        <w:rPr>
          <w:rFonts w:eastAsia="標楷體" w:hint="eastAsia"/>
          <w:sz w:val="28"/>
          <w:szCs w:val="28"/>
        </w:rPr>
        <w:t>年</w:t>
      </w:r>
      <w:r>
        <w:rPr>
          <w:rFonts w:eastAsia="標楷體"/>
          <w:sz w:val="28"/>
          <w:szCs w:val="28"/>
        </w:rPr>
        <w:t>10</w:t>
      </w:r>
      <w:r w:rsidRPr="007D0669">
        <w:rPr>
          <w:rFonts w:eastAsia="標楷體" w:hint="eastAsia"/>
          <w:sz w:val="28"/>
          <w:szCs w:val="28"/>
        </w:rPr>
        <w:t>月</w:t>
      </w:r>
      <w:r>
        <w:rPr>
          <w:rFonts w:eastAsia="標楷體" w:hint="eastAsia"/>
          <w:sz w:val="28"/>
          <w:szCs w:val="28"/>
        </w:rPr>
        <w:t>之</w:t>
      </w:r>
      <w:r w:rsidRPr="000D3033">
        <w:rPr>
          <w:rFonts w:eastAsia="標楷體" w:hint="eastAsia"/>
          <w:sz w:val="28"/>
          <w:szCs w:val="28"/>
        </w:rPr>
        <w:t>各月陽性率分布</w:t>
      </w:r>
      <w:r>
        <w:rPr>
          <w:rFonts w:eastAsia="標楷體" w:hint="eastAsia"/>
          <w:sz w:val="28"/>
          <w:szCs w:val="28"/>
        </w:rPr>
        <w:t>如圖二。</w:t>
      </w:r>
      <w:r w:rsidRPr="0039194A">
        <w:rPr>
          <w:rFonts w:eastAsia="標楷體" w:hint="eastAsia"/>
          <w:sz w:val="28"/>
          <w:szCs w:val="28"/>
        </w:rPr>
        <w:t>沙門氏菌</w:t>
      </w:r>
      <w:r>
        <w:rPr>
          <w:rFonts w:eastAsia="標楷體" w:hint="eastAsia"/>
          <w:sz w:val="28"/>
          <w:szCs w:val="28"/>
        </w:rPr>
        <w:t>於監測期間，流行月份約為</w:t>
      </w:r>
      <w:r>
        <w:rPr>
          <w:rFonts w:eastAsia="標楷體"/>
          <w:sz w:val="28"/>
          <w:szCs w:val="28"/>
        </w:rPr>
        <w:t>5-9</w:t>
      </w:r>
      <w:r>
        <w:rPr>
          <w:rFonts w:eastAsia="標楷體" w:hint="eastAsia"/>
          <w:sz w:val="28"/>
          <w:szCs w:val="28"/>
        </w:rPr>
        <w:t>月，每年大致相同，但流行期之陽性率則逐年降低。</w:t>
      </w:r>
      <w:r w:rsidRPr="00797039">
        <w:rPr>
          <w:rFonts w:eastAsia="標楷體" w:hint="eastAsia"/>
          <w:sz w:val="28"/>
          <w:szCs w:val="28"/>
        </w:rPr>
        <w:t>而另一細菌病原艱難梭狀芽孢桿菌</w:t>
      </w:r>
      <w:r>
        <w:rPr>
          <w:rFonts w:eastAsia="標楷體" w:hint="eastAsia"/>
          <w:sz w:val="28"/>
          <w:szCs w:val="28"/>
        </w:rPr>
        <w:t>於</w:t>
      </w:r>
      <w:r>
        <w:rPr>
          <w:rFonts w:eastAsia="標楷體"/>
          <w:sz w:val="28"/>
          <w:szCs w:val="28"/>
        </w:rPr>
        <w:t>2015</w:t>
      </w:r>
      <w:r>
        <w:rPr>
          <w:rFonts w:eastAsia="標楷體" w:hint="eastAsia"/>
          <w:sz w:val="28"/>
          <w:szCs w:val="28"/>
        </w:rPr>
        <w:t>年起之陽性率高於</w:t>
      </w:r>
      <w:r>
        <w:rPr>
          <w:rFonts w:eastAsia="標楷體"/>
          <w:sz w:val="28"/>
          <w:szCs w:val="28"/>
        </w:rPr>
        <w:t>2014</w:t>
      </w:r>
      <w:r>
        <w:rPr>
          <w:rFonts w:eastAsia="標楷體" w:hint="eastAsia"/>
          <w:sz w:val="28"/>
          <w:szCs w:val="28"/>
        </w:rPr>
        <w:t>年許多，</w:t>
      </w:r>
      <w:r>
        <w:rPr>
          <w:rFonts w:eastAsia="標楷體"/>
          <w:sz w:val="28"/>
          <w:szCs w:val="28"/>
        </w:rPr>
        <w:t>2015</w:t>
      </w:r>
      <w:r>
        <w:rPr>
          <w:rFonts w:eastAsia="標楷體" w:hint="eastAsia"/>
          <w:sz w:val="28"/>
          <w:szCs w:val="28"/>
        </w:rPr>
        <w:t>年及</w:t>
      </w:r>
      <w:r>
        <w:rPr>
          <w:rFonts w:eastAsia="標楷體"/>
          <w:sz w:val="28"/>
          <w:szCs w:val="28"/>
        </w:rPr>
        <w:t>2016</w:t>
      </w:r>
      <w:r>
        <w:rPr>
          <w:rFonts w:eastAsia="標楷體" w:hint="eastAsia"/>
          <w:sz w:val="28"/>
          <w:szCs w:val="28"/>
        </w:rPr>
        <w:t>年之每月趨勢大致相同，比較對照組之檢測結果，亦發現相同情況，且測得之陽性率比病例組高，</w:t>
      </w:r>
      <w:r w:rsidRPr="00797039">
        <w:rPr>
          <w:rFonts w:eastAsia="標楷體" w:hint="eastAsia"/>
          <w:sz w:val="28"/>
          <w:szCs w:val="28"/>
        </w:rPr>
        <w:t>其流行情形及可能因素須再持續監測並行進一步研究來釐清。</w:t>
      </w:r>
    </w:p>
    <w:p w:rsidR="002154E1" w:rsidRPr="00797039" w:rsidRDefault="002154E1" w:rsidP="005D445B">
      <w:pPr>
        <w:spacing w:line="360" w:lineRule="auto"/>
        <w:rPr>
          <w:rFonts w:eastAsia="標楷體"/>
          <w:noProof/>
          <w:sz w:val="28"/>
          <w:szCs w:val="28"/>
        </w:rPr>
        <w:sectPr w:rsidR="002154E1" w:rsidRPr="00797039" w:rsidSect="00461695">
          <w:footerReference w:type="even" r:id="rId8"/>
          <w:footerReference w:type="default" r:id="rId9"/>
          <w:pgSz w:w="11906" w:h="16838"/>
          <w:pgMar w:top="1701" w:right="1418" w:bottom="1701" w:left="1418" w:header="851" w:footer="992" w:gutter="0"/>
          <w:cols w:space="425"/>
          <w:docGrid w:type="lines" w:linePitch="360"/>
        </w:sectPr>
      </w:pPr>
    </w:p>
    <w:p w:rsidR="002154E1" w:rsidRDefault="0054577E" w:rsidP="00886A02">
      <w:pPr>
        <w:spacing w:line="360" w:lineRule="auto"/>
        <w:jc w:val="center"/>
        <w:rPr>
          <w:rFonts w:eastAsia="標楷體"/>
          <w:sz w:val="28"/>
          <w:szCs w:val="28"/>
        </w:rPr>
      </w:pPr>
      <w:r>
        <w:rPr>
          <w:rFonts w:eastAsia="標楷體"/>
          <w:noProof/>
          <w:sz w:val="28"/>
          <w:szCs w:val="28"/>
        </w:rPr>
        <w:lastRenderedPageBreak/>
        <w:drawing>
          <wp:inline distT="0" distB="0" distL="0" distR="0">
            <wp:extent cx="9553575" cy="4591050"/>
            <wp:effectExtent l="19050" t="0" r="9525" b="0"/>
            <wp:docPr id="2" name="圖片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47"/>
                    <pic:cNvPicPr>
                      <a:picLocks noChangeAspect="1" noChangeArrowheads="1"/>
                    </pic:cNvPicPr>
                  </pic:nvPicPr>
                  <pic:blipFill>
                    <a:blip r:embed="rId10"/>
                    <a:srcRect/>
                    <a:stretch>
                      <a:fillRect/>
                    </a:stretch>
                  </pic:blipFill>
                  <pic:spPr bwMode="auto">
                    <a:xfrm>
                      <a:off x="0" y="0"/>
                      <a:ext cx="9553575" cy="4591050"/>
                    </a:xfrm>
                    <a:prstGeom prst="rect">
                      <a:avLst/>
                    </a:prstGeom>
                    <a:noFill/>
                    <a:ln w="9525">
                      <a:noFill/>
                      <a:miter lim="800000"/>
                      <a:headEnd/>
                      <a:tailEnd/>
                    </a:ln>
                  </pic:spPr>
                </pic:pic>
              </a:graphicData>
            </a:graphic>
          </wp:inline>
        </w:drawing>
      </w:r>
    </w:p>
    <w:p w:rsidR="002154E1" w:rsidRDefault="002154E1" w:rsidP="00886A02">
      <w:pPr>
        <w:spacing w:line="360" w:lineRule="auto"/>
        <w:jc w:val="center"/>
        <w:rPr>
          <w:rFonts w:eastAsia="標楷體"/>
          <w:sz w:val="28"/>
          <w:szCs w:val="28"/>
        </w:rPr>
      </w:pPr>
      <w:r w:rsidRPr="000D3033">
        <w:rPr>
          <w:rFonts w:eastAsia="標楷體" w:hint="eastAsia"/>
          <w:sz w:val="28"/>
          <w:szCs w:val="28"/>
        </w:rPr>
        <w:t>圖四</w:t>
      </w:r>
      <w:r w:rsidRPr="000D3033">
        <w:rPr>
          <w:rFonts w:eastAsia="標楷體"/>
          <w:sz w:val="28"/>
          <w:szCs w:val="28"/>
        </w:rPr>
        <w:t xml:space="preserve">  </w:t>
      </w:r>
      <w:r>
        <w:rPr>
          <w:rFonts w:eastAsia="標楷體" w:hint="eastAsia"/>
          <w:sz w:val="28"/>
          <w:szCs w:val="28"/>
        </w:rPr>
        <w:t>輪狀病毒與諾羅病毒</w:t>
      </w:r>
      <w:r w:rsidRPr="000D3033">
        <w:rPr>
          <w:rFonts w:eastAsia="標楷體" w:hint="eastAsia"/>
          <w:sz w:val="28"/>
          <w:szCs w:val="28"/>
        </w:rPr>
        <w:t>各月陽性率分布</w:t>
      </w:r>
      <w:r>
        <w:rPr>
          <w:rFonts w:eastAsia="標楷體"/>
          <w:sz w:val="28"/>
          <w:szCs w:val="28"/>
        </w:rPr>
        <w:t>(2014/2~2016/10)</w:t>
      </w:r>
    </w:p>
    <w:p w:rsidR="002154E1" w:rsidRDefault="002154E1" w:rsidP="00886A02">
      <w:pPr>
        <w:spacing w:line="360" w:lineRule="auto"/>
        <w:jc w:val="center"/>
        <w:rPr>
          <w:rFonts w:eastAsia="標楷體"/>
          <w:sz w:val="28"/>
          <w:szCs w:val="28"/>
        </w:rPr>
      </w:pPr>
      <w:r>
        <w:rPr>
          <w:rFonts w:eastAsia="標楷體"/>
          <w:sz w:val="28"/>
          <w:szCs w:val="28"/>
        </w:rPr>
        <w:br w:type="page"/>
      </w:r>
      <w:r w:rsidR="0054577E">
        <w:rPr>
          <w:rFonts w:eastAsia="標楷體"/>
          <w:noProof/>
          <w:sz w:val="28"/>
          <w:szCs w:val="28"/>
        </w:rPr>
        <w:lastRenderedPageBreak/>
        <w:drawing>
          <wp:inline distT="0" distB="0" distL="0" distR="0">
            <wp:extent cx="9372600" cy="4543425"/>
            <wp:effectExtent l="19050" t="0" r="0" b="0"/>
            <wp:docPr id="3" name="圖片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46"/>
                    <pic:cNvPicPr>
                      <a:picLocks noChangeAspect="1" noChangeArrowheads="1"/>
                    </pic:cNvPicPr>
                  </pic:nvPicPr>
                  <pic:blipFill>
                    <a:blip r:embed="rId11"/>
                    <a:srcRect/>
                    <a:stretch>
                      <a:fillRect/>
                    </a:stretch>
                  </pic:blipFill>
                  <pic:spPr bwMode="auto">
                    <a:xfrm>
                      <a:off x="0" y="0"/>
                      <a:ext cx="9372600" cy="4543425"/>
                    </a:xfrm>
                    <a:prstGeom prst="rect">
                      <a:avLst/>
                    </a:prstGeom>
                    <a:noFill/>
                    <a:ln w="9525">
                      <a:noFill/>
                      <a:miter lim="800000"/>
                      <a:headEnd/>
                      <a:tailEnd/>
                    </a:ln>
                  </pic:spPr>
                </pic:pic>
              </a:graphicData>
            </a:graphic>
          </wp:inline>
        </w:drawing>
      </w:r>
    </w:p>
    <w:p w:rsidR="002154E1" w:rsidRPr="000D3033" w:rsidRDefault="002154E1" w:rsidP="00886A02">
      <w:pPr>
        <w:spacing w:line="360" w:lineRule="auto"/>
        <w:jc w:val="center"/>
        <w:rPr>
          <w:rFonts w:eastAsia="標楷體"/>
          <w:sz w:val="28"/>
          <w:szCs w:val="28"/>
        </w:rPr>
      </w:pPr>
      <w:r w:rsidRPr="000D3033">
        <w:rPr>
          <w:rFonts w:eastAsia="標楷體" w:hint="eastAsia"/>
          <w:sz w:val="28"/>
          <w:szCs w:val="28"/>
        </w:rPr>
        <w:t>圖</w:t>
      </w:r>
      <w:r>
        <w:rPr>
          <w:rFonts w:eastAsia="標楷體" w:hint="eastAsia"/>
          <w:sz w:val="28"/>
          <w:szCs w:val="28"/>
        </w:rPr>
        <w:t>五</w:t>
      </w:r>
      <w:r w:rsidRPr="000D3033">
        <w:rPr>
          <w:rFonts w:eastAsia="標楷體"/>
          <w:sz w:val="28"/>
          <w:szCs w:val="28"/>
        </w:rPr>
        <w:t xml:space="preserve">  </w:t>
      </w:r>
      <w:r>
        <w:rPr>
          <w:rFonts w:eastAsia="標楷體" w:hint="eastAsia"/>
          <w:sz w:val="28"/>
          <w:szCs w:val="28"/>
        </w:rPr>
        <w:t>沙門氏菌與</w:t>
      </w:r>
      <w:r w:rsidRPr="00797039">
        <w:rPr>
          <w:rFonts w:eastAsia="標楷體" w:hint="eastAsia"/>
          <w:sz w:val="28"/>
          <w:szCs w:val="28"/>
        </w:rPr>
        <w:t>艱難梭狀芽孢桿菌</w:t>
      </w:r>
      <w:r w:rsidRPr="000D3033">
        <w:rPr>
          <w:rFonts w:eastAsia="標楷體" w:hint="eastAsia"/>
          <w:sz w:val="28"/>
          <w:szCs w:val="28"/>
        </w:rPr>
        <w:t>各月陽性率分布</w:t>
      </w:r>
      <w:r>
        <w:rPr>
          <w:rFonts w:eastAsia="標楷體"/>
          <w:sz w:val="28"/>
          <w:szCs w:val="28"/>
        </w:rPr>
        <w:t>(2014/2~2016/10)</w:t>
      </w:r>
    </w:p>
    <w:p w:rsidR="002154E1" w:rsidRPr="00CB04B3" w:rsidRDefault="002154E1" w:rsidP="005E666F">
      <w:pPr>
        <w:widowControl/>
        <w:ind w:firstLineChars="200" w:firstLine="560"/>
        <w:rPr>
          <w:rFonts w:eastAsia="標楷體"/>
          <w:sz w:val="28"/>
          <w:szCs w:val="28"/>
        </w:rPr>
        <w:sectPr w:rsidR="002154E1" w:rsidRPr="00CB04B3" w:rsidSect="00CB04B3">
          <w:pgSz w:w="16838" w:h="11906" w:orient="landscape"/>
          <w:pgMar w:top="1418" w:right="1701" w:bottom="1418" w:left="851" w:header="851" w:footer="992" w:gutter="0"/>
          <w:cols w:space="425"/>
          <w:docGrid w:type="lines" w:linePitch="360"/>
        </w:sectPr>
      </w:pPr>
    </w:p>
    <w:p w:rsidR="00EA3CCE" w:rsidRPr="00021096" w:rsidRDefault="002154E1" w:rsidP="005E666F">
      <w:pPr>
        <w:widowControl/>
        <w:ind w:firstLineChars="200" w:firstLine="560"/>
        <w:rPr>
          <w:rFonts w:eastAsia="標楷體"/>
          <w:sz w:val="28"/>
          <w:szCs w:val="28"/>
        </w:rPr>
      </w:pPr>
      <w:r>
        <w:rPr>
          <w:rFonts w:eastAsia="標楷體" w:hint="eastAsia"/>
          <w:sz w:val="28"/>
          <w:szCs w:val="28"/>
        </w:rPr>
        <w:lastRenderedPageBreak/>
        <w:t>另</w:t>
      </w:r>
      <w:r w:rsidRPr="000D3033">
        <w:rPr>
          <w:rFonts w:eastAsia="標楷體" w:hint="eastAsia"/>
          <w:sz w:val="28"/>
          <w:szCs w:val="28"/>
        </w:rPr>
        <w:t>比較沙門氏菌、輪狀病毒、諾羅病毒等三種主要病原之腸胃炎的臨床表現</w:t>
      </w:r>
      <w:r>
        <w:rPr>
          <w:rFonts w:eastAsia="標楷體"/>
          <w:sz w:val="28"/>
          <w:szCs w:val="28"/>
        </w:rPr>
        <w:t>(</w:t>
      </w:r>
      <w:r>
        <w:rPr>
          <w:rFonts w:eastAsia="標楷體" w:hint="eastAsia"/>
          <w:sz w:val="28"/>
          <w:szCs w:val="28"/>
        </w:rPr>
        <w:t>如</w:t>
      </w:r>
      <w:r w:rsidRPr="000D3033">
        <w:rPr>
          <w:rFonts w:eastAsia="標楷體" w:hint="eastAsia"/>
          <w:sz w:val="28"/>
          <w:szCs w:val="28"/>
        </w:rPr>
        <w:t>表五臨床資料之分析</w:t>
      </w:r>
      <w:r>
        <w:rPr>
          <w:rFonts w:eastAsia="標楷體"/>
          <w:sz w:val="28"/>
          <w:szCs w:val="28"/>
        </w:rPr>
        <w:t>)</w:t>
      </w:r>
      <w:r w:rsidRPr="000D3033">
        <w:rPr>
          <w:rFonts w:eastAsia="標楷體" w:hint="eastAsia"/>
          <w:sz w:val="28"/>
          <w:szCs w:val="28"/>
        </w:rPr>
        <w:t>，男</w:t>
      </w:r>
      <w:r>
        <w:rPr>
          <w:rFonts w:eastAsia="標楷體" w:hint="eastAsia"/>
          <w:sz w:val="28"/>
          <w:szCs w:val="28"/>
        </w:rPr>
        <w:t>生較女生</w:t>
      </w:r>
      <w:r w:rsidRPr="000D3033">
        <w:rPr>
          <w:rFonts w:eastAsia="標楷體" w:hint="eastAsia"/>
          <w:sz w:val="28"/>
          <w:szCs w:val="28"/>
        </w:rPr>
        <w:t>多，年齡分布在一至兩歲間為</w:t>
      </w:r>
      <w:r>
        <w:rPr>
          <w:rFonts w:eastAsia="標楷體" w:hint="eastAsia"/>
          <w:sz w:val="28"/>
          <w:szCs w:val="28"/>
        </w:rPr>
        <w:t>多</w:t>
      </w:r>
      <w:r w:rsidRPr="000D3033">
        <w:rPr>
          <w:rFonts w:eastAsia="標楷體"/>
          <w:sz w:val="28"/>
          <w:szCs w:val="28"/>
        </w:rPr>
        <w:t>(Mean month age: 21.</w:t>
      </w:r>
      <w:r>
        <w:rPr>
          <w:rFonts w:eastAsia="標楷體"/>
          <w:sz w:val="28"/>
          <w:szCs w:val="28"/>
        </w:rPr>
        <w:t>2±11.5</w:t>
      </w:r>
      <w:r w:rsidRPr="000D3033">
        <w:rPr>
          <w:rFonts w:eastAsia="標楷體" w:hint="eastAsia"/>
          <w:sz w:val="28"/>
          <w:szCs w:val="28"/>
        </w:rPr>
        <w:t>、</w:t>
      </w:r>
      <w:r>
        <w:rPr>
          <w:rFonts w:eastAsia="標楷體"/>
          <w:sz w:val="28"/>
          <w:szCs w:val="28"/>
        </w:rPr>
        <w:t>27</w:t>
      </w:r>
      <w:r w:rsidRPr="000D3033">
        <w:rPr>
          <w:rFonts w:eastAsia="標楷體"/>
          <w:sz w:val="28"/>
          <w:szCs w:val="28"/>
        </w:rPr>
        <w:t>.</w:t>
      </w:r>
      <w:r>
        <w:rPr>
          <w:rFonts w:eastAsia="標楷體"/>
          <w:sz w:val="28"/>
          <w:szCs w:val="28"/>
        </w:rPr>
        <w:t>6±</w:t>
      </w:r>
      <w:r w:rsidRPr="000D3033">
        <w:rPr>
          <w:rFonts w:eastAsia="標楷體"/>
          <w:sz w:val="28"/>
          <w:szCs w:val="28"/>
        </w:rPr>
        <w:t>1</w:t>
      </w:r>
      <w:r>
        <w:rPr>
          <w:rFonts w:eastAsia="標楷體"/>
          <w:sz w:val="28"/>
          <w:szCs w:val="28"/>
        </w:rPr>
        <w:t>5.4</w:t>
      </w:r>
      <w:r w:rsidRPr="000D3033">
        <w:rPr>
          <w:rFonts w:eastAsia="標楷體" w:hint="eastAsia"/>
          <w:sz w:val="28"/>
          <w:szCs w:val="28"/>
        </w:rPr>
        <w:t>、</w:t>
      </w:r>
      <w:r>
        <w:rPr>
          <w:rFonts w:eastAsia="標楷體"/>
          <w:sz w:val="28"/>
          <w:szCs w:val="28"/>
        </w:rPr>
        <w:t>21.4±13.5</w:t>
      </w:r>
      <w:r w:rsidRPr="000D3033">
        <w:rPr>
          <w:rFonts w:eastAsia="標楷體" w:hint="eastAsia"/>
          <w:sz w:val="28"/>
          <w:szCs w:val="28"/>
        </w:rPr>
        <w:t>；</w:t>
      </w:r>
      <w:r w:rsidRPr="000D3033">
        <w:rPr>
          <w:rFonts w:eastAsia="標楷體"/>
          <w:sz w:val="28"/>
          <w:szCs w:val="28"/>
        </w:rPr>
        <w:t xml:space="preserve">Median month age: </w:t>
      </w:r>
      <w:r w:rsidRPr="00021096">
        <w:rPr>
          <w:rFonts w:eastAsia="標楷體"/>
          <w:sz w:val="28"/>
          <w:szCs w:val="28"/>
        </w:rPr>
        <w:t>18.8</w:t>
      </w:r>
      <w:r w:rsidRPr="00021096">
        <w:rPr>
          <w:rFonts w:eastAsia="標楷體" w:hint="eastAsia"/>
          <w:sz w:val="28"/>
          <w:szCs w:val="28"/>
        </w:rPr>
        <w:t>、</w:t>
      </w:r>
      <w:r w:rsidRPr="00021096">
        <w:rPr>
          <w:rFonts w:eastAsia="標楷體"/>
          <w:sz w:val="28"/>
          <w:szCs w:val="28"/>
        </w:rPr>
        <w:t>25.8</w:t>
      </w:r>
      <w:r w:rsidRPr="00021096">
        <w:rPr>
          <w:rFonts w:eastAsia="標楷體" w:hint="eastAsia"/>
          <w:sz w:val="28"/>
          <w:szCs w:val="28"/>
        </w:rPr>
        <w:t>、</w:t>
      </w:r>
      <w:r w:rsidRPr="00021096">
        <w:rPr>
          <w:rFonts w:eastAsia="標楷體"/>
          <w:sz w:val="28"/>
          <w:szCs w:val="28"/>
        </w:rPr>
        <w:t>17.5)</w:t>
      </w:r>
      <w:r w:rsidRPr="00021096">
        <w:rPr>
          <w:rFonts w:eastAsia="標楷體" w:hint="eastAsia"/>
          <w:sz w:val="28"/>
          <w:szCs w:val="28"/>
        </w:rPr>
        <w:t>，輪狀病毒感染平均</w:t>
      </w:r>
      <w:r w:rsidR="00080C44" w:rsidRPr="00021096">
        <w:rPr>
          <w:rFonts w:eastAsia="標楷體" w:hint="eastAsia"/>
          <w:sz w:val="28"/>
          <w:szCs w:val="28"/>
        </w:rPr>
        <w:t>月</w:t>
      </w:r>
      <w:r w:rsidRPr="00021096">
        <w:rPr>
          <w:rFonts w:eastAsia="標楷體" w:hint="eastAsia"/>
          <w:sz w:val="28"/>
          <w:szCs w:val="28"/>
        </w:rPr>
        <w:t>齡較高</w:t>
      </w:r>
      <w:r w:rsidR="00EA3CCE" w:rsidRPr="00021096">
        <w:rPr>
          <w:rFonts w:eastAsia="標楷體" w:hint="eastAsia"/>
          <w:sz w:val="28"/>
          <w:szCs w:val="28"/>
        </w:rPr>
        <w:t>。若</w:t>
      </w:r>
      <w:r w:rsidR="00080C44" w:rsidRPr="00021096">
        <w:rPr>
          <w:rFonts w:eastAsia="標楷體" w:hint="eastAsia"/>
          <w:sz w:val="28"/>
          <w:szCs w:val="28"/>
        </w:rPr>
        <w:t>分年看輪狀病毒感染之平均月齡：</w:t>
      </w:r>
      <w:r w:rsidR="00EA3CCE" w:rsidRPr="00021096">
        <w:rPr>
          <w:rFonts w:eastAsia="標楷體" w:hint="eastAsia"/>
          <w:sz w:val="28"/>
          <w:szCs w:val="28"/>
        </w:rPr>
        <w:t>2014</w:t>
      </w:r>
      <w:r w:rsidR="00EA3CCE" w:rsidRPr="00021096">
        <w:rPr>
          <w:rFonts w:eastAsia="標楷體" w:hint="eastAsia"/>
          <w:sz w:val="28"/>
          <w:szCs w:val="28"/>
        </w:rPr>
        <w:t>年</w:t>
      </w:r>
      <w:r w:rsidR="00EA3CCE" w:rsidRPr="00021096">
        <w:rPr>
          <w:rFonts w:eastAsia="標楷體" w:hint="eastAsia"/>
          <w:sz w:val="28"/>
          <w:szCs w:val="28"/>
        </w:rPr>
        <w:t>25.4</w:t>
      </w:r>
      <w:r w:rsidR="00EA3CCE" w:rsidRPr="00021096">
        <w:rPr>
          <w:rFonts w:eastAsia="標楷體" w:hint="eastAsia"/>
          <w:sz w:val="28"/>
          <w:szCs w:val="28"/>
        </w:rPr>
        <w:t>±</w:t>
      </w:r>
      <w:r w:rsidR="00EA3CCE" w:rsidRPr="00021096">
        <w:rPr>
          <w:rFonts w:eastAsia="標楷體" w:hint="eastAsia"/>
          <w:sz w:val="28"/>
          <w:szCs w:val="28"/>
        </w:rPr>
        <w:t>14.3</w:t>
      </w:r>
      <w:r w:rsidR="00EA3CCE" w:rsidRPr="00021096">
        <w:rPr>
          <w:rFonts w:eastAsia="標楷體" w:hint="eastAsia"/>
          <w:sz w:val="28"/>
          <w:szCs w:val="28"/>
        </w:rPr>
        <w:t>、</w:t>
      </w:r>
      <w:r w:rsidR="00EA3CCE" w:rsidRPr="00021096">
        <w:rPr>
          <w:rFonts w:eastAsia="標楷體" w:hint="eastAsia"/>
          <w:sz w:val="28"/>
          <w:szCs w:val="28"/>
        </w:rPr>
        <w:t>2015</w:t>
      </w:r>
      <w:r w:rsidR="00EA3CCE" w:rsidRPr="00021096">
        <w:rPr>
          <w:rFonts w:eastAsia="標楷體" w:hint="eastAsia"/>
          <w:sz w:val="28"/>
          <w:szCs w:val="28"/>
        </w:rPr>
        <w:t>年</w:t>
      </w:r>
      <w:r w:rsidR="00EA3CCE" w:rsidRPr="00021096">
        <w:rPr>
          <w:rFonts w:eastAsia="標楷體" w:hint="eastAsia"/>
          <w:sz w:val="28"/>
          <w:szCs w:val="28"/>
        </w:rPr>
        <w:t>28.4</w:t>
      </w:r>
      <w:r w:rsidR="00EA3CCE" w:rsidRPr="00021096">
        <w:rPr>
          <w:rFonts w:eastAsia="標楷體" w:hint="eastAsia"/>
          <w:sz w:val="28"/>
          <w:szCs w:val="28"/>
        </w:rPr>
        <w:t>±</w:t>
      </w:r>
      <w:r w:rsidR="00EA3CCE" w:rsidRPr="00021096">
        <w:rPr>
          <w:rFonts w:eastAsia="標楷體" w:hint="eastAsia"/>
          <w:sz w:val="28"/>
          <w:szCs w:val="28"/>
        </w:rPr>
        <w:t>16.0</w:t>
      </w:r>
      <w:r w:rsidR="00EA3CCE" w:rsidRPr="00021096">
        <w:rPr>
          <w:rFonts w:eastAsia="標楷體" w:hint="eastAsia"/>
          <w:sz w:val="28"/>
          <w:szCs w:val="28"/>
        </w:rPr>
        <w:t>、</w:t>
      </w:r>
      <w:r w:rsidR="00EA3CCE" w:rsidRPr="00021096">
        <w:rPr>
          <w:rFonts w:eastAsia="標楷體" w:hint="eastAsia"/>
          <w:sz w:val="28"/>
          <w:szCs w:val="28"/>
        </w:rPr>
        <w:t>2016</w:t>
      </w:r>
      <w:r w:rsidR="00EA3CCE" w:rsidRPr="00021096">
        <w:rPr>
          <w:rFonts w:eastAsia="標楷體" w:hint="eastAsia"/>
          <w:sz w:val="28"/>
          <w:szCs w:val="28"/>
        </w:rPr>
        <w:t>年</w:t>
      </w:r>
      <w:r w:rsidR="00EA3CCE" w:rsidRPr="00021096">
        <w:rPr>
          <w:rFonts w:eastAsia="標楷體" w:hint="eastAsia"/>
          <w:sz w:val="28"/>
          <w:szCs w:val="28"/>
        </w:rPr>
        <w:t>29.4</w:t>
      </w:r>
      <w:r w:rsidR="00EA3CCE" w:rsidRPr="00021096">
        <w:rPr>
          <w:rFonts w:eastAsia="標楷體" w:hint="eastAsia"/>
          <w:sz w:val="28"/>
          <w:szCs w:val="28"/>
        </w:rPr>
        <w:t>±</w:t>
      </w:r>
      <w:r w:rsidR="00EA3CCE" w:rsidRPr="00021096">
        <w:rPr>
          <w:rFonts w:eastAsia="標楷體" w:hint="eastAsia"/>
          <w:sz w:val="28"/>
          <w:szCs w:val="28"/>
        </w:rPr>
        <w:t>15.7(2016</w:t>
      </w:r>
      <w:r w:rsidR="00EA3CCE" w:rsidRPr="00021096">
        <w:rPr>
          <w:rFonts w:eastAsia="標楷體" w:hint="eastAsia"/>
          <w:sz w:val="28"/>
          <w:szCs w:val="28"/>
        </w:rPr>
        <w:t>年尚在收案，此數據還無法代表</w:t>
      </w:r>
      <w:r w:rsidR="00EA3CCE" w:rsidRPr="00021096">
        <w:rPr>
          <w:rFonts w:eastAsia="標楷體" w:hint="eastAsia"/>
          <w:sz w:val="28"/>
          <w:szCs w:val="28"/>
        </w:rPr>
        <w:t>2016</w:t>
      </w:r>
      <w:r w:rsidR="00EA3CCE" w:rsidRPr="00021096">
        <w:rPr>
          <w:rFonts w:eastAsia="標楷體" w:hint="eastAsia"/>
          <w:sz w:val="28"/>
          <w:szCs w:val="28"/>
        </w:rPr>
        <w:t>整年</w:t>
      </w:r>
      <w:r w:rsidR="00EA3CCE" w:rsidRPr="00021096">
        <w:rPr>
          <w:rFonts w:eastAsia="標楷體" w:hint="eastAsia"/>
          <w:sz w:val="28"/>
          <w:szCs w:val="28"/>
        </w:rPr>
        <w:t>)</w:t>
      </w:r>
      <w:r w:rsidR="00EA3CCE" w:rsidRPr="00021096">
        <w:rPr>
          <w:rFonts w:eastAsia="標楷體" w:hint="eastAsia"/>
          <w:sz w:val="28"/>
          <w:szCs w:val="28"/>
        </w:rPr>
        <w:t>，平均</w:t>
      </w:r>
      <w:r w:rsidR="00080C44" w:rsidRPr="00021096">
        <w:rPr>
          <w:rFonts w:eastAsia="標楷體" w:hint="eastAsia"/>
          <w:sz w:val="28"/>
          <w:szCs w:val="28"/>
        </w:rPr>
        <w:t>月</w:t>
      </w:r>
      <w:r w:rsidR="00EA3CCE" w:rsidRPr="00021096">
        <w:rPr>
          <w:rFonts w:eastAsia="標楷體" w:hint="eastAsia"/>
          <w:sz w:val="28"/>
          <w:szCs w:val="28"/>
        </w:rPr>
        <w:t>齡似乎有稍微增高，但</w:t>
      </w:r>
      <w:r w:rsidR="00080C44" w:rsidRPr="00021096">
        <w:rPr>
          <w:rFonts w:eastAsia="標楷體" w:hint="eastAsia"/>
          <w:sz w:val="28"/>
          <w:szCs w:val="28"/>
        </w:rPr>
        <w:t>因</w:t>
      </w:r>
      <w:r w:rsidR="00080C44" w:rsidRPr="00021096">
        <w:rPr>
          <w:rFonts w:eastAsia="標楷體" w:hint="eastAsia"/>
          <w:sz w:val="28"/>
          <w:szCs w:val="28"/>
        </w:rPr>
        <w:t>2016</w:t>
      </w:r>
      <w:r w:rsidR="00080C44" w:rsidRPr="00021096">
        <w:rPr>
          <w:rFonts w:eastAsia="標楷體" w:hint="eastAsia"/>
          <w:sz w:val="28"/>
          <w:szCs w:val="28"/>
        </w:rPr>
        <w:t>年尚在收案階段，此年齡變化是否具統計意義，將於今年計畫完成後，於明年成果另做討論</w:t>
      </w:r>
      <w:r w:rsidR="00EA3CCE" w:rsidRPr="00021096">
        <w:rPr>
          <w:rFonts w:eastAsia="標楷體" w:hint="eastAsia"/>
          <w:sz w:val="28"/>
          <w:szCs w:val="28"/>
        </w:rPr>
        <w:t>。</w:t>
      </w:r>
    </w:p>
    <w:p w:rsidR="002154E1" w:rsidRPr="000D3033" w:rsidRDefault="002154E1" w:rsidP="00080C44">
      <w:pPr>
        <w:widowControl/>
        <w:ind w:firstLineChars="200" w:firstLine="560"/>
        <w:rPr>
          <w:rFonts w:eastAsia="標楷體"/>
          <w:sz w:val="28"/>
          <w:szCs w:val="28"/>
        </w:rPr>
      </w:pPr>
      <w:r w:rsidRPr="00021096">
        <w:rPr>
          <w:rFonts w:eastAsia="標楷體" w:hint="eastAsia"/>
          <w:sz w:val="28"/>
          <w:szCs w:val="28"/>
        </w:rPr>
        <w:t>病毒性感染個案較沙門氏菌感染個案有比較高比例同住家人或同學有</w:t>
      </w:r>
      <w:r w:rsidRPr="000D3033">
        <w:rPr>
          <w:rFonts w:eastAsia="標楷體" w:hint="eastAsia"/>
          <w:sz w:val="28"/>
          <w:szCs w:val="28"/>
        </w:rPr>
        <w:t>腸胃炎症狀，約有</w:t>
      </w:r>
      <w:r>
        <w:rPr>
          <w:rFonts w:eastAsia="標楷體"/>
          <w:sz w:val="28"/>
          <w:szCs w:val="28"/>
        </w:rPr>
        <w:t>37</w:t>
      </w:r>
      <w:r w:rsidRPr="000D3033">
        <w:rPr>
          <w:rFonts w:eastAsia="標楷體"/>
          <w:sz w:val="28"/>
          <w:szCs w:val="28"/>
        </w:rPr>
        <w:t>%</w:t>
      </w:r>
      <w:r w:rsidRPr="000D3033">
        <w:rPr>
          <w:rFonts w:eastAsia="標楷體" w:hint="eastAsia"/>
          <w:sz w:val="28"/>
          <w:szCs w:val="28"/>
        </w:rPr>
        <w:t>。這三種病原感染之腸胃炎大多數皆合併嘔吐、腹瀉、發燒症狀，腹瀉平均天數為</w:t>
      </w:r>
      <w:r>
        <w:rPr>
          <w:rFonts w:eastAsia="標楷體"/>
          <w:sz w:val="28"/>
          <w:szCs w:val="28"/>
        </w:rPr>
        <w:t>5~6</w:t>
      </w:r>
      <w:r w:rsidRPr="000D3033">
        <w:rPr>
          <w:rFonts w:eastAsia="標楷體" w:hint="eastAsia"/>
          <w:sz w:val="28"/>
          <w:szCs w:val="28"/>
        </w:rPr>
        <w:t>天，當中沙門氏菌感染之個案腹瀉平均天數約</w:t>
      </w:r>
      <w:r>
        <w:rPr>
          <w:rFonts w:eastAsia="標楷體"/>
          <w:sz w:val="28"/>
          <w:szCs w:val="28"/>
        </w:rPr>
        <w:t>6.5</w:t>
      </w:r>
      <w:r w:rsidRPr="000D3033">
        <w:rPr>
          <w:rFonts w:eastAsia="標楷體" w:hint="eastAsia"/>
          <w:sz w:val="28"/>
          <w:szCs w:val="28"/>
        </w:rPr>
        <w:t>天最為嚴重，腹瀉</w:t>
      </w:r>
      <w:r w:rsidRPr="000D3033">
        <w:rPr>
          <w:rFonts w:eastAsia="標楷體"/>
          <w:sz w:val="28"/>
          <w:szCs w:val="28"/>
        </w:rPr>
        <w:t>&gt;8</w:t>
      </w:r>
      <w:r w:rsidRPr="000D3033">
        <w:rPr>
          <w:rFonts w:eastAsia="標楷體" w:hint="eastAsia"/>
          <w:sz w:val="28"/>
          <w:szCs w:val="28"/>
        </w:rPr>
        <w:t>天比例達</w:t>
      </w:r>
      <w:r>
        <w:rPr>
          <w:rFonts w:eastAsia="標楷體"/>
          <w:sz w:val="28"/>
          <w:szCs w:val="28"/>
        </w:rPr>
        <w:t>29.2</w:t>
      </w:r>
      <w:r w:rsidRPr="000D3033">
        <w:rPr>
          <w:rFonts w:eastAsia="標楷體"/>
          <w:sz w:val="28"/>
          <w:szCs w:val="28"/>
        </w:rPr>
        <w:t>%</w:t>
      </w:r>
      <w:r w:rsidRPr="000D3033">
        <w:rPr>
          <w:rFonts w:eastAsia="標楷體" w:hint="eastAsia"/>
          <w:sz w:val="28"/>
          <w:szCs w:val="28"/>
        </w:rPr>
        <w:t>，住院天數亦最長，平均天數</w:t>
      </w:r>
      <w:r>
        <w:rPr>
          <w:rFonts w:eastAsia="標楷體"/>
          <w:sz w:val="28"/>
          <w:szCs w:val="28"/>
        </w:rPr>
        <w:t>5.0</w:t>
      </w:r>
      <w:r w:rsidRPr="000D3033">
        <w:rPr>
          <w:rFonts w:eastAsia="標楷體" w:hint="eastAsia"/>
          <w:sz w:val="28"/>
          <w:szCs w:val="28"/>
        </w:rPr>
        <w:t>天，發燒天數亦為沙門氏菌最長，平均為</w:t>
      </w:r>
      <w:r>
        <w:rPr>
          <w:rFonts w:eastAsia="標楷體"/>
          <w:sz w:val="28"/>
          <w:szCs w:val="28"/>
        </w:rPr>
        <w:t>4.3</w:t>
      </w:r>
      <w:r w:rsidRPr="000D3033">
        <w:rPr>
          <w:rFonts w:eastAsia="標楷體" w:hint="eastAsia"/>
          <w:sz w:val="28"/>
          <w:szCs w:val="28"/>
        </w:rPr>
        <w:t>天，</w:t>
      </w:r>
      <w:r>
        <w:rPr>
          <w:rFonts w:eastAsia="標楷體" w:hint="eastAsia"/>
          <w:sz w:val="28"/>
          <w:szCs w:val="28"/>
        </w:rPr>
        <w:t>超過六</w:t>
      </w:r>
      <w:r w:rsidRPr="000D3033">
        <w:rPr>
          <w:rFonts w:eastAsia="標楷體" w:hint="eastAsia"/>
          <w:sz w:val="28"/>
          <w:szCs w:val="28"/>
        </w:rPr>
        <w:t>成在住院前體溫超過</w:t>
      </w:r>
      <w:r w:rsidRPr="000D3033">
        <w:rPr>
          <w:rFonts w:eastAsia="標楷體"/>
          <w:sz w:val="28"/>
          <w:szCs w:val="28"/>
        </w:rPr>
        <w:t>39</w:t>
      </w:r>
      <w:r w:rsidRPr="000D3033">
        <w:rPr>
          <w:rFonts w:eastAsia="標楷體" w:hint="eastAsia"/>
          <w:sz w:val="28"/>
          <w:szCs w:val="28"/>
        </w:rPr>
        <w:t>度，約有</w:t>
      </w:r>
      <w:r>
        <w:rPr>
          <w:rFonts w:eastAsia="標楷體"/>
          <w:sz w:val="28"/>
          <w:szCs w:val="28"/>
        </w:rPr>
        <w:t>46.3</w:t>
      </w:r>
      <w:r w:rsidRPr="000D3033">
        <w:rPr>
          <w:rFonts w:eastAsia="標楷體"/>
          <w:sz w:val="28"/>
          <w:szCs w:val="28"/>
        </w:rPr>
        <w:t xml:space="preserve">% </w:t>
      </w:r>
      <w:r w:rsidRPr="000D3033">
        <w:rPr>
          <w:rFonts w:eastAsia="標楷體" w:hint="eastAsia"/>
          <w:sz w:val="28"/>
          <w:szCs w:val="28"/>
        </w:rPr>
        <w:t>糞便含血絲</w:t>
      </w:r>
      <w:r>
        <w:rPr>
          <w:rFonts w:eastAsia="標楷體" w:hint="eastAsia"/>
          <w:sz w:val="28"/>
          <w:szCs w:val="28"/>
        </w:rPr>
        <w:t>、</w:t>
      </w:r>
      <w:r>
        <w:rPr>
          <w:rFonts w:eastAsia="標楷體"/>
          <w:sz w:val="28"/>
          <w:szCs w:val="28"/>
        </w:rPr>
        <w:t>60.4%</w:t>
      </w:r>
      <w:r w:rsidRPr="000D3033">
        <w:rPr>
          <w:rFonts w:eastAsia="標楷體" w:hint="eastAsia"/>
          <w:sz w:val="28"/>
          <w:szCs w:val="28"/>
        </w:rPr>
        <w:t>糞便含</w:t>
      </w:r>
      <w:r>
        <w:rPr>
          <w:rFonts w:eastAsia="標楷體" w:hint="eastAsia"/>
          <w:sz w:val="28"/>
          <w:szCs w:val="28"/>
        </w:rPr>
        <w:t>黏液</w:t>
      </w:r>
      <w:r w:rsidRPr="000D3033">
        <w:rPr>
          <w:rFonts w:eastAsia="標楷體" w:hint="eastAsia"/>
          <w:sz w:val="28"/>
          <w:szCs w:val="28"/>
        </w:rPr>
        <w:t>。輪狀病毒與諾羅病毒感染</w:t>
      </w:r>
      <w:r>
        <w:rPr>
          <w:rFonts w:eastAsia="標楷體" w:hint="eastAsia"/>
          <w:sz w:val="28"/>
          <w:szCs w:val="28"/>
        </w:rPr>
        <w:t>則</w:t>
      </w:r>
      <w:r w:rsidRPr="000D3033">
        <w:rPr>
          <w:rFonts w:eastAsia="標楷體" w:hint="eastAsia"/>
          <w:sz w:val="28"/>
          <w:szCs w:val="28"/>
        </w:rPr>
        <w:t>嘔吐情況較嚴重，嘔吐天數</w:t>
      </w:r>
      <w:r w:rsidRPr="000D3033">
        <w:rPr>
          <w:rFonts w:eastAsia="標楷體"/>
          <w:sz w:val="28"/>
          <w:szCs w:val="28"/>
        </w:rPr>
        <w:t>&gt;2</w:t>
      </w:r>
      <w:r>
        <w:rPr>
          <w:rFonts w:eastAsia="標楷體" w:hint="eastAsia"/>
          <w:sz w:val="28"/>
          <w:szCs w:val="28"/>
        </w:rPr>
        <w:t>天的比例約為三</w:t>
      </w:r>
      <w:r w:rsidRPr="000D3033">
        <w:rPr>
          <w:rFonts w:eastAsia="標楷體" w:hint="eastAsia"/>
          <w:sz w:val="28"/>
          <w:szCs w:val="28"/>
        </w:rPr>
        <w:t>成。</w:t>
      </w:r>
    </w:p>
    <w:p w:rsidR="002154E1" w:rsidRPr="00150761" w:rsidRDefault="002154E1" w:rsidP="00901066">
      <w:pPr>
        <w:widowControl/>
        <w:ind w:firstLineChars="200" w:firstLine="560"/>
        <w:rPr>
          <w:rFonts w:eastAsia="標楷體"/>
          <w:sz w:val="28"/>
          <w:szCs w:val="28"/>
        </w:rPr>
      </w:pPr>
      <w:r w:rsidRPr="000D3033">
        <w:rPr>
          <w:rFonts w:eastAsia="標楷體" w:hint="eastAsia"/>
          <w:sz w:val="28"/>
          <w:szCs w:val="28"/>
        </w:rPr>
        <w:t>血液檢驗結果顯示，白血球以沙門氏菌感染個案較不會升高，</w:t>
      </w:r>
      <w:r w:rsidRPr="000D3033">
        <w:rPr>
          <w:rFonts w:eastAsia="標楷體"/>
          <w:sz w:val="28"/>
          <w:szCs w:val="28"/>
        </w:rPr>
        <w:t>CRP</w:t>
      </w:r>
      <w:r w:rsidRPr="000D3033">
        <w:rPr>
          <w:rFonts w:eastAsia="標楷體" w:hint="eastAsia"/>
          <w:sz w:val="28"/>
          <w:szCs w:val="28"/>
        </w:rPr>
        <w:t>以沙門氏菌最高，</w:t>
      </w:r>
      <w:r>
        <w:rPr>
          <w:rFonts w:eastAsia="標楷體" w:hint="eastAsia"/>
          <w:sz w:val="28"/>
          <w:szCs w:val="28"/>
        </w:rPr>
        <w:t>平均</w:t>
      </w:r>
      <w:r>
        <w:rPr>
          <w:rFonts w:eastAsia="標楷體"/>
          <w:sz w:val="28"/>
          <w:szCs w:val="28"/>
        </w:rPr>
        <w:t>58.4 mg/L</w:t>
      </w:r>
      <w:r>
        <w:rPr>
          <w:rFonts w:eastAsia="標楷體" w:hint="eastAsia"/>
          <w:sz w:val="28"/>
          <w:szCs w:val="28"/>
        </w:rPr>
        <w:t>，</w:t>
      </w:r>
      <w:r w:rsidRPr="000D3033">
        <w:rPr>
          <w:rFonts w:eastAsia="標楷體" w:hint="eastAsia"/>
          <w:sz w:val="28"/>
          <w:szCs w:val="28"/>
        </w:rPr>
        <w:t>測值大於</w:t>
      </w:r>
      <w:r w:rsidRPr="000D3033">
        <w:rPr>
          <w:rFonts w:eastAsia="標楷體"/>
          <w:sz w:val="28"/>
          <w:szCs w:val="28"/>
        </w:rPr>
        <w:t>40</w:t>
      </w:r>
      <w:r w:rsidRPr="000D3033">
        <w:rPr>
          <w:rFonts w:eastAsia="標楷體" w:hint="eastAsia"/>
          <w:sz w:val="28"/>
          <w:szCs w:val="28"/>
        </w:rPr>
        <w:t>超過</w:t>
      </w:r>
      <w:r>
        <w:rPr>
          <w:rFonts w:eastAsia="標楷體" w:hint="eastAsia"/>
          <w:sz w:val="28"/>
          <w:szCs w:val="28"/>
        </w:rPr>
        <w:t>四</w:t>
      </w:r>
      <w:r w:rsidRPr="000D3033">
        <w:rPr>
          <w:rFonts w:eastAsia="標楷體" w:hint="eastAsia"/>
          <w:sz w:val="28"/>
          <w:szCs w:val="28"/>
        </w:rPr>
        <w:t>成個案。病毒感染個案有較高比例</w:t>
      </w:r>
      <w:r w:rsidRPr="000D3033">
        <w:rPr>
          <w:rFonts w:eastAsia="標楷體"/>
          <w:sz w:val="28"/>
          <w:szCs w:val="28"/>
        </w:rPr>
        <w:t>(</w:t>
      </w:r>
      <w:r>
        <w:rPr>
          <w:rFonts w:eastAsia="標楷體" w:hint="eastAsia"/>
          <w:sz w:val="28"/>
          <w:szCs w:val="28"/>
        </w:rPr>
        <w:t>約</w:t>
      </w:r>
      <w:r>
        <w:rPr>
          <w:rFonts w:eastAsia="標楷體"/>
          <w:sz w:val="28"/>
          <w:szCs w:val="28"/>
          <w:lang w:val="en-GB"/>
        </w:rPr>
        <w:t>11~15</w:t>
      </w:r>
      <w:r w:rsidRPr="000D3033">
        <w:rPr>
          <w:rFonts w:eastAsia="標楷體"/>
          <w:sz w:val="28"/>
          <w:szCs w:val="28"/>
          <w:lang w:val="en-GB"/>
        </w:rPr>
        <w:t>%)</w:t>
      </w:r>
      <w:r w:rsidRPr="000D3033">
        <w:rPr>
          <w:rFonts w:eastAsia="標楷體" w:hint="eastAsia"/>
          <w:sz w:val="28"/>
          <w:szCs w:val="28"/>
          <w:lang w:val="en-GB"/>
        </w:rPr>
        <w:t>其</w:t>
      </w:r>
      <w:r w:rsidRPr="000D3033">
        <w:rPr>
          <w:rFonts w:eastAsia="標楷體" w:hint="eastAsia"/>
          <w:sz w:val="28"/>
          <w:szCs w:val="28"/>
        </w:rPr>
        <w:t>肝功能有異常</w:t>
      </w:r>
      <w:r w:rsidRPr="000D3033">
        <w:rPr>
          <w:rFonts w:eastAsia="標楷體"/>
          <w:sz w:val="28"/>
          <w:szCs w:val="28"/>
        </w:rPr>
        <w:t>(AST&gt;50U/L)</w:t>
      </w:r>
      <w:r w:rsidRPr="000D3033">
        <w:rPr>
          <w:rFonts w:eastAsia="標楷體" w:hint="eastAsia"/>
          <w:sz w:val="28"/>
          <w:szCs w:val="28"/>
        </w:rPr>
        <w:t>。</w:t>
      </w:r>
    </w:p>
    <w:p w:rsidR="002154E1" w:rsidRPr="000D3033" w:rsidRDefault="002154E1" w:rsidP="00901066">
      <w:pPr>
        <w:widowControl/>
        <w:rPr>
          <w:rFonts w:eastAsia="標楷體"/>
          <w:szCs w:val="24"/>
        </w:rPr>
      </w:pPr>
      <w:r w:rsidRPr="000D3033">
        <w:rPr>
          <w:rFonts w:eastAsia="標楷體"/>
          <w:sz w:val="28"/>
          <w:szCs w:val="28"/>
        </w:rPr>
        <w:br w:type="page"/>
      </w:r>
      <w:r w:rsidRPr="000D3033">
        <w:rPr>
          <w:rFonts w:eastAsia="標楷體" w:hint="eastAsia"/>
          <w:szCs w:val="24"/>
        </w:rPr>
        <w:lastRenderedPageBreak/>
        <w:t>表五</w:t>
      </w:r>
      <w:r w:rsidRPr="000D3033">
        <w:rPr>
          <w:rFonts w:eastAsia="標楷體"/>
          <w:szCs w:val="24"/>
        </w:rPr>
        <w:t xml:space="preserve">  </w:t>
      </w:r>
      <w:r w:rsidRPr="000D3033">
        <w:rPr>
          <w:rFonts w:eastAsia="標楷體" w:hint="eastAsia"/>
          <w:szCs w:val="24"/>
        </w:rPr>
        <w:t>小於五歲急性腸胃炎孩童三種主要病原臨床症狀比較</w:t>
      </w:r>
      <w:r w:rsidRPr="000D3033">
        <w:rPr>
          <w:rFonts w:eastAsia="標楷體"/>
          <w:szCs w:val="24"/>
        </w:rPr>
        <w:t xml:space="preserve"> </w:t>
      </w:r>
    </w:p>
    <w:tbl>
      <w:tblPr>
        <w:tblW w:w="4939" w:type="pct"/>
        <w:jc w:val="center"/>
        <w:tblInd w:w="-576" w:type="dxa"/>
        <w:tblBorders>
          <w:top w:val="single" w:sz="4" w:space="0" w:color="auto"/>
          <w:bottom w:val="single" w:sz="4" w:space="0" w:color="auto"/>
          <w:insideH w:val="single" w:sz="4" w:space="0" w:color="auto"/>
        </w:tblBorders>
        <w:tblLayout w:type="fixed"/>
        <w:tblLook w:val="01E0"/>
      </w:tblPr>
      <w:tblGrid>
        <w:gridCol w:w="2867"/>
        <w:gridCol w:w="2101"/>
        <w:gridCol w:w="2104"/>
        <w:gridCol w:w="2101"/>
      </w:tblGrid>
      <w:tr w:rsidR="002154E1" w:rsidRPr="000D3033" w:rsidTr="00C546B3">
        <w:trPr>
          <w:tblHeader/>
          <w:jc w:val="center"/>
        </w:trPr>
        <w:tc>
          <w:tcPr>
            <w:tcW w:w="1563" w:type="pct"/>
          </w:tcPr>
          <w:p w:rsidR="002154E1" w:rsidRPr="000D3033" w:rsidRDefault="002154E1" w:rsidP="009E5B7E">
            <w:pPr>
              <w:tabs>
                <w:tab w:val="left" w:pos="1820"/>
              </w:tabs>
              <w:spacing w:line="300" w:lineRule="exact"/>
              <w:ind w:left="284" w:hangingChars="142" w:hanging="284"/>
              <w:rPr>
                <w:rFonts w:eastAsia="標楷體"/>
                <w:sz w:val="20"/>
              </w:rPr>
            </w:pPr>
            <w:r w:rsidRPr="000D3033">
              <w:rPr>
                <w:rFonts w:eastAsia="標楷體"/>
                <w:sz w:val="20"/>
              </w:rPr>
              <w:t xml:space="preserve">Features  </w:t>
            </w:r>
            <w:r w:rsidRPr="000D3033">
              <w:rPr>
                <w:rFonts w:eastAsia="標楷體"/>
                <w:sz w:val="20"/>
              </w:rPr>
              <w:tab/>
            </w:r>
          </w:p>
        </w:tc>
        <w:tc>
          <w:tcPr>
            <w:tcW w:w="1145" w:type="pct"/>
          </w:tcPr>
          <w:p w:rsidR="002154E1" w:rsidRPr="000D3033" w:rsidRDefault="002154E1" w:rsidP="009E5B7E">
            <w:pPr>
              <w:spacing w:line="300" w:lineRule="exact"/>
              <w:jc w:val="center"/>
              <w:rPr>
                <w:rFonts w:eastAsia="標楷體"/>
                <w:sz w:val="20"/>
                <w:lang w:val="pt-BR"/>
              </w:rPr>
            </w:pPr>
            <w:r w:rsidRPr="000D3033">
              <w:rPr>
                <w:rFonts w:eastAsia="標楷體"/>
                <w:sz w:val="20"/>
                <w:lang w:val="pt-BR"/>
              </w:rPr>
              <w:t>Salmonella</w:t>
            </w:r>
          </w:p>
          <w:p w:rsidR="002154E1" w:rsidRPr="000D3033" w:rsidRDefault="002154E1" w:rsidP="009E5B7E">
            <w:pPr>
              <w:spacing w:line="300" w:lineRule="exact"/>
              <w:jc w:val="center"/>
              <w:rPr>
                <w:rFonts w:eastAsia="標楷體"/>
                <w:sz w:val="20"/>
                <w:lang w:val="pt-BR"/>
              </w:rPr>
            </w:pPr>
            <w:r w:rsidRPr="000D3033">
              <w:rPr>
                <w:rFonts w:eastAsia="標楷體"/>
                <w:sz w:val="20"/>
                <w:lang w:val="pt-BR"/>
              </w:rPr>
              <w:t xml:space="preserve"> (n=</w:t>
            </w:r>
            <w:r>
              <w:rPr>
                <w:rFonts w:eastAsia="標楷體"/>
                <w:sz w:val="20"/>
                <w:lang w:val="pt-BR"/>
              </w:rPr>
              <w:t>520</w:t>
            </w:r>
            <w:r w:rsidRPr="000D3033">
              <w:rPr>
                <w:rFonts w:eastAsia="標楷體"/>
                <w:sz w:val="20"/>
                <w:lang w:val="pt-BR"/>
              </w:rPr>
              <w:t>)</w:t>
            </w:r>
          </w:p>
          <w:p w:rsidR="002154E1" w:rsidRPr="000D3033" w:rsidRDefault="002154E1" w:rsidP="009E5B7E">
            <w:pPr>
              <w:spacing w:line="300" w:lineRule="exact"/>
              <w:jc w:val="center"/>
              <w:rPr>
                <w:rFonts w:eastAsia="標楷體"/>
                <w:sz w:val="20"/>
              </w:rPr>
            </w:pPr>
            <w:r w:rsidRPr="000D3033">
              <w:rPr>
                <w:rFonts w:eastAsia="標楷體"/>
                <w:sz w:val="20"/>
              </w:rPr>
              <w:t>No. (%)</w:t>
            </w:r>
          </w:p>
        </w:tc>
        <w:tc>
          <w:tcPr>
            <w:tcW w:w="1147" w:type="pct"/>
          </w:tcPr>
          <w:p w:rsidR="002154E1" w:rsidRPr="000D3033" w:rsidRDefault="002154E1" w:rsidP="009E5B7E">
            <w:pPr>
              <w:spacing w:line="300" w:lineRule="exact"/>
              <w:jc w:val="center"/>
              <w:rPr>
                <w:rFonts w:eastAsia="標楷體"/>
                <w:sz w:val="20"/>
                <w:lang w:val="pt-BR"/>
              </w:rPr>
            </w:pPr>
            <w:r w:rsidRPr="000D3033">
              <w:rPr>
                <w:rFonts w:eastAsia="標楷體"/>
                <w:sz w:val="20"/>
                <w:lang w:val="pt-BR"/>
              </w:rPr>
              <w:t>Rotavirus</w:t>
            </w:r>
          </w:p>
          <w:p w:rsidR="002154E1" w:rsidRPr="000D3033" w:rsidRDefault="002154E1" w:rsidP="009E5B7E">
            <w:pPr>
              <w:spacing w:line="300" w:lineRule="exact"/>
              <w:jc w:val="center"/>
              <w:rPr>
                <w:rFonts w:eastAsia="標楷體"/>
                <w:sz w:val="20"/>
                <w:lang w:val="pt-BR"/>
              </w:rPr>
            </w:pPr>
            <w:r w:rsidRPr="000D3033">
              <w:rPr>
                <w:rFonts w:eastAsia="標楷體"/>
                <w:sz w:val="20"/>
                <w:lang w:val="pt-BR"/>
              </w:rPr>
              <w:t xml:space="preserve"> (n=</w:t>
            </w:r>
            <w:r>
              <w:rPr>
                <w:rFonts w:eastAsia="標楷體"/>
                <w:sz w:val="20"/>
                <w:lang w:val="pt-BR"/>
              </w:rPr>
              <w:t>289</w:t>
            </w:r>
            <w:r w:rsidRPr="000D3033">
              <w:rPr>
                <w:rFonts w:eastAsia="標楷體"/>
                <w:sz w:val="20"/>
                <w:lang w:val="pt-BR"/>
              </w:rPr>
              <w:t>)</w:t>
            </w:r>
          </w:p>
          <w:p w:rsidR="002154E1" w:rsidRPr="000D3033" w:rsidRDefault="002154E1" w:rsidP="009E5B7E">
            <w:pPr>
              <w:spacing w:line="300" w:lineRule="exact"/>
              <w:jc w:val="center"/>
              <w:rPr>
                <w:rFonts w:eastAsia="標楷體"/>
                <w:sz w:val="20"/>
              </w:rPr>
            </w:pPr>
            <w:r w:rsidRPr="000D3033">
              <w:rPr>
                <w:rFonts w:eastAsia="標楷體"/>
                <w:sz w:val="20"/>
              </w:rPr>
              <w:t>No. (%)</w:t>
            </w:r>
          </w:p>
        </w:tc>
        <w:tc>
          <w:tcPr>
            <w:tcW w:w="1145" w:type="pct"/>
          </w:tcPr>
          <w:p w:rsidR="002154E1" w:rsidRPr="000D3033" w:rsidRDefault="002154E1" w:rsidP="009E5B7E">
            <w:pPr>
              <w:spacing w:line="300" w:lineRule="exact"/>
              <w:jc w:val="center"/>
              <w:rPr>
                <w:rFonts w:eastAsia="標楷體"/>
                <w:sz w:val="20"/>
                <w:lang w:val="pt-BR"/>
              </w:rPr>
            </w:pPr>
            <w:r w:rsidRPr="000D3033">
              <w:rPr>
                <w:rFonts w:eastAsia="標楷體"/>
                <w:sz w:val="20"/>
                <w:lang w:val="pt-BR"/>
              </w:rPr>
              <w:t>Norovirus</w:t>
            </w:r>
          </w:p>
          <w:p w:rsidR="002154E1" w:rsidRPr="000D3033" w:rsidRDefault="002154E1" w:rsidP="009E5B7E">
            <w:pPr>
              <w:spacing w:line="300" w:lineRule="exact"/>
              <w:jc w:val="center"/>
              <w:rPr>
                <w:rFonts w:eastAsia="標楷體"/>
                <w:sz w:val="20"/>
                <w:lang w:val="pt-BR"/>
              </w:rPr>
            </w:pPr>
            <w:r w:rsidRPr="000D3033">
              <w:rPr>
                <w:rFonts w:eastAsia="標楷體"/>
                <w:sz w:val="20"/>
                <w:lang w:val="pt-BR"/>
              </w:rPr>
              <w:t xml:space="preserve"> (n=</w:t>
            </w:r>
            <w:r>
              <w:rPr>
                <w:rFonts w:eastAsia="標楷體"/>
                <w:sz w:val="20"/>
                <w:lang w:val="pt-BR"/>
              </w:rPr>
              <w:t>471</w:t>
            </w:r>
            <w:r w:rsidRPr="000D3033">
              <w:rPr>
                <w:rFonts w:eastAsia="標楷體"/>
                <w:sz w:val="20"/>
                <w:lang w:val="pt-BR"/>
              </w:rPr>
              <w:t>)</w:t>
            </w:r>
          </w:p>
          <w:p w:rsidR="002154E1" w:rsidRPr="000D3033" w:rsidRDefault="002154E1" w:rsidP="009E5B7E">
            <w:pPr>
              <w:spacing w:line="300" w:lineRule="exact"/>
              <w:jc w:val="center"/>
              <w:rPr>
                <w:rFonts w:eastAsia="標楷體"/>
                <w:sz w:val="20"/>
              </w:rPr>
            </w:pPr>
            <w:r w:rsidRPr="000D3033">
              <w:rPr>
                <w:rFonts w:eastAsia="標楷體"/>
                <w:sz w:val="20"/>
              </w:rPr>
              <w:t>No. (%)</w:t>
            </w:r>
          </w:p>
        </w:tc>
      </w:tr>
      <w:tr w:rsidR="002154E1" w:rsidRPr="000D3033" w:rsidTr="00C546B3">
        <w:trPr>
          <w:jc w:val="center"/>
        </w:trPr>
        <w:tc>
          <w:tcPr>
            <w:tcW w:w="1563" w:type="pct"/>
          </w:tcPr>
          <w:p w:rsidR="002154E1" w:rsidRPr="000D3033" w:rsidRDefault="002154E1" w:rsidP="009E5B7E">
            <w:pPr>
              <w:spacing w:line="300" w:lineRule="exact"/>
              <w:ind w:left="284" w:hangingChars="142" w:hanging="284"/>
              <w:rPr>
                <w:rFonts w:eastAsia="標楷體"/>
                <w:sz w:val="20"/>
                <w:lang w:val="pt-BR"/>
              </w:rPr>
            </w:pPr>
            <w:r w:rsidRPr="000D3033">
              <w:rPr>
                <w:rFonts w:eastAsia="標楷體"/>
                <w:sz w:val="20"/>
                <w:lang w:val="pt-BR"/>
              </w:rPr>
              <w:t>Male gender</w:t>
            </w:r>
          </w:p>
        </w:tc>
        <w:tc>
          <w:tcPr>
            <w:tcW w:w="1145" w:type="pct"/>
          </w:tcPr>
          <w:p w:rsidR="002154E1" w:rsidRPr="000D3033" w:rsidRDefault="002154E1" w:rsidP="009E5B7E">
            <w:pPr>
              <w:spacing w:line="300" w:lineRule="exact"/>
              <w:jc w:val="center"/>
              <w:rPr>
                <w:rFonts w:eastAsia="標楷體"/>
                <w:sz w:val="20"/>
                <w:lang w:val="pt-BR"/>
              </w:rPr>
            </w:pPr>
            <w:r>
              <w:rPr>
                <w:rFonts w:eastAsia="標楷體"/>
                <w:sz w:val="20"/>
                <w:lang w:val="pt-BR"/>
              </w:rPr>
              <w:t>292(56.1)</w:t>
            </w:r>
          </w:p>
        </w:tc>
        <w:tc>
          <w:tcPr>
            <w:tcW w:w="1147" w:type="pct"/>
          </w:tcPr>
          <w:p w:rsidR="002154E1" w:rsidRPr="000D3033" w:rsidRDefault="002154E1" w:rsidP="009E5B7E">
            <w:pPr>
              <w:spacing w:line="300" w:lineRule="exact"/>
              <w:jc w:val="center"/>
              <w:rPr>
                <w:rFonts w:eastAsia="標楷體"/>
                <w:sz w:val="20"/>
                <w:lang w:val="pt-BR"/>
              </w:rPr>
            </w:pPr>
            <w:r>
              <w:rPr>
                <w:rFonts w:eastAsia="標楷體"/>
                <w:sz w:val="20"/>
                <w:lang w:val="pt-BR"/>
              </w:rPr>
              <w:t>161(55.7)</w:t>
            </w:r>
          </w:p>
        </w:tc>
        <w:tc>
          <w:tcPr>
            <w:tcW w:w="1145" w:type="pct"/>
          </w:tcPr>
          <w:p w:rsidR="002154E1" w:rsidRPr="000D3033" w:rsidRDefault="002154E1" w:rsidP="009E5B7E">
            <w:pPr>
              <w:spacing w:line="300" w:lineRule="exact"/>
              <w:jc w:val="center"/>
              <w:rPr>
                <w:rFonts w:eastAsia="標楷體"/>
                <w:sz w:val="20"/>
                <w:lang w:val="pt-BR"/>
              </w:rPr>
            </w:pPr>
            <w:r>
              <w:rPr>
                <w:rFonts w:eastAsia="標楷體"/>
                <w:sz w:val="20"/>
                <w:lang w:val="pt-BR"/>
              </w:rPr>
              <w:t>257(54.6)</w:t>
            </w:r>
          </w:p>
        </w:tc>
      </w:tr>
      <w:tr w:rsidR="002154E1" w:rsidRPr="000D3033" w:rsidTr="00C546B3">
        <w:trPr>
          <w:jc w:val="center"/>
        </w:trPr>
        <w:tc>
          <w:tcPr>
            <w:tcW w:w="1563" w:type="pct"/>
          </w:tcPr>
          <w:p w:rsidR="002154E1" w:rsidRPr="000D3033" w:rsidRDefault="002154E1" w:rsidP="009E5B7E">
            <w:pPr>
              <w:spacing w:line="300" w:lineRule="exact"/>
              <w:ind w:left="284" w:hangingChars="142" w:hanging="284"/>
              <w:rPr>
                <w:rFonts w:eastAsia="標楷體"/>
                <w:b/>
                <w:sz w:val="20"/>
                <w:lang w:val="pt-BR"/>
              </w:rPr>
            </w:pPr>
            <w:r w:rsidRPr="000D3033">
              <w:rPr>
                <w:rFonts w:eastAsia="標楷體"/>
                <w:b/>
                <w:sz w:val="20"/>
                <w:lang w:val="pt-BR"/>
              </w:rPr>
              <w:t xml:space="preserve">Age (months) </w:t>
            </w:r>
          </w:p>
        </w:tc>
        <w:tc>
          <w:tcPr>
            <w:tcW w:w="1145" w:type="pct"/>
          </w:tcPr>
          <w:p w:rsidR="002154E1" w:rsidRPr="000D3033" w:rsidRDefault="002154E1" w:rsidP="009E5B7E">
            <w:pPr>
              <w:spacing w:line="300" w:lineRule="exact"/>
              <w:jc w:val="center"/>
              <w:rPr>
                <w:rFonts w:eastAsia="標楷體"/>
                <w:sz w:val="20"/>
                <w:lang w:val="pt-BR"/>
              </w:rPr>
            </w:pPr>
          </w:p>
        </w:tc>
        <w:tc>
          <w:tcPr>
            <w:tcW w:w="1147" w:type="pct"/>
          </w:tcPr>
          <w:p w:rsidR="002154E1" w:rsidRPr="000D3033" w:rsidRDefault="002154E1" w:rsidP="009E5B7E">
            <w:pPr>
              <w:spacing w:line="300" w:lineRule="exact"/>
              <w:jc w:val="center"/>
              <w:rPr>
                <w:rFonts w:eastAsia="標楷體"/>
                <w:sz w:val="20"/>
                <w:lang w:val="pt-BR"/>
              </w:rPr>
            </w:pPr>
          </w:p>
        </w:tc>
        <w:tc>
          <w:tcPr>
            <w:tcW w:w="1145" w:type="pct"/>
          </w:tcPr>
          <w:p w:rsidR="002154E1" w:rsidRPr="000D3033" w:rsidRDefault="002154E1" w:rsidP="009E5B7E">
            <w:pPr>
              <w:spacing w:line="300" w:lineRule="exact"/>
              <w:jc w:val="center"/>
              <w:rPr>
                <w:rFonts w:eastAsia="標楷體"/>
                <w:sz w:val="20"/>
                <w:lang w:val="pt-BR"/>
              </w:rPr>
            </w:pPr>
          </w:p>
        </w:tc>
      </w:tr>
      <w:tr w:rsidR="002154E1" w:rsidRPr="000D3033" w:rsidTr="00C546B3">
        <w:trPr>
          <w:jc w:val="center"/>
        </w:trPr>
        <w:tc>
          <w:tcPr>
            <w:tcW w:w="1563" w:type="pct"/>
          </w:tcPr>
          <w:p w:rsidR="002154E1" w:rsidRPr="000D3033" w:rsidRDefault="002154E1" w:rsidP="009E5B7E">
            <w:pPr>
              <w:spacing w:line="300" w:lineRule="exact"/>
              <w:ind w:left="284" w:hangingChars="142" w:hanging="284"/>
              <w:rPr>
                <w:rFonts w:eastAsia="標楷體"/>
                <w:sz w:val="20"/>
                <w:lang w:val="pt-BR"/>
              </w:rPr>
            </w:pPr>
            <w:r w:rsidRPr="000D3033">
              <w:rPr>
                <w:rFonts w:eastAsia="標楷體"/>
                <w:sz w:val="20"/>
                <w:lang w:val="pt-BR"/>
              </w:rPr>
              <w:t xml:space="preserve">  Mean </w:t>
            </w:r>
            <w:r w:rsidRPr="000D3033">
              <w:rPr>
                <w:rFonts w:eastAsia="標楷體"/>
                <w:sz w:val="20"/>
                <w:u w:val="single"/>
                <w:lang w:val="pt-BR"/>
              </w:rPr>
              <w:t>+</w:t>
            </w:r>
            <w:r w:rsidRPr="000D3033">
              <w:rPr>
                <w:rFonts w:eastAsia="標楷體"/>
                <w:sz w:val="20"/>
                <w:lang w:val="pt-BR"/>
              </w:rPr>
              <w:t xml:space="preserve"> SD</w:t>
            </w:r>
          </w:p>
        </w:tc>
        <w:tc>
          <w:tcPr>
            <w:tcW w:w="1145" w:type="pct"/>
          </w:tcPr>
          <w:p w:rsidR="002154E1" w:rsidRPr="000D3033" w:rsidRDefault="002154E1" w:rsidP="006C5677">
            <w:pPr>
              <w:spacing w:line="300" w:lineRule="exact"/>
              <w:jc w:val="center"/>
              <w:rPr>
                <w:rFonts w:eastAsia="標楷體"/>
                <w:sz w:val="20"/>
                <w:lang w:val="pt-BR"/>
              </w:rPr>
            </w:pPr>
            <w:r>
              <w:rPr>
                <w:rFonts w:eastAsia="標楷體"/>
                <w:sz w:val="20"/>
                <w:lang w:val="pt-BR"/>
              </w:rPr>
              <w:t>21.2</w:t>
            </w:r>
            <w:r w:rsidRPr="000D3033">
              <w:rPr>
                <w:rFonts w:eastAsia="標楷體"/>
                <w:sz w:val="20"/>
                <w:lang w:val="en-GB"/>
              </w:rPr>
              <w:t>±</w:t>
            </w:r>
            <w:r>
              <w:rPr>
                <w:rFonts w:eastAsia="標楷體"/>
                <w:sz w:val="20"/>
                <w:lang w:val="en-GB"/>
              </w:rPr>
              <w:t>11.5</w:t>
            </w:r>
          </w:p>
        </w:tc>
        <w:tc>
          <w:tcPr>
            <w:tcW w:w="1147" w:type="pct"/>
          </w:tcPr>
          <w:p w:rsidR="002154E1" w:rsidRPr="000D3033" w:rsidRDefault="002154E1" w:rsidP="006C5677">
            <w:pPr>
              <w:spacing w:line="300" w:lineRule="exact"/>
              <w:jc w:val="center"/>
              <w:rPr>
                <w:rFonts w:eastAsia="標楷體"/>
                <w:sz w:val="20"/>
                <w:lang w:val="pt-BR"/>
              </w:rPr>
            </w:pPr>
            <w:r>
              <w:rPr>
                <w:rFonts w:eastAsia="標楷體"/>
                <w:sz w:val="20"/>
                <w:lang w:val="pt-BR"/>
              </w:rPr>
              <w:t>27.6</w:t>
            </w:r>
            <w:r w:rsidRPr="000D3033">
              <w:rPr>
                <w:rFonts w:eastAsia="標楷體"/>
                <w:sz w:val="20"/>
                <w:lang w:val="en-GB"/>
              </w:rPr>
              <w:t>±</w:t>
            </w:r>
            <w:r>
              <w:rPr>
                <w:rFonts w:eastAsia="標楷體"/>
                <w:sz w:val="20"/>
                <w:lang w:val="en-GB"/>
              </w:rPr>
              <w:t>15.4</w:t>
            </w:r>
          </w:p>
        </w:tc>
        <w:tc>
          <w:tcPr>
            <w:tcW w:w="1145" w:type="pct"/>
          </w:tcPr>
          <w:p w:rsidR="002154E1" w:rsidRPr="000D3033" w:rsidRDefault="002154E1" w:rsidP="006C5677">
            <w:pPr>
              <w:spacing w:line="300" w:lineRule="exact"/>
              <w:jc w:val="center"/>
              <w:rPr>
                <w:rFonts w:eastAsia="標楷體"/>
                <w:sz w:val="20"/>
                <w:lang w:val="pt-BR"/>
              </w:rPr>
            </w:pPr>
            <w:r>
              <w:rPr>
                <w:rFonts w:eastAsia="標楷體"/>
                <w:sz w:val="20"/>
                <w:lang w:val="pt-BR"/>
              </w:rPr>
              <w:t>21.4</w:t>
            </w:r>
            <w:r w:rsidRPr="000D3033">
              <w:rPr>
                <w:rFonts w:eastAsia="標楷體"/>
                <w:sz w:val="20"/>
                <w:lang w:val="en-GB"/>
              </w:rPr>
              <w:t>±</w:t>
            </w:r>
            <w:r>
              <w:rPr>
                <w:rFonts w:eastAsia="標楷體"/>
                <w:sz w:val="20"/>
                <w:lang w:val="en-GB"/>
              </w:rPr>
              <w:t>13.5</w:t>
            </w:r>
          </w:p>
        </w:tc>
      </w:tr>
      <w:tr w:rsidR="002154E1" w:rsidRPr="000D3033" w:rsidTr="00C546B3">
        <w:trPr>
          <w:jc w:val="center"/>
        </w:trPr>
        <w:tc>
          <w:tcPr>
            <w:tcW w:w="1563" w:type="pct"/>
          </w:tcPr>
          <w:p w:rsidR="002154E1" w:rsidRPr="000D3033" w:rsidRDefault="002154E1" w:rsidP="009E5B7E">
            <w:pPr>
              <w:spacing w:line="300" w:lineRule="exact"/>
              <w:ind w:left="284" w:hangingChars="142" w:hanging="284"/>
              <w:rPr>
                <w:rFonts w:eastAsia="標楷體"/>
                <w:sz w:val="20"/>
                <w:lang w:val="pt-BR"/>
              </w:rPr>
            </w:pPr>
            <w:r w:rsidRPr="000D3033">
              <w:rPr>
                <w:rFonts w:eastAsia="標楷體"/>
                <w:sz w:val="20"/>
                <w:lang w:val="pt-BR"/>
              </w:rPr>
              <w:t xml:space="preserve">  Median </w:t>
            </w:r>
          </w:p>
        </w:tc>
        <w:tc>
          <w:tcPr>
            <w:tcW w:w="1145" w:type="pct"/>
          </w:tcPr>
          <w:p w:rsidR="002154E1" w:rsidRPr="000D3033" w:rsidRDefault="002154E1" w:rsidP="006C5677">
            <w:pPr>
              <w:spacing w:line="300" w:lineRule="exact"/>
              <w:jc w:val="center"/>
              <w:rPr>
                <w:rFonts w:eastAsia="標楷體"/>
                <w:sz w:val="20"/>
                <w:lang w:val="pt-BR"/>
              </w:rPr>
            </w:pPr>
            <w:r w:rsidRPr="000D3033">
              <w:rPr>
                <w:rFonts w:eastAsia="標楷體"/>
                <w:sz w:val="20"/>
                <w:lang w:val="pt-BR"/>
              </w:rPr>
              <w:t>1</w:t>
            </w:r>
            <w:r>
              <w:rPr>
                <w:rFonts w:eastAsia="標楷體"/>
                <w:sz w:val="20"/>
                <w:lang w:val="pt-BR"/>
              </w:rPr>
              <w:t>8.9</w:t>
            </w:r>
          </w:p>
        </w:tc>
        <w:tc>
          <w:tcPr>
            <w:tcW w:w="1147" w:type="pct"/>
          </w:tcPr>
          <w:p w:rsidR="002154E1" w:rsidRPr="000D3033" w:rsidRDefault="002154E1" w:rsidP="006C5677">
            <w:pPr>
              <w:spacing w:line="300" w:lineRule="exact"/>
              <w:jc w:val="center"/>
              <w:rPr>
                <w:rFonts w:eastAsia="標楷體"/>
                <w:sz w:val="20"/>
                <w:lang w:val="pt-BR"/>
              </w:rPr>
            </w:pPr>
            <w:r>
              <w:rPr>
                <w:rFonts w:eastAsia="標楷體"/>
                <w:sz w:val="20"/>
                <w:lang w:val="pt-BR"/>
              </w:rPr>
              <w:t>25.8</w:t>
            </w:r>
          </w:p>
        </w:tc>
        <w:tc>
          <w:tcPr>
            <w:tcW w:w="1145" w:type="pct"/>
          </w:tcPr>
          <w:p w:rsidR="002154E1" w:rsidRPr="000D3033" w:rsidRDefault="002154E1" w:rsidP="009E5B7E">
            <w:pPr>
              <w:spacing w:line="300" w:lineRule="exact"/>
              <w:jc w:val="center"/>
              <w:rPr>
                <w:rFonts w:eastAsia="標楷體"/>
                <w:sz w:val="20"/>
                <w:lang w:val="pt-BR"/>
              </w:rPr>
            </w:pPr>
            <w:r>
              <w:rPr>
                <w:rFonts w:eastAsia="標楷體"/>
                <w:sz w:val="20"/>
                <w:lang w:val="pt-BR"/>
              </w:rPr>
              <w:t>17.5</w:t>
            </w:r>
          </w:p>
        </w:tc>
      </w:tr>
      <w:tr w:rsidR="002154E1" w:rsidRPr="000D3033" w:rsidTr="00C546B3">
        <w:trPr>
          <w:jc w:val="center"/>
        </w:trPr>
        <w:tc>
          <w:tcPr>
            <w:tcW w:w="1563" w:type="pct"/>
          </w:tcPr>
          <w:p w:rsidR="002154E1" w:rsidRPr="000D3033" w:rsidRDefault="002154E1" w:rsidP="009E5B7E">
            <w:pPr>
              <w:spacing w:line="300" w:lineRule="exact"/>
              <w:ind w:left="284" w:hangingChars="142" w:hanging="284"/>
              <w:rPr>
                <w:rFonts w:eastAsia="標楷體"/>
                <w:sz w:val="20"/>
                <w:lang w:val="pt-BR"/>
              </w:rPr>
            </w:pPr>
            <w:r w:rsidRPr="000D3033">
              <w:rPr>
                <w:rFonts w:eastAsia="標楷體"/>
                <w:sz w:val="20"/>
                <w:lang w:val="pt-BR"/>
              </w:rPr>
              <w:t xml:space="preserve">  Range </w:t>
            </w:r>
          </w:p>
        </w:tc>
        <w:tc>
          <w:tcPr>
            <w:tcW w:w="1145" w:type="pct"/>
          </w:tcPr>
          <w:p w:rsidR="002154E1" w:rsidRPr="000D3033" w:rsidRDefault="002154E1" w:rsidP="009E5B7E">
            <w:pPr>
              <w:spacing w:line="300" w:lineRule="exact"/>
              <w:jc w:val="center"/>
              <w:rPr>
                <w:rFonts w:eastAsia="標楷體"/>
                <w:sz w:val="20"/>
                <w:lang w:val="pt-BR"/>
              </w:rPr>
            </w:pPr>
            <w:r>
              <w:rPr>
                <w:rFonts w:eastAsia="標楷體"/>
                <w:sz w:val="20"/>
                <w:lang w:val="pt-BR"/>
              </w:rPr>
              <w:t>59.0</w:t>
            </w:r>
          </w:p>
        </w:tc>
        <w:tc>
          <w:tcPr>
            <w:tcW w:w="1147" w:type="pct"/>
          </w:tcPr>
          <w:p w:rsidR="002154E1" w:rsidRPr="000D3033" w:rsidRDefault="002154E1" w:rsidP="009E5B7E">
            <w:pPr>
              <w:spacing w:line="300" w:lineRule="exact"/>
              <w:jc w:val="center"/>
              <w:rPr>
                <w:rFonts w:eastAsia="標楷體"/>
                <w:sz w:val="20"/>
                <w:lang w:val="pt-BR"/>
              </w:rPr>
            </w:pPr>
            <w:r>
              <w:rPr>
                <w:rFonts w:eastAsia="標楷體"/>
                <w:sz w:val="20"/>
                <w:lang w:val="pt-BR"/>
              </w:rPr>
              <w:t>60.7</w:t>
            </w:r>
          </w:p>
        </w:tc>
        <w:tc>
          <w:tcPr>
            <w:tcW w:w="1145" w:type="pct"/>
          </w:tcPr>
          <w:p w:rsidR="002154E1" w:rsidRPr="000D3033" w:rsidRDefault="002154E1" w:rsidP="009E5B7E">
            <w:pPr>
              <w:spacing w:line="300" w:lineRule="exact"/>
              <w:jc w:val="center"/>
              <w:rPr>
                <w:rFonts w:eastAsia="標楷體"/>
                <w:sz w:val="20"/>
                <w:lang w:val="pt-BR"/>
              </w:rPr>
            </w:pPr>
            <w:r>
              <w:rPr>
                <w:rFonts w:eastAsia="標楷體"/>
                <w:sz w:val="20"/>
                <w:lang w:val="pt-BR"/>
              </w:rPr>
              <w:t>61.4</w:t>
            </w:r>
          </w:p>
        </w:tc>
      </w:tr>
      <w:tr w:rsidR="002154E1" w:rsidRPr="000D3033" w:rsidTr="00C546B3">
        <w:trPr>
          <w:jc w:val="center"/>
        </w:trPr>
        <w:tc>
          <w:tcPr>
            <w:tcW w:w="1563" w:type="pct"/>
          </w:tcPr>
          <w:p w:rsidR="002154E1" w:rsidRPr="000D3033" w:rsidRDefault="002154E1" w:rsidP="009E5B7E">
            <w:pPr>
              <w:spacing w:line="300" w:lineRule="exact"/>
              <w:ind w:left="284" w:right="980" w:hangingChars="142" w:hanging="284"/>
              <w:jc w:val="right"/>
              <w:rPr>
                <w:rFonts w:eastAsia="標楷體"/>
                <w:sz w:val="20"/>
                <w:lang w:val="pt-BR"/>
              </w:rPr>
            </w:pPr>
            <w:r w:rsidRPr="000D3033">
              <w:rPr>
                <w:rFonts w:eastAsia="標楷體"/>
                <w:kern w:val="0"/>
                <w:sz w:val="20"/>
              </w:rPr>
              <w:t>&lt;6</w:t>
            </w:r>
          </w:p>
        </w:tc>
        <w:tc>
          <w:tcPr>
            <w:tcW w:w="1145" w:type="pct"/>
          </w:tcPr>
          <w:p w:rsidR="002154E1" w:rsidRPr="000D3033" w:rsidRDefault="002154E1" w:rsidP="009E5B7E">
            <w:pPr>
              <w:spacing w:line="300" w:lineRule="exact"/>
              <w:jc w:val="center"/>
              <w:rPr>
                <w:rFonts w:eastAsia="標楷體"/>
                <w:sz w:val="20"/>
                <w:lang w:val="pt-BR"/>
              </w:rPr>
            </w:pPr>
            <w:r>
              <w:rPr>
                <w:rFonts w:eastAsia="標楷體"/>
                <w:sz w:val="20"/>
                <w:lang w:val="pt-BR"/>
              </w:rPr>
              <w:t>29(5.6)</w:t>
            </w:r>
          </w:p>
        </w:tc>
        <w:tc>
          <w:tcPr>
            <w:tcW w:w="1147" w:type="pct"/>
          </w:tcPr>
          <w:p w:rsidR="002154E1" w:rsidRPr="000D3033" w:rsidRDefault="002154E1" w:rsidP="009E5B7E">
            <w:pPr>
              <w:spacing w:line="300" w:lineRule="exact"/>
              <w:jc w:val="center"/>
              <w:rPr>
                <w:rFonts w:eastAsia="標楷體"/>
                <w:sz w:val="20"/>
                <w:lang w:val="pt-BR"/>
              </w:rPr>
            </w:pPr>
            <w:r>
              <w:rPr>
                <w:rFonts w:eastAsia="標楷體"/>
                <w:sz w:val="20"/>
                <w:lang w:val="pt-BR"/>
              </w:rPr>
              <w:t>14(4.8)</w:t>
            </w:r>
          </w:p>
        </w:tc>
        <w:tc>
          <w:tcPr>
            <w:tcW w:w="1145" w:type="pct"/>
          </w:tcPr>
          <w:p w:rsidR="002154E1" w:rsidRPr="000D3033" w:rsidRDefault="002154E1" w:rsidP="009E5B7E">
            <w:pPr>
              <w:spacing w:line="300" w:lineRule="exact"/>
              <w:jc w:val="center"/>
              <w:rPr>
                <w:rFonts w:eastAsia="標楷體"/>
                <w:sz w:val="20"/>
                <w:lang w:val="pt-BR"/>
              </w:rPr>
            </w:pPr>
            <w:r>
              <w:rPr>
                <w:rFonts w:eastAsia="標楷體"/>
                <w:sz w:val="20"/>
                <w:lang w:val="pt-BR"/>
              </w:rPr>
              <w:t>31(6.6)</w:t>
            </w:r>
          </w:p>
        </w:tc>
      </w:tr>
      <w:tr w:rsidR="002154E1" w:rsidRPr="000D3033" w:rsidTr="00C546B3">
        <w:trPr>
          <w:jc w:val="center"/>
        </w:trPr>
        <w:tc>
          <w:tcPr>
            <w:tcW w:w="1563" w:type="pct"/>
          </w:tcPr>
          <w:p w:rsidR="002154E1" w:rsidRPr="000D3033" w:rsidRDefault="002154E1" w:rsidP="009E5B7E">
            <w:pPr>
              <w:spacing w:line="300" w:lineRule="exact"/>
              <w:ind w:left="284" w:right="880" w:hangingChars="142" w:hanging="284"/>
              <w:jc w:val="right"/>
              <w:rPr>
                <w:rFonts w:eastAsia="標楷體"/>
                <w:sz w:val="20"/>
              </w:rPr>
            </w:pPr>
            <w:r w:rsidRPr="000D3033">
              <w:rPr>
                <w:rFonts w:eastAsia="標楷體"/>
                <w:kern w:val="0"/>
                <w:sz w:val="20"/>
              </w:rPr>
              <w:t>6-11</w:t>
            </w:r>
          </w:p>
        </w:tc>
        <w:tc>
          <w:tcPr>
            <w:tcW w:w="1145" w:type="pct"/>
          </w:tcPr>
          <w:p w:rsidR="002154E1" w:rsidRPr="000D3033" w:rsidRDefault="002154E1" w:rsidP="000544DB">
            <w:pPr>
              <w:spacing w:line="300" w:lineRule="exact"/>
              <w:jc w:val="center"/>
              <w:rPr>
                <w:rFonts w:eastAsia="標楷體"/>
                <w:sz w:val="20"/>
              </w:rPr>
            </w:pPr>
            <w:r>
              <w:rPr>
                <w:rFonts w:eastAsia="標楷體"/>
                <w:sz w:val="20"/>
              </w:rPr>
              <w:t>80(15.3)</w:t>
            </w:r>
          </w:p>
        </w:tc>
        <w:tc>
          <w:tcPr>
            <w:tcW w:w="1147" w:type="pct"/>
          </w:tcPr>
          <w:p w:rsidR="002154E1" w:rsidRPr="000D3033" w:rsidRDefault="002154E1" w:rsidP="009E5B7E">
            <w:pPr>
              <w:spacing w:line="300" w:lineRule="exact"/>
              <w:jc w:val="center"/>
              <w:rPr>
                <w:rFonts w:eastAsia="標楷體"/>
                <w:sz w:val="20"/>
              </w:rPr>
            </w:pPr>
            <w:r>
              <w:rPr>
                <w:rFonts w:eastAsia="標楷體"/>
                <w:sz w:val="20"/>
              </w:rPr>
              <w:t>35(12.1)</w:t>
            </w:r>
          </w:p>
        </w:tc>
        <w:tc>
          <w:tcPr>
            <w:tcW w:w="1145" w:type="pct"/>
          </w:tcPr>
          <w:p w:rsidR="002154E1" w:rsidRPr="000D3033" w:rsidRDefault="002154E1" w:rsidP="009E5B7E">
            <w:pPr>
              <w:spacing w:line="300" w:lineRule="exact"/>
              <w:jc w:val="center"/>
              <w:rPr>
                <w:rFonts w:eastAsia="標楷體"/>
                <w:sz w:val="20"/>
              </w:rPr>
            </w:pPr>
            <w:r>
              <w:rPr>
                <w:rFonts w:eastAsia="標楷體"/>
                <w:sz w:val="20"/>
              </w:rPr>
              <w:t>99(21.0)</w:t>
            </w:r>
          </w:p>
        </w:tc>
      </w:tr>
      <w:tr w:rsidR="002154E1" w:rsidRPr="000D3033" w:rsidTr="00C546B3">
        <w:trPr>
          <w:jc w:val="center"/>
        </w:trPr>
        <w:tc>
          <w:tcPr>
            <w:tcW w:w="1563" w:type="pct"/>
          </w:tcPr>
          <w:p w:rsidR="002154E1" w:rsidRPr="000D3033" w:rsidRDefault="002154E1" w:rsidP="009E5B7E">
            <w:pPr>
              <w:spacing w:line="300" w:lineRule="exact"/>
              <w:ind w:left="284" w:right="880" w:hangingChars="142" w:hanging="284"/>
              <w:jc w:val="right"/>
              <w:rPr>
                <w:rFonts w:eastAsia="標楷體"/>
                <w:sz w:val="20"/>
                <w:lang w:val="pt-BR"/>
              </w:rPr>
            </w:pPr>
            <w:r w:rsidRPr="000D3033">
              <w:rPr>
                <w:rFonts w:eastAsia="標楷體"/>
                <w:kern w:val="0"/>
                <w:sz w:val="20"/>
              </w:rPr>
              <w:t>12-23</w:t>
            </w:r>
          </w:p>
        </w:tc>
        <w:tc>
          <w:tcPr>
            <w:tcW w:w="1145" w:type="pct"/>
          </w:tcPr>
          <w:p w:rsidR="002154E1" w:rsidRPr="000D3033" w:rsidRDefault="002154E1" w:rsidP="000544DB">
            <w:pPr>
              <w:spacing w:line="300" w:lineRule="exact"/>
              <w:jc w:val="center"/>
              <w:rPr>
                <w:rFonts w:eastAsia="標楷體"/>
                <w:sz w:val="20"/>
              </w:rPr>
            </w:pPr>
            <w:r>
              <w:rPr>
                <w:rFonts w:eastAsia="標楷體"/>
                <w:sz w:val="20"/>
              </w:rPr>
              <w:t>233(44.8)</w:t>
            </w:r>
          </w:p>
        </w:tc>
        <w:tc>
          <w:tcPr>
            <w:tcW w:w="1147" w:type="pct"/>
          </w:tcPr>
          <w:p w:rsidR="002154E1" w:rsidRPr="000D3033" w:rsidRDefault="002154E1" w:rsidP="009E5B7E">
            <w:pPr>
              <w:spacing w:line="300" w:lineRule="exact"/>
              <w:jc w:val="center"/>
              <w:rPr>
                <w:rFonts w:eastAsia="標楷體"/>
                <w:sz w:val="20"/>
              </w:rPr>
            </w:pPr>
            <w:r>
              <w:rPr>
                <w:rFonts w:eastAsia="標楷體"/>
                <w:sz w:val="20"/>
              </w:rPr>
              <w:t>86(29.8)</w:t>
            </w:r>
          </w:p>
        </w:tc>
        <w:tc>
          <w:tcPr>
            <w:tcW w:w="1145" w:type="pct"/>
          </w:tcPr>
          <w:p w:rsidR="002154E1" w:rsidRPr="000D3033" w:rsidRDefault="002154E1" w:rsidP="009E5B7E">
            <w:pPr>
              <w:spacing w:line="300" w:lineRule="exact"/>
              <w:jc w:val="center"/>
              <w:rPr>
                <w:rFonts w:eastAsia="標楷體"/>
                <w:sz w:val="20"/>
              </w:rPr>
            </w:pPr>
            <w:r>
              <w:rPr>
                <w:rFonts w:eastAsia="標楷體"/>
                <w:sz w:val="20"/>
              </w:rPr>
              <w:t>188(39.9)</w:t>
            </w:r>
          </w:p>
        </w:tc>
      </w:tr>
      <w:tr w:rsidR="002154E1" w:rsidRPr="000D3033" w:rsidTr="00C546B3">
        <w:trPr>
          <w:jc w:val="center"/>
        </w:trPr>
        <w:tc>
          <w:tcPr>
            <w:tcW w:w="1563" w:type="pct"/>
          </w:tcPr>
          <w:p w:rsidR="002154E1" w:rsidRPr="000D3033" w:rsidRDefault="002154E1" w:rsidP="009E5B7E">
            <w:pPr>
              <w:spacing w:line="300" w:lineRule="exact"/>
              <w:ind w:left="284" w:right="880" w:hangingChars="142" w:hanging="284"/>
              <w:jc w:val="right"/>
              <w:rPr>
                <w:rFonts w:eastAsia="標楷體"/>
                <w:sz w:val="20"/>
                <w:lang w:val="pt-BR"/>
              </w:rPr>
            </w:pPr>
            <w:r w:rsidRPr="000D3033">
              <w:rPr>
                <w:rFonts w:eastAsia="標楷體"/>
                <w:kern w:val="0"/>
                <w:sz w:val="20"/>
              </w:rPr>
              <w:t>24-35</w:t>
            </w:r>
          </w:p>
        </w:tc>
        <w:tc>
          <w:tcPr>
            <w:tcW w:w="1145" w:type="pct"/>
          </w:tcPr>
          <w:p w:rsidR="002154E1" w:rsidRPr="000D3033" w:rsidRDefault="002154E1" w:rsidP="009E5B7E">
            <w:pPr>
              <w:spacing w:line="300" w:lineRule="exact"/>
              <w:jc w:val="center"/>
              <w:rPr>
                <w:rFonts w:eastAsia="標楷體"/>
                <w:sz w:val="20"/>
              </w:rPr>
            </w:pPr>
            <w:r>
              <w:rPr>
                <w:rFonts w:eastAsia="標楷體"/>
                <w:sz w:val="20"/>
              </w:rPr>
              <w:t>120(23.0)</w:t>
            </w:r>
          </w:p>
        </w:tc>
        <w:tc>
          <w:tcPr>
            <w:tcW w:w="1147" w:type="pct"/>
          </w:tcPr>
          <w:p w:rsidR="002154E1" w:rsidRPr="000D3033" w:rsidRDefault="002154E1" w:rsidP="009E5B7E">
            <w:pPr>
              <w:spacing w:line="300" w:lineRule="exact"/>
              <w:jc w:val="center"/>
              <w:rPr>
                <w:rFonts w:eastAsia="標楷體"/>
                <w:sz w:val="20"/>
              </w:rPr>
            </w:pPr>
            <w:r>
              <w:rPr>
                <w:rFonts w:eastAsia="標楷體"/>
                <w:sz w:val="20"/>
              </w:rPr>
              <w:t>60(20.8)</w:t>
            </w:r>
          </w:p>
        </w:tc>
        <w:tc>
          <w:tcPr>
            <w:tcW w:w="1145" w:type="pct"/>
          </w:tcPr>
          <w:p w:rsidR="002154E1" w:rsidRPr="000D3033" w:rsidRDefault="002154E1" w:rsidP="009E5B7E">
            <w:pPr>
              <w:spacing w:line="300" w:lineRule="exact"/>
              <w:jc w:val="center"/>
              <w:rPr>
                <w:rFonts w:eastAsia="標楷體"/>
                <w:sz w:val="20"/>
              </w:rPr>
            </w:pPr>
            <w:r>
              <w:rPr>
                <w:rFonts w:eastAsia="標楷體"/>
                <w:sz w:val="20"/>
              </w:rPr>
              <w:t>84(17.8)</w:t>
            </w:r>
          </w:p>
        </w:tc>
      </w:tr>
      <w:tr w:rsidR="002154E1" w:rsidRPr="000D3033" w:rsidTr="00C546B3">
        <w:trPr>
          <w:jc w:val="center"/>
        </w:trPr>
        <w:tc>
          <w:tcPr>
            <w:tcW w:w="1563" w:type="pct"/>
          </w:tcPr>
          <w:p w:rsidR="002154E1" w:rsidRPr="000D3033" w:rsidRDefault="002154E1" w:rsidP="009E5B7E">
            <w:pPr>
              <w:spacing w:line="300" w:lineRule="exact"/>
              <w:ind w:left="284" w:right="880" w:hangingChars="142" w:hanging="284"/>
              <w:jc w:val="right"/>
              <w:rPr>
                <w:rFonts w:eastAsia="標楷體"/>
                <w:sz w:val="20"/>
                <w:lang w:val="pt-BR"/>
              </w:rPr>
            </w:pPr>
            <w:r w:rsidRPr="000D3033">
              <w:rPr>
                <w:rFonts w:eastAsia="標楷體"/>
                <w:kern w:val="0"/>
                <w:sz w:val="20"/>
              </w:rPr>
              <w:t>36-47</w:t>
            </w:r>
          </w:p>
        </w:tc>
        <w:tc>
          <w:tcPr>
            <w:tcW w:w="1145" w:type="pct"/>
          </w:tcPr>
          <w:p w:rsidR="002154E1" w:rsidRPr="000D3033" w:rsidRDefault="002154E1" w:rsidP="000544DB">
            <w:pPr>
              <w:spacing w:line="300" w:lineRule="exact"/>
              <w:jc w:val="center"/>
              <w:rPr>
                <w:rFonts w:eastAsia="標楷體"/>
                <w:sz w:val="20"/>
              </w:rPr>
            </w:pPr>
            <w:r>
              <w:rPr>
                <w:rFonts w:eastAsia="標楷體"/>
                <w:sz w:val="20"/>
              </w:rPr>
              <w:t>43(8.3)</w:t>
            </w:r>
          </w:p>
        </w:tc>
        <w:tc>
          <w:tcPr>
            <w:tcW w:w="1147" w:type="pct"/>
          </w:tcPr>
          <w:p w:rsidR="002154E1" w:rsidRPr="000D3033" w:rsidRDefault="002154E1" w:rsidP="009E5B7E">
            <w:pPr>
              <w:spacing w:line="300" w:lineRule="exact"/>
              <w:jc w:val="center"/>
              <w:rPr>
                <w:rFonts w:eastAsia="標楷體"/>
                <w:sz w:val="20"/>
              </w:rPr>
            </w:pPr>
            <w:r>
              <w:rPr>
                <w:rFonts w:eastAsia="標楷體"/>
                <w:sz w:val="20"/>
              </w:rPr>
              <w:t>60(20.8)</w:t>
            </w:r>
          </w:p>
        </w:tc>
        <w:tc>
          <w:tcPr>
            <w:tcW w:w="1145" w:type="pct"/>
          </w:tcPr>
          <w:p w:rsidR="002154E1" w:rsidRPr="000D3033" w:rsidRDefault="002154E1" w:rsidP="009E5B7E">
            <w:pPr>
              <w:spacing w:line="300" w:lineRule="exact"/>
              <w:jc w:val="center"/>
              <w:rPr>
                <w:rFonts w:eastAsia="標楷體"/>
                <w:sz w:val="20"/>
              </w:rPr>
            </w:pPr>
            <w:r>
              <w:rPr>
                <w:rFonts w:eastAsia="標楷體"/>
                <w:sz w:val="20"/>
              </w:rPr>
              <w:t>41(8.7)</w:t>
            </w:r>
          </w:p>
        </w:tc>
      </w:tr>
      <w:tr w:rsidR="002154E1" w:rsidRPr="000D3033" w:rsidTr="00C546B3">
        <w:trPr>
          <w:jc w:val="center"/>
        </w:trPr>
        <w:tc>
          <w:tcPr>
            <w:tcW w:w="1563" w:type="pct"/>
          </w:tcPr>
          <w:p w:rsidR="002154E1" w:rsidRPr="000D3033" w:rsidRDefault="002154E1" w:rsidP="009E5B7E">
            <w:pPr>
              <w:spacing w:line="300" w:lineRule="exact"/>
              <w:ind w:left="284" w:right="880" w:hangingChars="142" w:hanging="284"/>
              <w:jc w:val="right"/>
              <w:rPr>
                <w:rFonts w:eastAsia="標楷體"/>
                <w:sz w:val="20"/>
                <w:lang w:val="pt-BR"/>
              </w:rPr>
            </w:pPr>
            <w:r w:rsidRPr="000D3033">
              <w:rPr>
                <w:rFonts w:eastAsia="標楷體"/>
                <w:kern w:val="0"/>
                <w:sz w:val="20"/>
              </w:rPr>
              <w:t>48-60</w:t>
            </w:r>
          </w:p>
        </w:tc>
        <w:tc>
          <w:tcPr>
            <w:tcW w:w="1145" w:type="pct"/>
          </w:tcPr>
          <w:p w:rsidR="002154E1" w:rsidRPr="000D3033" w:rsidRDefault="002154E1" w:rsidP="009E5B7E">
            <w:pPr>
              <w:spacing w:line="300" w:lineRule="exact"/>
              <w:jc w:val="center"/>
              <w:rPr>
                <w:rFonts w:eastAsia="標楷體"/>
                <w:sz w:val="20"/>
                <w:lang w:val="pt-BR"/>
              </w:rPr>
            </w:pPr>
            <w:r>
              <w:rPr>
                <w:rFonts w:eastAsia="標楷體"/>
                <w:sz w:val="20"/>
                <w:lang w:val="pt-BR"/>
              </w:rPr>
              <w:t>15(2.9)</w:t>
            </w:r>
          </w:p>
        </w:tc>
        <w:tc>
          <w:tcPr>
            <w:tcW w:w="1147" w:type="pct"/>
          </w:tcPr>
          <w:p w:rsidR="002154E1" w:rsidRPr="000D3033" w:rsidRDefault="002154E1" w:rsidP="009E5B7E">
            <w:pPr>
              <w:spacing w:line="300" w:lineRule="exact"/>
              <w:jc w:val="center"/>
              <w:rPr>
                <w:rFonts w:eastAsia="標楷體"/>
                <w:sz w:val="20"/>
                <w:lang w:val="pt-BR"/>
              </w:rPr>
            </w:pPr>
            <w:r>
              <w:rPr>
                <w:rFonts w:eastAsia="標楷體"/>
                <w:sz w:val="20"/>
                <w:lang w:val="pt-BR"/>
              </w:rPr>
              <w:t>34(11.8)</w:t>
            </w:r>
          </w:p>
        </w:tc>
        <w:tc>
          <w:tcPr>
            <w:tcW w:w="1145" w:type="pct"/>
          </w:tcPr>
          <w:p w:rsidR="002154E1" w:rsidRPr="000D3033" w:rsidRDefault="002154E1" w:rsidP="009E5B7E">
            <w:pPr>
              <w:spacing w:line="300" w:lineRule="exact"/>
              <w:jc w:val="center"/>
              <w:rPr>
                <w:rFonts w:eastAsia="標楷體"/>
                <w:sz w:val="20"/>
                <w:lang w:val="pt-BR"/>
              </w:rPr>
            </w:pPr>
            <w:r>
              <w:rPr>
                <w:rFonts w:eastAsia="標楷體"/>
                <w:sz w:val="20"/>
                <w:lang w:val="pt-BR"/>
              </w:rPr>
              <w:t>28(5.9)</w:t>
            </w:r>
          </w:p>
        </w:tc>
      </w:tr>
      <w:tr w:rsidR="002154E1" w:rsidRPr="000D3033" w:rsidTr="00C546B3">
        <w:trPr>
          <w:jc w:val="center"/>
        </w:trPr>
        <w:tc>
          <w:tcPr>
            <w:tcW w:w="1563" w:type="pct"/>
          </w:tcPr>
          <w:p w:rsidR="002154E1" w:rsidRPr="000D3033" w:rsidRDefault="002154E1" w:rsidP="009E5B7E">
            <w:pPr>
              <w:spacing w:line="300" w:lineRule="exact"/>
              <w:ind w:left="284" w:hangingChars="142" w:hanging="284"/>
              <w:rPr>
                <w:rFonts w:eastAsia="標楷體"/>
                <w:sz w:val="20"/>
              </w:rPr>
            </w:pPr>
            <w:r>
              <w:rPr>
                <w:rFonts w:eastAsia="標楷體"/>
                <w:sz w:val="20"/>
              </w:rPr>
              <w:t>No.</w:t>
            </w:r>
            <w:r w:rsidRPr="000D3033">
              <w:rPr>
                <w:rFonts w:eastAsia="標楷體"/>
                <w:sz w:val="20"/>
              </w:rPr>
              <w:t xml:space="preserve"> of household member or classmates with AGE</w:t>
            </w:r>
          </w:p>
        </w:tc>
        <w:tc>
          <w:tcPr>
            <w:tcW w:w="1145" w:type="pct"/>
            <w:shd w:val="clear" w:color="auto" w:fill="FFFFFF"/>
            <w:vAlign w:val="center"/>
          </w:tcPr>
          <w:p w:rsidR="002154E1" w:rsidRPr="000D3033" w:rsidRDefault="002154E1" w:rsidP="009E5B7E">
            <w:pPr>
              <w:spacing w:line="300" w:lineRule="exact"/>
              <w:jc w:val="center"/>
              <w:rPr>
                <w:rFonts w:eastAsia="標楷體"/>
                <w:sz w:val="20"/>
              </w:rPr>
            </w:pPr>
            <w:r>
              <w:rPr>
                <w:rFonts w:eastAsia="標楷體"/>
                <w:sz w:val="20"/>
              </w:rPr>
              <w:t>84(16.2)</w:t>
            </w:r>
          </w:p>
        </w:tc>
        <w:tc>
          <w:tcPr>
            <w:tcW w:w="1147" w:type="pct"/>
            <w:shd w:val="clear" w:color="auto" w:fill="FFFFFF"/>
            <w:vAlign w:val="center"/>
          </w:tcPr>
          <w:p w:rsidR="002154E1" w:rsidRPr="000D3033" w:rsidRDefault="002154E1" w:rsidP="009E5B7E">
            <w:pPr>
              <w:spacing w:line="300" w:lineRule="exact"/>
              <w:jc w:val="center"/>
              <w:rPr>
                <w:rFonts w:eastAsia="標楷體"/>
                <w:sz w:val="20"/>
              </w:rPr>
            </w:pPr>
            <w:r>
              <w:rPr>
                <w:rFonts w:eastAsia="標楷體"/>
                <w:sz w:val="20"/>
              </w:rPr>
              <w:t>108(37.4)</w:t>
            </w:r>
          </w:p>
        </w:tc>
        <w:tc>
          <w:tcPr>
            <w:tcW w:w="1145" w:type="pct"/>
            <w:shd w:val="clear" w:color="auto" w:fill="FFFFFF"/>
            <w:vAlign w:val="center"/>
          </w:tcPr>
          <w:p w:rsidR="002154E1" w:rsidRPr="000D3033" w:rsidRDefault="002154E1" w:rsidP="009E5B7E">
            <w:pPr>
              <w:spacing w:line="300" w:lineRule="exact"/>
              <w:jc w:val="center"/>
              <w:rPr>
                <w:rFonts w:eastAsia="標楷體"/>
                <w:sz w:val="20"/>
              </w:rPr>
            </w:pPr>
            <w:r>
              <w:rPr>
                <w:rFonts w:eastAsia="標楷體"/>
                <w:sz w:val="20"/>
              </w:rPr>
              <w:t>172(36.5)</w:t>
            </w:r>
          </w:p>
        </w:tc>
      </w:tr>
      <w:tr w:rsidR="002154E1" w:rsidRPr="000D3033" w:rsidTr="00C546B3">
        <w:trPr>
          <w:jc w:val="center"/>
        </w:trPr>
        <w:tc>
          <w:tcPr>
            <w:tcW w:w="1563" w:type="pct"/>
          </w:tcPr>
          <w:p w:rsidR="002154E1" w:rsidRPr="000D3033" w:rsidRDefault="002154E1" w:rsidP="009E5B7E">
            <w:pPr>
              <w:spacing w:line="300" w:lineRule="exact"/>
              <w:ind w:left="284" w:hangingChars="142" w:hanging="284"/>
              <w:rPr>
                <w:rFonts w:eastAsia="標楷體"/>
                <w:b/>
                <w:sz w:val="20"/>
                <w:lang w:val="pt-BR"/>
              </w:rPr>
            </w:pPr>
            <w:r w:rsidRPr="000D3033">
              <w:rPr>
                <w:rFonts w:eastAsia="標楷體"/>
                <w:b/>
                <w:sz w:val="20"/>
                <w:lang w:val="pt-BR"/>
              </w:rPr>
              <w:t xml:space="preserve">Symptoms </w:t>
            </w:r>
          </w:p>
        </w:tc>
        <w:tc>
          <w:tcPr>
            <w:tcW w:w="1145" w:type="pct"/>
            <w:shd w:val="clear" w:color="auto" w:fill="FFFFFF"/>
          </w:tcPr>
          <w:p w:rsidR="002154E1" w:rsidRPr="000D3033" w:rsidRDefault="002154E1" w:rsidP="009E5B7E">
            <w:pPr>
              <w:spacing w:line="300" w:lineRule="exact"/>
              <w:jc w:val="center"/>
              <w:rPr>
                <w:rFonts w:eastAsia="標楷體"/>
                <w:sz w:val="20"/>
                <w:lang w:val="pt-BR"/>
              </w:rPr>
            </w:pPr>
          </w:p>
        </w:tc>
        <w:tc>
          <w:tcPr>
            <w:tcW w:w="1147" w:type="pct"/>
            <w:shd w:val="clear" w:color="auto" w:fill="FFFFFF"/>
          </w:tcPr>
          <w:p w:rsidR="002154E1" w:rsidRPr="000D3033" w:rsidRDefault="002154E1" w:rsidP="009E5B7E">
            <w:pPr>
              <w:spacing w:line="300" w:lineRule="exact"/>
              <w:jc w:val="center"/>
              <w:rPr>
                <w:rFonts w:eastAsia="標楷體"/>
                <w:sz w:val="20"/>
              </w:rPr>
            </w:pPr>
          </w:p>
        </w:tc>
        <w:tc>
          <w:tcPr>
            <w:tcW w:w="1145" w:type="pct"/>
            <w:shd w:val="clear" w:color="auto" w:fill="FFFFFF"/>
          </w:tcPr>
          <w:p w:rsidR="002154E1" w:rsidRPr="000D3033" w:rsidRDefault="002154E1" w:rsidP="009E5B7E">
            <w:pPr>
              <w:spacing w:line="300" w:lineRule="exact"/>
              <w:jc w:val="center"/>
              <w:rPr>
                <w:rFonts w:eastAsia="標楷體"/>
                <w:sz w:val="20"/>
                <w:lang w:val="pt-BR"/>
              </w:rPr>
            </w:pPr>
          </w:p>
        </w:tc>
      </w:tr>
      <w:tr w:rsidR="002154E1" w:rsidRPr="000D3033" w:rsidTr="00C546B3">
        <w:trPr>
          <w:jc w:val="center"/>
        </w:trPr>
        <w:tc>
          <w:tcPr>
            <w:tcW w:w="1563" w:type="pct"/>
          </w:tcPr>
          <w:p w:rsidR="002154E1" w:rsidRPr="000D3033" w:rsidRDefault="002154E1" w:rsidP="009E5B7E">
            <w:pPr>
              <w:spacing w:line="300" w:lineRule="exact"/>
              <w:ind w:left="284" w:hangingChars="142" w:hanging="284"/>
              <w:rPr>
                <w:rFonts w:eastAsia="標楷體"/>
                <w:sz w:val="20"/>
                <w:lang w:val="pt-BR"/>
              </w:rPr>
            </w:pPr>
            <w:r w:rsidRPr="000D3033">
              <w:rPr>
                <w:rFonts w:eastAsia="標楷體"/>
                <w:sz w:val="20"/>
                <w:lang w:val="pt-BR"/>
              </w:rPr>
              <w:t xml:space="preserve">   Vomiting alone </w:t>
            </w:r>
          </w:p>
        </w:tc>
        <w:tc>
          <w:tcPr>
            <w:tcW w:w="1145" w:type="pct"/>
            <w:shd w:val="clear" w:color="auto" w:fill="FFFFFF"/>
          </w:tcPr>
          <w:p w:rsidR="002154E1" w:rsidRPr="000D3033" w:rsidRDefault="002154E1" w:rsidP="009E5B7E">
            <w:pPr>
              <w:spacing w:line="300" w:lineRule="exact"/>
              <w:jc w:val="center"/>
              <w:rPr>
                <w:rFonts w:eastAsia="標楷體"/>
                <w:sz w:val="20"/>
                <w:lang w:val="pt-BR"/>
              </w:rPr>
            </w:pPr>
            <w:r>
              <w:rPr>
                <w:rFonts w:eastAsia="標楷體"/>
                <w:sz w:val="20"/>
                <w:lang w:val="pt-BR"/>
              </w:rPr>
              <w:t>1(0.2)</w:t>
            </w:r>
          </w:p>
        </w:tc>
        <w:tc>
          <w:tcPr>
            <w:tcW w:w="1147" w:type="pct"/>
            <w:shd w:val="clear" w:color="auto" w:fill="FFFFFF"/>
          </w:tcPr>
          <w:p w:rsidR="002154E1" w:rsidRPr="000D3033" w:rsidRDefault="002154E1" w:rsidP="009E5B7E">
            <w:pPr>
              <w:spacing w:line="300" w:lineRule="exact"/>
              <w:jc w:val="center"/>
              <w:rPr>
                <w:rFonts w:eastAsia="標楷體"/>
                <w:sz w:val="20"/>
                <w:lang w:val="pt-BR"/>
              </w:rPr>
            </w:pPr>
            <w:r>
              <w:rPr>
                <w:rFonts w:eastAsia="標楷體"/>
                <w:sz w:val="20"/>
                <w:lang w:val="pt-BR"/>
              </w:rPr>
              <w:t>0(0.0)</w:t>
            </w:r>
          </w:p>
        </w:tc>
        <w:tc>
          <w:tcPr>
            <w:tcW w:w="1145" w:type="pct"/>
            <w:shd w:val="clear" w:color="auto" w:fill="FFFFFF"/>
          </w:tcPr>
          <w:p w:rsidR="002154E1" w:rsidRPr="000D3033" w:rsidRDefault="002154E1" w:rsidP="009E5B7E">
            <w:pPr>
              <w:spacing w:line="300" w:lineRule="exact"/>
              <w:jc w:val="center"/>
              <w:rPr>
                <w:rFonts w:eastAsia="標楷體"/>
                <w:sz w:val="20"/>
                <w:lang w:val="pt-BR"/>
              </w:rPr>
            </w:pPr>
            <w:r>
              <w:rPr>
                <w:rFonts w:eastAsia="標楷體"/>
                <w:sz w:val="20"/>
                <w:lang w:val="pt-BR"/>
              </w:rPr>
              <w:t>5(1.1)</w:t>
            </w:r>
          </w:p>
        </w:tc>
      </w:tr>
      <w:tr w:rsidR="002154E1" w:rsidRPr="000D3033" w:rsidTr="00C546B3">
        <w:trPr>
          <w:jc w:val="center"/>
        </w:trPr>
        <w:tc>
          <w:tcPr>
            <w:tcW w:w="1563" w:type="pct"/>
          </w:tcPr>
          <w:p w:rsidR="002154E1" w:rsidRPr="000D3033" w:rsidRDefault="002154E1" w:rsidP="009E5B7E">
            <w:pPr>
              <w:spacing w:line="300" w:lineRule="exact"/>
              <w:ind w:left="284" w:hangingChars="142" w:hanging="284"/>
              <w:rPr>
                <w:rFonts w:eastAsia="標楷體"/>
                <w:sz w:val="20"/>
                <w:lang w:val="pt-BR"/>
              </w:rPr>
            </w:pPr>
            <w:r w:rsidRPr="000D3033">
              <w:rPr>
                <w:rFonts w:eastAsia="標楷體"/>
                <w:sz w:val="20"/>
                <w:lang w:val="pt-BR"/>
              </w:rPr>
              <w:t xml:space="preserve">   Diarrhea alone </w:t>
            </w:r>
          </w:p>
        </w:tc>
        <w:tc>
          <w:tcPr>
            <w:tcW w:w="1145" w:type="pct"/>
            <w:shd w:val="clear" w:color="auto" w:fill="FFFFFF"/>
          </w:tcPr>
          <w:p w:rsidR="002154E1" w:rsidRPr="000D3033" w:rsidRDefault="002154E1" w:rsidP="009E5B7E">
            <w:pPr>
              <w:spacing w:line="300" w:lineRule="exact"/>
              <w:jc w:val="center"/>
              <w:rPr>
                <w:rFonts w:eastAsia="標楷體"/>
                <w:sz w:val="20"/>
                <w:lang w:val="pt-BR"/>
              </w:rPr>
            </w:pPr>
            <w:r>
              <w:rPr>
                <w:rFonts w:eastAsia="標楷體"/>
                <w:sz w:val="20"/>
                <w:lang w:val="pt-BR"/>
              </w:rPr>
              <w:t>15(2.9)</w:t>
            </w:r>
          </w:p>
        </w:tc>
        <w:tc>
          <w:tcPr>
            <w:tcW w:w="1147" w:type="pct"/>
            <w:shd w:val="clear" w:color="auto" w:fill="FFFFFF"/>
          </w:tcPr>
          <w:p w:rsidR="002154E1" w:rsidRPr="000D3033" w:rsidRDefault="002154E1" w:rsidP="009E5B7E">
            <w:pPr>
              <w:spacing w:line="300" w:lineRule="exact"/>
              <w:jc w:val="center"/>
              <w:rPr>
                <w:rFonts w:eastAsia="標楷體"/>
                <w:sz w:val="20"/>
                <w:lang w:val="pt-BR"/>
              </w:rPr>
            </w:pPr>
            <w:r>
              <w:rPr>
                <w:rFonts w:eastAsia="標楷體"/>
                <w:sz w:val="20"/>
                <w:lang w:val="pt-BR"/>
              </w:rPr>
              <w:t>5(1.7)</w:t>
            </w:r>
          </w:p>
        </w:tc>
        <w:tc>
          <w:tcPr>
            <w:tcW w:w="1145" w:type="pct"/>
            <w:shd w:val="clear" w:color="auto" w:fill="FFFFFF"/>
          </w:tcPr>
          <w:p w:rsidR="002154E1" w:rsidRPr="000D3033" w:rsidRDefault="002154E1" w:rsidP="009E5B7E">
            <w:pPr>
              <w:spacing w:line="300" w:lineRule="exact"/>
              <w:jc w:val="center"/>
              <w:rPr>
                <w:rFonts w:eastAsia="標楷體"/>
                <w:sz w:val="20"/>
                <w:lang w:val="pt-BR"/>
              </w:rPr>
            </w:pPr>
            <w:r>
              <w:rPr>
                <w:rFonts w:eastAsia="標楷體"/>
                <w:sz w:val="20"/>
                <w:lang w:val="pt-BR"/>
              </w:rPr>
              <w:t>11(2.3)</w:t>
            </w:r>
          </w:p>
        </w:tc>
      </w:tr>
      <w:tr w:rsidR="002154E1" w:rsidRPr="000D3033" w:rsidTr="00C546B3">
        <w:trPr>
          <w:jc w:val="center"/>
        </w:trPr>
        <w:tc>
          <w:tcPr>
            <w:tcW w:w="1563" w:type="pct"/>
          </w:tcPr>
          <w:p w:rsidR="002154E1" w:rsidRPr="000D3033" w:rsidRDefault="002154E1" w:rsidP="009E5B7E">
            <w:pPr>
              <w:spacing w:line="300" w:lineRule="exact"/>
              <w:ind w:left="284" w:hangingChars="142" w:hanging="284"/>
              <w:rPr>
                <w:rFonts w:eastAsia="標楷體"/>
                <w:sz w:val="20"/>
                <w:lang w:val="pt-BR"/>
              </w:rPr>
            </w:pPr>
            <w:r w:rsidRPr="000D3033">
              <w:rPr>
                <w:rFonts w:eastAsia="標楷體"/>
                <w:sz w:val="20"/>
                <w:lang w:val="pt-BR"/>
              </w:rPr>
              <w:t xml:space="preserve">   Fever alone</w:t>
            </w:r>
          </w:p>
        </w:tc>
        <w:tc>
          <w:tcPr>
            <w:tcW w:w="1145" w:type="pct"/>
            <w:shd w:val="clear" w:color="auto" w:fill="FFFFFF"/>
          </w:tcPr>
          <w:p w:rsidR="002154E1" w:rsidRPr="000D3033" w:rsidRDefault="002154E1" w:rsidP="009E5B7E">
            <w:pPr>
              <w:spacing w:line="300" w:lineRule="exact"/>
              <w:jc w:val="center"/>
              <w:rPr>
                <w:rFonts w:eastAsia="標楷體"/>
                <w:sz w:val="20"/>
                <w:lang w:val="pt-BR"/>
              </w:rPr>
            </w:pPr>
            <w:r>
              <w:rPr>
                <w:rFonts w:eastAsia="標楷體"/>
                <w:sz w:val="20"/>
                <w:lang w:val="pt-BR"/>
              </w:rPr>
              <w:t>2(0.4)</w:t>
            </w:r>
          </w:p>
        </w:tc>
        <w:tc>
          <w:tcPr>
            <w:tcW w:w="1147" w:type="pct"/>
            <w:shd w:val="clear" w:color="auto" w:fill="FFFFFF"/>
          </w:tcPr>
          <w:p w:rsidR="002154E1" w:rsidRPr="000D3033" w:rsidRDefault="002154E1" w:rsidP="009E5B7E">
            <w:pPr>
              <w:spacing w:line="300" w:lineRule="exact"/>
              <w:jc w:val="center"/>
              <w:rPr>
                <w:rFonts w:eastAsia="標楷體"/>
                <w:sz w:val="20"/>
                <w:lang w:val="pt-BR"/>
              </w:rPr>
            </w:pPr>
            <w:r>
              <w:rPr>
                <w:rFonts w:eastAsia="標楷體"/>
                <w:sz w:val="20"/>
                <w:lang w:val="pt-BR"/>
              </w:rPr>
              <w:t>0(0.0)</w:t>
            </w:r>
          </w:p>
        </w:tc>
        <w:tc>
          <w:tcPr>
            <w:tcW w:w="1145" w:type="pct"/>
            <w:shd w:val="clear" w:color="auto" w:fill="FFFFFF"/>
          </w:tcPr>
          <w:p w:rsidR="002154E1" w:rsidRPr="000D3033" w:rsidRDefault="002154E1" w:rsidP="009E5B7E">
            <w:pPr>
              <w:spacing w:line="300" w:lineRule="exact"/>
              <w:jc w:val="center"/>
              <w:rPr>
                <w:rFonts w:eastAsia="標楷體"/>
                <w:sz w:val="20"/>
                <w:lang w:val="pt-BR"/>
              </w:rPr>
            </w:pPr>
            <w:r>
              <w:rPr>
                <w:rFonts w:eastAsia="標楷體"/>
                <w:sz w:val="20"/>
                <w:lang w:val="pt-BR"/>
              </w:rPr>
              <w:t>0(0.0)</w:t>
            </w:r>
          </w:p>
        </w:tc>
      </w:tr>
      <w:tr w:rsidR="002154E1" w:rsidRPr="000D3033" w:rsidTr="00C546B3">
        <w:trPr>
          <w:jc w:val="center"/>
        </w:trPr>
        <w:tc>
          <w:tcPr>
            <w:tcW w:w="1563" w:type="pct"/>
          </w:tcPr>
          <w:p w:rsidR="002154E1" w:rsidRPr="000D3033" w:rsidRDefault="002154E1" w:rsidP="009E5B7E">
            <w:pPr>
              <w:spacing w:line="300" w:lineRule="exact"/>
              <w:ind w:left="284" w:hangingChars="142" w:hanging="284"/>
              <w:rPr>
                <w:rFonts w:eastAsia="標楷體"/>
                <w:sz w:val="20"/>
                <w:lang w:val="pt-BR"/>
              </w:rPr>
            </w:pPr>
            <w:r w:rsidRPr="000D3033">
              <w:rPr>
                <w:rFonts w:eastAsia="標楷體"/>
                <w:sz w:val="20"/>
                <w:lang w:val="pt-BR"/>
              </w:rPr>
              <w:t xml:space="preserve">   V and D</w:t>
            </w:r>
          </w:p>
        </w:tc>
        <w:tc>
          <w:tcPr>
            <w:tcW w:w="1145" w:type="pct"/>
            <w:shd w:val="clear" w:color="auto" w:fill="FFFFFF"/>
          </w:tcPr>
          <w:p w:rsidR="002154E1" w:rsidRPr="000D3033" w:rsidRDefault="002154E1" w:rsidP="009E5B7E">
            <w:pPr>
              <w:spacing w:line="300" w:lineRule="exact"/>
              <w:jc w:val="center"/>
              <w:rPr>
                <w:rFonts w:eastAsia="標楷體"/>
                <w:sz w:val="20"/>
                <w:lang w:val="pt-BR"/>
              </w:rPr>
            </w:pPr>
            <w:r>
              <w:rPr>
                <w:rFonts w:eastAsia="標楷體"/>
                <w:sz w:val="20"/>
                <w:lang w:val="pt-BR"/>
              </w:rPr>
              <w:t>7(1.3)</w:t>
            </w:r>
          </w:p>
        </w:tc>
        <w:tc>
          <w:tcPr>
            <w:tcW w:w="1147" w:type="pct"/>
            <w:shd w:val="clear" w:color="auto" w:fill="FFFFFF"/>
          </w:tcPr>
          <w:p w:rsidR="002154E1" w:rsidRPr="000D3033" w:rsidRDefault="002154E1" w:rsidP="009E5B7E">
            <w:pPr>
              <w:spacing w:line="300" w:lineRule="exact"/>
              <w:jc w:val="center"/>
              <w:rPr>
                <w:rFonts w:eastAsia="標楷體"/>
                <w:sz w:val="20"/>
                <w:lang w:val="pt-BR"/>
              </w:rPr>
            </w:pPr>
            <w:r>
              <w:rPr>
                <w:rFonts w:eastAsia="標楷體"/>
                <w:sz w:val="20"/>
                <w:lang w:val="pt-BR"/>
              </w:rPr>
              <w:t>22(7.6)</w:t>
            </w:r>
          </w:p>
        </w:tc>
        <w:tc>
          <w:tcPr>
            <w:tcW w:w="1145" w:type="pct"/>
            <w:shd w:val="clear" w:color="auto" w:fill="FFFFFF"/>
          </w:tcPr>
          <w:p w:rsidR="002154E1" w:rsidRPr="000D3033" w:rsidRDefault="002154E1" w:rsidP="009E5B7E">
            <w:pPr>
              <w:spacing w:line="300" w:lineRule="exact"/>
              <w:jc w:val="center"/>
              <w:rPr>
                <w:rFonts w:eastAsia="標楷體"/>
                <w:sz w:val="20"/>
                <w:lang w:val="pt-BR"/>
              </w:rPr>
            </w:pPr>
            <w:r>
              <w:rPr>
                <w:rFonts w:eastAsia="標楷體"/>
                <w:sz w:val="20"/>
                <w:lang w:val="pt-BR"/>
              </w:rPr>
              <w:t>135(28.7)</w:t>
            </w:r>
          </w:p>
        </w:tc>
      </w:tr>
      <w:tr w:rsidR="002154E1" w:rsidRPr="000D3033" w:rsidTr="00C546B3">
        <w:trPr>
          <w:jc w:val="center"/>
        </w:trPr>
        <w:tc>
          <w:tcPr>
            <w:tcW w:w="1563" w:type="pct"/>
          </w:tcPr>
          <w:p w:rsidR="002154E1" w:rsidRPr="000D3033" w:rsidRDefault="002154E1" w:rsidP="009E5B7E">
            <w:pPr>
              <w:spacing w:line="300" w:lineRule="exact"/>
              <w:ind w:left="284" w:hangingChars="142" w:hanging="284"/>
              <w:rPr>
                <w:rFonts w:eastAsia="標楷體"/>
                <w:sz w:val="20"/>
                <w:lang w:val="pt-BR"/>
              </w:rPr>
            </w:pPr>
            <w:r w:rsidRPr="000D3033">
              <w:rPr>
                <w:rFonts w:eastAsia="標楷體"/>
                <w:sz w:val="20"/>
                <w:lang w:val="pt-BR"/>
              </w:rPr>
              <w:t xml:space="preserve">   V and Fever</w:t>
            </w:r>
          </w:p>
        </w:tc>
        <w:tc>
          <w:tcPr>
            <w:tcW w:w="1145" w:type="pct"/>
            <w:shd w:val="clear" w:color="auto" w:fill="FFFFFF"/>
          </w:tcPr>
          <w:p w:rsidR="002154E1" w:rsidRPr="000D3033" w:rsidRDefault="002154E1" w:rsidP="009E5B7E">
            <w:pPr>
              <w:spacing w:line="300" w:lineRule="exact"/>
              <w:jc w:val="center"/>
              <w:rPr>
                <w:rFonts w:eastAsia="標楷體"/>
                <w:sz w:val="20"/>
                <w:lang w:val="pt-BR"/>
              </w:rPr>
            </w:pPr>
            <w:r>
              <w:rPr>
                <w:rFonts w:eastAsia="標楷體"/>
                <w:sz w:val="20"/>
                <w:lang w:val="pt-BR"/>
              </w:rPr>
              <w:t>0(0.0)</w:t>
            </w:r>
          </w:p>
        </w:tc>
        <w:tc>
          <w:tcPr>
            <w:tcW w:w="1147" w:type="pct"/>
            <w:shd w:val="clear" w:color="auto" w:fill="FFFFFF"/>
          </w:tcPr>
          <w:p w:rsidR="002154E1" w:rsidRPr="000D3033" w:rsidRDefault="002154E1" w:rsidP="009E5B7E">
            <w:pPr>
              <w:spacing w:line="300" w:lineRule="exact"/>
              <w:jc w:val="center"/>
              <w:rPr>
                <w:rFonts w:eastAsia="標楷體"/>
                <w:sz w:val="20"/>
                <w:lang w:val="pt-BR"/>
              </w:rPr>
            </w:pPr>
            <w:r>
              <w:rPr>
                <w:rFonts w:eastAsia="標楷體"/>
                <w:sz w:val="20"/>
                <w:lang w:val="pt-BR"/>
              </w:rPr>
              <w:t>1(0.3)</w:t>
            </w:r>
          </w:p>
        </w:tc>
        <w:tc>
          <w:tcPr>
            <w:tcW w:w="1145" w:type="pct"/>
            <w:shd w:val="clear" w:color="auto" w:fill="FFFFFF"/>
          </w:tcPr>
          <w:p w:rsidR="002154E1" w:rsidRPr="000D3033" w:rsidRDefault="002154E1" w:rsidP="009E5B7E">
            <w:pPr>
              <w:spacing w:line="300" w:lineRule="exact"/>
              <w:jc w:val="center"/>
              <w:rPr>
                <w:rFonts w:eastAsia="標楷體"/>
                <w:sz w:val="20"/>
                <w:lang w:val="pt-BR"/>
              </w:rPr>
            </w:pPr>
            <w:r>
              <w:rPr>
                <w:rFonts w:eastAsia="標楷體"/>
                <w:sz w:val="20"/>
                <w:lang w:val="pt-BR"/>
              </w:rPr>
              <w:t>3(0.6)</w:t>
            </w:r>
          </w:p>
        </w:tc>
      </w:tr>
      <w:tr w:rsidR="002154E1" w:rsidRPr="000D3033" w:rsidTr="00C546B3">
        <w:trPr>
          <w:jc w:val="center"/>
        </w:trPr>
        <w:tc>
          <w:tcPr>
            <w:tcW w:w="1563" w:type="pct"/>
          </w:tcPr>
          <w:p w:rsidR="002154E1" w:rsidRPr="000D3033" w:rsidRDefault="002154E1" w:rsidP="009E5B7E">
            <w:pPr>
              <w:spacing w:line="300" w:lineRule="exact"/>
              <w:ind w:left="284" w:hangingChars="142" w:hanging="284"/>
              <w:rPr>
                <w:rFonts w:eastAsia="標楷體"/>
                <w:sz w:val="20"/>
              </w:rPr>
            </w:pPr>
            <w:r w:rsidRPr="000D3033">
              <w:rPr>
                <w:rFonts w:eastAsia="標楷體"/>
                <w:sz w:val="20"/>
                <w:lang w:val="pt-BR"/>
              </w:rPr>
              <w:t xml:space="preserve">   D and Fever</w:t>
            </w:r>
          </w:p>
        </w:tc>
        <w:tc>
          <w:tcPr>
            <w:tcW w:w="1145" w:type="pct"/>
            <w:shd w:val="clear" w:color="auto" w:fill="FFFFFF"/>
          </w:tcPr>
          <w:p w:rsidR="002154E1" w:rsidRPr="000D3033" w:rsidRDefault="002154E1" w:rsidP="009E5B7E">
            <w:pPr>
              <w:spacing w:line="300" w:lineRule="exact"/>
              <w:jc w:val="center"/>
              <w:rPr>
                <w:rFonts w:eastAsia="標楷體"/>
                <w:sz w:val="20"/>
              </w:rPr>
            </w:pPr>
            <w:r>
              <w:rPr>
                <w:rFonts w:eastAsia="標楷體"/>
                <w:sz w:val="20"/>
              </w:rPr>
              <w:t>254(48.8)</w:t>
            </w:r>
          </w:p>
        </w:tc>
        <w:tc>
          <w:tcPr>
            <w:tcW w:w="1147" w:type="pct"/>
            <w:shd w:val="clear" w:color="auto" w:fill="FFFFFF"/>
          </w:tcPr>
          <w:p w:rsidR="002154E1" w:rsidRPr="000D3033" w:rsidRDefault="002154E1" w:rsidP="009E5B7E">
            <w:pPr>
              <w:spacing w:line="300" w:lineRule="exact"/>
              <w:jc w:val="center"/>
              <w:rPr>
                <w:rFonts w:eastAsia="標楷體"/>
                <w:sz w:val="20"/>
              </w:rPr>
            </w:pPr>
            <w:r>
              <w:rPr>
                <w:rFonts w:eastAsia="標楷體"/>
                <w:sz w:val="20"/>
              </w:rPr>
              <w:t>21(7.3)</w:t>
            </w:r>
          </w:p>
        </w:tc>
        <w:tc>
          <w:tcPr>
            <w:tcW w:w="1145" w:type="pct"/>
            <w:shd w:val="clear" w:color="auto" w:fill="FFFFFF"/>
          </w:tcPr>
          <w:p w:rsidR="002154E1" w:rsidRPr="000D3033" w:rsidRDefault="002154E1" w:rsidP="009E5B7E">
            <w:pPr>
              <w:spacing w:line="300" w:lineRule="exact"/>
              <w:jc w:val="center"/>
              <w:rPr>
                <w:rFonts w:eastAsia="標楷體"/>
                <w:sz w:val="20"/>
              </w:rPr>
            </w:pPr>
            <w:r>
              <w:rPr>
                <w:rFonts w:eastAsia="標楷體"/>
                <w:sz w:val="20"/>
              </w:rPr>
              <w:t>74(15.7)</w:t>
            </w:r>
          </w:p>
        </w:tc>
      </w:tr>
      <w:tr w:rsidR="002154E1" w:rsidRPr="000D3033" w:rsidTr="00C546B3">
        <w:trPr>
          <w:jc w:val="center"/>
        </w:trPr>
        <w:tc>
          <w:tcPr>
            <w:tcW w:w="1563" w:type="pct"/>
          </w:tcPr>
          <w:p w:rsidR="002154E1" w:rsidRPr="000D3033" w:rsidRDefault="002154E1" w:rsidP="009E5B7E">
            <w:pPr>
              <w:spacing w:line="300" w:lineRule="exact"/>
              <w:ind w:left="284" w:hangingChars="142" w:hanging="284"/>
              <w:rPr>
                <w:rFonts w:eastAsia="標楷體"/>
                <w:sz w:val="20"/>
                <w:lang w:val="pt-BR"/>
              </w:rPr>
            </w:pPr>
            <w:r w:rsidRPr="000D3033">
              <w:rPr>
                <w:rFonts w:eastAsia="標楷體"/>
                <w:sz w:val="20"/>
                <w:lang w:val="pt-BR"/>
              </w:rPr>
              <w:t xml:space="preserve">   V + D + Fever</w:t>
            </w:r>
          </w:p>
        </w:tc>
        <w:tc>
          <w:tcPr>
            <w:tcW w:w="1145" w:type="pct"/>
            <w:shd w:val="clear" w:color="auto" w:fill="FFFFFF"/>
          </w:tcPr>
          <w:p w:rsidR="002154E1" w:rsidRPr="000D3033" w:rsidRDefault="002154E1" w:rsidP="009E5B7E">
            <w:pPr>
              <w:spacing w:line="300" w:lineRule="exact"/>
              <w:jc w:val="center"/>
              <w:rPr>
                <w:rFonts w:eastAsia="標楷體"/>
                <w:sz w:val="20"/>
              </w:rPr>
            </w:pPr>
            <w:r>
              <w:rPr>
                <w:rFonts w:eastAsia="標楷體"/>
                <w:sz w:val="20"/>
              </w:rPr>
              <w:t>224(43.1)</w:t>
            </w:r>
          </w:p>
        </w:tc>
        <w:tc>
          <w:tcPr>
            <w:tcW w:w="1147" w:type="pct"/>
            <w:shd w:val="clear" w:color="auto" w:fill="FFFFFF"/>
          </w:tcPr>
          <w:p w:rsidR="002154E1" w:rsidRPr="000D3033" w:rsidRDefault="002154E1" w:rsidP="009E5B7E">
            <w:pPr>
              <w:spacing w:line="300" w:lineRule="exact"/>
              <w:jc w:val="center"/>
              <w:rPr>
                <w:rFonts w:eastAsia="標楷體"/>
                <w:sz w:val="20"/>
              </w:rPr>
            </w:pPr>
            <w:r>
              <w:rPr>
                <w:rFonts w:eastAsia="標楷體"/>
                <w:sz w:val="20"/>
              </w:rPr>
              <w:t>231(79.9)</w:t>
            </w:r>
          </w:p>
        </w:tc>
        <w:tc>
          <w:tcPr>
            <w:tcW w:w="1145" w:type="pct"/>
            <w:shd w:val="clear" w:color="auto" w:fill="FFFFFF"/>
          </w:tcPr>
          <w:p w:rsidR="002154E1" w:rsidRPr="000D3033" w:rsidRDefault="002154E1" w:rsidP="009E5B7E">
            <w:pPr>
              <w:spacing w:line="300" w:lineRule="exact"/>
              <w:jc w:val="center"/>
              <w:rPr>
                <w:rFonts w:eastAsia="標楷體"/>
                <w:sz w:val="20"/>
              </w:rPr>
            </w:pPr>
            <w:r>
              <w:rPr>
                <w:rFonts w:eastAsia="標楷體"/>
                <w:sz w:val="20"/>
              </w:rPr>
              <w:t>241(51.2)</w:t>
            </w:r>
          </w:p>
        </w:tc>
      </w:tr>
      <w:tr w:rsidR="002154E1" w:rsidRPr="000D3033" w:rsidTr="00C546B3">
        <w:trPr>
          <w:jc w:val="center"/>
        </w:trPr>
        <w:tc>
          <w:tcPr>
            <w:tcW w:w="1563" w:type="pct"/>
          </w:tcPr>
          <w:p w:rsidR="002154E1" w:rsidRPr="000D3033" w:rsidRDefault="002154E1" w:rsidP="009E5B7E">
            <w:pPr>
              <w:spacing w:line="300" w:lineRule="exact"/>
              <w:ind w:left="284" w:hangingChars="142" w:hanging="284"/>
              <w:rPr>
                <w:rFonts w:eastAsia="標楷體"/>
                <w:sz w:val="20"/>
                <w:lang w:val="pt-BR"/>
              </w:rPr>
            </w:pPr>
            <w:r w:rsidRPr="000D3033">
              <w:rPr>
                <w:rFonts w:eastAsia="標楷體"/>
                <w:sz w:val="20"/>
                <w:lang w:val="pt-BR"/>
              </w:rPr>
              <w:t xml:space="preserve">   Bloody stool</w:t>
            </w:r>
          </w:p>
        </w:tc>
        <w:tc>
          <w:tcPr>
            <w:tcW w:w="1145" w:type="pct"/>
            <w:shd w:val="clear" w:color="auto" w:fill="FFFFFF"/>
          </w:tcPr>
          <w:p w:rsidR="002154E1" w:rsidRPr="000D3033" w:rsidRDefault="002154E1" w:rsidP="009E5B7E">
            <w:pPr>
              <w:spacing w:line="300" w:lineRule="exact"/>
              <w:jc w:val="center"/>
              <w:rPr>
                <w:rFonts w:eastAsia="標楷體"/>
                <w:sz w:val="20"/>
              </w:rPr>
            </w:pPr>
            <w:r>
              <w:rPr>
                <w:rFonts w:eastAsia="標楷體"/>
                <w:sz w:val="20"/>
              </w:rPr>
              <w:t>241(46.3)</w:t>
            </w:r>
          </w:p>
        </w:tc>
        <w:tc>
          <w:tcPr>
            <w:tcW w:w="1147" w:type="pct"/>
            <w:shd w:val="clear" w:color="auto" w:fill="FFFFFF"/>
          </w:tcPr>
          <w:p w:rsidR="002154E1" w:rsidRPr="000D3033" w:rsidRDefault="002154E1" w:rsidP="009E5B7E">
            <w:pPr>
              <w:spacing w:line="300" w:lineRule="exact"/>
              <w:jc w:val="center"/>
              <w:rPr>
                <w:rFonts w:eastAsia="標楷體"/>
                <w:sz w:val="20"/>
              </w:rPr>
            </w:pPr>
            <w:r>
              <w:rPr>
                <w:rFonts w:eastAsia="標楷體"/>
                <w:sz w:val="20"/>
              </w:rPr>
              <w:t>23(8.0)</w:t>
            </w:r>
          </w:p>
        </w:tc>
        <w:tc>
          <w:tcPr>
            <w:tcW w:w="1145" w:type="pct"/>
            <w:shd w:val="clear" w:color="auto" w:fill="FFFFFF"/>
          </w:tcPr>
          <w:p w:rsidR="002154E1" w:rsidRPr="000D3033" w:rsidRDefault="002154E1" w:rsidP="009E5B7E">
            <w:pPr>
              <w:spacing w:line="300" w:lineRule="exact"/>
              <w:jc w:val="center"/>
              <w:rPr>
                <w:rFonts w:eastAsia="標楷體"/>
                <w:sz w:val="20"/>
              </w:rPr>
            </w:pPr>
            <w:r>
              <w:rPr>
                <w:rFonts w:eastAsia="標楷體"/>
                <w:sz w:val="20"/>
              </w:rPr>
              <w:t>63(13.4)</w:t>
            </w:r>
          </w:p>
        </w:tc>
      </w:tr>
      <w:tr w:rsidR="002154E1" w:rsidRPr="000D3033" w:rsidTr="00C546B3">
        <w:trPr>
          <w:jc w:val="center"/>
        </w:trPr>
        <w:tc>
          <w:tcPr>
            <w:tcW w:w="1563" w:type="pct"/>
          </w:tcPr>
          <w:p w:rsidR="002154E1" w:rsidRPr="000D3033" w:rsidRDefault="002154E1" w:rsidP="009E5B7E">
            <w:pPr>
              <w:spacing w:line="300" w:lineRule="exact"/>
              <w:rPr>
                <w:rFonts w:eastAsia="標楷體"/>
                <w:sz w:val="20"/>
                <w:lang w:val="pt-BR"/>
              </w:rPr>
            </w:pPr>
            <w:r w:rsidRPr="000D3033">
              <w:rPr>
                <w:rFonts w:eastAsia="標楷體"/>
                <w:sz w:val="20"/>
                <w:lang w:val="pt-BR"/>
              </w:rPr>
              <w:t xml:space="preserve">   Mucoid stool</w:t>
            </w:r>
          </w:p>
        </w:tc>
        <w:tc>
          <w:tcPr>
            <w:tcW w:w="1145" w:type="pct"/>
            <w:shd w:val="clear" w:color="auto" w:fill="FFFFFF"/>
          </w:tcPr>
          <w:p w:rsidR="002154E1" w:rsidRPr="000D3033" w:rsidRDefault="002154E1" w:rsidP="009E5B7E">
            <w:pPr>
              <w:spacing w:line="300" w:lineRule="exact"/>
              <w:jc w:val="center"/>
              <w:rPr>
                <w:rFonts w:eastAsia="標楷體"/>
                <w:sz w:val="20"/>
                <w:lang w:val="en-GB"/>
              </w:rPr>
            </w:pPr>
            <w:r>
              <w:rPr>
                <w:rFonts w:eastAsia="標楷體"/>
                <w:sz w:val="20"/>
                <w:lang w:val="en-GB"/>
              </w:rPr>
              <w:t>314(60.4)</w:t>
            </w:r>
          </w:p>
        </w:tc>
        <w:tc>
          <w:tcPr>
            <w:tcW w:w="1147" w:type="pct"/>
            <w:shd w:val="clear" w:color="auto" w:fill="FFFFFF"/>
          </w:tcPr>
          <w:p w:rsidR="002154E1" w:rsidRPr="000D3033" w:rsidRDefault="002154E1" w:rsidP="009147AE">
            <w:pPr>
              <w:spacing w:line="300" w:lineRule="exact"/>
              <w:jc w:val="center"/>
              <w:rPr>
                <w:rFonts w:eastAsia="標楷體"/>
                <w:sz w:val="20"/>
              </w:rPr>
            </w:pPr>
            <w:r>
              <w:rPr>
                <w:rFonts w:eastAsia="標楷體"/>
                <w:sz w:val="20"/>
              </w:rPr>
              <w:t>93(32.2)</w:t>
            </w:r>
          </w:p>
        </w:tc>
        <w:tc>
          <w:tcPr>
            <w:tcW w:w="1145" w:type="pct"/>
            <w:shd w:val="clear" w:color="auto" w:fill="FFFFFF"/>
          </w:tcPr>
          <w:p w:rsidR="002154E1" w:rsidRPr="000D3033" w:rsidRDefault="002154E1" w:rsidP="009E5B7E">
            <w:pPr>
              <w:spacing w:line="300" w:lineRule="exact"/>
              <w:jc w:val="center"/>
              <w:rPr>
                <w:rFonts w:eastAsia="標楷體"/>
                <w:sz w:val="20"/>
                <w:lang w:val="en-GB"/>
              </w:rPr>
            </w:pPr>
            <w:r>
              <w:rPr>
                <w:rFonts w:eastAsia="標楷體"/>
                <w:sz w:val="20"/>
                <w:lang w:val="en-GB"/>
              </w:rPr>
              <w:t>160(34.0)</w:t>
            </w:r>
          </w:p>
        </w:tc>
      </w:tr>
      <w:tr w:rsidR="002154E1" w:rsidRPr="000D3033" w:rsidTr="00C546B3">
        <w:trPr>
          <w:jc w:val="center"/>
        </w:trPr>
        <w:tc>
          <w:tcPr>
            <w:tcW w:w="1563" w:type="pct"/>
          </w:tcPr>
          <w:p w:rsidR="002154E1" w:rsidRPr="000D3033" w:rsidRDefault="002154E1" w:rsidP="009E5B7E">
            <w:pPr>
              <w:spacing w:line="300" w:lineRule="exact"/>
              <w:rPr>
                <w:rFonts w:eastAsia="標楷體"/>
                <w:sz w:val="20"/>
                <w:lang w:val="pt-BR"/>
              </w:rPr>
            </w:pPr>
            <w:r w:rsidRPr="000D3033">
              <w:rPr>
                <w:rFonts w:eastAsia="標楷體"/>
                <w:b/>
                <w:sz w:val="20"/>
                <w:lang w:val="pt-BR"/>
              </w:rPr>
              <w:t>Duration of symtoms (days)</w:t>
            </w:r>
          </w:p>
        </w:tc>
        <w:tc>
          <w:tcPr>
            <w:tcW w:w="1145" w:type="pct"/>
            <w:shd w:val="clear" w:color="auto" w:fill="FFFFFF"/>
          </w:tcPr>
          <w:p w:rsidR="002154E1" w:rsidRPr="000D3033" w:rsidRDefault="002154E1" w:rsidP="009E5B7E">
            <w:pPr>
              <w:spacing w:line="300" w:lineRule="exact"/>
              <w:jc w:val="center"/>
              <w:rPr>
                <w:rFonts w:eastAsia="標楷體"/>
                <w:sz w:val="20"/>
                <w:lang w:val="en-GB"/>
              </w:rPr>
            </w:pPr>
          </w:p>
        </w:tc>
        <w:tc>
          <w:tcPr>
            <w:tcW w:w="1147" w:type="pct"/>
            <w:shd w:val="clear" w:color="auto" w:fill="FFFFFF"/>
          </w:tcPr>
          <w:p w:rsidR="002154E1" w:rsidRPr="000D3033" w:rsidRDefault="002154E1" w:rsidP="009E5B7E">
            <w:pPr>
              <w:spacing w:line="300" w:lineRule="exact"/>
              <w:jc w:val="center"/>
              <w:rPr>
                <w:rFonts w:eastAsia="標楷體"/>
                <w:sz w:val="20"/>
              </w:rPr>
            </w:pPr>
          </w:p>
        </w:tc>
        <w:tc>
          <w:tcPr>
            <w:tcW w:w="1145" w:type="pct"/>
            <w:shd w:val="clear" w:color="auto" w:fill="FFFFFF"/>
          </w:tcPr>
          <w:p w:rsidR="002154E1" w:rsidRPr="000D3033" w:rsidRDefault="002154E1" w:rsidP="009E5B7E">
            <w:pPr>
              <w:spacing w:line="300" w:lineRule="exact"/>
              <w:jc w:val="center"/>
              <w:rPr>
                <w:rFonts w:eastAsia="標楷體"/>
                <w:sz w:val="20"/>
                <w:lang w:val="en-GB"/>
              </w:rPr>
            </w:pPr>
          </w:p>
        </w:tc>
      </w:tr>
      <w:tr w:rsidR="002154E1" w:rsidRPr="000D3033" w:rsidTr="00C546B3">
        <w:trPr>
          <w:jc w:val="center"/>
        </w:trPr>
        <w:tc>
          <w:tcPr>
            <w:tcW w:w="1563" w:type="pct"/>
          </w:tcPr>
          <w:p w:rsidR="002154E1" w:rsidRPr="000D3033" w:rsidRDefault="002154E1" w:rsidP="009E5B7E">
            <w:pPr>
              <w:spacing w:line="300" w:lineRule="exact"/>
              <w:ind w:leftChars="118" w:left="283" w:firstLineChars="17" w:firstLine="34"/>
              <w:rPr>
                <w:rFonts w:eastAsia="標楷體"/>
                <w:sz w:val="20"/>
              </w:rPr>
            </w:pPr>
            <w:r w:rsidRPr="000D3033">
              <w:rPr>
                <w:rFonts w:eastAsia="標楷體"/>
                <w:sz w:val="20"/>
              </w:rPr>
              <w:t xml:space="preserve">Vomiting, mean </w:t>
            </w:r>
            <w:r w:rsidRPr="000D3033">
              <w:rPr>
                <w:rFonts w:eastAsia="標楷體"/>
                <w:sz w:val="20"/>
                <w:u w:val="single"/>
              </w:rPr>
              <w:t>+</w:t>
            </w:r>
            <w:r w:rsidRPr="000D3033">
              <w:rPr>
                <w:rFonts w:eastAsia="標楷體"/>
                <w:sz w:val="20"/>
              </w:rPr>
              <w:t xml:space="preserve"> SD</w:t>
            </w:r>
          </w:p>
        </w:tc>
        <w:tc>
          <w:tcPr>
            <w:tcW w:w="1145" w:type="pct"/>
            <w:shd w:val="clear" w:color="auto" w:fill="FFFFFF"/>
          </w:tcPr>
          <w:p w:rsidR="002154E1" w:rsidRPr="000D3033" w:rsidRDefault="002154E1" w:rsidP="009E5B7E">
            <w:pPr>
              <w:spacing w:line="300" w:lineRule="exact"/>
              <w:jc w:val="center"/>
              <w:rPr>
                <w:rFonts w:eastAsia="標楷體"/>
                <w:sz w:val="20"/>
                <w:lang w:val="en-GB"/>
              </w:rPr>
            </w:pPr>
            <w:r>
              <w:rPr>
                <w:rFonts w:eastAsia="標楷體"/>
                <w:sz w:val="20"/>
                <w:lang w:val="en-GB"/>
              </w:rPr>
              <w:t>1.0</w:t>
            </w:r>
            <w:r w:rsidRPr="000D3033">
              <w:rPr>
                <w:rFonts w:eastAsia="標楷體"/>
                <w:sz w:val="20"/>
                <w:lang w:val="en-GB"/>
              </w:rPr>
              <w:t>±</w:t>
            </w:r>
            <w:r>
              <w:rPr>
                <w:rFonts w:eastAsia="標楷體"/>
                <w:sz w:val="20"/>
                <w:lang w:val="en-GB"/>
              </w:rPr>
              <w:t>1.3</w:t>
            </w:r>
          </w:p>
        </w:tc>
        <w:tc>
          <w:tcPr>
            <w:tcW w:w="1147" w:type="pct"/>
            <w:shd w:val="clear" w:color="auto" w:fill="FFFFFF"/>
          </w:tcPr>
          <w:p w:rsidR="002154E1" w:rsidRPr="000D3033" w:rsidRDefault="002154E1" w:rsidP="00CB3551">
            <w:pPr>
              <w:spacing w:line="300" w:lineRule="exact"/>
              <w:jc w:val="center"/>
              <w:rPr>
                <w:rFonts w:eastAsia="標楷體"/>
                <w:sz w:val="20"/>
                <w:lang w:val="en-GB"/>
              </w:rPr>
            </w:pPr>
            <w:r>
              <w:rPr>
                <w:rFonts w:eastAsia="標楷體"/>
                <w:sz w:val="20"/>
                <w:lang w:val="en-GB"/>
              </w:rPr>
              <w:t>2.2</w:t>
            </w:r>
            <w:r w:rsidRPr="000D3033">
              <w:rPr>
                <w:rFonts w:eastAsia="標楷體"/>
                <w:sz w:val="20"/>
                <w:lang w:val="en-GB"/>
              </w:rPr>
              <w:t>±</w:t>
            </w:r>
            <w:r>
              <w:rPr>
                <w:rFonts w:eastAsia="標楷體"/>
                <w:sz w:val="20"/>
                <w:lang w:val="en-GB"/>
              </w:rPr>
              <w:t>1.5</w:t>
            </w:r>
          </w:p>
        </w:tc>
        <w:tc>
          <w:tcPr>
            <w:tcW w:w="1145" w:type="pct"/>
            <w:shd w:val="clear" w:color="auto" w:fill="FFFFFF"/>
          </w:tcPr>
          <w:p w:rsidR="002154E1" w:rsidRPr="000D3033" w:rsidRDefault="002154E1" w:rsidP="00CB3551">
            <w:pPr>
              <w:spacing w:line="300" w:lineRule="exact"/>
              <w:jc w:val="center"/>
              <w:rPr>
                <w:rFonts w:eastAsia="標楷體"/>
                <w:sz w:val="20"/>
                <w:lang w:val="en-GB"/>
              </w:rPr>
            </w:pPr>
            <w:r>
              <w:rPr>
                <w:rFonts w:eastAsia="標楷體"/>
                <w:sz w:val="20"/>
                <w:lang w:val="en-GB"/>
              </w:rPr>
              <w:t>2.0</w:t>
            </w:r>
            <w:r w:rsidRPr="000D3033">
              <w:rPr>
                <w:rFonts w:eastAsia="標楷體"/>
                <w:sz w:val="20"/>
                <w:lang w:val="en-GB"/>
              </w:rPr>
              <w:t>±</w:t>
            </w:r>
            <w:r>
              <w:rPr>
                <w:rFonts w:eastAsia="標楷體"/>
                <w:sz w:val="20"/>
                <w:lang w:val="en-GB"/>
              </w:rPr>
              <w:t>1.7</w:t>
            </w:r>
          </w:p>
        </w:tc>
      </w:tr>
      <w:tr w:rsidR="002154E1" w:rsidRPr="000D3033" w:rsidTr="00C546B3">
        <w:trPr>
          <w:jc w:val="center"/>
        </w:trPr>
        <w:tc>
          <w:tcPr>
            <w:tcW w:w="1563" w:type="pct"/>
          </w:tcPr>
          <w:p w:rsidR="002154E1" w:rsidRPr="000D3033" w:rsidRDefault="002154E1" w:rsidP="009E5B7E">
            <w:pPr>
              <w:spacing w:line="300" w:lineRule="exact"/>
              <w:ind w:leftChars="118" w:left="283" w:firstLineChars="17" w:firstLine="34"/>
              <w:rPr>
                <w:rFonts w:eastAsia="標楷體"/>
                <w:sz w:val="20"/>
              </w:rPr>
            </w:pPr>
            <w:r w:rsidRPr="000D3033">
              <w:rPr>
                <w:rFonts w:eastAsia="標楷體"/>
                <w:sz w:val="20"/>
              </w:rPr>
              <w:t xml:space="preserve">   &gt; 2 days</w:t>
            </w:r>
          </w:p>
        </w:tc>
        <w:tc>
          <w:tcPr>
            <w:tcW w:w="1145" w:type="pct"/>
            <w:shd w:val="clear" w:color="auto" w:fill="FFFFFF"/>
          </w:tcPr>
          <w:p w:rsidR="002154E1" w:rsidRPr="000D3033" w:rsidRDefault="002154E1" w:rsidP="00CB3551">
            <w:pPr>
              <w:spacing w:line="300" w:lineRule="exact"/>
              <w:jc w:val="center"/>
              <w:rPr>
                <w:rFonts w:eastAsia="標楷體"/>
                <w:sz w:val="20"/>
                <w:lang w:val="en-GB"/>
              </w:rPr>
            </w:pPr>
            <w:r>
              <w:rPr>
                <w:rFonts w:eastAsia="標楷體"/>
                <w:sz w:val="20"/>
                <w:lang w:val="en-GB"/>
              </w:rPr>
              <w:t>51(9.8)</w:t>
            </w:r>
          </w:p>
        </w:tc>
        <w:tc>
          <w:tcPr>
            <w:tcW w:w="1147" w:type="pct"/>
            <w:shd w:val="clear" w:color="auto" w:fill="FFFFFF"/>
          </w:tcPr>
          <w:p w:rsidR="002154E1" w:rsidRPr="000D3033" w:rsidRDefault="002154E1" w:rsidP="009E5B7E">
            <w:pPr>
              <w:spacing w:line="300" w:lineRule="exact"/>
              <w:jc w:val="center"/>
              <w:rPr>
                <w:rFonts w:eastAsia="標楷體"/>
                <w:sz w:val="20"/>
                <w:lang w:val="en-GB"/>
              </w:rPr>
            </w:pPr>
            <w:r>
              <w:rPr>
                <w:rFonts w:eastAsia="標楷體"/>
                <w:sz w:val="20"/>
                <w:lang w:val="en-GB"/>
              </w:rPr>
              <w:t>101(34.9)</w:t>
            </w:r>
          </w:p>
        </w:tc>
        <w:tc>
          <w:tcPr>
            <w:tcW w:w="1145" w:type="pct"/>
            <w:shd w:val="clear" w:color="auto" w:fill="FFFFFF"/>
          </w:tcPr>
          <w:p w:rsidR="002154E1" w:rsidRPr="000D3033" w:rsidRDefault="002154E1" w:rsidP="009E5B7E">
            <w:pPr>
              <w:spacing w:line="300" w:lineRule="exact"/>
              <w:jc w:val="center"/>
              <w:rPr>
                <w:rFonts w:eastAsia="標楷體"/>
                <w:sz w:val="20"/>
                <w:lang w:val="en-GB"/>
              </w:rPr>
            </w:pPr>
            <w:r>
              <w:rPr>
                <w:rFonts w:eastAsia="標楷體"/>
                <w:sz w:val="20"/>
                <w:lang w:val="en-GB"/>
              </w:rPr>
              <w:t>140(29.7)</w:t>
            </w:r>
          </w:p>
        </w:tc>
      </w:tr>
      <w:tr w:rsidR="002154E1" w:rsidRPr="000D3033" w:rsidTr="00C546B3">
        <w:trPr>
          <w:jc w:val="center"/>
        </w:trPr>
        <w:tc>
          <w:tcPr>
            <w:tcW w:w="1563" w:type="pct"/>
          </w:tcPr>
          <w:p w:rsidR="002154E1" w:rsidRPr="000D3033" w:rsidRDefault="002154E1" w:rsidP="009E5B7E">
            <w:pPr>
              <w:spacing w:line="300" w:lineRule="exact"/>
              <w:ind w:leftChars="118" w:left="283" w:firstLineChars="17" w:firstLine="34"/>
              <w:rPr>
                <w:rFonts w:eastAsia="標楷體"/>
                <w:sz w:val="20"/>
              </w:rPr>
            </w:pPr>
            <w:r w:rsidRPr="000D3033">
              <w:rPr>
                <w:rFonts w:eastAsia="標楷體"/>
                <w:sz w:val="20"/>
              </w:rPr>
              <w:t xml:space="preserve"> Diarrhea, mean </w:t>
            </w:r>
            <w:r w:rsidRPr="000D3033">
              <w:rPr>
                <w:rFonts w:eastAsia="標楷體"/>
                <w:sz w:val="20"/>
                <w:u w:val="single"/>
              </w:rPr>
              <w:t>+</w:t>
            </w:r>
            <w:r w:rsidRPr="000D3033">
              <w:rPr>
                <w:rFonts w:eastAsia="標楷體"/>
                <w:sz w:val="20"/>
              </w:rPr>
              <w:t xml:space="preserve"> SD</w:t>
            </w:r>
          </w:p>
        </w:tc>
        <w:tc>
          <w:tcPr>
            <w:tcW w:w="1145" w:type="pct"/>
            <w:shd w:val="clear" w:color="auto" w:fill="FFFFFF"/>
          </w:tcPr>
          <w:p w:rsidR="002154E1" w:rsidRPr="000D3033" w:rsidRDefault="002154E1" w:rsidP="009E5B7E">
            <w:pPr>
              <w:spacing w:line="300" w:lineRule="exact"/>
              <w:jc w:val="center"/>
              <w:rPr>
                <w:rFonts w:eastAsia="標楷體"/>
                <w:sz w:val="20"/>
                <w:lang w:val="en-GB"/>
              </w:rPr>
            </w:pPr>
            <w:r>
              <w:rPr>
                <w:rFonts w:eastAsia="標楷體"/>
                <w:sz w:val="20"/>
                <w:lang w:val="en-GB"/>
              </w:rPr>
              <w:t>6.5</w:t>
            </w:r>
            <w:r w:rsidRPr="000D3033">
              <w:rPr>
                <w:rFonts w:eastAsia="標楷體"/>
                <w:sz w:val="20"/>
                <w:lang w:val="en-GB"/>
              </w:rPr>
              <w:t>±</w:t>
            </w:r>
            <w:r>
              <w:rPr>
                <w:rFonts w:eastAsia="標楷體"/>
                <w:sz w:val="20"/>
                <w:lang w:val="en-GB"/>
              </w:rPr>
              <w:t>2.7</w:t>
            </w:r>
          </w:p>
        </w:tc>
        <w:tc>
          <w:tcPr>
            <w:tcW w:w="1147" w:type="pct"/>
            <w:shd w:val="clear" w:color="auto" w:fill="FFFFFF"/>
          </w:tcPr>
          <w:p w:rsidR="002154E1" w:rsidRPr="000D3033" w:rsidRDefault="002154E1" w:rsidP="00CB3551">
            <w:pPr>
              <w:spacing w:line="300" w:lineRule="exact"/>
              <w:jc w:val="center"/>
              <w:rPr>
                <w:rFonts w:eastAsia="標楷體"/>
                <w:sz w:val="20"/>
                <w:lang w:val="en-GB"/>
              </w:rPr>
            </w:pPr>
            <w:r>
              <w:rPr>
                <w:rFonts w:eastAsia="標楷體"/>
                <w:sz w:val="20"/>
                <w:lang w:val="en-GB"/>
              </w:rPr>
              <w:t>4.9</w:t>
            </w:r>
            <w:r w:rsidRPr="000D3033">
              <w:rPr>
                <w:rFonts w:eastAsia="標楷體"/>
                <w:sz w:val="20"/>
                <w:lang w:val="en-GB"/>
              </w:rPr>
              <w:t>±</w:t>
            </w:r>
            <w:r>
              <w:rPr>
                <w:rFonts w:eastAsia="標楷體"/>
                <w:sz w:val="20"/>
                <w:lang w:val="en-GB"/>
              </w:rPr>
              <w:t>2.7</w:t>
            </w:r>
          </w:p>
        </w:tc>
        <w:tc>
          <w:tcPr>
            <w:tcW w:w="1145" w:type="pct"/>
            <w:shd w:val="clear" w:color="auto" w:fill="FFFFFF"/>
          </w:tcPr>
          <w:p w:rsidR="002154E1" w:rsidRPr="000D3033" w:rsidRDefault="002154E1" w:rsidP="00CB3551">
            <w:pPr>
              <w:spacing w:line="300" w:lineRule="exact"/>
              <w:jc w:val="center"/>
              <w:rPr>
                <w:rFonts w:eastAsia="標楷體"/>
                <w:sz w:val="20"/>
                <w:lang w:val="en-GB"/>
              </w:rPr>
            </w:pPr>
            <w:r>
              <w:rPr>
                <w:rFonts w:eastAsia="標楷體"/>
                <w:sz w:val="20"/>
                <w:lang w:val="en-GB"/>
              </w:rPr>
              <w:t>4.9</w:t>
            </w:r>
            <w:r w:rsidRPr="000D3033">
              <w:rPr>
                <w:rFonts w:eastAsia="標楷體"/>
                <w:sz w:val="20"/>
                <w:lang w:val="en-GB"/>
              </w:rPr>
              <w:t>±</w:t>
            </w:r>
            <w:r>
              <w:rPr>
                <w:rFonts w:eastAsia="標楷體"/>
                <w:sz w:val="20"/>
                <w:lang w:val="en-GB"/>
              </w:rPr>
              <w:t>2.7</w:t>
            </w:r>
          </w:p>
        </w:tc>
      </w:tr>
      <w:tr w:rsidR="002154E1" w:rsidRPr="000D3033" w:rsidTr="00C546B3">
        <w:trPr>
          <w:jc w:val="center"/>
        </w:trPr>
        <w:tc>
          <w:tcPr>
            <w:tcW w:w="1563" w:type="pct"/>
          </w:tcPr>
          <w:p w:rsidR="002154E1" w:rsidRPr="000D3033" w:rsidRDefault="002154E1" w:rsidP="009E5B7E">
            <w:pPr>
              <w:spacing w:line="300" w:lineRule="exact"/>
              <w:ind w:leftChars="118" w:left="283" w:firstLineChars="17" w:firstLine="34"/>
              <w:rPr>
                <w:rFonts w:eastAsia="標楷體"/>
                <w:sz w:val="20"/>
              </w:rPr>
            </w:pPr>
            <w:r w:rsidRPr="000D3033">
              <w:rPr>
                <w:rFonts w:eastAsia="標楷體"/>
                <w:sz w:val="20"/>
              </w:rPr>
              <w:t xml:space="preserve">   &gt; 5 days </w:t>
            </w:r>
          </w:p>
        </w:tc>
        <w:tc>
          <w:tcPr>
            <w:tcW w:w="1145" w:type="pct"/>
            <w:shd w:val="clear" w:color="auto" w:fill="FFFFFF"/>
          </w:tcPr>
          <w:p w:rsidR="002154E1" w:rsidRPr="000D3033" w:rsidRDefault="002154E1" w:rsidP="009E5B7E">
            <w:pPr>
              <w:spacing w:line="300" w:lineRule="exact"/>
              <w:jc w:val="center"/>
              <w:rPr>
                <w:rFonts w:eastAsia="標楷體"/>
                <w:sz w:val="20"/>
                <w:lang w:val="en-GB"/>
              </w:rPr>
            </w:pPr>
            <w:r>
              <w:rPr>
                <w:rFonts w:eastAsia="標楷體"/>
                <w:sz w:val="20"/>
                <w:lang w:val="en-GB"/>
              </w:rPr>
              <w:t>311(59.8)</w:t>
            </w:r>
          </w:p>
        </w:tc>
        <w:tc>
          <w:tcPr>
            <w:tcW w:w="1147" w:type="pct"/>
            <w:shd w:val="clear" w:color="auto" w:fill="FFFFFF"/>
          </w:tcPr>
          <w:p w:rsidR="002154E1" w:rsidRPr="000D3033" w:rsidRDefault="002154E1" w:rsidP="009E5B7E">
            <w:pPr>
              <w:spacing w:line="300" w:lineRule="exact"/>
              <w:jc w:val="center"/>
              <w:rPr>
                <w:rFonts w:eastAsia="標楷體"/>
                <w:sz w:val="20"/>
                <w:lang w:val="en-GB"/>
              </w:rPr>
            </w:pPr>
            <w:r>
              <w:rPr>
                <w:rFonts w:eastAsia="標楷體"/>
                <w:sz w:val="20"/>
                <w:lang w:val="en-GB"/>
              </w:rPr>
              <w:t>85(29.4)</w:t>
            </w:r>
          </w:p>
        </w:tc>
        <w:tc>
          <w:tcPr>
            <w:tcW w:w="1145" w:type="pct"/>
            <w:shd w:val="clear" w:color="auto" w:fill="FFFFFF"/>
          </w:tcPr>
          <w:p w:rsidR="002154E1" w:rsidRPr="000D3033" w:rsidRDefault="002154E1" w:rsidP="009E5B7E">
            <w:pPr>
              <w:spacing w:line="300" w:lineRule="exact"/>
              <w:jc w:val="center"/>
              <w:rPr>
                <w:rFonts w:eastAsia="標楷體"/>
                <w:sz w:val="20"/>
                <w:lang w:val="en-GB"/>
              </w:rPr>
            </w:pPr>
            <w:r>
              <w:rPr>
                <w:rFonts w:eastAsia="標楷體"/>
                <w:sz w:val="20"/>
                <w:lang w:val="en-GB"/>
              </w:rPr>
              <w:t>161(34.2)</w:t>
            </w:r>
          </w:p>
        </w:tc>
      </w:tr>
      <w:tr w:rsidR="002154E1" w:rsidRPr="000D3033" w:rsidTr="00C546B3">
        <w:trPr>
          <w:jc w:val="center"/>
        </w:trPr>
        <w:tc>
          <w:tcPr>
            <w:tcW w:w="1563" w:type="pct"/>
          </w:tcPr>
          <w:p w:rsidR="002154E1" w:rsidRPr="000D3033" w:rsidRDefault="002154E1" w:rsidP="009E5B7E">
            <w:pPr>
              <w:spacing w:line="300" w:lineRule="exact"/>
              <w:ind w:leftChars="118" w:left="283" w:firstLineChars="17" w:firstLine="34"/>
              <w:rPr>
                <w:rFonts w:eastAsia="標楷體"/>
                <w:sz w:val="20"/>
              </w:rPr>
            </w:pPr>
            <w:r w:rsidRPr="000D3033">
              <w:rPr>
                <w:rFonts w:eastAsia="標楷體"/>
                <w:sz w:val="20"/>
              </w:rPr>
              <w:t xml:space="preserve">   &gt; 8 days </w:t>
            </w:r>
          </w:p>
        </w:tc>
        <w:tc>
          <w:tcPr>
            <w:tcW w:w="1145" w:type="pct"/>
            <w:shd w:val="clear" w:color="auto" w:fill="FFFFFF"/>
          </w:tcPr>
          <w:p w:rsidR="002154E1" w:rsidRPr="000D3033" w:rsidRDefault="002154E1" w:rsidP="009E5B7E">
            <w:pPr>
              <w:spacing w:line="300" w:lineRule="exact"/>
              <w:jc w:val="center"/>
              <w:rPr>
                <w:rFonts w:eastAsia="標楷體"/>
                <w:sz w:val="20"/>
                <w:lang w:val="en-GB"/>
              </w:rPr>
            </w:pPr>
            <w:r>
              <w:rPr>
                <w:rFonts w:eastAsia="標楷體"/>
                <w:sz w:val="20"/>
                <w:lang w:val="en-GB"/>
              </w:rPr>
              <w:t>152(29.2)</w:t>
            </w:r>
          </w:p>
        </w:tc>
        <w:tc>
          <w:tcPr>
            <w:tcW w:w="1147" w:type="pct"/>
            <w:shd w:val="clear" w:color="auto" w:fill="FFFFFF"/>
          </w:tcPr>
          <w:p w:rsidR="002154E1" w:rsidRPr="000D3033" w:rsidRDefault="002154E1" w:rsidP="009E5B7E">
            <w:pPr>
              <w:spacing w:line="300" w:lineRule="exact"/>
              <w:jc w:val="center"/>
              <w:rPr>
                <w:rFonts w:eastAsia="標楷體"/>
                <w:sz w:val="20"/>
                <w:lang w:val="en-GB"/>
              </w:rPr>
            </w:pPr>
            <w:r>
              <w:rPr>
                <w:rFonts w:eastAsia="標楷體"/>
                <w:sz w:val="20"/>
                <w:lang w:val="en-GB"/>
              </w:rPr>
              <w:t>16(5.5)</w:t>
            </w:r>
          </w:p>
        </w:tc>
        <w:tc>
          <w:tcPr>
            <w:tcW w:w="1145" w:type="pct"/>
            <w:shd w:val="clear" w:color="auto" w:fill="FFFFFF"/>
          </w:tcPr>
          <w:p w:rsidR="002154E1" w:rsidRPr="000D3033" w:rsidRDefault="002154E1" w:rsidP="009E5B7E">
            <w:pPr>
              <w:spacing w:line="300" w:lineRule="exact"/>
              <w:jc w:val="center"/>
              <w:rPr>
                <w:rFonts w:eastAsia="標楷體"/>
                <w:sz w:val="20"/>
                <w:lang w:val="en-GB"/>
              </w:rPr>
            </w:pPr>
            <w:r>
              <w:rPr>
                <w:rFonts w:eastAsia="標楷體"/>
                <w:sz w:val="20"/>
                <w:lang w:val="en-GB"/>
              </w:rPr>
              <w:t>43(9.1)</w:t>
            </w:r>
          </w:p>
        </w:tc>
      </w:tr>
      <w:tr w:rsidR="002154E1" w:rsidRPr="000D3033" w:rsidTr="00C546B3">
        <w:trPr>
          <w:jc w:val="center"/>
        </w:trPr>
        <w:tc>
          <w:tcPr>
            <w:tcW w:w="1563" w:type="pct"/>
          </w:tcPr>
          <w:p w:rsidR="002154E1" w:rsidRPr="000D3033" w:rsidRDefault="002154E1" w:rsidP="009E5B7E">
            <w:pPr>
              <w:spacing w:line="300" w:lineRule="exact"/>
              <w:ind w:leftChars="118" w:left="283" w:firstLineChars="17" w:firstLine="34"/>
              <w:rPr>
                <w:rFonts w:eastAsia="標楷體"/>
                <w:sz w:val="20"/>
              </w:rPr>
            </w:pPr>
            <w:r w:rsidRPr="000D3033">
              <w:rPr>
                <w:rFonts w:eastAsia="標楷體"/>
                <w:sz w:val="20"/>
              </w:rPr>
              <w:t xml:space="preserve"> Fever, mean </w:t>
            </w:r>
            <w:r w:rsidRPr="000D3033">
              <w:rPr>
                <w:rFonts w:eastAsia="標楷體"/>
                <w:sz w:val="20"/>
                <w:u w:val="single"/>
              </w:rPr>
              <w:t>+</w:t>
            </w:r>
            <w:r w:rsidRPr="000D3033">
              <w:rPr>
                <w:rFonts w:eastAsia="標楷體"/>
                <w:sz w:val="20"/>
              </w:rPr>
              <w:t xml:space="preserve"> SD</w:t>
            </w:r>
          </w:p>
        </w:tc>
        <w:tc>
          <w:tcPr>
            <w:tcW w:w="1145" w:type="pct"/>
            <w:shd w:val="clear" w:color="auto" w:fill="FFFFFF"/>
          </w:tcPr>
          <w:p w:rsidR="002154E1" w:rsidRPr="000D3033" w:rsidRDefault="002154E1" w:rsidP="00CB3551">
            <w:pPr>
              <w:spacing w:line="300" w:lineRule="exact"/>
              <w:jc w:val="center"/>
              <w:rPr>
                <w:rFonts w:eastAsia="標楷體"/>
                <w:sz w:val="20"/>
              </w:rPr>
            </w:pPr>
            <w:r>
              <w:rPr>
                <w:rFonts w:eastAsia="標楷體"/>
                <w:sz w:val="20"/>
              </w:rPr>
              <w:t>4.3</w:t>
            </w:r>
            <w:r w:rsidRPr="000D3033">
              <w:rPr>
                <w:rFonts w:eastAsia="標楷體"/>
                <w:sz w:val="20"/>
                <w:lang w:val="en-GB"/>
              </w:rPr>
              <w:t>±</w:t>
            </w:r>
            <w:r>
              <w:rPr>
                <w:rFonts w:eastAsia="標楷體"/>
                <w:sz w:val="20"/>
                <w:lang w:val="en-GB"/>
              </w:rPr>
              <w:t>2.3</w:t>
            </w:r>
          </w:p>
        </w:tc>
        <w:tc>
          <w:tcPr>
            <w:tcW w:w="1147" w:type="pct"/>
            <w:shd w:val="clear" w:color="auto" w:fill="FFFFFF"/>
          </w:tcPr>
          <w:p w:rsidR="002154E1" w:rsidRPr="000D3033" w:rsidRDefault="002154E1" w:rsidP="00CB3551">
            <w:pPr>
              <w:spacing w:line="300" w:lineRule="exact"/>
              <w:jc w:val="center"/>
              <w:rPr>
                <w:rFonts w:eastAsia="標楷體"/>
                <w:sz w:val="20"/>
              </w:rPr>
            </w:pPr>
            <w:r>
              <w:rPr>
                <w:rFonts w:eastAsia="標楷體"/>
                <w:sz w:val="20"/>
              </w:rPr>
              <w:t>2.6</w:t>
            </w:r>
            <w:r w:rsidRPr="000D3033">
              <w:rPr>
                <w:rFonts w:eastAsia="標楷體"/>
                <w:sz w:val="20"/>
                <w:lang w:val="en-GB"/>
              </w:rPr>
              <w:t>±</w:t>
            </w:r>
            <w:r>
              <w:rPr>
                <w:rFonts w:eastAsia="標楷體"/>
                <w:sz w:val="20"/>
                <w:lang w:val="en-GB"/>
              </w:rPr>
              <w:t>1.9</w:t>
            </w:r>
          </w:p>
        </w:tc>
        <w:tc>
          <w:tcPr>
            <w:tcW w:w="1145" w:type="pct"/>
            <w:shd w:val="clear" w:color="auto" w:fill="FFFFFF"/>
          </w:tcPr>
          <w:p w:rsidR="002154E1" w:rsidRPr="000D3033" w:rsidRDefault="002154E1" w:rsidP="00CB3551">
            <w:pPr>
              <w:spacing w:line="300" w:lineRule="exact"/>
              <w:jc w:val="center"/>
              <w:rPr>
                <w:rFonts w:eastAsia="標楷體"/>
                <w:sz w:val="20"/>
              </w:rPr>
            </w:pPr>
            <w:r>
              <w:rPr>
                <w:rFonts w:eastAsia="標楷體"/>
                <w:sz w:val="20"/>
              </w:rPr>
              <w:t>2.4</w:t>
            </w:r>
            <w:r w:rsidRPr="000D3033">
              <w:rPr>
                <w:rFonts w:eastAsia="標楷體"/>
                <w:sz w:val="20"/>
                <w:lang w:val="en-GB"/>
              </w:rPr>
              <w:t>±</w:t>
            </w:r>
            <w:r>
              <w:rPr>
                <w:rFonts w:eastAsia="標楷體"/>
                <w:sz w:val="20"/>
                <w:lang w:val="en-GB"/>
              </w:rPr>
              <w:t>2.6</w:t>
            </w:r>
          </w:p>
        </w:tc>
      </w:tr>
      <w:tr w:rsidR="002154E1" w:rsidRPr="000D3033" w:rsidTr="00C546B3">
        <w:trPr>
          <w:jc w:val="center"/>
        </w:trPr>
        <w:tc>
          <w:tcPr>
            <w:tcW w:w="1563" w:type="pct"/>
          </w:tcPr>
          <w:p w:rsidR="002154E1" w:rsidRPr="000D3033" w:rsidRDefault="002154E1" w:rsidP="009E5B7E">
            <w:pPr>
              <w:spacing w:line="300" w:lineRule="exact"/>
              <w:ind w:leftChars="118" w:left="283" w:firstLineChars="17" w:firstLine="34"/>
              <w:rPr>
                <w:rFonts w:eastAsia="標楷體"/>
                <w:sz w:val="20"/>
              </w:rPr>
            </w:pPr>
            <w:r w:rsidRPr="000D3033">
              <w:rPr>
                <w:rFonts w:eastAsia="標楷體"/>
                <w:sz w:val="20"/>
              </w:rPr>
              <w:t xml:space="preserve">   &gt; 2 days</w:t>
            </w:r>
          </w:p>
        </w:tc>
        <w:tc>
          <w:tcPr>
            <w:tcW w:w="1145" w:type="pct"/>
            <w:shd w:val="clear" w:color="auto" w:fill="FFFFFF"/>
          </w:tcPr>
          <w:p w:rsidR="002154E1" w:rsidRPr="000D3033" w:rsidRDefault="002154E1" w:rsidP="009E5B7E">
            <w:pPr>
              <w:spacing w:line="300" w:lineRule="exact"/>
              <w:jc w:val="center"/>
              <w:rPr>
                <w:rFonts w:eastAsia="標楷體"/>
                <w:sz w:val="20"/>
              </w:rPr>
            </w:pPr>
            <w:r>
              <w:rPr>
                <w:rFonts w:eastAsia="標楷體"/>
                <w:sz w:val="20"/>
              </w:rPr>
              <w:t>400(76.9)</w:t>
            </w:r>
          </w:p>
        </w:tc>
        <w:tc>
          <w:tcPr>
            <w:tcW w:w="1147" w:type="pct"/>
            <w:shd w:val="clear" w:color="auto" w:fill="FFFFFF"/>
          </w:tcPr>
          <w:p w:rsidR="002154E1" w:rsidRPr="000D3033" w:rsidRDefault="002154E1" w:rsidP="009E5B7E">
            <w:pPr>
              <w:spacing w:line="300" w:lineRule="exact"/>
              <w:jc w:val="center"/>
              <w:rPr>
                <w:rFonts w:eastAsia="標楷體"/>
                <w:sz w:val="20"/>
              </w:rPr>
            </w:pPr>
            <w:r>
              <w:rPr>
                <w:rFonts w:eastAsia="標楷體"/>
                <w:sz w:val="20"/>
              </w:rPr>
              <w:t>138(47.8)</w:t>
            </w:r>
          </w:p>
        </w:tc>
        <w:tc>
          <w:tcPr>
            <w:tcW w:w="1145" w:type="pct"/>
            <w:shd w:val="clear" w:color="auto" w:fill="FFFFFF"/>
          </w:tcPr>
          <w:p w:rsidR="002154E1" w:rsidRPr="000D3033" w:rsidRDefault="002154E1" w:rsidP="009E5B7E">
            <w:pPr>
              <w:spacing w:line="300" w:lineRule="exact"/>
              <w:jc w:val="center"/>
              <w:rPr>
                <w:rFonts w:eastAsia="標楷體"/>
                <w:sz w:val="20"/>
              </w:rPr>
            </w:pPr>
            <w:r>
              <w:rPr>
                <w:rFonts w:eastAsia="標楷體"/>
                <w:sz w:val="20"/>
              </w:rPr>
              <w:t>184(39.1)</w:t>
            </w:r>
          </w:p>
        </w:tc>
      </w:tr>
      <w:tr w:rsidR="002154E1" w:rsidRPr="000D3033" w:rsidTr="00C546B3">
        <w:trPr>
          <w:jc w:val="center"/>
        </w:trPr>
        <w:tc>
          <w:tcPr>
            <w:tcW w:w="1563" w:type="pct"/>
          </w:tcPr>
          <w:p w:rsidR="002154E1" w:rsidRPr="000D3033" w:rsidRDefault="002154E1" w:rsidP="009E5B7E">
            <w:pPr>
              <w:spacing w:line="300" w:lineRule="exact"/>
              <w:ind w:leftChars="118" w:left="283" w:firstLineChars="17" w:firstLine="34"/>
              <w:rPr>
                <w:rFonts w:eastAsia="標楷體"/>
                <w:sz w:val="20"/>
              </w:rPr>
            </w:pPr>
            <w:r w:rsidRPr="000D3033">
              <w:rPr>
                <w:rFonts w:eastAsia="標楷體"/>
                <w:sz w:val="20"/>
              </w:rPr>
              <w:t xml:space="preserve">   &gt; 39.0 degree (Before)</w:t>
            </w:r>
          </w:p>
        </w:tc>
        <w:tc>
          <w:tcPr>
            <w:tcW w:w="1145" w:type="pct"/>
            <w:shd w:val="clear" w:color="auto" w:fill="FFFFFF"/>
          </w:tcPr>
          <w:p w:rsidR="002154E1" w:rsidRPr="000D3033" w:rsidRDefault="002154E1" w:rsidP="009E5B7E">
            <w:pPr>
              <w:spacing w:line="300" w:lineRule="exact"/>
              <w:jc w:val="center"/>
              <w:rPr>
                <w:rFonts w:eastAsia="標楷體"/>
                <w:sz w:val="20"/>
              </w:rPr>
            </w:pPr>
            <w:r>
              <w:rPr>
                <w:rFonts w:eastAsia="標楷體"/>
                <w:sz w:val="20"/>
              </w:rPr>
              <w:t>342(65.8)</w:t>
            </w:r>
          </w:p>
        </w:tc>
        <w:tc>
          <w:tcPr>
            <w:tcW w:w="1147" w:type="pct"/>
            <w:shd w:val="clear" w:color="auto" w:fill="FFFFFF"/>
          </w:tcPr>
          <w:p w:rsidR="002154E1" w:rsidRPr="000D3033" w:rsidRDefault="002154E1" w:rsidP="009E5B7E">
            <w:pPr>
              <w:spacing w:line="300" w:lineRule="exact"/>
              <w:jc w:val="center"/>
              <w:rPr>
                <w:rFonts w:eastAsia="標楷體"/>
                <w:sz w:val="20"/>
              </w:rPr>
            </w:pPr>
            <w:r>
              <w:rPr>
                <w:rFonts w:eastAsia="標楷體"/>
                <w:sz w:val="20"/>
              </w:rPr>
              <w:t>96(33.2)</w:t>
            </w:r>
          </w:p>
        </w:tc>
        <w:tc>
          <w:tcPr>
            <w:tcW w:w="1145" w:type="pct"/>
            <w:shd w:val="clear" w:color="auto" w:fill="FFFFFF"/>
          </w:tcPr>
          <w:p w:rsidR="002154E1" w:rsidRPr="000D3033" w:rsidRDefault="002154E1" w:rsidP="009E5B7E">
            <w:pPr>
              <w:spacing w:line="300" w:lineRule="exact"/>
              <w:jc w:val="center"/>
              <w:rPr>
                <w:rFonts w:eastAsia="標楷體"/>
                <w:sz w:val="20"/>
              </w:rPr>
            </w:pPr>
            <w:r>
              <w:rPr>
                <w:rFonts w:eastAsia="標楷體"/>
                <w:sz w:val="20"/>
              </w:rPr>
              <w:t>154(32.7)</w:t>
            </w:r>
          </w:p>
        </w:tc>
      </w:tr>
      <w:tr w:rsidR="002154E1" w:rsidRPr="000D3033" w:rsidTr="00C546B3">
        <w:trPr>
          <w:jc w:val="center"/>
        </w:trPr>
        <w:tc>
          <w:tcPr>
            <w:tcW w:w="1563" w:type="pct"/>
          </w:tcPr>
          <w:p w:rsidR="002154E1" w:rsidRPr="000D3033" w:rsidRDefault="002154E1" w:rsidP="009E5B7E">
            <w:pPr>
              <w:spacing w:line="300" w:lineRule="exact"/>
              <w:ind w:leftChars="118" w:left="283" w:firstLineChars="17" w:firstLine="34"/>
              <w:rPr>
                <w:rFonts w:eastAsia="標楷體"/>
                <w:sz w:val="20"/>
              </w:rPr>
            </w:pPr>
            <w:r w:rsidRPr="000D3033">
              <w:rPr>
                <w:rFonts w:eastAsia="標楷體"/>
                <w:sz w:val="20"/>
              </w:rPr>
              <w:t xml:space="preserve">   &gt; 39.0 degree (After)</w:t>
            </w:r>
          </w:p>
        </w:tc>
        <w:tc>
          <w:tcPr>
            <w:tcW w:w="1145" w:type="pct"/>
            <w:shd w:val="clear" w:color="auto" w:fill="FFFFFF"/>
          </w:tcPr>
          <w:p w:rsidR="002154E1" w:rsidRPr="000D3033" w:rsidRDefault="002154E1" w:rsidP="009E5B7E">
            <w:pPr>
              <w:spacing w:line="300" w:lineRule="exact"/>
              <w:jc w:val="center"/>
              <w:rPr>
                <w:rFonts w:eastAsia="標楷體"/>
                <w:sz w:val="20"/>
                <w:lang w:val="en-GB"/>
              </w:rPr>
            </w:pPr>
            <w:r>
              <w:rPr>
                <w:rFonts w:eastAsia="標楷體"/>
                <w:sz w:val="20"/>
                <w:lang w:val="en-GB"/>
              </w:rPr>
              <w:t>227(43.7)</w:t>
            </w:r>
          </w:p>
        </w:tc>
        <w:tc>
          <w:tcPr>
            <w:tcW w:w="1147" w:type="pct"/>
            <w:shd w:val="clear" w:color="auto" w:fill="FFFFFF"/>
          </w:tcPr>
          <w:p w:rsidR="002154E1" w:rsidRPr="000D3033" w:rsidRDefault="002154E1" w:rsidP="009E5B7E">
            <w:pPr>
              <w:spacing w:line="300" w:lineRule="exact"/>
              <w:jc w:val="center"/>
              <w:rPr>
                <w:rFonts w:eastAsia="標楷體"/>
                <w:sz w:val="20"/>
                <w:lang w:val="en-GB"/>
              </w:rPr>
            </w:pPr>
            <w:r>
              <w:rPr>
                <w:rFonts w:eastAsia="標楷體"/>
                <w:sz w:val="20"/>
                <w:lang w:val="en-GB"/>
              </w:rPr>
              <w:t>82(28.3)</w:t>
            </w:r>
          </w:p>
        </w:tc>
        <w:tc>
          <w:tcPr>
            <w:tcW w:w="1145" w:type="pct"/>
            <w:shd w:val="clear" w:color="auto" w:fill="FFFFFF"/>
          </w:tcPr>
          <w:p w:rsidR="002154E1" w:rsidRPr="000D3033" w:rsidRDefault="002154E1" w:rsidP="009E5B7E">
            <w:pPr>
              <w:spacing w:line="300" w:lineRule="exact"/>
              <w:jc w:val="center"/>
              <w:rPr>
                <w:rFonts w:eastAsia="標楷體"/>
                <w:sz w:val="20"/>
                <w:lang w:val="en-GB"/>
              </w:rPr>
            </w:pPr>
            <w:r>
              <w:rPr>
                <w:rFonts w:eastAsia="標楷體"/>
                <w:sz w:val="20"/>
                <w:lang w:val="en-GB"/>
              </w:rPr>
              <w:t>77(16.3)</w:t>
            </w:r>
          </w:p>
        </w:tc>
      </w:tr>
      <w:tr w:rsidR="002154E1" w:rsidRPr="000D3033" w:rsidTr="00C546B3">
        <w:trPr>
          <w:jc w:val="center"/>
        </w:trPr>
        <w:tc>
          <w:tcPr>
            <w:tcW w:w="1563" w:type="pct"/>
          </w:tcPr>
          <w:p w:rsidR="002154E1" w:rsidRPr="000D3033" w:rsidRDefault="002154E1" w:rsidP="009E5B7E">
            <w:pPr>
              <w:spacing w:line="300" w:lineRule="exact"/>
              <w:ind w:firstLineChars="200" w:firstLine="400"/>
              <w:rPr>
                <w:rFonts w:eastAsia="標楷體"/>
                <w:sz w:val="20"/>
              </w:rPr>
            </w:pPr>
            <w:r w:rsidRPr="000D3033">
              <w:rPr>
                <w:rFonts w:eastAsia="標楷體"/>
                <w:sz w:val="20"/>
              </w:rPr>
              <w:t>Hospital stay (days)</w:t>
            </w:r>
          </w:p>
        </w:tc>
        <w:tc>
          <w:tcPr>
            <w:tcW w:w="1145" w:type="pct"/>
            <w:shd w:val="clear" w:color="auto" w:fill="FFFFFF"/>
          </w:tcPr>
          <w:p w:rsidR="002154E1" w:rsidRPr="000D3033" w:rsidRDefault="002154E1" w:rsidP="009E5B7E">
            <w:pPr>
              <w:spacing w:line="300" w:lineRule="exact"/>
              <w:ind w:leftChars="118" w:left="283"/>
              <w:jc w:val="center"/>
              <w:rPr>
                <w:rFonts w:eastAsia="標楷體"/>
                <w:sz w:val="20"/>
              </w:rPr>
            </w:pPr>
          </w:p>
        </w:tc>
        <w:tc>
          <w:tcPr>
            <w:tcW w:w="1147" w:type="pct"/>
            <w:shd w:val="clear" w:color="auto" w:fill="FFFFFF"/>
          </w:tcPr>
          <w:p w:rsidR="002154E1" w:rsidRPr="000D3033" w:rsidRDefault="002154E1" w:rsidP="009E5B7E">
            <w:pPr>
              <w:spacing w:line="300" w:lineRule="exact"/>
              <w:ind w:leftChars="200" w:left="480" w:firstLineChars="151" w:firstLine="302"/>
              <w:jc w:val="center"/>
              <w:rPr>
                <w:rFonts w:eastAsia="標楷體"/>
                <w:sz w:val="20"/>
              </w:rPr>
            </w:pPr>
          </w:p>
        </w:tc>
        <w:tc>
          <w:tcPr>
            <w:tcW w:w="1145" w:type="pct"/>
            <w:shd w:val="clear" w:color="auto" w:fill="FFFFFF"/>
          </w:tcPr>
          <w:p w:rsidR="002154E1" w:rsidRPr="000D3033" w:rsidRDefault="002154E1" w:rsidP="009E5B7E">
            <w:pPr>
              <w:spacing w:line="300" w:lineRule="exact"/>
              <w:ind w:leftChars="200" w:left="480"/>
              <w:jc w:val="center"/>
              <w:rPr>
                <w:rFonts w:eastAsia="標楷體"/>
                <w:sz w:val="20"/>
              </w:rPr>
            </w:pPr>
          </w:p>
        </w:tc>
      </w:tr>
      <w:tr w:rsidR="002154E1" w:rsidRPr="000D3033" w:rsidTr="00C546B3">
        <w:trPr>
          <w:jc w:val="center"/>
        </w:trPr>
        <w:tc>
          <w:tcPr>
            <w:tcW w:w="1563" w:type="pct"/>
          </w:tcPr>
          <w:p w:rsidR="002154E1" w:rsidRPr="000D3033" w:rsidRDefault="002154E1" w:rsidP="009E5B7E">
            <w:pPr>
              <w:spacing w:line="300" w:lineRule="exact"/>
              <w:ind w:leftChars="118" w:left="283" w:rightChars="-44" w:right="-106" w:firstLineChars="67" w:firstLine="134"/>
              <w:rPr>
                <w:rFonts w:eastAsia="標楷體"/>
                <w:sz w:val="20"/>
              </w:rPr>
            </w:pPr>
            <w:r w:rsidRPr="000D3033">
              <w:rPr>
                <w:rFonts w:eastAsia="標楷體"/>
                <w:sz w:val="20"/>
              </w:rPr>
              <w:t xml:space="preserve"> Mean </w:t>
            </w:r>
            <w:r w:rsidRPr="000D3033">
              <w:rPr>
                <w:rFonts w:eastAsia="標楷體"/>
                <w:sz w:val="20"/>
                <w:u w:val="single"/>
              </w:rPr>
              <w:t>+</w:t>
            </w:r>
            <w:r w:rsidRPr="000D3033">
              <w:rPr>
                <w:rFonts w:eastAsia="標楷體"/>
                <w:sz w:val="20"/>
              </w:rPr>
              <w:t xml:space="preserve"> SD</w:t>
            </w:r>
          </w:p>
        </w:tc>
        <w:tc>
          <w:tcPr>
            <w:tcW w:w="1145" w:type="pct"/>
            <w:shd w:val="clear" w:color="auto" w:fill="FFFFFF"/>
          </w:tcPr>
          <w:p w:rsidR="002154E1" w:rsidRPr="000D3033" w:rsidRDefault="002154E1" w:rsidP="009E5B7E">
            <w:pPr>
              <w:spacing w:line="300" w:lineRule="exact"/>
              <w:jc w:val="center"/>
              <w:rPr>
                <w:rFonts w:eastAsia="標楷體"/>
                <w:sz w:val="20"/>
              </w:rPr>
            </w:pPr>
            <w:r>
              <w:rPr>
                <w:rFonts w:eastAsia="標楷體"/>
                <w:sz w:val="20"/>
              </w:rPr>
              <w:t>5.0</w:t>
            </w:r>
            <w:r w:rsidRPr="000D3033">
              <w:rPr>
                <w:rFonts w:eastAsia="標楷體"/>
                <w:sz w:val="20"/>
                <w:lang w:val="en-GB"/>
              </w:rPr>
              <w:t>±</w:t>
            </w:r>
            <w:r>
              <w:rPr>
                <w:rFonts w:eastAsia="標楷體"/>
                <w:sz w:val="20"/>
                <w:lang w:val="en-GB"/>
              </w:rPr>
              <w:t>2.2</w:t>
            </w:r>
          </w:p>
        </w:tc>
        <w:tc>
          <w:tcPr>
            <w:tcW w:w="1147" w:type="pct"/>
            <w:shd w:val="clear" w:color="auto" w:fill="FFFFFF"/>
          </w:tcPr>
          <w:p w:rsidR="002154E1" w:rsidRPr="000D3033" w:rsidRDefault="002154E1" w:rsidP="00CB3551">
            <w:pPr>
              <w:spacing w:line="300" w:lineRule="exact"/>
              <w:jc w:val="center"/>
              <w:rPr>
                <w:rFonts w:eastAsia="標楷體"/>
                <w:sz w:val="20"/>
              </w:rPr>
            </w:pPr>
            <w:r>
              <w:rPr>
                <w:rFonts w:eastAsia="標楷體"/>
                <w:sz w:val="20"/>
              </w:rPr>
              <w:t>4.0</w:t>
            </w:r>
            <w:r w:rsidRPr="000D3033">
              <w:rPr>
                <w:rFonts w:eastAsia="標楷體"/>
                <w:sz w:val="20"/>
                <w:lang w:val="en-GB"/>
              </w:rPr>
              <w:t>±</w:t>
            </w:r>
            <w:r>
              <w:rPr>
                <w:rFonts w:eastAsia="標楷體"/>
                <w:sz w:val="20"/>
                <w:lang w:val="en-GB"/>
              </w:rPr>
              <w:t>2.3</w:t>
            </w:r>
          </w:p>
        </w:tc>
        <w:tc>
          <w:tcPr>
            <w:tcW w:w="1145" w:type="pct"/>
            <w:shd w:val="clear" w:color="auto" w:fill="FFFFFF"/>
          </w:tcPr>
          <w:p w:rsidR="002154E1" w:rsidRPr="000D3033" w:rsidRDefault="002154E1" w:rsidP="00CB3551">
            <w:pPr>
              <w:spacing w:line="300" w:lineRule="exact"/>
              <w:jc w:val="center"/>
              <w:rPr>
                <w:rFonts w:eastAsia="標楷體"/>
                <w:sz w:val="20"/>
                <w:lang w:val="fr-FR"/>
              </w:rPr>
            </w:pPr>
            <w:r>
              <w:rPr>
                <w:rFonts w:eastAsia="標楷體"/>
                <w:sz w:val="20"/>
                <w:lang w:val="fr-FR"/>
              </w:rPr>
              <w:t>4.1</w:t>
            </w:r>
            <w:r w:rsidRPr="000D3033">
              <w:rPr>
                <w:rFonts w:eastAsia="標楷體"/>
                <w:sz w:val="20"/>
                <w:lang w:val="en-GB"/>
              </w:rPr>
              <w:t>±</w:t>
            </w:r>
            <w:r>
              <w:rPr>
                <w:rFonts w:eastAsia="標楷體"/>
                <w:sz w:val="20"/>
                <w:lang w:val="en-GB"/>
              </w:rPr>
              <w:t>2.2</w:t>
            </w:r>
          </w:p>
        </w:tc>
      </w:tr>
      <w:tr w:rsidR="002154E1" w:rsidRPr="000D3033" w:rsidTr="00C546B3">
        <w:trPr>
          <w:jc w:val="center"/>
        </w:trPr>
        <w:tc>
          <w:tcPr>
            <w:tcW w:w="1563" w:type="pct"/>
          </w:tcPr>
          <w:p w:rsidR="002154E1" w:rsidRPr="000D3033" w:rsidRDefault="002154E1" w:rsidP="009E5B7E">
            <w:pPr>
              <w:spacing w:line="300" w:lineRule="exact"/>
              <w:ind w:leftChars="118" w:left="283" w:firstLineChars="67" w:firstLine="134"/>
              <w:rPr>
                <w:rFonts w:eastAsia="標楷體"/>
                <w:sz w:val="20"/>
              </w:rPr>
            </w:pPr>
            <w:r w:rsidRPr="000D3033">
              <w:rPr>
                <w:rFonts w:eastAsia="標楷體"/>
                <w:sz w:val="20"/>
              </w:rPr>
              <w:t xml:space="preserve"> &gt; 5 days</w:t>
            </w:r>
          </w:p>
        </w:tc>
        <w:tc>
          <w:tcPr>
            <w:tcW w:w="1145" w:type="pct"/>
            <w:shd w:val="clear" w:color="auto" w:fill="FFFFFF"/>
          </w:tcPr>
          <w:p w:rsidR="002154E1" w:rsidRPr="000D3033" w:rsidRDefault="002154E1" w:rsidP="009E5B7E">
            <w:pPr>
              <w:spacing w:line="300" w:lineRule="exact"/>
              <w:jc w:val="center"/>
              <w:rPr>
                <w:rFonts w:eastAsia="標楷體"/>
                <w:sz w:val="20"/>
                <w:lang w:val="fr-FR"/>
              </w:rPr>
            </w:pPr>
            <w:r>
              <w:rPr>
                <w:rFonts w:eastAsia="標楷體"/>
                <w:sz w:val="20"/>
                <w:lang w:val="fr-FR"/>
              </w:rPr>
              <w:t>163(31.3)</w:t>
            </w:r>
          </w:p>
        </w:tc>
        <w:tc>
          <w:tcPr>
            <w:tcW w:w="1147" w:type="pct"/>
            <w:shd w:val="clear" w:color="auto" w:fill="FFFFFF"/>
          </w:tcPr>
          <w:p w:rsidR="002154E1" w:rsidRPr="000D3033" w:rsidRDefault="002154E1" w:rsidP="009E5B7E">
            <w:pPr>
              <w:spacing w:line="300" w:lineRule="exact"/>
              <w:jc w:val="center"/>
              <w:rPr>
                <w:rFonts w:eastAsia="標楷體"/>
                <w:sz w:val="20"/>
                <w:lang w:val="fr-FR"/>
              </w:rPr>
            </w:pPr>
            <w:r>
              <w:rPr>
                <w:rFonts w:eastAsia="標楷體"/>
                <w:sz w:val="20"/>
                <w:lang w:val="fr-FR"/>
              </w:rPr>
              <w:t>35(12.1)</w:t>
            </w:r>
          </w:p>
        </w:tc>
        <w:tc>
          <w:tcPr>
            <w:tcW w:w="1145" w:type="pct"/>
            <w:shd w:val="clear" w:color="auto" w:fill="FFFFFF"/>
          </w:tcPr>
          <w:p w:rsidR="002154E1" w:rsidRPr="000D3033" w:rsidRDefault="002154E1" w:rsidP="009E5B7E">
            <w:pPr>
              <w:spacing w:line="300" w:lineRule="exact"/>
              <w:jc w:val="center"/>
              <w:rPr>
                <w:rFonts w:eastAsia="標楷體"/>
                <w:sz w:val="20"/>
                <w:lang w:val="fr-FR"/>
              </w:rPr>
            </w:pPr>
            <w:r>
              <w:rPr>
                <w:rFonts w:eastAsia="標楷體"/>
                <w:sz w:val="20"/>
                <w:lang w:val="fr-FR"/>
              </w:rPr>
              <w:t>86(18.3)</w:t>
            </w:r>
          </w:p>
        </w:tc>
      </w:tr>
      <w:tr w:rsidR="002154E1" w:rsidRPr="000D3033" w:rsidTr="00C546B3">
        <w:trPr>
          <w:jc w:val="center"/>
        </w:trPr>
        <w:tc>
          <w:tcPr>
            <w:tcW w:w="1563" w:type="pct"/>
          </w:tcPr>
          <w:p w:rsidR="002154E1" w:rsidRPr="000D3033" w:rsidRDefault="002154E1" w:rsidP="009E5B7E">
            <w:pPr>
              <w:spacing w:line="300" w:lineRule="exact"/>
              <w:rPr>
                <w:rFonts w:eastAsia="標楷體"/>
                <w:sz w:val="20"/>
              </w:rPr>
            </w:pPr>
            <w:r w:rsidRPr="000D3033">
              <w:rPr>
                <w:rFonts w:eastAsia="標楷體"/>
                <w:b/>
                <w:sz w:val="20"/>
              </w:rPr>
              <w:t>URI symptoms (+)</w:t>
            </w:r>
          </w:p>
        </w:tc>
        <w:tc>
          <w:tcPr>
            <w:tcW w:w="1145" w:type="pct"/>
            <w:shd w:val="clear" w:color="auto" w:fill="FFFFFF"/>
          </w:tcPr>
          <w:p w:rsidR="002154E1" w:rsidRPr="000D3033" w:rsidRDefault="002154E1" w:rsidP="009E5B7E">
            <w:pPr>
              <w:spacing w:line="300" w:lineRule="exact"/>
              <w:jc w:val="center"/>
              <w:rPr>
                <w:rFonts w:eastAsia="標楷體"/>
                <w:sz w:val="20"/>
                <w:lang w:val="fr-FR"/>
              </w:rPr>
            </w:pPr>
            <w:r>
              <w:rPr>
                <w:rFonts w:eastAsia="標楷體"/>
                <w:sz w:val="20"/>
                <w:lang w:val="fr-FR"/>
              </w:rPr>
              <w:t>176(33.8)</w:t>
            </w:r>
          </w:p>
        </w:tc>
        <w:tc>
          <w:tcPr>
            <w:tcW w:w="1147" w:type="pct"/>
            <w:shd w:val="clear" w:color="auto" w:fill="FFFFFF"/>
          </w:tcPr>
          <w:p w:rsidR="002154E1" w:rsidRPr="000D3033" w:rsidRDefault="002154E1" w:rsidP="009E5B7E">
            <w:pPr>
              <w:spacing w:line="300" w:lineRule="exact"/>
              <w:jc w:val="center"/>
              <w:rPr>
                <w:rFonts w:eastAsia="標楷體"/>
                <w:sz w:val="20"/>
                <w:lang w:val="fr-FR"/>
              </w:rPr>
            </w:pPr>
            <w:r>
              <w:rPr>
                <w:rFonts w:eastAsia="標楷體"/>
                <w:sz w:val="20"/>
                <w:lang w:val="fr-FR"/>
              </w:rPr>
              <w:t>100(34.6)</w:t>
            </w:r>
          </w:p>
        </w:tc>
        <w:tc>
          <w:tcPr>
            <w:tcW w:w="1145" w:type="pct"/>
            <w:shd w:val="clear" w:color="auto" w:fill="FFFFFF"/>
          </w:tcPr>
          <w:p w:rsidR="002154E1" w:rsidRPr="000D3033" w:rsidRDefault="002154E1" w:rsidP="009E5B7E">
            <w:pPr>
              <w:spacing w:line="300" w:lineRule="exact"/>
              <w:jc w:val="center"/>
              <w:rPr>
                <w:rFonts w:eastAsia="標楷體"/>
                <w:sz w:val="20"/>
                <w:lang w:val="fr-FR"/>
              </w:rPr>
            </w:pPr>
            <w:r>
              <w:rPr>
                <w:rFonts w:eastAsia="標楷體"/>
                <w:sz w:val="20"/>
                <w:lang w:val="fr-FR"/>
              </w:rPr>
              <w:t>218(46.3)</w:t>
            </w:r>
          </w:p>
        </w:tc>
      </w:tr>
    </w:tbl>
    <w:p w:rsidR="002154E1" w:rsidRPr="000D3033" w:rsidRDefault="002154E1" w:rsidP="000D05DF">
      <w:pPr>
        <w:spacing w:beforeLines="50" w:line="360" w:lineRule="auto"/>
        <w:ind w:left="1" w:rightChars="-572" w:right="-1373" w:hanging="1"/>
        <w:jc w:val="both"/>
        <w:rPr>
          <w:rFonts w:eastAsia="標楷體"/>
          <w:sz w:val="22"/>
          <w:szCs w:val="22"/>
        </w:rPr>
      </w:pPr>
      <w:r w:rsidRPr="000D3033">
        <w:rPr>
          <w:rFonts w:eastAsia="標楷體"/>
          <w:sz w:val="28"/>
          <w:szCs w:val="28"/>
        </w:rPr>
        <w:br w:type="page"/>
      </w:r>
      <w:r w:rsidRPr="000D3033">
        <w:rPr>
          <w:rFonts w:eastAsia="標楷體" w:hint="eastAsia"/>
          <w:szCs w:val="24"/>
        </w:rPr>
        <w:lastRenderedPageBreak/>
        <w:t>表五</w:t>
      </w:r>
      <w:r w:rsidRPr="000D3033">
        <w:rPr>
          <w:rFonts w:eastAsia="標楷體"/>
          <w:szCs w:val="24"/>
        </w:rPr>
        <w:t>(</w:t>
      </w:r>
      <w:r w:rsidRPr="000D3033">
        <w:rPr>
          <w:rFonts w:eastAsia="標楷體" w:hint="eastAsia"/>
          <w:szCs w:val="24"/>
        </w:rPr>
        <w:t>續</w:t>
      </w:r>
      <w:r w:rsidRPr="000D3033">
        <w:rPr>
          <w:rFonts w:eastAsia="標楷體"/>
          <w:szCs w:val="24"/>
        </w:rPr>
        <w:t xml:space="preserve">)  </w:t>
      </w:r>
      <w:r w:rsidRPr="000D3033">
        <w:rPr>
          <w:rFonts w:eastAsia="標楷體" w:hint="eastAsia"/>
          <w:szCs w:val="24"/>
        </w:rPr>
        <w:t>小於五歲急性腸胃炎孩童三種主要病原臨床症狀比較</w:t>
      </w:r>
    </w:p>
    <w:tbl>
      <w:tblPr>
        <w:tblW w:w="4721" w:type="pct"/>
        <w:jc w:val="center"/>
        <w:tblInd w:w="-885" w:type="dxa"/>
        <w:tblBorders>
          <w:top w:val="single" w:sz="12" w:space="0" w:color="auto"/>
        </w:tblBorders>
        <w:tblLayout w:type="fixed"/>
        <w:tblLook w:val="01E0"/>
      </w:tblPr>
      <w:tblGrid>
        <w:gridCol w:w="3489"/>
        <w:gridCol w:w="1845"/>
        <w:gridCol w:w="1701"/>
        <w:gridCol w:w="1733"/>
      </w:tblGrid>
      <w:tr w:rsidR="002154E1" w:rsidRPr="000D3033" w:rsidTr="00DF4AB3">
        <w:trPr>
          <w:tblHeader/>
          <w:jc w:val="center"/>
        </w:trPr>
        <w:tc>
          <w:tcPr>
            <w:tcW w:w="1990" w:type="pct"/>
            <w:tcBorders>
              <w:top w:val="single" w:sz="4" w:space="0" w:color="auto"/>
              <w:bottom w:val="single" w:sz="4" w:space="0" w:color="auto"/>
            </w:tcBorders>
          </w:tcPr>
          <w:p w:rsidR="002154E1" w:rsidRPr="000D3033" w:rsidRDefault="002154E1" w:rsidP="00CC59BE">
            <w:pPr>
              <w:tabs>
                <w:tab w:val="left" w:pos="1820"/>
              </w:tabs>
              <w:ind w:left="284" w:hangingChars="142" w:hanging="284"/>
              <w:rPr>
                <w:rFonts w:eastAsia="標楷體"/>
                <w:sz w:val="20"/>
              </w:rPr>
            </w:pPr>
          </w:p>
          <w:p w:rsidR="002154E1" w:rsidRPr="000D3033" w:rsidRDefault="002154E1" w:rsidP="00CC59BE">
            <w:pPr>
              <w:tabs>
                <w:tab w:val="left" w:pos="1820"/>
              </w:tabs>
              <w:ind w:left="284" w:hangingChars="142" w:hanging="284"/>
              <w:rPr>
                <w:rFonts w:eastAsia="標楷體"/>
                <w:sz w:val="20"/>
              </w:rPr>
            </w:pPr>
            <w:r w:rsidRPr="000D3033">
              <w:rPr>
                <w:rFonts w:eastAsia="標楷體"/>
                <w:sz w:val="20"/>
              </w:rPr>
              <w:t xml:space="preserve">Features  </w:t>
            </w:r>
            <w:r w:rsidRPr="000D3033">
              <w:rPr>
                <w:rFonts w:eastAsia="標楷體"/>
                <w:sz w:val="20"/>
              </w:rPr>
              <w:tab/>
            </w:r>
          </w:p>
        </w:tc>
        <w:tc>
          <w:tcPr>
            <w:tcW w:w="1052" w:type="pct"/>
            <w:tcBorders>
              <w:top w:val="single" w:sz="4" w:space="0" w:color="auto"/>
              <w:bottom w:val="single" w:sz="4" w:space="0" w:color="auto"/>
            </w:tcBorders>
          </w:tcPr>
          <w:p w:rsidR="002154E1" w:rsidRPr="000D3033" w:rsidRDefault="002154E1" w:rsidP="00CC59BE">
            <w:pPr>
              <w:jc w:val="center"/>
              <w:rPr>
                <w:rFonts w:eastAsia="標楷體"/>
                <w:sz w:val="20"/>
                <w:lang w:val="pt-BR"/>
              </w:rPr>
            </w:pPr>
            <w:r w:rsidRPr="000D3033">
              <w:rPr>
                <w:rFonts w:eastAsia="標楷體"/>
                <w:sz w:val="20"/>
                <w:lang w:val="pt-BR"/>
              </w:rPr>
              <w:t>Salmonella</w:t>
            </w:r>
          </w:p>
          <w:p w:rsidR="002154E1" w:rsidRPr="000D3033" w:rsidRDefault="002154E1" w:rsidP="00CC59BE">
            <w:pPr>
              <w:jc w:val="center"/>
              <w:rPr>
                <w:rFonts w:eastAsia="標楷體"/>
                <w:sz w:val="20"/>
                <w:lang w:val="pt-BR"/>
              </w:rPr>
            </w:pPr>
            <w:r w:rsidRPr="000D3033">
              <w:rPr>
                <w:rFonts w:eastAsia="標楷體"/>
                <w:sz w:val="20"/>
                <w:lang w:val="pt-BR"/>
              </w:rPr>
              <w:t xml:space="preserve"> (n=</w:t>
            </w:r>
            <w:r>
              <w:rPr>
                <w:rFonts w:eastAsia="標楷體"/>
                <w:sz w:val="20"/>
                <w:lang w:val="pt-BR"/>
              </w:rPr>
              <w:t>520</w:t>
            </w:r>
            <w:r w:rsidRPr="000D3033">
              <w:rPr>
                <w:rFonts w:eastAsia="標楷體"/>
                <w:sz w:val="20"/>
                <w:lang w:val="pt-BR"/>
              </w:rPr>
              <w:t>)</w:t>
            </w:r>
          </w:p>
          <w:p w:rsidR="002154E1" w:rsidRPr="000D3033" w:rsidRDefault="002154E1" w:rsidP="00CC59BE">
            <w:pPr>
              <w:jc w:val="center"/>
              <w:rPr>
                <w:rFonts w:eastAsia="標楷體"/>
                <w:sz w:val="20"/>
              </w:rPr>
            </w:pPr>
            <w:r w:rsidRPr="000D3033">
              <w:rPr>
                <w:rFonts w:eastAsia="標楷體"/>
                <w:sz w:val="20"/>
              </w:rPr>
              <w:t>No. (%)</w:t>
            </w:r>
          </w:p>
        </w:tc>
        <w:tc>
          <w:tcPr>
            <w:tcW w:w="970" w:type="pct"/>
            <w:tcBorders>
              <w:top w:val="single" w:sz="4" w:space="0" w:color="auto"/>
              <w:bottom w:val="single" w:sz="4" w:space="0" w:color="auto"/>
            </w:tcBorders>
          </w:tcPr>
          <w:p w:rsidR="002154E1" w:rsidRPr="000D3033" w:rsidRDefault="002154E1" w:rsidP="00CC59BE">
            <w:pPr>
              <w:jc w:val="center"/>
              <w:rPr>
                <w:rFonts w:eastAsia="標楷體"/>
                <w:sz w:val="20"/>
                <w:lang w:val="pt-BR"/>
              </w:rPr>
            </w:pPr>
            <w:r w:rsidRPr="000D3033">
              <w:rPr>
                <w:rFonts w:eastAsia="標楷體"/>
                <w:sz w:val="20"/>
                <w:lang w:val="pt-BR"/>
              </w:rPr>
              <w:t>Rotavirus</w:t>
            </w:r>
          </w:p>
          <w:p w:rsidR="002154E1" w:rsidRPr="000D3033" w:rsidRDefault="002154E1" w:rsidP="00CC59BE">
            <w:pPr>
              <w:jc w:val="center"/>
              <w:rPr>
                <w:rFonts w:eastAsia="標楷體"/>
                <w:sz w:val="20"/>
                <w:lang w:val="pt-BR"/>
              </w:rPr>
            </w:pPr>
            <w:r w:rsidRPr="000D3033">
              <w:rPr>
                <w:rFonts w:eastAsia="標楷體"/>
                <w:sz w:val="20"/>
                <w:lang w:val="pt-BR"/>
              </w:rPr>
              <w:t xml:space="preserve"> (n=</w:t>
            </w:r>
            <w:r>
              <w:rPr>
                <w:rFonts w:eastAsia="標楷體"/>
                <w:sz w:val="20"/>
                <w:lang w:val="pt-BR"/>
              </w:rPr>
              <w:t>289</w:t>
            </w:r>
            <w:r w:rsidRPr="000D3033">
              <w:rPr>
                <w:rFonts w:eastAsia="標楷體"/>
                <w:sz w:val="20"/>
                <w:lang w:val="pt-BR"/>
              </w:rPr>
              <w:t>)</w:t>
            </w:r>
          </w:p>
          <w:p w:rsidR="002154E1" w:rsidRPr="000D3033" w:rsidRDefault="002154E1" w:rsidP="00CC59BE">
            <w:pPr>
              <w:jc w:val="center"/>
              <w:rPr>
                <w:rFonts w:eastAsia="標楷體"/>
                <w:sz w:val="20"/>
              </w:rPr>
            </w:pPr>
            <w:r w:rsidRPr="000D3033">
              <w:rPr>
                <w:rFonts w:eastAsia="標楷體"/>
                <w:sz w:val="20"/>
              </w:rPr>
              <w:t>No. (%)</w:t>
            </w:r>
          </w:p>
        </w:tc>
        <w:tc>
          <w:tcPr>
            <w:tcW w:w="988" w:type="pct"/>
            <w:tcBorders>
              <w:top w:val="single" w:sz="4" w:space="0" w:color="auto"/>
              <w:bottom w:val="single" w:sz="4" w:space="0" w:color="auto"/>
            </w:tcBorders>
          </w:tcPr>
          <w:p w:rsidR="002154E1" w:rsidRPr="000D3033" w:rsidRDefault="002154E1" w:rsidP="00CC59BE">
            <w:pPr>
              <w:jc w:val="center"/>
              <w:rPr>
                <w:rFonts w:eastAsia="標楷體"/>
                <w:sz w:val="20"/>
                <w:lang w:val="pt-BR"/>
              </w:rPr>
            </w:pPr>
            <w:r w:rsidRPr="000D3033">
              <w:rPr>
                <w:rFonts w:eastAsia="標楷體"/>
                <w:sz w:val="20"/>
                <w:lang w:val="pt-BR"/>
              </w:rPr>
              <w:t>Norovirus</w:t>
            </w:r>
          </w:p>
          <w:p w:rsidR="002154E1" w:rsidRPr="000D3033" w:rsidRDefault="002154E1" w:rsidP="00CC59BE">
            <w:pPr>
              <w:jc w:val="center"/>
              <w:rPr>
                <w:rFonts w:eastAsia="標楷體"/>
                <w:sz w:val="20"/>
                <w:lang w:val="pt-BR"/>
              </w:rPr>
            </w:pPr>
            <w:r w:rsidRPr="000D3033">
              <w:rPr>
                <w:rFonts w:eastAsia="標楷體"/>
                <w:sz w:val="20"/>
                <w:lang w:val="pt-BR"/>
              </w:rPr>
              <w:t xml:space="preserve"> (n=</w:t>
            </w:r>
            <w:r>
              <w:rPr>
                <w:rFonts w:eastAsia="標楷體"/>
                <w:sz w:val="20"/>
                <w:lang w:val="pt-BR"/>
              </w:rPr>
              <w:t>471</w:t>
            </w:r>
            <w:r w:rsidRPr="000D3033">
              <w:rPr>
                <w:rFonts w:eastAsia="標楷體"/>
                <w:sz w:val="20"/>
                <w:lang w:val="pt-BR"/>
              </w:rPr>
              <w:t>)</w:t>
            </w:r>
          </w:p>
          <w:p w:rsidR="002154E1" w:rsidRPr="000D3033" w:rsidRDefault="002154E1" w:rsidP="00CC59BE">
            <w:pPr>
              <w:jc w:val="center"/>
              <w:rPr>
                <w:rFonts w:eastAsia="標楷體"/>
                <w:sz w:val="20"/>
              </w:rPr>
            </w:pPr>
            <w:r w:rsidRPr="000D3033">
              <w:rPr>
                <w:rFonts w:eastAsia="標楷體"/>
                <w:sz w:val="20"/>
              </w:rPr>
              <w:t>No. (%)</w:t>
            </w:r>
          </w:p>
        </w:tc>
      </w:tr>
      <w:tr w:rsidR="002154E1" w:rsidRPr="000D3033" w:rsidTr="00DF4AB3">
        <w:trPr>
          <w:tblHeader/>
          <w:jc w:val="center"/>
        </w:trPr>
        <w:tc>
          <w:tcPr>
            <w:tcW w:w="1990" w:type="pct"/>
            <w:tcBorders>
              <w:top w:val="single" w:sz="4" w:space="0" w:color="auto"/>
              <w:bottom w:val="single" w:sz="4" w:space="0" w:color="auto"/>
            </w:tcBorders>
          </w:tcPr>
          <w:p w:rsidR="002154E1" w:rsidRPr="000D3033" w:rsidRDefault="002154E1" w:rsidP="00CC59BE">
            <w:pPr>
              <w:tabs>
                <w:tab w:val="left" w:pos="1820"/>
              </w:tabs>
              <w:ind w:left="284" w:hangingChars="142" w:hanging="284"/>
              <w:rPr>
                <w:rFonts w:eastAsia="標楷體"/>
                <w:sz w:val="20"/>
              </w:rPr>
            </w:pPr>
            <w:r w:rsidRPr="000D3033">
              <w:rPr>
                <w:rFonts w:eastAsia="標楷體"/>
                <w:b/>
                <w:sz w:val="20"/>
              </w:rPr>
              <w:t>Lab data on admission</w:t>
            </w:r>
          </w:p>
        </w:tc>
        <w:tc>
          <w:tcPr>
            <w:tcW w:w="1052" w:type="pct"/>
            <w:tcBorders>
              <w:top w:val="single" w:sz="4" w:space="0" w:color="auto"/>
              <w:bottom w:val="single" w:sz="4" w:space="0" w:color="auto"/>
            </w:tcBorders>
          </w:tcPr>
          <w:p w:rsidR="002154E1" w:rsidRPr="000D3033" w:rsidRDefault="002154E1" w:rsidP="00CC59BE">
            <w:pPr>
              <w:jc w:val="center"/>
              <w:rPr>
                <w:rFonts w:eastAsia="標楷體"/>
                <w:sz w:val="20"/>
                <w:lang w:val="pt-BR"/>
              </w:rPr>
            </w:pPr>
          </w:p>
        </w:tc>
        <w:tc>
          <w:tcPr>
            <w:tcW w:w="970" w:type="pct"/>
            <w:tcBorders>
              <w:top w:val="single" w:sz="4" w:space="0" w:color="auto"/>
              <w:bottom w:val="single" w:sz="4" w:space="0" w:color="auto"/>
            </w:tcBorders>
          </w:tcPr>
          <w:p w:rsidR="002154E1" w:rsidRPr="000D3033" w:rsidRDefault="002154E1" w:rsidP="00CC59BE">
            <w:pPr>
              <w:jc w:val="center"/>
              <w:rPr>
                <w:rFonts w:eastAsia="標楷體"/>
                <w:sz w:val="20"/>
                <w:lang w:val="pt-BR"/>
              </w:rPr>
            </w:pPr>
          </w:p>
        </w:tc>
        <w:tc>
          <w:tcPr>
            <w:tcW w:w="988" w:type="pct"/>
            <w:tcBorders>
              <w:top w:val="single" w:sz="4" w:space="0" w:color="auto"/>
              <w:bottom w:val="single" w:sz="4" w:space="0" w:color="auto"/>
            </w:tcBorders>
          </w:tcPr>
          <w:p w:rsidR="002154E1" w:rsidRPr="000D3033" w:rsidRDefault="002154E1" w:rsidP="00CC59BE">
            <w:pPr>
              <w:jc w:val="center"/>
              <w:rPr>
                <w:rFonts w:eastAsia="標楷體"/>
                <w:sz w:val="20"/>
                <w:lang w:val="pt-BR"/>
              </w:rPr>
            </w:pPr>
          </w:p>
        </w:tc>
      </w:tr>
      <w:tr w:rsidR="002154E1" w:rsidRPr="000D3033" w:rsidTr="00DF4AB3">
        <w:trPr>
          <w:tblHeader/>
          <w:jc w:val="center"/>
        </w:trPr>
        <w:tc>
          <w:tcPr>
            <w:tcW w:w="1990" w:type="pct"/>
            <w:tcBorders>
              <w:top w:val="single" w:sz="4" w:space="0" w:color="auto"/>
              <w:bottom w:val="single" w:sz="4" w:space="0" w:color="auto"/>
            </w:tcBorders>
          </w:tcPr>
          <w:p w:rsidR="002154E1" w:rsidRPr="002E3B2D" w:rsidRDefault="002154E1" w:rsidP="00467306">
            <w:pPr>
              <w:spacing w:line="300" w:lineRule="exact"/>
              <w:rPr>
                <w:rFonts w:eastAsia="標楷體"/>
                <w:sz w:val="20"/>
              </w:rPr>
            </w:pPr>
            <w:r w:rsidRPr="002E3B2D">
              <w:rPr>
                <w:rFonts w:eastAsia="標楷體"/>
                <w:sz w:val="20"/>
              </w:rPr>
              <w:t xml:space="preserve">Hemoglobin (g/dL), </w:t>
            </w:r>
            <w:r w:rsidRPr="000D3033">
              <w:rPr>
                <w:rFonts w:eastAsia="標楷體"/>
                <w:sz w:val="20"/>
              </w:rPr>
              <w:t xml:space="preserve">mean </w:t>
            </w:r>
            <w:r w:rsidRPr="000D3033">
              <w:rPr>
                <w:rFonts w:eastAsia="標楷體"/>
                <w:sz w:val="20"/>
                <w:u w:val="single"/>
              </w:rPr>
              <w:t>+</w:t>
            </w:r>
            <w:r w:rsidRPr="000D3033">
              <w:rPr>
                <w:rFonts w:eastAsia="標楷體"/>
                <w:sz w:val="20"/>
              </w:rPr>
              <w:t xml:space="preserve"> SD</w:t>
            </w:r>
            <w:r w:rsidRPr="002E3B2D">
              <w:rPr>
                <w:rFonts w:eastAsia="標楷體"/>
                <w:sz w:val="20"/>
              </w:rPr>
              <w:t xml:space="preserve"> </w:t>
            </w:r>
          </w:p>
        </w:tc>
        <w:tc>
          <w:tcPr>
            <w:tcW w:w="1052" w:type="pct"/>
            <w:tcBorders>
              <w:top w:val="single" w:sz="4" w:space="0" w:color="auto"/>
              <w:bottom w:val="single" w:sz="4" w:space="0" w:color="auto"/>
            </w:tcBorders>
            <w:vAlign w:val="center"/>
          </w:tcPr>
          <w:p w:rsidR="002154E1" w:rsidRPr="000D3033" w:rsidRDefault="002154E1" w:rsidP="00CB3551">
            <w:pPr>
              <w:jc w:val="center"/>
              <w:rPr>
                <w:rFonts w:eastAsia="標楷體"/>
                <w:sz w:val="20"/>
                <w:lang w:val="pt-BR"/>
              </w:rPr>
            </w:pPr>
            <w:r>
              <w:rPr>
                <w:rFonts w:eastAsia="標楷體"/>
                <w:sz w:val="20"/>
                <w:lang w:val="pt-BR"/>
              </w:rPr>
              <w:t>11.9</w:t>
            </w:r>
            <w:r w:rsidRPr="000D3033">
              <w:rPr>
                <w:rFonts w:eastAsia="標楷體"/>
                <w:sz w:val="20"/>
                <w:lang w:val="en-GB"/>
              </w:rPr>
              <w:t>±</w:t>
            </w:r>
            <w:r>
              <w:rPr>
                <w:rFonts w:eastAsia="標楷體"/>
                <w:sz w:val="20"/>
                <w:lang w:val="en-GB"/>
              </w:rPr>
              <w:t>1.4</w:t>
            </w:r>
          </w:p>
        </w:tc>
        <w:tc>
          <w:tcPr>
            <w:tcW w:w="970" w:type="pct"/>
            <w:tcBorders>
              <w:top w:val="single" w:sz="4" w:space="0" w:color="auto"/>
              <w:bottom w:val="single" w:sz="4" w:space="0" w:color="auto"/>
            </w:tcBorders>
            <w:vAlign w:val="center"/>
          </w:tcPr>
          <w:p w:rsidR="002154E1" w:rsidRPr="000D3033" w:rsidRDefault="002154E1" w:rsidP="00467306">
            <w:pPr>
              <w:jc w:val="center"/>
              <w:rPr>
                <w:rFonts w:eastAsia="標楷體"/>
                <w:sz w:val="20"/>
                <w:lang w:val="pt-BR"/>
              </w:rPr>
            </w:pPr>
            <w:r>
              <w:rPr>
                <w:rFonts w:eastAsia="標楷體"/>
                <w:sz w:val="20"/>
                <w:lang w:val="pt-BR"/>
              </w:rPr>
              <w:t>12.6</w:t>
            </w:r>
            <w:r w:rsidRPr="000D3033">
              <w:rPr>
                <w:rFonts w:eastAsia="標楷體"/>
                <w:sz w:val="20"/>
                <w:lang w:val="en-GB"/>
              </w:rPr>
              <w:t>±</w:t>
            </w:r>
            <w:r>
              <w:rPr>
                <w:rFonts w:eastAsia="標楷體"/>
                <w:sz w:val="20"/>
                <w:lang w:val="en-GB"/>
              </w:rPr>
              <w:t>1.1</w:t>
            </w:r>
          </w:p>
        </w:tc>
        <w:tc>
          <w:tcPr>
            <w:tcW w:w="988" w:type="pct"/>
            <w:tcBorders>
              <w:top w:val="single" w:sz="4" w:space="0" w:color="auto"/>
              <w:bottom w:val="single" w:sz="4" w:space="0" w:color="auto"/>
            </w:tcBorders>
            <w:vAlign w:val="center"/>
          </w:tcPr>
          <w:p w:rsidR="002154E1" w:rsidRPr="000D3033" w:rsidRDefault="002154E1" w:rsidP="00CB3551">
            <w:pPr>
              <w:jc w:val="center"/>
              <w:rPr>
                <w:rFonts w:eastAsia="標楷體"/>
                <w:sz w:val="20"/>
                <w:lang w:val="pt-BR"/>
              </w:rPr>
            </w:pPr>
            <w:r>
              <w:rPr>
                <w:rFonts w:eastAsia="標楷體"/>
                <w:sz w:val="20"/>
                <w:lang w:val="pt-BR"/>
              </w:rPr>
              <w:t>12.2</w:t>
            </w:r>
            <w:r w:rsidRPr="000D3033">
              <w:rPr>
                <w:rFonts w:eastAsia="標楷體"/>
                <w:sz w:val="20"/>
                <w:lang w:val="en-GB"/>
              </w:rPr>
              <w:t>±</w:t>
            </w:r>
            <w:r>
              <w:rPr>
                <w:rFonts w:eastAsia="標楷體"/>
                <w:sz w:val="20"/>
                <w:lang w:val="en-GB"/>
              </w:rPr>
              <w:t>1.4</w:t>
            </w:r>
          </w:p>
        </w:tc>
      </w:tr>
      <w:tr w:rsidR="002154E1" w:rsidRPr="000D3033" w:rsidTr="00DF4AB3">
        <w:trPr>
          <w:tblHeader/>
          <w:jc w:val="center"/>
        </w:trPr>
        <w:tc>
          <w:tcPr>
            <w:tcW w:w="1990" w:type="pct"/>
            <w:tcBorders>
              <w:top w:val="single" w:sz="4" w:space="0" w:color="auto"/>
              <w:bottom w:val="single" w:sz="4" w:space="0" w:color="auto"/>
            </w:tcBorders>
          </w:tcPr>
          <w:p w:rsidR="002154E1" w:rsidRPr="000D3033" w:rsidRDefault="002154E1" w:rsidP="006A56DC">
            <w:pPr>
              <w:spacing w:line="300" w:lineRule="exact"/>
              <w:rPr>
                <w:rFonts w:eastAsia="標楷體"/>
                <w:sz w:val="20"/>
                <w:lang w:val="pt-BR"/>
              </w:rPr>
            </w:pPr>
            <w:r w:rsidRPr="000D3033">
              <w:rPr>
                <w:rFonts w:eastAsia="標楷體"/>
                <w:sz w:val="20"/>
              </w:rPr>
              <w:t>N</w:t>
            </w:r>
            <w:r>
              <w:rPr>
                <w:rFonts w:eastAsia="標楷體"/>
                <w:sz w:val="20"/>
              </w:rPr>
              <w:t>A</w:t>
            </w:r>
          </w:p>
        </w:tc>
        <w:tc>
          <w:tcPr>
            <w:tcW w:w="1052" w:type="pct"/>
            <w:tcBorders>
              <w:top w:val="single" w:sz="4" w:space="0" w:color="auto"/>
              <w:bottom w:val="single" w:sz="4" w:space="0" w:color="auto"/>
            </w:tcBorders>
            <w:vAlign w:val="center"/>
          </w:tcPr>
          <w:p w:rsidR="002154E1" w:rsidRPr="000D3033" w:rsidRDefault="002154E1" w:rsidP="00467306">
            <w:pPr>
              <w:jc w:val="center"/>
              <w:rPr>
                <w:rFonts w:eastAsia="標楷體"/>
                <w:sz w:val="20"/>
                <w:lang w:val="en-GB"/>
              </w:rPr>
            </w:pPr>
            <w:r>
              <w:rPr>
                <w:rFonts w:eastAsia="標楷體"/>
                <w:sz w:val="20"/>
                <w:lang w:val="en-GB"/>
              </w:rPr>
              <w:t>31</w:t>
            </w:r>
          </w:p>
        </w:tc>
        <w:tc>
          <w:tcPr>
            <w:tcW w:w="970" w:type="pct"/>
            <w:tcBorders>
              <w:top w:val="single" w:sz="4" w:space="0" w:color="auto"/>
              <w:bottom w:val="single" w:sz="4" w:space="0" w:color="auto"/>
            </w:tcBorders>
            <w:vAlign w:val="center"/>
          </w:tcPr>
          <w:p w:rsidR="002154E1" w:rsidRPr="000D3033" w:rsidRDefault="002154E1" w:rsidP="00467306">
            <w:pPr>
              <w:jc w:val="center"/>
              <w:rPr>
                <w:rFonts w:eastAsia="標楷體"/>
                <w:sz w:val="20"/>
                <w:lang w:val="en-GB"/>
              </w:rPr>
            </w:pPr>
            <w:r>
              <w:rPr>
                <w:rFonts w:eastAsia="標楷體"/>
                <w:sz w:val="20"/>
                <w:lang w:val="en-GB"/>
              </w:rPr>
              <w:t>15</w:t>
            </w:r>
          </w:p>
        </w:tc>
        <w:tc>
          <w:tcPr>
            <w:tcW w:w="988" w:type="pct"/>
            <w:tcBorders>
              <w:top w:val="single" w:sz="4" w:space="0" w:color="auto"/>
              <w:bottom w:val="single" w:sz="4" w:space="0" w:color="auto"/>
            </w:tcBorders>
            <w:vAlign w:val="center"/>
          </w:tcPr>
          <w:p w:rsidR="002154E1" w:rsidRPr="000D3033" w:rsidRDefault="002154E1" w:rsidP="00467306">
            <w:pPr>
              <w:jc w:val="center"/>
              <w:rPr>
                <w:rFonts w:eastAsia="標楷體"/>
                <w:sz w:val="20"/>
                <w:lang w:val="en-GB"/>
              </w:rPr>
            </w:pPr>
            <w:r>
              <w:rPr>
                <w:rFonts w:eastAsia="標楷體"/>
                <w:sz w:val="20"/>
                <w:lang w:val="en-GB"/>
              </w:rPr>
              <w:t>17</w:t>
            </w:r>
          </w:p>
        </w:tc>
      </w:tr>
      <w:tr w:rsidR="002154E1" w:rsidRPr="000D3033" w:rsidTr="00DF4AB3">
        <w:trPr>
          <w:tblHeader/>
          <w:jc w:val="center"/>
        </w:trPr>
        <w:tc>
          <w:tcPr>
            <w:tcW w:w="1990" w:type="pct"/>
            <w:tcBorders>
              <w:top w:val="single" w:sz="4" w:space="0" w:color="auto"/>
              <w:bottom w:val="single" w:sz="4" w:space="0" w:color="auto"/>
            </w:tcBorders>
          </w:tcPr>
          <w:p w:rsidR="002154E1" w:rsidRPr="002E3B2D" w:rsidRDefault="002154E1" w:rsidP="00467306">
            <w:pPr>
              <w:spacing w:line="300" w:lineRule="exact"/>
              <w:rPr>
                <w:rFonts w:eastAsia="標楷體"/>
                <w:sz w:val="20"/>
              </w:rPr>
            </w:pPr>
            <w:r w:rsidRPr="002E3B2D">
              <w:rPr>
                <w:rFonts w:eastAsia="標楷體"/>
                <w:sz w:val="20"/>
              </w:rPr>
              <w:t>WBC (1000/</w:t>
            </w:r>
            <w:r w:rsidRPr="000D3033">
              <w:rPr>
                <w:rFonts w:eastAsia="標楷體" w:hint="eastAsia"/>
                <w:sz w:val="20"/>
                <w:lang w:val="pt-BR"/>
              </w:rPr>
              <w:t>μ</w:t>
            </w:r>
            <w:r w:rsidRPr="002E3B2D">
              <w:rPr>
                <w:rFonts w:eastAsia="標楷體"/>
                <w:sz w:val="20"/>
              </w:rPr>
              <w:t xml:space="preserve">L), mean </w:t>
            </w:r>
            <w:r w:rsidRPr="002E3B2D">
              <w:rPr>
                <w:rFonts w:eastAsia="標楷體"/>
                <w:sz w:val="20"/>
                <w:u w:val="single"/>
              </w:rPr>
              <w:t>+</w:t>
            </w:r>
            <w:r w:rsidRPr="002E3B2D">
              <w:rPr>
                <w:rFonts w:eastAsia="標楷體"/>
                <w:sz w:val="20"/>
              </w:rPr>
              <w:t xml:space="preserve"> SD </w:t>
            </w:r>
          </w:p>
        </w:tc>
        <w:tc>
          <w:tcPr>
            <w:tcW w:w="1052" w:type="pct"/>
            <w:tcBorders>
              <w:top w:val="single" w:sz="4" w:space="0" w:color="auto"/>
              <w:bottom w:val="single" w:sz="4" w:space="0" w:color="auto"/>
            </w:tcBorders>
            <w:vAlign w:val="center"/>
          </w:tcPr>
          <w:p w:rsidR="002154E1" w:rsidRPr="000D3033" w:rsidRDefault="002154E1" w:rsidP="00467306">
            <w:pPr>
              <w:jc w:val="center"/>
              <w:rPr>
                <w:rFonts w:eastAsia="標楷體"/>
                <w:sz w:val="20"/>
                <w:lang w:val="pt-BR"/>
              </w:rPr>
            </w:pPr>
            <w:r>
              <w:rPr>
                <w:rFonts w:eastAsia="標楷體"/>
                <w:sz w:val="20"/>
                <w:lang w:val="pt-BR"/>
              </w:rPr>
              <w:t>9.8</w:t>
            </w:r>
            <w:r w:rsidRPr="000D3033">
              <w:rPr>
                <w:rFonts w:eastAsia="標楷體"/>
                <w:sz w:val="20"/>
                <w:lang w:val="en-GB"/>
              </w:rPr>
              <w:t>±</w:t>
            </w:r>
            <w:r>
              <w:rPr>
                <w:rFonts w:eastAsia="標楷體"/>
                <w:sz w:val="20"/>
                <w:lang w:val="en-GB"/>
              </w:rPr>
              <w:t>3.9</w:t>
            </w:r>
          </w:p>
        </w:tc>
        <w:tc>
          <w:tcPr>
            <w:tcW w:w="970" w:type="pct"/>
            <w:tcBorders>
              <w:top w:val="single" w:sz="4" w:space="0" w:color="auto"/>
              <w:bottom w:val="single" w:sz="4" w:space="0" w:color="auto"/>
            </w:tcBorders>
            <w:vAlign w:val="center"/>
          </w:tcPr>
          <w:p w:rsidR="002154E1" w:rsidRPr="000D3033" w:rsidRDefault="002154E1" w:rsidP="00467306">
            <w:pPr>
              <w:jc w:val="center"/>
              <w:rPr>
                <w:rFonts w:eastAsia="標楷體"/>
                <w:sz w:val="20"/>
                <w:lang w:val="pt-BR"/>
              </w:rPr>
            </w:pPr>
            <w:r>
              <w:rPr>
                <w:rFonts w:eastAsia="標楷體"/>
                <w:sz w:val="20"/>
                <w:lang w:val="pt-BR"/>
              </w:rPr>
              <w:t>10.9</w:t>
            </w:r>
            <w:r w:rsidRPr="000D3033">
              <w:rPr>
                <w:rFonts w:eastAsia="標楷體"/>
                <w:sz w:val="20"/>
                <w:lang w:val="en-GB"/>
              </w:rPr>
              <w:t>±</w:t>
            </w:r>
            <w:r>
              <w:rPr>
                <w:rFonts w:eastAsia="標楷體"/>
                <w:sz w:val="20"/>
                <w:lang w:val="en-GB"/>
              </w:rPr>
              <w:t>5.1</w:t>
            </w:r>
          </w:p>
        </w:tc>
        <w:tc>
          <w:tcPr>
            <w:tcW w:w="988" w:type="pct"/>
            <w:tcBorders>
              <w:top w:val="single" w:sz="4" w:space="0" w:color="auto"/>
              <w:bottom w:val="single" w:sz="4" w:space="0" w:color="auto"/>
            </w:tcBorders>
            <w:vAlign w:val="center"/>
          </w:tcPr>
          <w:p w:rsidR="002154E1" w:rsidRPr="000D3033" w:rsidRDefault="002154E1" w:rsidP="00DF3B21">
            <w:pPr>
              <w:jc w:val="center"/>
              <w:rPr>
                <w:rFonts w:eastAsia="標楷體"/>
                <w:sz w:val="20"/>
                <w:lang w:val="pt-BR"/>
              </w:rPr>
            </w:pPr>
            <w:r>
              <w:rPr>
                <w:rFonts w:eastAsia="標楷體"/>
                <w:sz w:val="20"/>
                <w:lang w:val="pt-BR"/>
              </w:rPr>
              <w:t>11.3</w:t>
            </w:r>
            <w:r w:rsidRPr="000D3033">
              <w:rPr>
                <w:rFonts w:eastAsia="標楷體"/>
                <w:sz w:val="20"/>
                <w:lang w:val="en-GB"/>
              </w:rPr>
              <w:t>±</w:t>
            </w:r>
            <w:r>
              <w:rPr>
                <w:rFonts w:eastAsia="標楷體"/>
                <w:sz w:val="20"/>
                <w:lang w:val="en-GB"/>
              </w:rPr>
              <w:t>5.7</w:t>
            </w:r>
          </w:p>
        </w:tc>
      </w:tr>
      <w:tr w:rsidR="002154E1" w:rsidRPr="000D3033" w:rsidTr="00DF4AB3">
        <w:trPr>
          <w:tblHeader/>
          <w:jc w:val="center"/>
        </w:trPr>
        <w:tc>
          <w:tcPr>
            <w:tcW w:w="1990" w:type="pct"/>
            <w:tcBorders>
              <w:top w:val="single" w:sz="4" w:space="0" w:color="auto"/>
              <w:bottom w:val="single" w:sz="4" w:space="0" w:color="auto"/>
            </w:tcBorders>
          </w:tcPr>
          <w:p w:rsidR="002154E1" w:rsidRPr="000D3033" w:rsidRDefault="002154E1" w:rsidP="00467306">
            <w:pPr>
              <w:spacing w:line="300" w:lineRule="exact"/>
              <w:rPr>
                <w:rFonts w:eastAsia="標楷體"/>
                <w:sz w:val="20"/>
                <w:lang w:val="pt-BR"/>
              </w:rPr>
            </w:pPr>
            <w:r w:rsidRPr="000D3033">
              <w:rPr>
                <w:rFonts w:eastAsia="標楷體"/>
                <w:sz w:val="20"/>
                <w:lang w:val="pt-BR"/>
              </w:rPr>
              <w:t xml:space="preserve">   &lt; 5,000</w:t>
            </w:r>
          </w:p>
        </w:tc>
        <w:tc>
          <w:tcPr>
            <w:tcW w:w="1052" w:type="pct"/>
            <w:tcBorders>
              <w:top w:val="single" w:sz="4" w:space="0" w:color="auto"/>
              <w:bottom w:val="single" w:sz="4" w:space="0" w:color="auto"/>
            </w:tcBorders>
            <w:vAlign w:val="center"/>
          </w:tcPr>
          <w:p w:rsidR="002154E1" w:rsidRPr="000D3033" w:rsidRDefault="002154E1" w:rsidP="00467306">
            <w:pPr>
              <w:jc w:val="center"/>
              <w:rPr>
                <w:rFonts w:eastAsia="標楷體"/>
                <w:sz w:val="20"/>
                <w:lang w:val="pt-BR"/>
              </w:rPr>
            </w:pPr>
            <w:r>
              <w:rPr>
                <w:rFonts w:eastAsia="標楷體"/>
                <w:sz w:val="20"/>
                <w:lang w:val="pt-BR"/>
              </w:rPr>
              <w:t>30(5.8)</w:t>
            </w:r>
          </w:p>
        </w:tc>
        <w:tc>
          <w:tcPr>
            <w:tcW w:w="970" w:type="pct"/>
            <w:tcBorders>
              <w:top w:val="single" w:sz="4" w:space="0" w:color="auto"/>
              <w:bottom w:val="single" w:sz="4" w:space="0" w:color="auto"/>
            </w:tcBorders>
            <w:vAlign w:val="center"/>
          </w:tcPr>
          <w:p w:rsidR="002154E1" w:rsidRPr="000D3033" w:rsidRDefault="002154E1" w:rsidP="00467306">
            <w:pPr>
              <w:jc w:val="center"/>
              <w:rPr>
                <w:rFonts w:eastAsia="標楷體"/>
                <w:sz w:val="20"/>
                <w:lang w:val="pt-BR"/>
              </w:rPr>
            </w:pPr>
            <w:r>
              <w:rPr>
                <w:rFonts w:eastAsia="標楷體"/>
                <w:sz w:val="20"/>
                <w:lang w:val="pt-BR"/>
              </w:rPr>
              <w:t>17(5.9)</w:t>
            </w:r>
          </w:p>
        </w:tc>
        <w:tc>
          <w:tcPr>
            <w:tcW w:w="988" w:type="pct"/>
            <w:tcBorders>
              <w:top w:val="single" w:sz="4" w:space="0" w:color="auto"/>
              <w:bottom w:val="single" w:sz="4" w:space="0" w:color="auto"/>
            </w:tcBorders>
            <w:vAlign w:val="center"/>
          </w:tcPr>
          <w:p w:rsidR="002154E1" w:rsidRPr="000D3033" w:rsidRDefault="002154E1" w:rsidP="00467306">
            <w:pPr>
              <w:jc w:val="center"/>
              <w:rPr>
                <w:rFonts w:eastAsia="標楷體"/>
                <w:sz w:val="20"/>
                <w:lang w:val="pt-BR"/>
              </w:rPr>
            </w:pPr>
            <w:r>
              <w:rPr>
                <w:rFonts w:eastAsia="標楷體"/>
                <w:sz w:val="20"/>
                <w:lang w:val="pt-BR"/>
              </w:rPr>
              <w:t>24(5.1)</w:t>
            </w:r>
          </w:p>
        </w:tc>
      </w:tr>
      <w:tr w:rsidR="002154E1" w:rsidRPr="000D3033" w:rsidTr="00DF4AB3">
        <w:trPr>
          <w:tblHeader/>
          <w:jc w:val="center"/>
        </w:trPr>
        <w:tc>
          <w:tcPr>
            <w:tcW w:w="1990" w:type="pct"/>
            <w:tcBorders>
              <w:top w:val="single" w:sz="4" w:space="0" w:color="auto"/>
              <w:bottom w:val="single" w:sz="4" w:space="0" w:color="auto"/>
            </w:tcBorders>
          </w:tcPr>
          <w:p w:rsidR="002154E1" w:rsidRPr="000D3033" w:rsidRDefault="002154E1" w:rsidP="00467306">
            <w:pPr>
              <w:spacing w:line="300" w:lineRule="exact"/>
              <w:ind w:rightChars="-104" w:right="-250"/>
              <w:rPr>
                <w:rFonts w:eastAsia="標楷體"/>
                <w:sz w:val="20"/>
                <w:lang w:val="pt-BR"/>
              </w:rPr>
            </w:pPr>
            <w:r w:rsidRPr="000D3033">
              <w:rPr>
                <w:rFonts w:eastAsia="標楷體"/>
                <w:sz w:val="20"/>
                <w:lang w:val="pt-BR"/>
              </w:rPr>
              <w:t xml:space="preserve">   &gt; 15,000 </w:t>
            </w:r>
          </w:p>
        </w:tc>
        <w:tc>
          <w:tcPr>
            <w:tcW w:w="1052" w:type="pct"/>
            <w:tcBorders>
              <w:top w:val="single" w:sz="4" w:space="0" w:color="auto"/>
              <w:bottom w:val="single" w:sz="4" w:space="0" w:color="auto"/>
            </w:tcBorders>
            <w:vAlign w:val="center"/>
          </w:tcPr>
          <w:p w:rsidR="002154E1" w:rsidRPr="000D3033" w:rsidRDefault="002154E1" w:rsidP="00467306">
            <w:pPr>
              <w:jc w:val="center"/>
              <w:rPr>
                <w:rFonts w:eastAsia="標楷體"/>
                <w:sz w:val="20"/>
                <w:lang w:val="pt-BR"/>
              </w:rPr>
            </w:pPr>
            <w:r>
              <w:rPr>
                <w:rFonts w:eastAsia="標楷體"/>
                <w:sz w:val="20"/>
                <w:lang w:val="pt-BR"/>
              </w:rPr>
              <w:t>45(8.7)</w:t>
            </w:r>
          </w:p>
        </w:tc>
        <w:tc>
          <w:tcPr>
            <w:tcW w:w="970" w:type="pct"/>
            <w:tcBorders>
              <w:top w:val="single" w:sz="4" w:space="0" w:color="auto"/>
              <w:bottom w:val="single" w:sz="4" w:space="0" w:color="auto"/>
            </w:tcBorders>
            <w:vAlign w:val="center"/>
          </w:tcPr>
          <w:p w:rsidR="002154E1" w:rsidRPr="000D3033" w:rsidRDefault="002154E1" w:rsidP="00467306">
            <w:pPr>
              <w:jc w:val="center"/>
              <w:rPr>
                <w:rFonts w:eastAsia="標楷體"/>
                <w:sz w:val="20"/>
                <w:lang w:val="pt-BR"/>
              </w:rPr>
            </w:pPr>
            <w:r>
              <w:rPr>
                <w:rFonts w:eastAsia="標楷體"/>
                <w:sz w:val="20"/>
                <w:lang w:val="pt-BR"/>
              </w:rPr>
              <w:t>46(15.9)</w:t>
            </w:r>
          </w:p>
        </w:tc>
        <w:tc>
          <w:tcPr>
            <w:tcW w:w="988" w:type="pct"/>
            <w:tcBorders>
              <w:top w:val="single" w:sz="4" w:space="0" w:color="auto"/>
              <w:bottom w:val="single" w:sz="4" w:space="0" w:color="auto"/>
            </w:tcBorders>
            <w:vAlign w:val="center"/>
          </w:tcPr>
          <w:p w:rsidR="002154E1" w:rsidRPr="000D3033" w:rsidRDefault="002154E1" w:rsidP="00467306">
            <w:pPr>
              <w:jc w:val="center"/>
              <w:rPr>
                <w:rFonts w:eastAsia="標楷體"/>
                <w:sz w:val="20"/>
                <w:lang w:val="pt-BR"/>
              </w:rPr>
            </w:pPr>
            <w:r>
              <w:rPr>
                <w:rFonts w:eastAsia="標楷體"/>
                <w:sz w:val="20"/>
                <w:lang w:val="pt-BR"/>
              </w:rPr>
              <w:t>88(18.7)</w:t>
            </w:r>
          </w:p>
        </w:tc>
      </w:tr>
      <w:tr w:rsidR="002154E1" w:rsidRPr="000D3033" w:rsidTr="00DF4AB3">
        <w:trPr>
          <w:tblHeader/>
          <w:jc w:val="center"/>
        </w:trPr>
        <w:tc>
          <w:tcPr>
            <w:tcW w:w="1990" w:type="pct"/>
            <w:tcBorders>
              <w:top w:val="single" w:sz="4" w:space="0" w:color="auto"/>
              <w:bottom w:val="single" w:sz="4" w:space="0" w:color="auto"/>
            </w:tcBorders>
          </w:tcPr>
          <w:p w:rsidR="002154E1" w:rsidRPr="000D3033" w:rsidRDefault="002154E1" w:rsidP="00467306">
            <w:pPr>
              <w:spacing w:line="300" w:lineRule="exact"/>
              <w:ind w:rightChars="-104" w:right="-250" w:firstLineChars="150" w:firstLine="300"/>
              <w:rPr>
                <w:rFonts w:eastAsia="標楷體"/>
                <w:sz w:val="20"/>
                <w:lang w:val="pt-BR"/>
              </w:rPr>
            </w:pPr>
            <w:r>
              <w:rPr>
                <w:rFonts w:eastAsia="標楷體"/>
                <w:sz w:val="20"/>
              </w:rPr>
              <w:t>NA</w:t>
            </w:r>
          </w:p>
        </w:tc>
        <w:tc>
          <w:tcPr>
            <w:tcW w:w="1052" w:type="pct"/>
            <w:tcBorders>
              <w:top w:val="single" w:sz="4" w:space="0" w:color="auto"/>
              <w:bottom w:val="single" w:sz="4" w:space="0" w:color="auto"/>
            </w:tcBorders>
            <w:vAlign w:val="center"/>
          </w:tcPr>
          <w:p w:rsidR="002154E1" w:rsidRPr="000D3033" w:rsidRDefault="002154E1" w:rsidP="00467306">
            <w:pPr>
              <w:jc w:val="center"/>
              <w:rPr>
                <w:rFonts w:eastAsia="標楷體"/>
                <w:sz w:val="20"/>
                <w:lang w:val="en-GB"/>
              </w:rPr>
            </w:pPr>
            <w:r>
              <w:rPr>
                <w:rFonts w:eastAsia="標楷體"/>
                <w:sz w:val="20"/>
                <w:lang w:val="en-GB"/>
              </w:rPr>
              <w:t>30</w:t>
            </w:r>
          </w:p>
        </w:tc>
        <w:tc>
          <w:tcPr>
            <w:tcW w:w="970" w:type="pct"/>
            <w:tcBorders>
              <w:top w:val="single" w:sz="4" w:space="0" w:color="auto"/>
              <w:bottom w:val="single" w:sz="4" w:space="0" w:color="auto"/>
            </w:tcBorders>
            <w:vAlign w:val="center"/>
          </w:tcPr>
          <w:p w:rsidR="002154E1" w:rsidRPr="000D3033" w:rsidRDefault="002154E1" w:rsidP="00467306">
            <w:pPr>
              <w:jc w:val="center"/>
              <w:rPr>
                <w:rFonts w:eastAsia="標楷體"/>
                <w:sz w:val="20"/>
                <w:lang w:val="en-GB"/>
              </w:rPr>
            </w:pPr>
            <w:r>
              <w:rPr>
                <w:rFonts w:eastAsia="標楷體"/>
                <w:sz w:val="20"/>
                <w:lang w:val="en-GB"/>
              </w:rPr>
              <w:t>15</w:t>
            </w:r>
          </w:p>
        </w:tc>
        <w:tc>
          <w:tcPr>
            <w:tcW w:w="988" w:type="pct"/>
            <w:tcBorders>
              <w:top w:val="single" w:sz="4" w:space="0" w:color="auto"/>
              <w:bottom w:val="single" w:sz="4" w:space="0" w:color="auto"/>
            </w:tcBorders>
            <w:vAlign w:val="center"/>
          </w:tcPr>
          <w:p w:rsidR="002154E1" w:rsidRPr="000D3033" w:rsidRDefault="002154E1" w:rsidP="00467306">
            <w:pPr>
              <w:jc w:val="center"/>
              <w:rPr>
                <w:rFonts w:eastAsia="標楷體"/>
                <w:sz w:val="20"/>
                <w:lang w:val="pt-BR"/>
              </w:rPr>
            </w:pPr>
            <w:r>
              <w:rPr>
                <w:rFonts w:eastAsia="標楷體"/>
                <w:sz w:val="20"/>
                <w:lang w:val="pt-BR"/>
              </w:rPr>
              <w:t>16</w:t>
            </w:r>
          </w:p>
        </w:tc>
      </w:tr>
      <w:tr w:rsidR="002154E1" w:rsidRPr="000D3033" w:rsidTr="00DF4AB3">
        <w:trPr>
          <w:tblHeader/>
          <w:jc w:val="center"/>
        </w:trPr>
        <w:tc>
          <w:tcPr>
            <w:tcW w:w="1990" w:type="pct"/>
            <w:tcBorders>
              <w:top w:val="single" w:sz="4" w:space="0" w:color="auto"/>
              <w:bottom w:val="single" w:sz="4" w:space="0" w:color="auto"/>
            </w:tcBorders>
          </w:tcPr>
          <w:p w:rsidR="002154E1" w:rsidRPr="000D3033" w:rsidRDefault="002154E1" w:rsidP="00467306">
            <w:pPr>
              <w:spacing w:line="300" w:lineRule="exact"/>
              <w:rPr>
                <w:rFonts w:eastAsia="標楷體"/>
                <w:sz w:val="20"/>
              </w:rPr>
            </w:pPr>
            <w:r w:rsidRPr="002E3B2D">
              <w:rPr>
                <w:rFonts w:eastAsia="標楷體"/>
                <w:sz w:val="20"/>
              </w:rPr>
              <w:t>Platelet (1000/</w:t>
            </w:r>
            <w:r w:rsidRPr="000D3033">
              <w:rPr>
                <w:rFonts w:eastAsia="標楷體" w:hint="eastAsia"/>
                <w:sz w:val="20"/>
                <w:lang w:val="pt-BR"/>
              </w:rPr>
              <w:t>μ</w:t>
            </w:r>
            <w:r w:rsidRPr="002E3B2D">
              <w:rPr>
                <w:rFonts w:eastAsia="標楷體"/>
                <w:sz w:val="20"/>
              </w:rPr>
              <w:t xml:space="preserve">L), </w:t>
            </w:r>
            <w:r w:rsidRPr="000D3033">
              <w:rPr>
                <w:rFonts w:eastAsia="標楷體"/>
                <w:sz w:val="20"/>
              </w:rPr>
              <w:t xml:space="preserve">mean </w:t>
            </w:r>
            <w:r w:rsidRPr="000D3033">
              <w:rPr>
                <w:rFonts w:eastAsia="標楷體"/>
                <w:sz w:val="20"/>
                <w:u w:val="single"/>
              </w:rPr>
              <w:t>+</w:t>
            </w:r>
            <w:r w:rsidRPr="000D3033">
              <w:rPr>
                <w:rFonts w:eastAsia="標楷體"/>
                <w:sz w:val="20"/>
              </w:rPr>
              <w:t xml:space="preserve"> SD</w:t>
            </w:r>
          </w:p>
        </w:tc>
        <w:tc>
          <w:tcPr>
            <w:tcW w:w="1052" w:type="pct"/>
            <w:tcBorders>
              <w:top w:val="single" w:sz="4" w:space="0" w:color="auto"/>
              <w:bottom w:val="single" w:sz="4" w:space="0" w:color="auto"/>
            </w:tcBorders>
            <w:vAlign w:val="center"/>
          </w:tcPr>
          <w:p w:rsidR="002154E1" w:rsidRPr="000D3033" w:rsidRDefault="002154E1" w:rsidP="00DF3B21">
            <w:pPr>
              <w:jc w:val="center"/>
              <w:rPr>
                <w:rFonts w:eastAsia="標楷體"/>
                <w:sz w:val="20"/>
              </w:rPr>
            </w:pPr>
            <w:r>
              <w:rPr>
                <w:rFonts w:eastAsia="標楷體"/>
                <w:sz w:val="20"/>
              </w:rPr>
              <w:t>277.4</w:t>
            </w:r>
            <w:r w:rsidRPr="000D3033">
              <w:rPr>
                <w:rFonts w:eastAsia="標楷體"/>
                <w:sz w:val="20"/>
                <w:lang w:val="en-GB"/>
              </w:rPr>
              <w:t>±</w:t>
            </w:r>
            <w:r>
              <w:rPr>
                <w:rFonts w:eastAsia="標楷體"/>
                <w:sz w:val="20"/>
                <w:lang w:val="en-GB"/>
              </w:rPr>
              <w:t>86.9</w:t>
            </w:r>
          </w:p>
        </w:tc>
        <w:tc>
          <w:tcPr>
            <w:tcW w:w="970" w:type="pct"/>
            <w:tcBorders>
              <w:top w:val="single" w:sz="4" w:space="0" w:color="auto"/>
              <w:bottom w:val="single" w:sz="4" w:space="0" w:color="auto"/>
            </w:tcBorders>
            <w:vAlign w:val="center"/>
          </w:tcPr>
          <w:p w:rsidR="002154E1" w:rsidRPr="000D3033" w:rsidRDefault="002154E1" w:rsidP="00DF3B21">
            <w:pPr>
              <w:jc w:val="center"/>
              <w:rPr>
                <w:rFonts w:eastAsia="標楷體"/>
                <w:sz w:val="20"/>
              </w:rPr>
            </w:pPr>
            <w:r>
              <w:rPr>
                <w:rFonts w:eastAsia="標楷體"/>
                <w:sz w:val="20"/>
              </w:rPr>
              <w:t>309.0</w:t>
            </w:r>
            <w:r w:rsidRPr="000D3033">
              <w:rPr>
                <w:rFonts w:eastAsia="標楷體"/>
                <w:sz w:val="20"/>
                <w:lang w:val="en-GB"/>
              </w:rPr>
              <w:t>±</w:t>
            </w:r>
            <w:r>
              <w:rPr>
                <w:rFonts w:eastAsia="標楷體"/>
                <w:sz w:val="20"/>
                <w:lang w:val="en-GB"/>
              </w:rPr>
              <w:t>106</w:t>
            </w:r>
          </w:p>
        </w:tc>
        <w:tc>
          <w:tcPr>
            <w:tcW w:w="988" w:type="pct"/>
            <w:tcBorders>
              <w:top w:val="single" w:sz="4" w:space="0" w:color="auto"/>
              <w:bottom w:val="single" w:sz="4" w:space="0" w:color="auto"/>
            </w:tcBorders>
            <w:vAlign w:val="center"/>
          </w:tcPr>
          <w:p w:rsidR="002154E1" w:rsidRPr="000D3033" w:rsidRDefault="002154E1" w:rsidP="00DF3B21">
            <w:pPr>
              <w:jc w:val="center"/>
              <w:rPr>
                <w:rFonts w:eastAsia="標楷體"/>
                <w:sz w:val="20"/>
              </w:rPr>
            </w:pPr>
            <w:r>
              <w:rPr>
                <w:rFonts w:eastAsia="標楷體"/>
                <w:sz w:val="20"/>
              </w:rPr>
              <w:t>327.3</w:t>
            </w:r>
            <w:r w:rsidRPr="000D3033">
              <w:rPr>
                <w:rFonts w:eastAsia="標楷體"/>
                <w:sz w:val="20"/>
                <w:lang w:val="en-GB"/>
              </w:rPr>
              <w:t>±</w:t>
            </w:r>
            <w:r>
              <w:rPr>
                <w:rFonts w:eastAsia="標楷體"/>
                <w:sz w:val="20"/>
                <w:lang w:val="en-GB"/>
              </w:rPr>
              <w:t>120.0</w:t>
            </w:r>
          </w:p>
        </w:tc>
      </w:tr>
      <w:tr w:rsidR="002154E1" w:rsidRPr="000D3033" w:rsidTr="00DF4AB3">
        <w:trPr>
          <w:tblHeader/>
          <w:jc w:val="center"/>
        </w:trPr>
        <w:tc>
          <w:tcPr>
            <w:tcW w:w="1990" w:type="pct"/>
            <w:tcBorders>
              <w:top w:val="single" w:sz="4" w:space="0" w:color="auto"/>
              <w:bottom w:val="single" w:sz="4" w:space="0" w:color="auto"/>
            </w:tcBorders>
          </w:tcPr>
          <w:p w:rsidR="002154E1" w:rsidRPr="000D3033" w:rsidRDefault="002154E1" w:rsidP="00467306">
            <w:pPr>
              <w:spacing w:line="300" w:lineRule="exact"/>
              <w:rPr>
                <w:rFonts w:eastAsia="標楷體"/>
                <w:sz w:val="20"/>
                <w:lang w:val="pt-BR"/>
              </w:rPr>
            </w:pPr>
            <w:r w:rsidRPr="000D3033">
              <w:rPr>
                <w:rFonts w:eastAsia="標楷體"/>
                <w:sz w:val="20"/>
                <w:lang w:val="pt-BR"/>
              </w:rPr>
              <w:t xml:space="preserve">   &lt; 150,000</w:t>
            </w:r>
          </w:p>
        </w:tc>
        <w:tc>
          <w:tcPr>
            <w:tcW w:w="1052" w:type="pct"/>
            <w:tcBorders>
              <w:top w:val="single" w:sz="4" w:space="0" w:color="auto"/>
              <w:bottom w:val="single" w:sz="4" w:space="0" w:color="auto"/>
            </w:tcBorders>
            <w:vAlign w:val="center"/>
          </w:tcPr>
          <w:p w:rsidR="002154E1" w:rsidRPr="000D3033" w:rsidRDefault="002154E1" w:rsidP="00467306">
            <w:pPr>
              <w:jc w:val="center"/>
              <w:rPr>
                <w:rFonts w:eastAsia="標楷體"/>
                <w:sz w:val="20"/>
              </w:rPr>
            </w:pPr>
            <w:r>
              <w:rPr>
                <w:rFonts w:eastAsia="標楷體"/>
                <w:sz w:val="20"/>
              </w:rPr>
              <w:t>19(3.7)</w:t>
            </w:r>
          </w:p>
        </w:tc>
        <w:tc>
          <w:tcPr>
            <w:tcW w:w="970" w:type="pct"/>
            <w:tcBorders>
              <w:top w:val="single" w:sz="4" w:space="0" w:color="auto"/>
              <w:bottom w:val="single" w:sz="4" w:space="0" w:color="auto"/>
            </w:tcBorders>
            <w:vAlign w:val="center"/>
          </w:tcPr>
          <w:p w:rsidR="002154E1" w:rsidRPr="000D3033" w:rsidRDefault="002154E1" w:rsidP="00467306">
            <w:pPr>
              <w:jc w:val="center"/>
              <w:rPr>
                <w:rFonts w:eastAsia="標楷體"/>
                <w:sz w:val="20"/>
              </w:rPr>
            </w:pPr>
            <w:r>
              <w:rPr>
                <w:rFonts w:eastAsia="標楷體"/>
                <w:sz w:val="20"/>
              </w:rPr>
              <w:t>4(1.4)</w:t>
            </w:r>
          </w:p>
        </w:tc>
        <w:tc>
          <w:tcPr>
            <w:tcW w:w="988" w:type="pct"/>
            <w:tcBorders>
              <w:top w:val="single" w:sz="4" w:space="0" w:color="auto"/>
              <w:bottom w:val="single" w:sz="4" w:space="0" w:color="auto"/>
            </w:tcBorders>
            <w:vAlign w:val="center"/>
          </w:tcPr>
          <w:p w:rsidR="002154E1" w:rsidRPr="000D3033" w:rsidRDefault="002154E1" w:rsidP="00467306">
            <w:pPr>
              <w:jc w:val="center"/>
              <w:rPr>
                <w:rFonts w:eastAsia="標楷體"/>
                <w:sz w:val="20"/>
              </w:rPr>
            </w:pPr>
            <w:r>
              <w:rPr>
                <w:rFonts w:eastAsia="標楷體"/>
                <w:sz w:val="20"/>
              </w:rPr>
              <w:t>9(1.9)</w:t>
            </w:r>
          </w:p>
        </w:tc>
      </w:tr>
      <w:tr w:rsidR="002154E1" w:rsidRPr="000D3033" w:rsidTr="00DF4AB3">
        <w:trPr>
          <w:tblHeader/>
          <w:jc w:val="center"/>
        </w:trPr>
        <w:tc>
          <w:tcPr>
            <w:tcW w:w="1990" w:type="pct"/>
            <w:tcBorders>
              <w:top w:val="single" w:sz="4" w:space="0" w:color="auto"/>
              <w:bottom w:val="single" w:sz="4" w:space="0" w:color="auto"/>
            </w:tcBorders>
          </w:tcPr>
          <w:p w:rsidR="002154E1" w:rsidRPr="000D3033" w:rsidRDefault="002154E1" w:rsidP="00467306">
            <w:pPr>
              <w:spacing w:line="300" w:lineRule="exact"/>
              <w:ind w:firstLineChars="150" w:firstLine="300"/>
              <w:rPr>
                <w:rFonts w:eastAsia="標楷體"/>
                <w:sz w:val="20"/>
                <w:lang w:val="pt-BR"/>
              </w:rPr>
            </w:pPr>
            <w:r>
              <w:rPr>
                <w:rFonts w:eastAsia="標楷體"/>
                <w:sz w:val="20"/>
              </w:rPr>
              <w:t>NA</w:t>
            </w:r>
          </w:p>
        </w:tc>
        <w:tc>
          <w:tcPr>
            <w:tcW w:w="1052" w:type="pct"/>
            <w:tcBorders>
              <w:top w:val="single" w:sz="4" w:space="0" w:color="auto"/>
              <w:bottom w:val="single" w:sz="4" w:space="0" w:color="auto"/>
            </w:tcBorders>
            <w:vAlign w:val="center"/>
          </w:tcPr>
          <w:p w:rsidR="002154E1" w:rsidRPr="000D3033" w:rsidRDefault="002154E1" w:rsidP="00467306">
            <w:pPr>
              <w:jc w:val="center"/>
              <w:rPr>
                <w:rFonts w:eastAsia="標楷體"/>
                <w:sz w:val="20"/>
              </w:rPr>
            </w:pPr>
            <w:r>
              <w:rPr>
                <w:rFonts w:eastAsia="標楷體"/>
                <w:sz w:val="20"/>
              </w:rPr>
              <w:t>33</w:t>
            </w:r>
          </w:p>
        </w:tc>
        <w:tc>
          <w:tcPr>
            <w:tcW w:w="970" w:type="pct"/>
            <w:tcBorders>
              <w:top w:val="single" w:sz="4" w:space="0" w:color="auto"/>
              <w:bottom w:val="single" w:sz="4" w:space="0" w:color="auto"/>
            </w:tcBorders>
            <w:vAlign w:val="center"/>
          </w:tcPr>
          <w:p w:rsidR="002154E1" w:rsidRPr="000D3033" w:rsidRDefault="002154E1" w:rsidP="00467306">
            <w:pPr>
              <w:jc w:val="center"/>
              <w:rPr>
                <w:rFonts w:eastAsia="標楷體"/>
                <w:sz w:val="20"/>
              </w:rPr>
            </w:pPr>
            <w:r>
              <w:rPr>
                <w:rFonts w:eastAsia="標楷體"/>
                <w:sz w:val="20"/>
              </w:rPr>
              <w:t>15</w:t>
            </w:r>
          </w:p>
        </w:tc>
        <w:tc>
          <w:tcPr>
            <w:tcW w:w="988" w:type="pct"/>
            <w:tcBorders>
              <w:top w:val="single" w:sz="4" w:space="0" w:color="auto"/>
              <w:bottom w:val="single" w:sz="4" w:space="0" w:color="auto"/>
            </w:tcBorders>
            <w:vAlign w:val="center"/>
          </w:tcPr>
          <w:p w:rsidR="002154E1" w:rsidRPr="000D3033" w:rsidRDefault="002154E1" w:rsidP="00467306">
            <w:pPr>
              <w:jc w:val="center"/>
              <w:rPr>
                <w:rFonts w:eastAsia="標楷體"/>
                <w:sz w:val="20"/>
              </w:rPr>
            </w:pPr>
            <w:r>
              <w:rPr>
                <w:rFonts w:eastAsia="標楷體"/>
                <w:sz w:val="20"/>
              </w:rPr>
              <w:t>22</w:t>
            </w:r>
          </w:p>
        </w:tc>
      </w:tr>
      <w:tr w:rsidR="002154E1" w:rsidRPr="000D3033" w:rsidTr="00DF4AB3">
        <w:trPr>
          <w:tblHeader/>
          <w:jc w:val="center"/>
        </w:trPr>
        <w:tc>
          <w:tcPr>
            <w:tcW w:w="1990" w:type="pct"/>
            <w:tcBorders>
              <w:top w:val="single" w:sz="4" w:space="0" w:color="auto"/>
              <w:bottom w:val="single" w:sz="4" w:space="0" w:color="auto"/>
            </w:tcBorders>
          </w:tcPr>
          <w:p w:rsidR="002154E1" w:rsidRPr="000D3033" w:rsidRDefault="002154E1" w:rsidP="00467306">
            <w:pPr>
              <w:spacing w:line="300" w:lineRule="exact"/>
              <w:rPr>
                <w:rFonts w:eastAsia="標楷體"/>
                <w:sz w:val="20"/>
              </w:rPr>
            </w:pPr>
            <w:r w:rsidRPr="000D3033">
              <w:rPr>
                <w:rFonts w:eastAsia="標楷體"/>
                <w:sz w:val="20"/>
              </w:rPr>
              <w:t xml:space="preserve">CRP (mg/L), mean </w:t>
            </w:r>
            <w:r w:rsidRPr="000D3033">
              <w:rPr>
                <w:rFonts w:eastAsia="標楷體"/>
                <w:sz w:val="20"/>
                <w:u w:val="single"/>
              </w:rPr>
              <w:t>+</w:t>
            </w:r>
            <w:r w:rsidRPr="000D3033">
              <w:rPr>
                <w:rFonts w:eastAsia="標楷體"/>
                <w:sz w:val="20"/>
              </w:rPr>
              <w:t xml:space="preserve"> SD</w:t>
            </w:r>
          </w:p>
        </w:tc>
        <w:tc>
          <w:tcPr>
            <w:tcW w:w="1052" w:type="pct"/>
            <w:tcBorders>
              <w:top w:val="single" w:sz="4" w:space="0" w:color="auto"/>
              <w:bottom w:val="single" w:sz="4" w:space="0" w:color="auto"/>
            </w:tcBorders>
            <w:vAlign w:val="center"/>
          </w:tcPr>
          <w:p w:rsidR="002154E1" w:rsidRPr="000D3033" w:rsidRDefault="002154E1" w:rsidP="00467306">
            <w:pPr>
              <w:jc w:val="center"/>
              <w:rPr>
                <w:rFonts w:eastAsia="標楷體"/>
                <w:sz w:val="20"/>
              </w:rPr>
            </w:pPr>
            <w:r>
              <w:rPr>
                <w:rFonts w:eastAsia="標楷體"/>
                <w:sz w:val="20"/>
              </w:rPr>
              <w:t>58.4</w:t>
            </w:r>
            <w:r w:rsidRPr="000D3033">
              <w:rPr>
                <w:rFonts w:eastAsia="標楷體"/>
                <w:sz w:val="20"/>
                <w:lang w:val="en-GB"/>
              </w:rPr>
              <w:t>±</w:t>
            </w:r>
            <w:r>
              <w:rPr>
                <w:rFonts w:eastAsia="標楷體"/>
                <w:sz w:val="20"/>
                <w:lang w:val="en-GB"/>
              </w:rPr>
              <w:t>65.1</w:t>
            </w:r>
          </w:p>
        </w:tc>
        <w:tc>
          <w:tcPr>
            <w:tcW w:w="970" w:type="pct"/>
            <w:tcBorders>
              <w:top w:val="single" w:sz="4" w:space="0" w:color="auto"/>
              <w:bottom w:val="single" w:sz="4" w:space="0" w:color="auto"/>
            </w:tcBorders>
            <w:vAlign w:val="center"/>
          </w:tcPr>
          <w:p w:rsidR="002154E1" w:rsidRPr="000D3033" w:rsidRDefault="002154E1" w:rsidP="00467306">
            <w:pPr>
              <w:jc w:val="center"/>
              <w:rPr>
                <w:rFonts w:eastAsia="標楷體"/>
                <w:sz w:val="20"/>
              </w:rPr>
            </w:pPr>
            <w:r>
              <w:rPr>
                <w:rFonts w:eastAsia="標楷體"/>
                <w:sz w:val="20"/>
              </w:rPr>
              <w:t>16.5</w:t>
            </w:r>
            <w:r w:rsidRPr="000D3033">
              <w:rPr>
                <w:rFonts w:eastAsia="標楷體"/>
                <w:sz w:val="20"/>
                <w:lang w:val="en-GB"/>
              </w:rPr>
              <w:t>±</w:t>
            </w:r>
            <w:r>
              <w:rPr>
                <w:rFonts w:eastAsia="標楷體"/>
                <w:sz w:val="20"/>
                <w:lang w:val="en-GB"/>
              </w:rPr>
              <w:t>27.7</w:t>
            </w:r>
          </w:p>
        </w:tc>
        <w:tc>
          <w:tcPr>
            <w:tcW w:w="988" w:type="pct"/>
            <w:tcBorders>
              <w:top w:val="single" w:sz="4" w:space="0" w:color="auto"/>
              <w:bottom w:val="single" w:sz="4" w:space="0" w:color="auto"/>
            </w:tcBorders>
            <w:vAlign w:val="center"/>
          </w:tcPr>
          <w:p w:rsidR="002154E1" w:rsidRPr="000D3033" w:rsidRDefault="002154E1" w:rsidP="00DF3B21">
            <w:pPr>
              <w:jc w:val="center"/>
              <w:rPr>
                <w:rFonts w:eastAsia="標楷體"/>
                <w:sz w:val="20"/>
              </w:rPr>
            </w:pPr>
            <w:r>
              <w:rPr>
                <w:rFonts w:eastAsia="標楷體"/>
                <w:sz w:val="20"/>
              </w:rPr>
              <w:t>22.5</w:t>
            </w:r>
            <w:r w:rsidRPr="000D3033">
              <w:rPr>
                <w:rFonts w:eastAsia="標楷體"/>
                <w:sz w:val="20"/>
                <w:lang w:val="en-GB"/>
              </w:rPr>
              <w:t>±</w:t>
            </w:r>
            <w:r>
              <w:rPr>
                <w:rFonts w:eastAsia="標楷體"/>
                <w:sz w:val="20"/>
                <w:lang w:val="en-GB"/>
              </w:rPr>
              <w:t>41.3</w:t>
            </w:r>
          </w:p>
        </w:tc>
      </w:tr>
      <w:tr w:rsidR="002154E1" w:rsidRPr="000D3033" w:rsidTr="00DF4AB3">
        <w:trPr>
          <w:tblHeader/>
          <w:jc w:val="center"/>
        </w:trPr>
        <w:tc>
          <w:tcPr>
            <w:tcW w:w="1990" w:type="pct"/>
            <w:tcBorders>
              <w:top w:val="single" w:sz="4" w:space="0" w:color="auto"/>
              <w:bottom w:val="single" w:sz="4" w:space="0" w:color="auto"/>
            </w:tcBorders>
          </w:tcPr>
          <w:p w:rsidR="002154E1" w:rsidRPr="000D3033" w:rsidRDefault="002154E1" w:rsidP="00467306">
            <w:pPr>
              <w:spacing w:line="300" w:lineRule="exact"/>
              <w:rPr>
                <w:rFonts w:eastAsia="標楷體"/>
                <w:sz w:val="20"/>
                <w:lang w:val="pt-BR"/>
              </w:rPr>
            </w:pPr>
            <w:r w:rsidRPr="000D3033">
              <w:rPr>
                <w:rFonts w:eastAsia="標楷體"/>
                <w:sz w:val="20"/>
              </w:rPr>
              <w:t xml:space="preserve">   </w:t>
            </w:r>
            <w:r w:rsidRPr="000D3033">
              <w:rPr>
                <w:rFonts w:eastAsia="標楷體"/>
                <w:sz w:val="20"/>
                <w:lang w:val="pt-BR"/>
              </w:rPr>
              <w:t>&gt; 10</w:t>
            </w:r>
          </w:p>
        </w:tc>
        <w:tc>
          <w:tcPr>
            <w:tcW w:w="1052" w:type="pct"/>
            <w:tcBorders>
              <w:top w:val="single" w:sz="4" w:space="0" w:color="auto"/>
              <w:bottom w:val="single" w:sz="4" w:space="0" w:color="auto"/>
            </w:tcBorders>
            <w:vAlign w:val="center"/>
          </w:tcPr>
          <w:p w:rsidR="002154E1" w:rsidRPr="000D3033" w:rsidRDefault="002154E1" w:rsidP="00467306">
            <w:pPr>
              <w:jc w:val="center"/>
              <w:rPr>
                <w:rFonts w:eastAsia="標楷體"/>
                <w:sz w:val="20"/>
              </w:rPr>
            </w:pPr>
            <w:r>
              <w:rPr>
                <w:rFonts w:eastAsia="標楷體"/>
                <w:sz w:val="20"/>
              </w:rPr>
              <w:t>417(61.0)</w:t>
            </w:r>
          </w:p>
        </w:tc>
        <w:tc>
          <w:tcPr>
            <w:tcW w:w="970" w:type="pct"/>
            <w:tcBorders>
              <w:top w:val="single" w:sz="4" w:space="0" w:color="auto"/>
              <w:bottom w:val="single" w:sz="4" w:space="0" w:color="auto"/>
            </w:tcBorders>
            <w:vAlign w:val="center"/>
          </w:tcPr>
          <w:p w:rsidR="002154E1" w:rsidRPr="000D3033" w:rsidRDefault="002154E1" w:rsidP="00467306">
            <w:pPr>
              <w:jc w:val="center"/>
              <w:rPr>
                <w:rFonts w:eastAsia="標楷體"/>
                <w:sz w:val="20"/>
              </w:rPr>
            </w:pPr>
            <w:r>
              <w:rPr>
                <w:rFonts w:eastAsia="標楷體"/>
                <w:sz w:val="20"/>
              </w:rPr>
              <w:t>110(38.1)</w:t>
            </w:r>
          </w:p>
        </w:tc>
        <w:tc>
          <w:tcPr>
            <w:tcW w:w="988" w:type="pct"/>
            <w:tcBorders>
              <w:top w:val="single" w:sz="4" w:space="0" w:color="auto"/>
              <w:bottom w:val="single" w:sz="4" w:space="0" w:color="auto"/>
            </w:tcBorders>
            <w:vAlign w:val="center"/>
          </w:tcPr>
          <w:p w:rsidR="002154E1" w:rsidRPr="000D3033" w:rsidRDefault="002154E1" w:rsidP="00467306">
            <w:pPr>
              <w:jc w:val="center"/>
              <w:rPr>
                <w:rFonts w:eastAsia="標楷體"/>
                <w:sz w:val="20"/>
              </w:rPr>
            </w:pPr>
            <w:r>
              <w:rPr>
                <w:rFonts w:eastAsia="標楷體"/>
                <w:sz w:val="20"/>
              </w:rPr>
              <w:t>183(38.9)</w:t>
            </w:r>
          </w:p>
        </w:tc>
      </w:tr>
      <w:tr w:rsidR="002154E1" w:rsidRPr="000D3033" w:rsidTr="00DF4AB3">
        <w:trPr>
          <w:tblHeader/>
          <w:jc w:val="center"/>
        </w:trPr>
        <w:tc>
          <w:tcPr>
            <w:tcW w:w="1990" w:type="pct"/>
            <w:tcBorders>
              <w:top w:val="single" w:sz="4" w:space="0" w:color="auto"/>
              <w:bottom w:val="single" w:sz="4" w:space="0" w:color="auto"/>
            </w:tcBorders>
          </w:tcPr>
          <w:p w:rsidR="002154E1" w:rsidRPr="000D3033" w:rsidRDefault="002154E1" w:rsidP="00467306">
            <w:pPr>
              <w:spacing w:line="300" w:lineRule="exact"/>
              <w:rPr>
                <w:rFonts w:eastAsia="標楷體"/>
                <w:sz w:val="20"/>
              </w:rPr>
            </w:pPr>
            <w:r w:rsidRPr="000D3033">
              <w:rPr>
                <w:rFonts w:eastAsia="標楷體"/>
                <w:sz w:val="20"/>
              </w:rPr>
              <w:t xml:space="preserve">   &gt; 20  </w:t>
            </w:r>
          </w:p>
        </w:tc>
        <w:tc>
          <w:tcPr>
            <w:tcW w:w="1052" w:type="pct"/>
            <w:tcBorders>
              <w:top w:val="single" w:sz="4" w:space="0" w:color="auto"/>
              <w:bottom w:val="single" w:sz="4" w:space="0" w:color="auto"/>
            </w:tcBorders>
            <w:vAlign w:val="center"/>
          </w:tcPr>
          <w:p w:rsidR="002154E1" w:rsidRPr="000D3033" w:rsidRDefault="002154E1" w:rsidP="00467306">
            <w:pPr>
              <w:jc w:val="center"/>
              <w:rPr>
                <w:rFonts w:eastAsia="標楷體"/>
                <w:sz w:val="20"/>
              </w:rPr>
            </w:pPr>
            <w:r>
              <w:rPr>
                <w:rFonts w:eastAsia="標楷體"/>
                <w:sz w:val="20"/>
              </w:rPr>
              <w:t>354(68.1)</w:t>
            </w:r>
          </w:p>
        </w:tc>
        <w:tc>
          <w:tcPr>
            <w:tcW w:w="970" w:type="pct"/>
            <w:tcBorders>
              <w:top w:val="single" w:sz="4" w:space="0" w:color="auto"/>
              <w:bottom w:val="single" w:sz="4" w:space="0" w:color="auto"/>
            </w:tcBorders>
            <w:vAlign w:val="center"/>
          </w:tcPr>
          <w:p w:rsidR="002154E1" w:rsidRPr="000D3033" w:rsidRDefault="002154E1" w:rsidP="00467306">
            <w:pPr>
              <w:jc w:val="center"/>
              <w:rPr>
                <w:rFonts w:eastAsia="標楷體"/>
                <w:sz w:val="20"/>
              </w:rPr>
            </w:pPr>
            <w:r>
              <w:rPr>
                <w:rFonts w:eastAsia="標楷體"/>
                <w:sz w:val="20"/>
              </w:rPr>
              <w:t>55(19.0)</w:t>
            </w:r>
          </w:p>
        </w:tc>
        <w:tc>
          <w:tcPr>
            <w:tcW w:w="988" w:type="pct"/>
            <w:tcBorders>
              <w:top w:val="single" w:sz="4" w:space="0" w:color="auto"/>
              <w:bottom w:val="single" w:sz="4" w:space="0" w:color="auto"/>
            </w:tcBorders>
            <w:vAlign w:val="center"/>
          </w:tcPr>
          <w:p w:rsidR="002154E1" w:rsidRPr="000D3033" w:rsidRDefault="002154E1" w:rsidP="00467306">
            <w:pPr>
              <w:jc w:val="center"/>
              <w:rPr>
                <w:rFonts w:eastAsia="標楷體"/>
                <w:sz w:val="20"/>
              </w:rPr>
            </w:pPr>
            <w:r>
              <w:rPr>
                <w:rFonts w:eastAsia="標楷體"/>
                <w:sz w:val="20"/>
              </w:rPr>
              <w:t>126(26.8)</w:t>
            </w:r>
          </w:p>
        </w:tc>
      </w:tr>
      <w:tr w:rsidR="002154E1" w:rsidRPr="000D3033" w:rsidTr="00DF4AB3">
        <w:trPr>
          <w:tblHeader/>
          <w:jc w:val="center"/>
        </w:trPr>
        <w:tc>
          <w:tcPr>
            <w:tcW w:w="1990" w:type="pct"/>
            <w:tcBorders>
              <w:top w:val="single" w:sz="4" w:space="0" w:color="auto"/>
              <w:bottom w:val="single" w:sz="4" w:space="0" w:color="auto"/>
            </w:tcBorders>
          </w:tcPr>
          <w:p w:rsidR="002154E1" w:rsidRPr="000D3033" w:rsidRDefault="002154E1" w:rsidP="00467306">
            <w:pPr>
              <w:spacing w:line="300" w:lineRule="exact"/>
              <w:rPr>
                <w:rFonts w:eastAsia="標楷體"/>
                <w:sz w:val="20"/>
              </w:rPr>
            </w:pPr>
            <w:r w:rsidRPr="000D3033">
              <w:rPr>
                <w:rFonts w:eastAsia="標楷體"/>
                <w:sz w:val="20"/>
              </w:rPr>
              <w:t xml:space="preserve">   &gt; 40</w:t>
            </w:r>
          </w:p>
        </w:tc>
        <w:tc>
          <w:tcPr>
            <w:tcW w:w="1052" w:type="pct"/>
            <w:tcBorders>
              <w:top w:val="single" w:sz="4" w:space="0" w:color="auto"/>
              <w:bottom w:val="single" w:sz="4" w:space="0" w:color="auto"/>
            </w:tcBorders>
            <w:vAlign w:val="center"/>
          </w:tcPr>
          <w:p w:rsidR="002154E1" w:rsidRPr="000D3033" w:rsidRDefault="002154E1" w:rsidP="00467306">
            <w:pPr>
              <w:jc w:val="center"/>
              <w:rPr>
                <w:rFonts w:eastAsia="標楷體"/>
                <w:sz w:val="20"/>
              </w:rPr>
            </w:pPr>
            <w:r>
              <w:rPr>
                <w:rFonts w:eastAsia="標楷體"/>
                <w:sz w:val="20"/>
              </w:rPr>
              <w:t>231(44.4)</w:t>
            </w:r>
          </w:p>
        </w:tc>
        <w:tc>
          <w:tcPr>
            <w:tcW w:w="970" w:type="pct"/>
            <w:tcBorders>
              <w:top w:val="single" w:sz="4" w:space="0" w:color="auto"/>
              <w:bottom w:val="single" w:sz="4" w:space="0" w:color="auto"/>
            </w:tcBorders>
            <w:vAlign w:val="center"/>
          </w:tcPr>
          <w:p w:rsidR="002154E1" w:rsidRPr="000D3033" w:rsidRDefault="002154E1" w:rsidP="006A56DC">
            <w:pPr>
              <w:jc w:val="center"/>
              <w:rPr>
                <w:rFonts w:eastAsia="標楷體"/>
                <w:sz w:val="20"/>
              </w:rPr>
            </w:pPr>
            <w:r>
              <w:rPr>
                <w:rFonts w:eastAsia="標楷體"/>
                <w:sz w:val="20"/>
              </w:rPr>
              <w:t>28(9.7)</w:t>
            </w:r>
          </w:p>
        </w:tc>
        <w:tc>
          <w:tcPr>
            <w:tcW w:w="988" w:type="pct"/>
            <w:tcBorders>
              <w:top w:val="single" w:sz="4" w:space="0" w:color="auto"/>
              <w:bottom w:val="single" w:sz="4" w:space="0" w:color="auto"/>
            </w:tcBorders>
            <w:vAlign w:val="center"/>
          </w:tcPr>
          <w:p w:rsidR="002154E1" w:rsidRPr="000D3033" w:rsidRDefault="002154E1" w:rsidP="00467306">
            <w:pPr>
              <w:jc w:val="center"/>
              <w:rPr>
                <w:rFonts w:eastAsia="標楷體"/>
                <w:sz w:val="20"/>
              </w:rPr>
            </w:pPr>
            <w:r>
              <w:rPr>
                <w:rFonts w:eastAsia="標楷體"/>
                <w:sz w:val="20"/>
              </w:rPr>
              <w:t>69(14.6)</w:t>
            </w:r>
          </w:p>
        </w:tc>
      </w:tr>
      <w:tr w:rsidR="002154E1" w:rsidRPr="000D3033" w:rsidTr="00DF4AB3">
        <w:trPr>
          <w:tblHeader/>
          <w:jc w:val="center"/>
        </w:trPr>
        <w:tc>
          <w:tcPr>
            <w:tcW w:w="1990" w:type="pct"/>
            <w:tcBorders>
              <w:top w:val="single" w:sz="4" w:space="0" w:color="auto"/>
              <w:bottom w:val="single" w:sz="4" w:space="0" w:color="auto"/>
            </w:tcBorders>
          </w:tcPr>
          <w:p w:rsidR="002154E1" w:rsidRPr="000D3033" w:rsidRDefault="002154E1" w:rsidP="00467306">
            <w:pPr>
              <w:spacing w:line="300" w:lineRule="exact"/>
              <w:ind w:firstLineChars="150" w:firstLine="300"/>
              <w:rPr>
                <w:rFonts w:eastAsia="標楷體"/>
                <w:sz w:val="20"/>
              </w:rPr>
            </w:pPr>
            <w:r>
              <w:rPr>
                <w:rFonts w:eastAsia="標楷體"/>
                <w:sz w:val="20"/>
              </w:rPr>
              <w:t>NA</w:t>
            </w:r>
          </w:p>
        </w:tc>
        <w:tc>
          <w:tcPr>
            <w:tcW w:w="1052" w:type="pct"/>
            <w:tcBorders>
              <w:top w:val="single" w:sz="4" w:space="0" w:color="auto"/>
              <w:bottom w:val="single" w:sz="4" w:space="0" w:color="auto"/>
            </w:tcBorders>
            <w:vAlign w:val="center"/>
          </w:tcPr>
          <w:p w:rsidR="002154E1" w:rsidRPr="000D3033" w:rsidRDefault="002154E1" w:rsidP="00467306">
            <w:pPr>
              <w:jc w:val="center"/>
              <w:rPr>
                <w:rFonts w:eastAsia="標楷體"/>
                <w:sz w:val="20"/>
                <w:lang w:val="en-GB"/>
              </w:rPr>
            </w:pPr>
            <w:r>
              <w:rPr>
                <w:rFonts w:eastAsia="標楷體"/>
                <w:sz w:val="20"/>
                <w:lang w:val="en-GB"/>
              </w:rPr>
              <w:t>33</w:t>
            </w:r>
          </w:p>
        </w:tc>
        <w:tc>
          <w:tcPr>
            <w:tcW w:w="970" w:type="pct"/>
            <w:tcBorders>
              <w:top w:val="single" w:sz="4" w:space="0" w:color="auto"/>
              <w:bottom w:val="single" w:sz="4" w:space="0" w:color="auto"/>
            </w:tcBorders>
            <w:vAlign w:val="center"/>
          </w:tcPr>
          <w:p w:rsidR="002154E1" w:rsidRPr="000D3033" w:rsidRDefault="002154E1" w:rsidP="00467306">
            <w:pPr>
              <w:jc w:val="center"/>
              <w:rPr>
                <w:rFonts w:eastAsia="標楷體"/>
                <w:sz w:val="20"/>
                <w:lang w:val="en-GB"/>
              </w:rPr>
            </w:pPr>
            <w:r>
              <w:rPr>
                <w:rFonts w:eastAsia="標楷體"/>
                <w:sz w:val="20"/>
                <w:lang w:val="en-GB"/>
              </w:rPr>
              <w:t>22</w:t>
            </w:r>
          </w:p>
        </w:tc>
        <w:tc>
          <w:tcPr>
            <w:tcW w:w="988" w:type="pct"/>
            <w:tcBorders>
              <w:top w:val="single" w:sz="4" w:space="0" w:color="auto"/>
              <w:bottom w:val="single" w:sz="4" w:space="0" w:color="auto"/>
            </w:tcBorders>
            <w:vAlign w:val="center"/>
          </w:tcPr>
          <w:p w:rsidR="002154E1" w:rsidRPr="000D3033" w:rsidRDefault="002154E1" w:rsidP="00467306">
            <w:pPr>
              <w:jc w:val="center"/>
              <w:rPr>
                <w:rFonts w:eastAsia="標楷體"/>
                <w:sz w:val="20"/>
                <w:lang w:val="pt-BR"/>
              </w:rPr>
            </w:pPr>
            <w:r>
              <w:rPr>
                <w:rFonts w:eastAsia="標楷體"/>
                <w:sz w:val="20"/>
                <w:lang w:val="pt-BR"/>
              </w:rPr>
              <w:t>39</w:t>
            </w:r>
          </w:p>
        </w:tc>
      </w:tr>
      <w:tr w:rsidR="002154E1" w:rsidRPr="000D3033" w:rsidTr="00DF4AB3">
        <w:trPr>
          <w:tblHeader/>
          <w:jc w:val="center"/>
        </w:trPr>
        <w:tc>
          <w:tcPr>
            <w:tcW w:w="1990" w:type="pct"/>
            <w:tcBorders>
              <w:top w:val="single" w:sz="4" w:space="0" w:color="auto"/>
              <w:bottom w:val="single" w:sz="4" w:space="0" w:color="auto"/>
            </w:tcBorders>
          </w:tcPr>
          <w:p w:rsidR="002154E1" w:rsidRPr="000D3033" w:rsidRDefault="002154E1" w:rsidP="00467306">
            <w:pPr>
              <w:spacing w:line="300" w:lineRule="exact"/>
              <w:rPr>
                <w:rFonts w:eastAsia="標楷體"/>
                <w:sz w:val="20"/>
              </w:rPr>
            </w:pPr>
            <w:r w:rsidRPr="002E3B2D">
              <w:rPr>
                <w:rFonts w:eastAsia="標楷體"/>
                <w:sz w:val="20"/>
              </w:rPr>
              <w:t>AST</w:t>
            </w:r>
            <w:r w:rsidRPr="000D3033">
              <w:rPr>
                <w:rFonts w:eastAsia="標楷體"/>
                <w:sz w:val="20"/>
              </w:rPr>
              <w:t xml:space="preserve"> </w:t>
            </w:r>
            <w:r w:rsidRPr="002E3B2D">
              <w:rPr>
                <w:rFonts w:eastAsia="標楷體"/>
                <w:sz w:val="20"/>
              </w:rPr>
              <w:t xml:space="preserve">(U/L), </w:t>
            </w:r>
            <w:r w:rsidRPr="000D3033">
              <w:rPr>
                <w:rFonts w:eastAsia="標楷體"/>
                <w:sz w:val="20"/>
              </w:rPr>
              <w:t xml:space="preserve">mean </w:t>
            </w:r>
            <w:r w:rsidRPr="000D3033">
              <w:rPr>
                <w:rFonts w:eastAsia="標楷體"/>
                <w:sz w:val="20"/>
                <w:u w:val="single"/>
              </w:rPr>
              <w:t>+</w:t>
            </w:r>
            <w:r w:rsidRPr="000D3033">
              <w:rPr>
                <w:rFonts w:eastAsia="標楷體"/>
                <w:sz w:val="20"/>
              </w:rPr>
              <w:t xml:space="preserve"> SD</w:t>
            </w:r>
          </w:p>
        </w:tc>
        <w:tc>
          <w:tcPr>
            <w:tcW w:w="1052" w:type="pct"/>
            <w:tcBorders>
              <w:top w:val="single" w:sz="4" w:space="0" w:color="auto"/>
              <w:bottom w:val="single" w:sz="4" w:space="0" w:color="auto"/>
            </w:tcBorders>
            <w:vAlign w:val="center"/>
          </w:tcPr>
          <w:p w:rsidR="002154E1" w:rsidRPr="000D3033" w:rsidRDefault="002154E1" w:rsidP="00467306">
            <w:pPr>
              <w:jc w:val="center"/>
              <w:rPr>
                <w:rFonts w:eastAsia="標楷體"/>
                <w:sz w:val="20"/>
              </w:rPr>
            </w:pPr>
            <w:r>
              <w:rPr>
                <w:rFonts w:eastAsia="標楷體"/>
                <w:sz w:val="20"/>
              </w:rPr>
              <w:t>41.9</w:t>
            </w:r>
            <w:r w:rsidRPr="000D3033">
              <w:rPr>
                <w:rFonts w:eastAsia="標楷體"/>
                <w:sz w:val="20"/>
                <w:lang w:val="en-GB"/>
              </w:rPr>
              <w:t>±</w:t>
            </w:r>
            <w:r>
              <w:rPr>
                <w:rFonts w:eastAsia="標楷體"/>
                <w:sz w:val="20"/>
                <w:lang w:val="en-GB"/>
              </w:rPr>
              <w:t>24.2</w:t>
            </w:r>
          </w:p>
        </w:tc>
        <w:tc>
          <w:tcPr>
            <w:tcW w:w="970" w:type="pct"/>
            <w:tcBorders>
              <w:top w:val="single" w:sz="4" w:space="0" w:color="auto"/>
              <w:bottom w:val="single" w:sz="4" w:space="0" w:color="auto"/>
            </w:tcBorders>
            <w:vAlign w:val="center"/>
          </w:tcPr>
          <w:p w:rsidR="002154E1" w:rsidRPr="000D3033" w:rsidRDefault="002154E1" w:rsidP="00DF3B21">
            <w:pPr>
              <w:jc w:val="center"/>
              <w:rPr>
                <w:rFonts w:eastAsia="標楷體"/>
                <w:sz w:val="20"/>
              </w:rPr>
            </w:pPr>
            <w:r>
              <w:rPr>
                <w:rFonts w:eastAsia="標楷體"/>
                <w:sz w:val="20"/>
              </w:rPr>
              <w:t>49.7</w:t>
            </w:r>
            <w:r w:rsidRPr="000D3033">
              <w:rPr>
                <w:rFonts w:eastAsia="標楷體"/>
                <w:sz w:val="20"/>
                <w:lang w:val="en-GB"/>
              </w:rPr>
              <w:t>±</w:t>
            </w:r>
            <w:r>
              <w:rPr>
                <w:rFonts w:eastAsia="標楷體"/>
                <w:sz w:val="20"/>
                <w:lang w:val="en-GB"/>
              </w:rPr>
              <w:t>22.4</w:t>
            </w:r>
          </w:p>
        </w:tc>
        <w:tc>
          <w:tcPr>
            <w:tcW w:w="988" w:type="pct"/>
            <w:tcBorders>
              <w:top w:val="single" w:sz="4" w:space="0" w:color="auto"/>
              <w:bottom w:val="single" w:sz="4" w:space="0" w:color="auto"/>
            </w:tcBorders>
            <w:vAlign w:val="center"/>
          </w:tcPr>
          <w:p w:rsidR="002154E1" w:rsidRPr="000D3033" w:rsidRDefault="002154E1" w:rsidP="00DF3B21">
            <w:pPr>
              <w:jc w:val="center"/>
              <w:rPr>
                <w:rFonts w:eastAsia="標楷體"/>
                <w:sz w:val="20"/>
              </w:rPr>
            </w:pPr>
            <w:r>
              <w:rPr>
                <w:rFonts w:eastAsia="標楷體"/>
                <w:sz w:val="20"/>
              </w:rPr>
              <w:t>53.1</w:t>
            </w:r>
            <w:r w:rsidRPr="000D3033">
              <w:rPr>
                <w:rFonts w:eastAsia="標楷體"/>
                <w:sz w:val="20"/>
                <w:lang w:val="en-GB"/>
              </w:rPr>
              <w:t>±</w:t>
            </w:r>
            <w:r>
              <w:rPr>
                <w:rFonts w:eastAsia="標楷體"/>
                <w:sz w:val="20"/>
                <w:lang w:val="en-GB"/>
              </w:rPr>
              <w:t>60.5</w:t>
            </w:r>
          </w:p>
        </w:tc>
      </w:tr>
      <w:tr w:rsidR="002154E1" w:rsidRPr="000D3033" w:rsidTr="00DF4AB3">
        <w:trPr>
          <w:tblHeader/>
          <w:jc w:val="center"/>
        </w:trPr>
        <w:tc>
          <w:tcPr>
            <w:tcW w:w="1990" w:type="pct"/>
            <w:tcBorders>
              <w:top w:val="single" w:sz="4" w:space="0" w:color="auto"/>
              <w:bottom w:val="single" w:sz="4" w:space="0" w:color="auto"/>
            </w:tcBorders>
          </w:tcPr>
          <w:p w:rsidR="002154E1" w:rsidRPr="000D3033" w:rsidRDefault="002154E1" w:rsidP="00467306">
            <w:pPr>
              <w:spacing w:line="300" w:lineRule="exact"/>
              <w:ind w:firstLineChars="150" w:firstLine="300"/>
              <w:rPr>
                <w:rFonts w:eastAsia="標楷體"/>
                <w:sz w:val="20"/>
              </w:rPr>
            </w:pPr>
            <w:r w:rsidRPr="000D3033">
              <w:rPr>
                <w:rFonts w:eastAsia="標楷體"/>
                <w:sz w:val="20"/>
              </w:rPr>
              <w:t>&gt; 50</w:t>
            </w:r>
          </w:p>
        </w:tc>
        <w:tc>
          <w:tcPr>
            <w:tcW w:w="1052" w:type="pct"/>
            <w:tcBorders>
              <w:top w:val="single" w:sz="4" w:space="0" w:color="auto"/>
              <w:bottom w:val="single" w:sz="4" w:space="0" w:color="auto"/>
            </w:tcBorders>
            <w:vAlign w:val="center"/>
          </w:tcPr>
          <w:p w:rsidR="002154E1" w:rsidRPr="000D3033" w:rsidRDefault="002154E1" w:rsidP="00467306">
            <w:pPr>
              <w:jc w:val="center"/>
              <w:rPr>
                <w:rFonts w:eastAsia="標楷體"/>
                <w:sz w:val="20"/>
              </w:rPr>
            </w:pPr>
            <w:r>
              <w:rPr>
                <w:rFonts w:eastAsia="標楷體"/>
                <w:sz w:val="20"/>
              </w:rPr>
              <w:t>27(5.2)</w:t>
            </w:r>
          </w:p>
        </w:tc>
        <w:tc>
          <w:tcPr>
            <w:tcW w:w="970" w:type="pct"/>
            <w:tcBorders>
              <w:top w:val="single" w:sz="4" w:space="0" w:color="auto"/>
              <w:bottom w:val="single" w:sz="4" w:space="0" w:color="auto"/>
            </w:tcBorders>
            <w:vAlign w:val="center"/>
          </w:tcPr>
          <w:p w:rsidR="002154E1" w:rsidRPr="000D3033" w:rsidRDefault="002154E1" w:rsidP="00467306">
            <w:pPr>
              <w:jc w:val="center"/>
              <w:rPr>
                <w:rFonts w:eastAsia="標楷體"/>
                <w:sz w:val="20"/>
              </w:rPr>
            </w:pPr>
            <w:r>
              <w:rPr>
                <w:rFonts w:eastAsia="標楷體"/>
                <w:sz w:val="20"/>
              </w:rPr>
              <w:t>43(14.9)</w:t>
            </w:r>
          </w:p>
        </w:tc>
        <w:tc>
          <w:tcPr>
            <w:tcW w:w="988" w:type="pct"/>
            <w:tcBorders>
              <w:top w:val="single" w:sz="4" w:space="0" w:color="auto"/>
              <w:bottom w:val="single" w:sz="4" w:space="0" w:color="auto"/>
            </w:tcBorders>
            <w:vAlign w:val="center"/>
          </w:tcPr>
          <w:p w:rsidR="002154E1" w:rsidRPr="000D3033" w:rsidRDefault="002154E1" w:rsidP="00467306">
            <w:pPr>
              <w:jc w:val="center"/>
              <w:rPr>
                <w:rFonts w:eastAsia="標楷體"/>
                <w:sz w:val="20"/>
              </w:rPr>
            </w:pPr>
            <w:r>
              <w:rPr>
                <w:rFonts w:eastAsia="標楷體"/>
                <w:sz w:val="20"/>
              </w:rPr>
              <w:t>52(11.0)</w:t>
            </w:r>
          </w:p>
        </w:tc>
      </w:tr>
      <w:tr w:rsidR="002154E1" w:rsidRPr="000D3033" w:rsidTr="00DF4AB3">
        <w:trPr>
          <w:tblHeader/>
          <w:jc w:val="center"/>
        </w:trPr>
        <w:tc>
          <w:tcPr>
            <w:tcW w:w="1990" w:type="pct"/>
            <w:tcBorders>
              <w:top w:val="single" w:sz="4" w:space="0" w:color="auto"/>
              <w:bottom w:val="single" w:sz="4" w:space="0" w:color="auto"/>
            </w:tcBorders>
          </w:tcPr>
          <w:p w:rsidR="002154E1" w:rsidRPr="000D3033" w:rsidRDefault="002154E1" w:rsidP="00467306">
            <w:pPr>
              <w:spacing w:line="300" w:lineRule="exact"/>
              <w:ind w:firstLineChars="150" w:firstLine="300"/>
              <w:rPr>
                <w:rFonts w:eastAsia="標楷體"/>
                <w:sz w:val="20"/>
              </w:rPr>
            </w:pPr>
            <w:r>
              <w:rPr>
                <w:rFonts w:eastAsia="標楷體"/>
                <w:sz w:val="20"/>
              </w:rPr>
              <w:t>NA</w:t>
            </w:r>
          </w:p>
        </w:tc>
        <w:tc>
          <w:tcPr>
            <w:tcW w:w="1052" w:type="pct"/>
            <w:tcBorders>
              <w:top w:val="single" w:sz="4" w:space="0" w:color="auto"/>
              <w:bottom w:val="single" w:sz="4" w:space="0" w:color="auto"/>
            </w:tcBorders>
            <w:vAlign w:val="center"/>
          </w:tcPr>
          <w:p w:rsidR="002154E1" w:rsidRPr="000D3033" w:rsidRDefault="002154E1" w:rsidP="00467306">
            <w:pPr>
              <w:jc w:val="center"/>
              <w:rPr>
                <w:rFonts w:eastAsia="標楷體"/>
                <w:sz w:val="20"/>
                <w:lang w:val="en-GB"/>
              </w:rPr>
            </w:pPr>
            <w:r>
              <w:rPr>
                <w:rFonts w:eastAsia="標楷體"/>
                <w:sz w:val="20"/>
                <w:lang w:val="en-GB"/>
              </w:rPr>
              <w:t>299</w:t>
            </w:r>
          </w:p>
        </w:tc>
        <w:tc>
          <w:tcPr>
            <w:tcW w:w="970" w:type="pct"/>
            <w:tcBorders>
              <w:top w:val="single" w:sz="4" w:space="0" w:color="auto"/>
              <w:bottom w:val="single" w:sz="4" w:space="0" w:color="auto"/>
            </w:tcBorders>
            <w:vAlign w:val="center"/>
          </w:tcPr>
          <w:p w:rsidR="002154E1" w:rsidRPr="000D3033" w:rsidRDefault="002154E1" w:rsidP="00467306">
            <w:pPr>
              <w:jc w:val="center"/>
              <w:rPr>
                <w:rFonts w:eastAsia="標楷體"/>
                <w:sz w:val="20"/>
                <w:lang w:val="pt-BR"/>
              </w:rPr>
            </w:pPr>
            <w:r>
              <w:rPr>
                <w:rFonts w:eastAsia="標楷體"/>
                <w:sz w:val="20"/>
                <w:lang w:val="pt-BR"/>
              </w:rPr>
              <w:t>181</w:t>
            </w:r>
          </w:p>
        </w:tc>
        <w:tc>
          <w:tcPr>
            <w:tcW w:w="988" w:type="pct"/>
            <w:tcBorders>
              <w:top w:val="single" w:sz="4" w:space="0" w:color="auto"/>
              <w:bottom w:val="single" w:sz="4" w:space="0" w:color="auto"/>
            </w:tcBorders>
            <w:vAlign w:val="center"/>
          </w:tcPr>
          <w:p w:rsidR="002154E1" w:rsidRPr="000D3033" w:rsidRDefault="002154E1" w:rsidP="00467306">
            <w:pPr>
              <w:jc w:val="center"/>
              <w:rPr>
                <w:rFonts w:eastAsia="標楷體"/>
                <w:sz w:val="20"/>
                <w:lang w:val="en-GB"/>
              </w:rPr>
            </w:pPr>
            <w:r>
              <w:rPr>
                <w:rFonts w:eastAsia="標楷體"/>
                <w:sz w:val="20"/>
                <w:lang w:val="en-GB"/>
              </w:rPr>
              <w:t>279</w:t>
            </w:r>
          </w:p>
        </w:tc>
      </w:tr>
    </w:tbl>
    <w:p w:rsidR="002154E1" w:rsidRDefault="002154E1" w:rsidP="000D05DF">
      <w:pPr>
        <w:spacing w:beforeLines="50" w:line="360" w:lineRule="auto"/>
        <w:ind w:leftChars="-177" w:left="-425" w:rightChars="-178" w:right="-427" w:firstLineChars="200" w:firstLine="400"/>
        <w:jc w:val="both"/>
        <w:rPr>
          <w:rFonts w:eastAsia="標楷體"/>
          <w:sz w:val="20"/>
          <w:lang w:val="en-GB"/>
        </w:rPr>
      </w:pPr>
    </w:p>
    <w:p w:rsidR="002154E1" w:rsidRPr="000D3033" w:rsidRDefault="002154E1" w:rsidP="000D05DF">
      <w:pPr>
        <w:spacing w:beforeLines="50" w:line="360" w:lineRule="auto"/>
        <w:ind w:leftChars="-177" w:left="-425" w:rightChars="-178" w:right="-427" w:firstLineChars="200" w:firstLine="400"/>
        <w:jc w:val="both"/>
        <w:rPr>
          <w:rFonts w:eastAsia="標楷體"/>
          <w:sz w:val="32"/>
          <w:szCs w:val="32"/>
        </w:rPr>
      </w:pPr>
      <w:r w:rsidRPr="000D3033">
        <w:rPr>
          <w:rFonts w:eastAsia="標楷體"/>
          <w:sz w:val="20"/>
          <w:lang w:val="en-GB"/>
        </w:rPr>
        <w:br w:type="page"/>
      </w:r>
      <w:r w:rsidRPr="000D3033">
        <w:rPr>
          <w:rFonts w:eastAsia="標楷體" w:hint="eastAsia"/>
          <w:sz w:val="32"/>
          <w:szCs w:val="32"/>
        </w:rPr>
        <w:lastRenderedPageBreak/>
        <w:t>第二節</w:t>
      </w:r>
      <w:r w:rsidRPr="000D3033">
        <w:rPr>
          <w:rFonts w:eastAsia="標楷體"/>
          <w:sz w:val="32"/>
          <w:szCs w:val="32"/>
        </w:rPr>
        <w:t xml:space="preserve">  </w:t>
      </w:r>
      <w:r w:rsidRPr="000D3033">
        <w:rPr>
          <w:rFonts w:eastAsia="標楷體" w:hint="eastAsia"/>
          <w:sz w:val="32"/>
          <w:szCs w:val="32"/>
        </w:rPr>
        <w:t>本國急性腸胃炎流行病學資料分析</w:t>
      </w:r>
    </w:p>
    <w:p w:rsidR="002154E1" w:rsidRDefault="002154E1" w:rsidP="00192328">
      <w:pPr>
        <w:rPr>
          <w:rFonts w:eastAsia="標楷體"/>
          <w:sz w:val="28"/>
          <w:szCs w:val="28"/>
        </w:rPr>
      </w:pPr>
      <w:r>
        <w:rPr>
          <w:rFonts w:eastAsia="標楷體" w:hint="eastAsia"/>
          <w:sz w:val="28"/>
          <w:szCs w:val="28"/>
        </w:rPr>
        <w:t>一、</w:t>
      </w:r>
      <w:r>
        <w:rPr>
          <w:rFonts w:eastAsia="標楷體"/>
          <w:sz w:val="28"/>
          <w:szCs w:val="28"/>
        </w:rPr>
        <w:t xml:space="preserve"> </w:t>
      </w:r>
      <w:r>
        <w:rPr>
          <w:rFonts w:eastAsia="標楷體" w:hint="eastAsia"/>
          <w:sz w:val="28"/>
          <w:szCs w:val="28"/>
        </w:rPr>
        <w:t>發生率</w:t>
      </w:r>
    </w:p>
    <w:p w:rsidR="002154E1" w:rsidRDefault="002154E1" w:rsidP="00EF702C">
      <w:pPr>
        <w:ind w:firstLineChars="202" w:firstLine="566"/>
        <w:rPr>
          <w:rFonts w:eastAsia="標楷體"/>
          <w:sz w:val="28"/>
          <w:szCs w:val="28"/>
        </w:rPr>
      </w:pPr>
      <w:r w:rsidRPr="00983067">
        <w:rPr>
          <w:rFonts w:eastAsia="標楷體" w:hint="eastAsia"/>
          <w:sz w:val="28"/>
          <w:szCs w:val="28"/>
        </w:rPr>
        <w:t>利用</w:t>
      </w:r>
      <w:r>
        <w:rPr>
          <w:rFonts w:eastAsia="標楷體"/>
          <w:sz w:val="28"/>
          <w:szCs w:val="28"/>
        </w:rPr>
        <w:t>2001~2014</w:t>
      </w:r>
      <w:r w:rsidRPr="00983067">
        <w:rPr>
          <w:rFonts w:eastAsia="標楷體" w:hint="eastAsia"/>
          <w:sz w:val="28"/>
          <w:szCs w:val="28"/>
        </w:rPr>
        <w:t>年「全民健保研究資料庫」進行本國急性腸胃炎</w:t>
      </w:r>
      <w:r w:rsidRPr="00983067">
        <w:rPr>
          <w:rFonts w:eastAsia="標楷體"/>
          <w:sz w:val="28"/>
          <w:szCs w:val="28"/>
        </w:rPr>
        <w:t>(Acute Gastroenteritis, AGE)</w:t>
      </w:r>
      <w:r w:rsidRPr="00983067">
        <w:rPr>
          <w:rFonts w:eastAsia="標楷體" w:hint="eastAsia"/>
          <w:sz w:val="28"/>
          <w:szCs w:val="28"/>
        </w:rPr>
        <w:t>之流行病學分析。</w:t>
      </w:r>
      <w:r w:rsidRPr="001D1114">
        <w:rPr>
          <w:rFonts w:eastAsia="標楷體" w:hint="eastAsia"/>
          <w:sz w:val="28"/>
          <w:szCs w:val="28"/>
        </w:rPr>
        <w:t>並參照美國</w:t>
      </w:r>
      <w:r w:rsidRPr="001D1114">
        <w:rPr>
          <w:rFonts w:eastAsia="標楷體"/>
          <w:sz w:val="28"/>
          <w:szCs w:val="28"/>
        </w:rPr>
        <w:t>CDC Foodnet</w:t>
      </w:r>
      <w:r>
        <w:rPr>
          <w:rFonts w:eastAsia="標楷體" w:hint="eastAsia"/>
          <w:sz w:val="28"/>
          <w:szCs w:val="28"/>
        </w:rPr>
        <w:t>食媒疾病調查報告之年齡分層，分析急性腸胃炎以及</w:t>
      </w:r>
      <w:r w:rsidRPr="001D1114">
        <w:rPr>
          <w:rFonts w:eastAsia="標楷體" w:hint="eastAsia"/>
          <w:sz w:val="28"/>
          <w:szCs w:val="28"/>
        </w:rPr>
        <w:t>特定病原</w:t>
      </w:r>
      <w:r w:rsidRPr="001D1114">
        <w:rPr>
          <w:rFonts w:eastAsia="標楷體"/>
          <w:sz w:val="28"/>
          <w:szCs w:val="28"/>
        </w:rPr>
        <w:t>Salmonella</w:t>
      </w:r>
      <w:r w:rsidRPr="001D1114">
        <w:rPr>
          <w:rFonts w:eastAsia="標楷體" w:hint="eastAsia"/>
          <w:sz w:val="28"/>
          <w:szCs w:val="28"/>
        </w:rPr>
        <w:t>、</w:t>
      </w:r>
      <w:r w:rsidRPr="001D1114">
        <w:rPr>
          <w:rFonts w:eastAsia="標楷體"/>
          <w:sz w:val="28"/>
          <w:szCs w:val="28"/>
        </w:rPr>
        <w:t>Rotavirus</w:t>
      </w:r>
      <w:r w:rsidRPr="001D1114">
        <w:rPr>
          <w:rFonts w:eastAsia="標楷體" w:hint="eastAsia"/>
          <w:sz w:val="28"/>
          <w:szCs w:val="28"/>
        </w:rPr>
        <w:t>、</w:t>
      </w:r>
      <w:r w:rsidRPr="001D1114">
        <w:rPr>
          <w:rFonts w:eastAsia="標楷體"/>
          <w:sz w:val="28"/>
          <w:szCs w:val="28"/>
        </w:rPr>
        <w:t>Norwalk virus</w:t>
      </w:r>
      <w:r>
        <w:rPr>
          <w:rFonts w:eastAsia="標楷體" w:hint="eastAsia"/>
          <w:sz w:val="28"/>
          <w:szCs w:val="28"/>
        </w:rPr>
        <w:t>、</w:t>
      </w:r>
      <w:r>
        <w:rPr>
          <w:rFonts w:eastAsia="標楷體"/>
          <w:sz w:val="28"/>
          <w:szCs w:val="28"/>
        </w:rPr>
        <w:t>Campylobacter</w:t>
      </w:r>
      <w:r>
        <w:rPr>
          <w:rFonts w:eastAsia="標楷體" w:hint="eastAsia"/>
          <w:sz w:val="28"/>
          <w:szCs w:val="28"/>
        </w:rPr>
        <w:t>、</w:t>
      </w:r>
      <w:r>
        <w:rPr>
          <w:rFonts w:eastAsia="標楷體"/>
          <w:sz w:val="28"/>
          <w:szCs w:val="28"/>
        </w:rPr>
        <w:t>Listeria</w:t>
      </w:r>
      <w:r w:rsidRPr="001D1114">
        <w:rPr>
          <w:rFonts w:eastAsia="標楷體" w:hint="eastAsia"/>
          <w:sz w:val="28"/>
          <w:szCs w:val="28"/>
        </w:rPr>
        <w:t>感染之發生率</w:t>
      </w:r>
      <w:r w:rsidRPr="001D1114">
        <w:rPr>
          <w:rFonts w:eastAsia="標楷體"/>
          <w:sz w:val="28"/>
          <w:szCs w:val="28"/>
        </w:rPr>
        <w:t>(Incidence)</w:t>
      </w:r>
      <w:r w:rsidRPr="001D1114">
        <w:rPr>
          <w:rFonts w:eastAsia="標楷體" w:hint="eastAsia"/>
          <w:sz w:val="28"/>
          <w:szCs w:val="28"/>
        </w:rPr>
        <w:t>。</w:t>
      </w:r>
      <w:r w:rsidRPr="00EF702C">
        <w:rPr>
          <w:rFonts w:eastAsia="標楷體" w:hint="eastAsia"/>
          <w:sz w:val="28"/>
          <w:szCs w:val="28"/>
        </w:rPr>
        <w:t>結果如表六</w:t>
      </w:r>
      <w:r w:rsidRPr="00EF702C">
        <w:rPr>
          <w:rFonts w:eastAsia="標楷體"/>
          <w:sz w:val="28"/>
          <w:szCs w:val="28"/>
        </w:rPr>
        <w:t>~</w:t>
      </w:r>
      <w:r w:rsidRPr="00EF702C">
        <w:rPr>
          <w:rFonts w:eastAsia="標楷體" w:hint="eastAsia"/>
          <w:sz w:val="28"/>
          <w:szCs w:val="28"/>
        </w:rPr>
        <w:t>十一</w:t>
      </w:r>
      <w:r>
        <w:rPr>
          <w:rFonts w:eastAsia="標楷體" w:hint="eastAsia"/>
          <w:sz w:val="28"/>
          <w:szCs w:val="28"/>
        </w:rPr>
        <w:t>。利用健保資料庫進行上述發生率之估算，其計算方式</w:t>
      </w:r>
      <w:r>
        <w:rPr>
          <w:rFonts w:eastAsia="標楷體"/>
          <w:sz w:val="28"/>
          <w:szCs w:val="28"/>
        </w:rPr>
        <w:t>/</w:t>
      </w:r>
      <w:r>
        <w:rPr>
          <w:rFonts w:eastAsia="標楷體" w:hint="eastAsia"/>
          <w:sz w:val="28"/>
          <w:szCs w:val="28"/>
        </w:rPr>
        <w:t>定義為</w:t>
      </w:r>
      <w:r w:rsidRPr="00DE77AD">
        <w:rPr>
          <w:rFonts w:eastAsia="標楷體"/>
          <w:sz w:val="28"/>
          <w:szCs w:val="28"/>
        </w:rPr>
        <w:t>Incidence= patient number(HOSP+OPD+ED)/resident population</w:t>
      </w:r>
      <w:r>
        <w:rPr>
          <w:rFonts w:eastAsia="標楷體" w:hint="eastAsia"/>
          <w:sz w:val="28"/>
          <w:szCs w:val="28"/>
        </w:rPr>
        <w:t>，同一位病患於同一年度不論因腸胃炎住院、門診、急診數次，皆僅計算一次。</w:t>
      </w:r>
    </w:p>
    <w:p w:rsidR="002154E1" w:rsidRPr="00021096" w:rsidRDefault="002154E1" w:rsidP="00EF702C">
      <w:pPr>
        <w:ind w:firstLineChars="202" w:firstLine="566"/>
        <w:rPr>
          <w:rFonts w:eastAsia="標楷體"/>
          <w:sz w:val="28"/>
          <w:szCs w:val="28"/>
        </w:rPr>
      </w:pPr>
      <w:r w:rsidRPr="00021096">
        <w:rPr>
          <w:rFonts w:eastAsia="標楷體"/>
          <w:sz w:val="28"/>
          <w:szCs w:val="28"/>
        </w:rPr>
        <w:t>2001~2014</w:t>
      </w:r>
      <w:r w:rsidRPr="00021096">
        <w:rPr>
          <w:rFonts w:eastAsia="標楷體" w:hint="eastAsia"/>
          <w:sz w:val="28"/>
          <w:szCs w:val="28"/>
        </w:rPr>
        <w:t>年我國每年急性腸胃炎</w:t>
      </w:r>
      <w:r w:rsidR="00B42206" w:rsidRPr="00021096">
        <w:rPr>
          <w:rFonts w:eastAsia="標楷體" w:hint="eastAsia"/>
          <w:sz w:val="28"/>
          <w:szCs w:val="28"/>
        </w:rPr>
        <w:t>不分年齡之</w:t>
      </w:r>
      <w:r w:rsidRPr="00021096">
        <w:rPr>
          <w:rFonts w:eastAsia="標楷體" w:hint="eastAsia"/>
          <w:sz w:val="28"/>
          <w:szCs w:val="28"/>
        </w:rPr>
        <w:t>發生率平均約為</w:t>
      </w:r>
      <w:r w:rsidRPr="00021096">
        <w:rPr>
          <w:rFonts w:eastAsia="標楷體"/>
          <w:sz w:val="28"/>
          <w:szCs w:val="28"/>
        </w:rPr>
        <w:t>15,269~20,529/ 100,000</w:t>
      </w:r>
      <w:r w:rsidRPr="00021096">
        <w:rPr>
          <w:rFonts w:eastAsia="標楷體" w:hint="eastAsia"/>
          <w:sz w:val="28"/>
          <w:szCs w:val="28"/>
        </w:rPr>
        <w:t>，其中以</w:t>
      </w:r>
      <w:r w:rsidRPr="00021096">
        <w:rPr>
          <w:rFonts w:eastAsia="標楷體"/>
          <w:sz w:val="28"/>
          <w:szCs w:val="28"/>
        </w:rPr>
        <w:t>&lt;5</w:t>
      </w:r>
      <w:r w:rsidRPr="00021096">
        <w:rPr>
          <w:rFonts w:eastAsia="標楷體" w:hint="eastAsia"/>
          <w:sz w:val="28"/>
          <w:szCs w:val="28"/>
        </w:rPr>
        <w:t>歲之年齡層最為嚴重，每年平均約</w:t>
      </w:r>
      <w:r w:rsidRPr="00021096">
        <w:rPr>
          <w:rFonts w:eastAsia="標楷體"/>
          <w:sz w:val="28"/>
          <w:szCs w:val="28"/>
        </w:rPr>
        <w:t>45,340~57,425/ 100,000 (</w:t>
      </w:r>
      <w:r w:rsidRPr="00021096">
        <w:rPr>
          <w:rFonts w:eastAsia="標楷體" w:hint="eastAsia"/>
          <w:sz w:val="28"/>
          <w:szCs w:val="28"/>
        </w:rPr>
        <w:t>表六</w:t>
      </w:r>
      <w:r w:rsidRPr="00021096">
        <w:rPr>
          <w:rFonts w:eastAsia="標楷體"/>
          <w:sz w:val="28"/>
          <w:szCs w:val="28"/>
        </w:rPr>
        <w:t>)</w:t>
      </w:r>
      <w:r w:rsidRPr="00021096">
        <w:rPr>
          <w:rFonts w:eastAsia="標楷體" w:hint="eastAsia"/>
          <w:sz w:val="28"/>
          <w:szCs w:val="28"/>
        </w:rPr>
        <w:t>。</w:t>
      </w:r>
    </w:p>
    <w:p w:rsidR="002154E1" w:rsidRPr="00021096" w:rsidRDefault="002154E1" w:rsidP="00EF702C">
      <w:pPr>
        <w:ind w:firstLineChars="202" w:firstLine="566"/>
        <w:rPr>
          <w:rFonts w:eastAsia="標楷體"/>
          <w:sz w:val="28"/>
          <w:szCs w:val="28"/>
        </w:rPr>
      </w:pPr>
      <w:r w:rsidRPr="00021096">
        <w:rPr>
          <w:rFonts w:eastAsia="標楷體" w:hint="eastAsia"/>
          <w:sz w:val="28"/>
          <w:szCs w:val="28"/>
        </w:rPr>
        <w:t>我國</w:t>
      </w:r>
      <w:r w:rsidR="007F44D6" w:rsidRPr="00021096">
        <w:rPr>
          <w:rFonts w:eastAsia="標楷體" w:hint="eastAsia"/>
          <w:sz w:val="28"/>
          <w:szCs w:val="28"/>
        </w:rPr>
        <w:t>不分年齡</w:t>
      </w:r>
      <w:r w:rsidRPr="00021096">
        <w:rPr>
          <w:rFonts w:eastAsia="標楷體"/>
          <w:sz w:val="28"/>
          <w:szCs w:val="28"/>
        </w:rPr>
        <w:t>Salmonella</w:t>
      </w:r>
      <w:r w:rsidRPr="00021096">
        <w:rPr>
          <w:rFonts w:eastAsia="標楷體" w:hint="eastAsia"/>
          <w:sz w:val="28"/>
          <w:szCs w:val="28"/>
        </w:rPr>
        <w:t>感染之發生率自</w:t>
      </w:r>
      <w:r w:rsidRPr="00021096">
        <w:rPr>
          <w:rFonts w:eastAsia="標楷體"/>
          <w:sz w:val="28"/>
          <w:szCs w:val="28"/>
        </w:rPr>
        <w:t>2001</w:t>
      </w:r>
      <w:r w:rsidRPr="00021096">
        <w:rPr>
          <w:rFonts w:eastAsia="標楷體" w:hint="eastAsia"/>
          <w:sz w:val="28"/>
          <w:szCs w:val="28"/>
        </w:rPr>
        <w:t>年起呈現逐年下降之趨勢，</w:t>
      </w:r>
      <w:r w:rsidRPr="00021096">
        <w:rPr>
          <w:rFonts w:eastAsia="標楷體"/>
          <w:sz w:val="28"/>
          <w:szCs w:val="28"/>
        </w:rPr>
        <w:t>2008</w:t>
      </w:r>
      <w:r w:rsidRPr="00021096">
        <w:rPr>
          <w:rFonts w:eastAsia="標楷體" w:hint="eastAsia"/>
          <w:sz w:val="28"/>
          <w:szCs w:val="28"/>
        </w:rPr>
        <w:t>年之後更降到</w:t>
      </w:r>
      <w:r w:rsidRPr="00021096">
        <w:rPr>
          <w:rFonts w:eastAsia="標楷體"/>
          <w:sz w:val="28"/>
          <w:szCs w:val="28"/>
        </w:rPr>
        <w:t>100/100,000</w:t>
      </w:r>
      <w:r w:rsidRPr="00021096">
        <w:rPr>
          <w:rFonts w:eastAsia="標楷體" w:hint="eastAsia"/>
          <w:sz w:val="28"/>
          <w:szCs w:val="28"/>
        </w:rPr>
        <w:t>以下，仍以</w:t>
      </w:r>
      <w:r w:rsidRPr="00021096">
        <w:rPr>
          <w:rFonts w:eastAsia="標楷體"/>
          <w:sz w:val="28"/>
          <w:szCs w:val="28"/>
        </w:rPr>
        <w:t>&lt;5</w:t>
      </w:r>
      <w:r w:rsidRPr="00021096">
        <w:rPr>
          <w:rFonts w:eastAsia="標楷體" w:hint="eastAsia"/>
          <w:sz w:val="28"/>
          <w:szCs w:val="28"/>
        </w:rPr>
        <w:t>歲之年齡層最為嚴重，近幾年亦有約</w:t>
      </w:r>
      <w:r w:rsidRPr="00021096">
        <w:rPr>
          <w:rFonts w:eastAsia="標楷體"/>
          <w:sz w:val="28"/>
          <w:szCs w:val="28"/>
        </w:rPr>
        <w:t>600~750/100,000</w:t>
      </w:r>
      <w:r w:rsidRPr="00021096">
        <w:rPr>
          <w:rFonts w:eastAsia="標楷體" w:hint="eastAsia"/>
          <w:sz w:val="28"/>
          <w:szCs w:val="28"/>
        </w:rPr>
        <w:t>之發生率</w:t>
      </w:r>
      <w:r w:rsidRPr="00021096">
        <w:rPr>
          <w:rFonts w:eastAsia="標楷體"/>
          <w:sz w:val="28"/>
          <w:szCs w:val="28"/>
        </w:rPr>
        <w:t xml:space="preserve"> (</w:t>
      </w:r>
      <w:r w:rsidRPr="00021096">
        <w:rPr>
          <w:rFonts w:eastAsia="標楷體" w:hint="eastAsia"/>
          <w:sz w:val="28"/>
          <w:szCs w:val="28"/>
        </w:rPr>
        <w:t>表七</w:t>
      </w:r>
      <w:r w:rsidRPr="00021096">
        <w:rPr>
          <w:rFonts w:eastAsia="標楷體"/>
          <w:sz w:val="28"/>
          <w:szCs w:val="28"/>
        </w:rPr>
        <w:t>)</w:t>
      </w:r>
      <w:r w:rsidRPr="00021096">
        <w:rPr>
          <w:rFonts w:eastAsia="標楷體" w:hint="eastAsia"/>
          <w:sz w:val="28"/>
          <w:szCs w:val="28"/>
        </w:rPr>
        <w:t>。</w:t>
      </w:r>
    </w:p>
    <w:p w:rsidR="002154E1" w:rsidRPr="00021096" w:rsidRDefault="002154E1" w:rsidP="00C22B8E">
      <w:pPr>
        <w:ind w:firstLineChars="202" w:firstLine="566"/>
        <w:rPr>
          <w:rFonts w:eastAsia="標楷體"/>
          <w:sz w:val="28"/>
          <w:szCs w:val="28"/>
        </w:rPr>
      </w:pPr>
      <w:r w:rsidRPr="00021096">
        <w:rPr>
          <w:rFonts w:eastAsia="標楷體" w:hint="eastAsia"/>
          <w:sz w:val="28"/>
          <w:szCs w:val="28"/>
        </w:rPr>
        <w:t>我國不分年齡</w:t>
      </w:r>
      <w:r w:rsidRPr="00021096">
        <w:rPr>
          <w:rFonts w:eastAsia="標楷體"/>
          <w:sz w:val="28"/>
          <w:szCs w:val="28"/>
        </w:rPr>
        <w:t>Rotavirus</w:t>
      </w:r>
      <w:r w:rsidRPr="00021096">
        <w:rPr>
          <w:rFonts w:eastAsia="標楷體" w:hint="eastAsia"/>
          <w:sz w:val="28"/>
          <w:szCs w:val="28"/>
        </w:rPr>
        <w:t>感染之發生率自</w:t>
      </w:r>
      <w:r w:rsidRPr="00021096">
        <w:rPr>
          <w:rFonts w:eastAsia="標楷體"/>
          <w:sz w:val="28"/>
          <w:szCs w:val="28"/>
        </w:rPr>
        <w:t>2007</w:t>
      </w:r>
      <w:r w:rsidRPr="00021096">
        <w:rPr>
          <w:rFonts w:eastAsia="標楷體" w:hint="eastAsia"/>
          <w:sz w:val="28"/>
          <w:szCs w:val="28"/>
        </w:rPr>
        <w:t>年疫苗開始使用以來，</w:t>
      </w:r>
      <w:r w:rsidRPr="00021096">
        <w:rPr>
          <w:rFonts w:eastAsia="標楷體"/>
          <w:sz w:val="28"/>
          <w:szCs w:val="28"/>
        </w:rPr>
        <w:t>2007~2014</w:t>
      </w:r>
      <w:r w:rsidRPr="00021096">
        <w:rPr>
          <w:rFonts w:eastAsia="標楷體" w:hint="eastAsia"/>
          <w:sz w:val="28"/>
          <w:szCs w:val="28"/>
        </w:rPr>
        <w:t>年間呈現逐年下降之趨勢，發生率約為</w:t>
      </w:r>
      <w:r w:rsidRPr="00021096">
        <w:rPr>
          <w:rFonts w:eastAsia="標楷體"/>
          <w:sz w:val="28"/>
          <w:szCs w:val="28"/>
        </w:rPr>
        <w:t>50~91/100,000</w:t>
      </w:r>
      <w:r w:rsidRPr="00021096">
        <w:rPr>
          <w:rFonts w:eastAsia="標楷體" w:hint="eastAsia"/>
          <w:sz w:val="28"/>
          <w:szCs w:val="28"/>
        </w:rPr>
        <w:t>，以</w:t>
      </w:r>
      <w:r w:rsidRPr="00021096">
        <w:rPr>
          <w:rFonts w:eastAsia="標楷體"/>
          <w:sz w:val="28"/>
          <w:szCs w:val="28"/>
        </w:rPr>
        <w:t>&lt;5</w:t>
      </w:r>
      <w:r w:rsidRPr="00021096">
        <w:rPr>
          <w:rFonts w:eastAsia="標楷體" w:hint="eastAsia"/>
          <w:sz w:val="28"/>
          <w:szCs w:val="28"/>
        </w:rPr>
        <w:t>歲之年齡層發生率最高，但自</w:t>
      </w:r>
      <w:r w:rsidRPr="00021096">
        <w:rPr>
          <w:rFonts w:eastAsia="標楷體"/>
          <w:sz w:val="28"/>
          <w:szCs w:val="28"/>
        </w:rPr>
        <w:t>2007</w:t>
      </w:r>
      <w:r w:rsidRPr="00021096">
        <w:rPr>
          <w:rFonts w:eastAsia="標楷體" w:hint="eastAsia"/>
          <w:sz w:val="28"/>
          <w:szCs w:val="28"/>
        </w:rPr>
        <w:t>年之後亦呈現下降趨勢，從</w:t>
      </w:r>
      <w:r w:rsidRPr="00021096">
        <w:rPr>
          <w:rFonts w:eastAsia="標楷體"/>
          <w:sz w:val="28"/>
          <w:szCs w:val="28"/>
        </w:rPr>
        <w:t>2008</w:t>
      </w:r>
      <w:r w:rsidRPr="00021096">
        <w:rPr>
          <w:rFonts w:eastAsia="標楷體" w:hint="eastAsia"/>
          <w:sz w:val="28"/>
          <w:szCs w:val="28"/>
        </w:rPr>
        <w:t>年之</w:t>
      </w:r>
      <w:r w:rsidRPr="00021096">
        <w:rPr>
          <w:rFonts w:eastAsia="標楷體"/>
          <w:sz w:val="28"/>
          <w:szCs w:val="28"/>
        </w:rPr>
        <w:lastRenderedPageBreak/>
        <w:t>986/100,000</w:t>
      </w:r>
      <w:r w:rsidRPr="00021096">
        <w:rPr>
          <w:rFonts w:eastAsia="標楷體" w:hint="eastAsia"/>
          <w:sz w:val="28"/>
          <w:szCs w:val="28"/>
        </w:rPr>
        <w:t>降至</w:t>
      </w:r>
      <w:r w:rsidRPr="00021096">
        <w:rPr>
          <w:rFonts w:eastAsia="標楷體"/>
          <w:sz w:val="28"/>
          <w:szCs w:val="28"/>
        </w:rPr>
        <w:t>2014</w:t>
      </w:r>
      <w:r w:rsidRPr="00021096">
        <w:rPr>
          <w:rFonts w:eastAsia="標楷體" w:hint="eastAsia"/>
          <w:sz w:val="28"/>
          <w:szCs w:val="28"/>
        </w:rPr>
        <w:t>年</w:t>
      </w:r>
      <w:r w:rsidRPr="00021096">
        <w:rPr>
          <w:rFonts w:eastAsia="標楷體"/>
          <w:sz w:val="28"/>
          <w:szCs w:val="28"/>
        </w:rPr>
        <w:t>514/100,000 (</w:t>
      </w:r>
      <w:r w:rsidRPr="00021096">
        <w:rPr>
          <w:rFonts w:eastAsia="標楷體" w:hint="eastAsia"/>
          <w:sz w:val="28"/>
          <w:szCs w:val="28"/>
        </w:rPr>
        <w:t>表八</w:t>
      </w:r>
      <w:r w:rsidRPr="00021096">
        <w:rPr>
          <w:rFonts w:eastAsia="標楷體"/>
          <w:sz w:val="28"/>
          <w:szCs w:val="28"/>
        </w:rPr>
        <w:t>)</w:t>
      </w:r>
      <w:r w:rsidRPr="00021096">
        <w:rPr>
          <w:rFonts w:eastAsia="標楷體" w:hint="eastAsia"/>
          <w:sz w:val="28"/>
          <w:szCs w:val="28"/>
        </w:rPr>
        <w:t>。</w:t>
      </w:r>
    </w:p>
    <w:p w:rsidR="002154E1" w:rsidRPr="00021096" w:rsidRDefault="002154E1" w:rsidP="00C22B8E">
      <w:pPr>
        <w:ind w:firstLineChars="202" w:firstLine="566"/>
        <w:rPr>
          <w:rFonts w:eastAsia="標楷體"/>
          <w:sz w:val="28"/>
          <w:szCs w:val="28"/>
        </w:rPr>
      </w:pPr>
      <w:r w:rsidRPr="00021096">
        <w:rPr>
          <w:rFonts w:eastAsia="標楷體"/>
          <w:sz w:val="28"/>
          <w:szCs w:val="28"/>
        </w:rPr>
        <w:t>Norwalk virus</w:t>
      </w:r>
      <w:r w:rsidRPr="00021096">
        <w:rPr>
          <w:rFonts w:eastAsia="標楷體" w:hint="eastAsia"/>
          <w:sz w:val="28"/>
          <w:szCs w:val="28"/>
        </w:rPr>
        <w:t>感染</w:t>
      </w:r>
      <w:r w:rsidR="007F44D6" w:rsidRPr="00021096">
        <w:rPr>
          <w:rFonts w:eastAsia="標楷體" w:hint="eastAsia"/>
          <w:sz w:val="28"/>
          <w:szCs w:val="28"/>
        </w:rPr>
        <w:t>不分年齡</w:t>
      </w:r>
      <w:r w:rsidRPr="00021096">
        <w:rPr>
          <w:rFonts w:eastAsia="標楷體" w:hint="eastAsia"/>
          <w:sz w:val="28"/>
          <w:szCs w:val="28"/>
        </w:rPr>
        <w:t>之發生率則有逐年上升之趨勢，近三年之發生率約為</w:t>
      </w:r>
      <w:r w:rsidRPr="00021096">
        <w:rPr>
          <w:rFonts w:eastAsia="標楷體"/>
          <w:sz w:val="28"/>
          <w:szCs w:val="28"/>
        </w:rPr>
        <w:t>15.11~18.43/100,000</w:t>
      </w:r>
      <w:r w:rsidRPr="00021096">
        <w:rPr>
          <w:rFonts w:eastAsia="標楷體" w:hint="eastAsia"/>
          <w:sz w:val="28"/>
          <w:szCs w:val="28"/>
        </w:rPr>
        <w:t>，仍以</w:t>
      </w:r>
      <w:r w:rsidRPr="00021096">
        <w:rPr>
          <w:rFonts w:eastAsia="標楷體"/>
          <w:sz w:val="28"/>
          <w:szCs w:val="28"/>
        </w:rPr>
        <w:t>&lt;5</w:t>
      </w:r>
      <w:r w:rsidRPr="00021096">
        <w:rPr>
          <w:rFonts w:eastAsia="標楷體" w:hint="eastAsia"/>
          <w:sz w:val="28"/>
          <w:szCs w:val="28"/>
        </w:rPr>
        <w:t>歲之年齡層為主，近三年之發生率約為</w:t>
      </w:r>
      <w:r w:rsidRPr="00021096">
        <w:rPr>
          <w:rFonts w:eastAsia="標楷體"/>
          <w:sz w:val="28"/>
          <w:szCs w:val="28"/>
        </w:rPr>
        <w:t>48.59~53.63/100,000 (</w:t>
      </w:r>
      <w:r w:rsidRPr="00021096">
        <w:rPr>
          <w:rFonts w:eastAsia="標楷體" w:hint="eastAsia"/>
          <w:sz w:val="28"/>
          <w:szCs w:val="28"/>
        </w:rPr>
        <w:t>表九</w:t>
      </w:r>
      <w:r w:rsidRPr="00021096">
        <w:rPr>
          <w:rFonts w:eastAsia="標楷體"/>
          <w:sz w:val="28"/>
          <w:szCs w:val="28"/>
        </w:rPr>
        <w:t>)</w:t>
      </w:r>
      <w:r w:rsidRPr="00021096">
        <w:rPr>
          <w:rFonts w:eastAsia="標楷體" w:hint="eastAsia"/>
          <w:sz w:val="28"/>
          <w:szCs w:val="28"/>
        </w:rPr>
        <w:t>。</w:t>
      </w:r>
    </w:p>
    <w:p w:rsidR="002154E1" w:rsidRPr="00663E4A" w:rsidRDefault="002154E1" w:rsidP="00B6126D">
      <w:pPr>
        <w:ind w:firstLineChars="202" w:firstLine="566"/>
        <w:rPr>
          <w:rFonts w:eastAsia="標楷體"/>
          <w:sz w:val="28"/>
          <w:szCs w:val="28"/>
        </w:rPr>
      </w:pPr>
      <w:r w:rsidRPr="00021096">
        <w:rPr>
          <w:rFonts w:eastAsia="標楷體"/>
          <w:sz w:val="28"/>
          <w:szCs w:val="28"/>
        </w:rPr>
        <w:t>Campylobacter</w:t>
      </w:r>
      <w:r w:rsidRPr="00021096">
        <w:rPr>
          <w:rFonts w:eastAsia="標楷體" w:hint="eastAsia"/>
          <w:sz w:val="28"/>
          <w:szCs w:val="28"/>
        </w:rPr>
        <w:t>感染</w:t>
      </w:r>
      <w:r w:rsidR="007F44D6" w:rsidRPr="00021096">
        <w:rPr>
          <w:rFonts w:eastAsia="標楷體" w:hint="eastAsia"/>
          <w:sz w:val="28"/>
          <w:szCs w:val="28"/>
        </w:rPr>
        <w:t>不分年齡</w:t>
      </w:r>
      <w:r w:rsidRPr="00021096">
        <w:rPr>
          <w:rFonts w:eastAsia="標楷體" w:hint="eastAsia"/>
          <w:sz w:val="28"/>
          <w:szCs w:val="28"/>
        </w:rPr>
        <w:t>之發生率自</w:t>
      </w:r>
      <w:r w:rsidRPr="00021096">
        <w:rPr>
          <w:rFonts w:eastAsia="標楷體"/>
          <w:sz w:val="28"/>
          <w:szCs w:val="28"/>
        </w:rPr>
        <w:t>2006</w:t>
      </w:r>
      <w:r w:rsidRPr="00021096">
        <w:rPr>
          <w:rFonts w:eastAsia="標楷體" w:hint="eastAsia"/>
          <w:sz w:val="28"/>
          <w:szCs w:val="28"/>
        </w:rPr>
        <w:t>年起約為</w:t>
      </w:r>
      <w:r w:rsidRPr="00021096">
        <w:rPr>
          <w:rFonts w:eastAsia="標楷體"/>
          <w:sz w:val="28"/>
          <w:szCs w:val="28"/>
        </w:rPr>
        <w:t>1.04~1.85/100,000</w:t>
      </w:r>
      <w:r w:rsidRPr="00021096">
        <w:rPr>
          <w:rFonts w:eastAsia="標楷體" w:hint="eastAsia"/>
          <w:sz w:val="28"/>
          <w:szCs w:val="28"/>
        </w:rPr>
        <w:t>，</w:t>
      </w:r>
      <w:r w:rsidRPr="00021096">
        <w:rPr>
          <w:rFonts w:eastAsia="標楷體"/>
          <w:sz w:val="28"/>
          <w:szCs w:val="28"/>
        </w:rPr>
        <w:t>&lt;5</w:t>
      </w:r>
      <w:r w:rsidRPr="00021096">
        <w:rPr>
          <w:rFonts w:eastAsia="標楷體" w:hint="eastAsia"/>
          <w:sz w:val="28"/>
          <w:szCs w:val="28"/>
        </w:rPr>
        <w:t>歲之年齡層發生率為最高，約為</w:t>
      </w:r>
      <w:r w:rsidRPr="00021096">
        <w:rPr>
          <w:rFonts w:eastAsia="標楷體"/>
          <w:sz w:val="28"/>
          <w:szCs w:val="28"/>
        </w:rPr>
        <w:t>11.65~20.12/100,000 (</w:t>
      </w:r>
      <w:r w:rsidRPr="00021096">
        <w:rPr>
          <w:rFonts w:eastAsia="標楷體" w:hint="eastAsia"/>
          <w:sz w:val="28"/>
          <w:szCs w:val="28"/>
        </w:rPr>
        <w:t>表十</w:t>
      </w:r>
      <w:r w:rsidRPr="00021096">
        <w:rPr>
          <w:rFonts w:eastAsia="標楷體"/>
          <w:sz w:val="28"/>
          <w:szCs w:val="28"/>
        </w:rPr>
        <w:t>)</w:t>
      </w:r>
      <w:r w:rsidRPr="00021096">
        <w:rPr>
          <w:rFonts w:eastAsia="標楷體" w:hint="eastAsia"/>
          <w:sz w:val="28"/>
          <w:szCs w:val="28"/>
        </w:rPr>
        <w:t>。</w:t>
      </w:r>
      <w:r w:rsidRPr="00663E4A">
        <w:rPr>
          <w:rFonts w:eastAsia="標楷體" w:hint="eastAsia"/>
          <w:sz w:val="28"/>
          <w:szCs w:val="28"/>
        </w:rPr>
        <w:t>而利用健保資料庫估算之</w:t>
      </w:r>
      <w:r w:rsidRPr="00663E4A">
        <w:rPr>
          <w:rFonts w:eastAsia="標楷體"/>
          <w:sz w:val="28"/>
          <w:szCs w:val="28"/>
        </w:rPr>
        <w:t>Listeria</w:t>
      </w:r>
      <w:r w:rsidRPr="00663E4A">
        <w:rPr>
          <w:rFonts w:eastAsia="標楷體" w:hint="eastAsia"/>
          <w:sz w:val="28"/>
          <w:szCs w:val="28"/>
        </w:rPr>
        <w:t>感染</w:t>
      </w:r>
      <w:r w:rsidR="00523285" w:rsidRPr="00663E4A">
        <w:rPr>
          <w:rFonts w:eastAsia="標楷體" w:hint="eastAsia"/>
          <w:sz w:val="28"/>
          <w:szCs w:val="28"/>
        </w:rPr>
        <w:t>不分年齡</w:t>
      </w:r>
      <w:r w:rsidRPr="00663E4A">
        <w:rPr>
          <w:rFonts w:eastAsia="標楷體" w:hint="eastAsia"/>
          <w:sz w:val="28"/>
          <w:szCs w:val="28"/>
        </w:rPr>
        <w:t>之發生率</w:t>
      </w:r>
      <w:r w:rsidR="00523285" w:rsidRPr="00663E4A">
        <w:rPr>
          <w:rFonts w:eastAsia="標楷體" w:hint="eastAsia"/>
          <w:sz w:val="28"/>
          <w:szCs w:val="28"/>
        </w:rPr>
        <w:t>不高，</w:t>
      </w:r>
      <w:r w:rsidRPr="00663E4A">
        <w:rPr>
          <w:rFonts w:eastAsia="標楷體" w:hint="eastAsia"/>
          <w:sz w:val="28"/>
          <w:szCs w:val="28"/>
        </w:rPr>
        <w:t>平均</w:t>
      </w:r>
      <w:r w:rsidR="00523285" w:rsidRPr="00663E4A">
        <w:rPr>
          <w:rFonts w:eastAsia="標楷體" w:hint="eastAsia"/>
          <w:sz w:val="28"/>
          <w:szCs w:val="28"/>
        </w:rPr>
        <w:t>約</w:t>
      </w:r>
      <w:r w:rsidR="00523285" w:rsidRPr="00663E4A">
        <w:rPr>
          <w:rFonts w:eastAsia="標楷體" w:hint="eastAsia"/>
          <w:sz w:val="28"/>
          <w:szCs w:val="28"/>
        </w:rPr>
        <w:t>0.04~0.26</w:t>
      </w:r>
      <w:r w:rsidRPr="00663E4A">
        <w:rPr>
          <w:rFonts w:eastAsia="標楷體"/>
          <w:sz w:val="28"/>
          <w:szCs w:val="28"/>
        </w:rPr>
        <w:t>/100,000</w:t>
      </w:r>
      <w:r w:rsidR="00523285" w:rsidRPr="00663E4A">
        <w:rPr>
          <w:rFonts w:eastAsia="標楷體" w:hint="eastAsia"/>
          <w:sz w:val="28"/>
          <w:szCs w:val="28"/>
        </w:rPr>
        <w:t>，但有逐年上升趨勢，其中以</w:t>
      </w:r>
      <w:r w:rsidR="00523285" w:rsidRPr="00663E4A">
        <w:rPr>
          <w:rFonts w:eastAsia="標楷體" w:hint="eastAsia"/>
          <w:sz w:val="28"/>
          <w:szCs w:val="28"/>
        </w:rPr>
        <w:t>&gt;70</w:t>
      </w:r>
      <w:r w:rsidR="00523285" w:rsidRPr="00663E4A">
        <w:rPr>
          <w:rFonts w:eastAsia="標楷體" w:hint="eastAsia"/>
          <w:sz w:val="28"/>
          <w:szCs w:val="28"/>
        </w:rPr>
        <w:t>歲老年人為主</w:t>
      </w:r>
      <w:r w:rsidRPr="00663E4A">
        <w:rPr>
          <w:rFonts w:eastAsia="標楷體"/>
          <w:sz w:val="28"/>
          <w:szCs w:val="28"/>
        </w:rPr>
        <w:t xml:space="preserve"> (</w:t>
      </w:r>
      <w:r w:rsidRPr="00663E4A">
        <w:rPr>
          <w:rFonts w:eastAsia="標楷體" w:hint="eastAsia"/>
          <w:sz w:val="28"/>
          <w:szCs w:val="28"/>
        </w:rPr>
        <w:t>表十一</w:t>
      </w:r>
      <w:r w:rsidRPr="00663E4A">
        <w:rPr>
          <w:rFonts w:eastAsia="標楷體"/>
          <w:sz w:val="28"/>
          <w:szCs w:val="28"/>
        </w:rPr>
        <w:t>)</w:t>
      </w:r>
      <w:r w:rsidRPr="00663E4A">
        <w:rPr>
          <w:rFonts w:eastAsia="標楷體" w:hint="eastAsia"/>
          <w:sz w:val="28"/>
          <w:szCs w:val="28"/>
        </w:rPr>
        <w:t>。</w:t>
      </w:r>
    </w:p>
    <w:p w:rsidR="002154E1" w:rsidRDefault="002154E1" w:rsidP="00DE77AD">
      <w:pPr>
        <w:rPr>
          <w:rFonts w:eastAsia="標楷體"/>
          <w:sz w:val="28"/>
          <w:szCs w:val="28"/>
        </w:rPr>
      </w:pPr>
    </w:p>
    <w:p w:rsidR="002154E1" w:rsidRDefault="002154E1" w:rsidP="00DE77AD">
      <w:pPr>
        <w:rPr>
          <w:rFonts w:eastAsia="標楷體"/>
          <w:sz w:val="28"/>
          <w:szCs w:val="28"/>
        </w:rPr>
      </w:pPr>
      <w:r>
        <w:rPr>
          <w:rFonts w:eastAsia="標楷體" w:hint="eastAsia"/>
          <w:sz w:val="28"/>
          <w:szCs w:val="28"/>
        </w:rPr>
        <w:t>表六</w:t>
      </w:r>
      <w:r>
        <w:rPr>
          <w:rFonts w:eastAsia="標楷體"/>
          <w:sz w:val="28"/>
          <w:szCs w:val="28"/>
        </w:rPr>
        <w:t xml:space="preserve">  2001-2014</w:t>
      </w:r>
      <w:r w:rsidRPr="00DE77AD">
        <w:rPr>
          <w:rFonts w:eastAsia="標楷體" w:hint="eastAsia"/>
          <w:sz w:val="28"/>
          <w:szCs w:val="28"/>
        </w:rPr>
        <w:t>年各年齡層急性腸胃炎之發生率</w:t>
      </w:r>
      <w:r w:rsidRPr="00DE77AD">
        <w:rPr>
          <w:rFonts w:eastAsia="標楷體"/>
          <w:sz w:val="28"/>
          <w:szCs w:val="28"/>
        </w:rPr>
        <w:t>(Incidence</w:t>
      </w:r>
      <w:r w:rsidRPr="00DE77AD">
        <w:rPr>
          <w:rFonts w:eastAsia="標楷體" w:hint="eastAsia"/>
          <w:sz w:val="28"/>
          <w:szCs w:val="28"/>
        </w:rPr>
        <w:t>：</w:t>
      </w:r>
      <w:r w:rsidRPr="00DE77AD">
        <w:rPr>
          <w:rFonts w:eastAsia="標楷體"/>
          <w:sz w:val="28"/>
          <w:szCs w:val="28"/>
        </w:rPr>
        <w:t>per 100,000)</w:t>
      </w:r>
    </w:p>
    <w:tbl>
      <w:tblPr>
        <w:tblW w:w="10490" w:type="dxa"/>
        <w:tblInd w:w="-681" w:type="dxa"/>
        <w:tblLayout w:type="fixed"/>
        <w:tblCellMar>
          <w:left w:w="28" w:type="dxa"/>
          <w:right w:w="28" w:type="dxa"/>
        </w:tblCellMar>
        <w:tblLook w:val="00A0"/>
      </w:tblPr>
      <w:tblGrid>
        <w:gridCol w:w="709"/>
        <w:gridCol w:w="889"/>
        <w:gridCol w:w="889"/>
        <w:gridCol w:w="889"/>
        <w:gridCol w:w="889"/>
        <w:gridCol w:w="889"/>
        <w:gridCol w:w="890"/>
        <w:gridCol w:w="889"/>
        <w:gridCol w:w="889"/>
        <w:gridCol w:w="889"/>
        <w:gridCol w:w="889"/>
        <w:gridCol w:w="890"/>
      </w:tblGrid>
      <w:tr w:rsidR="002154E1" w:rsidRPr="00980313" w:rsidTr="00B613D5">
        <w:trPr>
          <w:trHeight w:val="315"/>
        </w:trPr>
        <w:tc>
          <w:tcPr>
            <w:tcW w:w="709" w:type="dxa"/>
            <w:tcBorders>
              <w:top w:val="single" w:sz="4" w:space="0" w:color="auto"/>
              <w:bottom w:val="single" w:sz="4" w:space="0" w:color="auto"/>
            </w:tcBorders>
            <w:noWrap/>
            <w:vAlign w:val="center"/>
          </w:tcPr>
          <w:p w:rsidR="002154E1" w:rsidRPr="00980313" w:rsidRDefault="002154E1" w:rsidP="00131488">
            <w:pPr>
              <w:widowControl/>
              <w:jc w:val="right"/>
              <w:rPr>
                <w:kern w:val="0"/>
                <w:sz w:val="22"/>
                <w:szCs w:val="22"/>
              </w:rPr>
            </w:pPr>
          </w:p>
        </w:tc>
        <w:tc>
          <w:tcPr>
            <w:tcW w:w="889"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&lt;5</w:t>
            </w:r>
          </w:p>
        </w:tc>
        <w:tc>
          <w:tcPr>
            <w:tcW w:w="889"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5-9</w:t>
            </w:r>
          </w:p>
        </w:tc>
        <w:tc>
          <w:tcPr>
            <w:tcW w:w="889"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10-19</w:t>
            </w:r>
          </w:p>
        </w:tc>
        <w:tc>
          <w:tcPr>
            <w:tcW w:w="889"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20-29</w:t>
            </w:r>
          </w:p>
        </w:tc>
        <w:tc>
          <w:tcPr>
            <w:tcW w:w="889"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30-39</w:t>
            </w:r>
          </w:p>
        </w:tc>
        <w:tc>
          <w:tcPr>
            <w:tcW w:w="890"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40-49</w:t>
            </w:r>
          </w:p>
        </w:tc>
        <w:tc>
          <w:tcPr>
            <w:tcW w:w="889"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50-59</w:t>
            </w:r>
          </w:p>
        </w:tc>
        <w:tc>
          <w:tcPr>
            <w:tcW w:w="889"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60-69</w:t>
            </w:r>
          </w:p>
        </w:tc>
        <w:tc>
          <w:tcPr>
            <w:tcW w:w="889"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70-79</w:t>
            </w:r>
          </w:p>
        </w:tc>
        <w:tc>
          <w:tcPr>
            <w:tcW w:w="889"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80+</w:t>
            </w:r>
          </w:p>
        </w:tc>
        <w:tc>
          <w:tcPr>
            <w:tcW w:w="890"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Total</w:t>
            </w:r>
          </w:p>
        </w:tc>
      </w:tr>
      <w:tr w:rsidR="002154E1" w:rsidRPr="00980313" w:rsidTr="00B613D5">
        <w:trPr>
          <w:trHeight w:val="315"/>
        </w:trPr>
        <w:tc>
          <w:tcPr>
            <w:tcW w:w="709"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2001</w:t>
            </w:r>
          </w:p>
        </w:tc>
        <w:tc>
          <w:tcPr>
            <w:tcW w:w="889"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48,403 </w:t>
            </w:r>
          </w:p>
        </w:tc>
        <w:tc>
          <w:tcPr>
            <w:tcW w:w="889"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21,945 </w:t>
            </w:r>
          </w:p>
        </w:tc>
        <w:tc>
          <w:tcPr>
            <w:tcW w:w="889"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13,478 </w:t>
            </w:r>
          </w:p>
        </w:tc>
        <w:tc>
          <w:tcPr>
            <w:tcW w:w="889"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13,229 </w:t>
            </w:r>
          </w:p>
        </w:tc>
        <w:tc>
          <w:tcPr>
            <w:tcW w:w="889"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12,123 </w:t>
            </w:r>
          </w:p>
        </w:tc>
        <w:tc>
          <w:tcPr>
            <w:tcW w:w="890"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13,028 </w:t>
            </w:r>
          </w:p>
        </w:tc>
        <w:tc>
          <w:tcPr>
            <w:tcW w:w="889"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11,393 </w:t>
            </w:r>
          </w:p>
        </w:tc>
        <w:tc>
          <w:tcPr>
            <w:tcW w:w="889"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13,312 </w:t>
            </w:r>
          </w:p>
        </w:tc>
        <w:tc>
          <w:tcPr>
            <w:tcW w:w="889"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13,845 </w:t>
            </w:r>
          </w:p>
        </w:tc>
        <w:tc>
          <w:tcPr>
            <w:tcW w:w="889"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12,978 </w:t>
            </w:r>
          </w:p>
        </w:tc>
        <w:tc>
          <w:tcPr>
            <w:tcW w:w="890"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15,778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2002</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54,138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25,833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15,694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15,058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13,599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14,199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12,407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14,356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14,899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13,600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17,557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2003</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45,340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23,621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14,542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13,455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11,794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11,952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10,615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12,528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13,343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12,360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15,269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2004</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54,884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28,251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16,862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15,551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13,662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13,532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12,103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14,164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14,649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13,427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17,561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2005</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51,352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26,414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16,020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14,661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12,790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12,509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11,123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13,231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14,026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12,671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16,242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2006</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57,425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30,838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18,119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17,132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14,576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14,290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13,204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15,391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16,283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14,437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18,476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2007</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53,187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28,750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17,156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15,850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13,537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13,341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12,333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14,336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15,683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14,206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17,119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2008</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52,228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28,431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17,288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15,289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12,963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12,846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11,643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13,230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14,629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13,292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16,467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2009</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50,854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29,689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17,791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15,514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13,042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13,089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11,188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12,520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14,006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12,929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16,362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2010</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55,238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33,812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20,183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18,400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15,484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15,704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12,750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13,962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15,336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14,032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18,602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2011</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53,913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35,876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22,216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20,182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16,327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16,849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12,992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13,649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15,057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13,836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19,387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2012</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54,921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34,503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23,163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21,831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17,689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18,648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14,094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14,741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16,176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15,247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20,529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2013</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49,486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32,424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21,171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19,087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15,422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16,541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11,936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12,463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14,168 </w:t>
            </w:r>
          </w:p>
        </w:tc>
        <w:tc>
          <w:tcPr>
            <w:tcW w:w="88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13,707 </w:t>
            </w:r>
          </w:p>
        </w:tc>
        <w:tc>
          <w:tcPr>
            <w:tcW w:w="890"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18,092 </w:t>
            </w:r>
          </w:p>
        </w:tc>
      </w:tr>
      <w:tr w:rsidR="002154E1" w:rsidRPr="00980313" w:rsidTr="00B613D5">
        <w:trPr>
          <w:trHeight w:val="315"/>
        </w:trPr>
        <w:tc>
          <w:tcPr>
            <w:tcW w:w="709"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2014</w:t>
            </w:r>
          </w:p>
        </w:tc>
        <w:tc>
          <w:tcPr>
            <w:tcW w:w="889"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49,704 </w:t>
            </w:r>
          </w:p>
        </w:tc>
        <w:tc>
          <w:tcPr>
            <w:tcW w:w="889"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33,857 </w:t>
            </w:r>
          </w:p>
        </w:tc>
        <w:tc>
          <w:tcPr>
            <w:tcW w:w="889"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21,325 </w:t>
            </w:r>
          </w:p>
        </w:tc>
        <w:tc>
          <w:tcPr>
            <w:tcW w:w="889"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19,158 </w:t>
            </w:r>
          </w:p>
        </w:tc>
        <w:tc>
          <w:tcPr>
            <w:tcW w:w="889"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15,466 </w:t>
            </w:r>
          </w:p>
        </w:tc>
        <w:tc>
          <w:tcPr>
            <w:tcW w:w="890"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16,783 </w:t>
            </w:r>
          </w:p>
        </w:tc>
        <w:tc>
          <w:tcPr>
            <w:tcW w:w="889"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11,401 </w:t>
            </w:r>
          </w:p>
        </w:tc>
        <w:tc>
          <w:tcPr>
            <w:tcW w:w="889"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11,970 </w:t>
            </w:r>
          </w:p>
        </w:tc>
        <w:tc>
          <w:tcPr>
            <w:tcW w:w="889"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13,513 </w:t>
            </w:r>
          </w:p>
        </w:tc>
        <w:tc>
          <w:tcPr>
            <w:tcW w:w="889"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13,163 </w:t>
            </w:r>
          </w:p>
        </w:tc>
        <w:tc>
          <w:tcPr>
            <w:tcW w:w="890"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17,996 </w:t>
            </w:r>
          </w:p>
        </w:tc>
      </w:tr>
    </w:tbl>
    <w:p w:rsidR="002154E1" w:rsidRDefault="002154E1" w:rsidP="00C22B8E">
      <w:pPr>
        <w:ind w:firstLineChars="202" w:firstLine="566"/>
        <w:rPr>
          <w:rFonts w:eastAsia="標楷體"/>
          <w:sz w:val="28"/>
          <w:szCs w:val="28"/>
        </w:rPr>
      </w:pPr>
    </w:p>
    <w:p w:rsidR="002154E1" w:rsidRDefault="002154E1" w:rsidP="00131488">
      <w:pPr>
        <w:rPr>
          <w:rFonts w:eastAsia="標楷體"/>
          <w:sz w:val="28"/>
          <w:szCs w:val="28"/>
        </w:rPr>
      </w:pPr>
      <w:r>
        <w:rPr>
          <w:rFonts w:eastAsia="標楷體"/>
          <w:sz w:val="28"/>
          <w:szCs w:val="28"/>
        </w:rPr>
        <w:br w:type="page"/>
      </w:r>
      <w:r>
        <w:rPr>
          <w:rFonts w:eastAsia="標楷體" w:hint="eastAsia"/>
          <w:sz w:val="28"/>
          <w:szCs w:val="28"/>
        </w:rPr>
        <w:lastRenderedPageBreak/>
        <w:t>表七</w:t>
      </w:r>
      <w:r>
        <w:rPr>
          <w:rFonts w:eastAsia="標楷體"/>
          <w:sz w:val="28"/>
          <w:szCs w:val="28"/>
        </w:rPr>
        <w:t xml:space="preserve">  2001-2014</w:t>
      </w:r>
      <w:r w:rsidRPr="00131488">
        <w:rPr>
          <w:rFonts w:eastAsia="標楷體" w:hint="eastAsia"/>
          <w:sz w:val="28"/>
          <w:szCs w:val="28"/>
        </w:rPr>
        <w:t>年各年齡層</w:t>
      </w:r>
      <w:r w:rsidRPr="00131488">
        <w:rPr>
          <w:rFonts w:eastAsia="標楷體"/>
          <w:sz w:val="28"/>
          <w:szCs w:val="28"/>
        </w:rPr>
        <w:t xml:space="preserve">Salmonella </w:t>
      </w:r>
      <w:r w:rsidRPr="00131488">
        <w:rPr>
          <w:rFonts w:eastAsia="標楷體" w:hint="eastAsia"/>
          <w:sz w:val="28"/>
          <w:szCs w:val="28"/>
        </w:rPr>
        <w:t>之發生率</w:t>
      </w:r>
      <w:r w:rsidRPr="00131488">
        <w:rPr>
          <w:rFonts w:eastAsia="標楷體"/>
          <w:sz w:val="28"/>
          <w:szCs w:val="28"/>
        </w:rPr>
        <w:t>(Incidence</w:t>
      </w:r>
      <w:r w:rsidRPr="00131488">
        <w:rPr>
          <w:rFonts w:eastAsia="標楷體" w:hint="eastAsia"/>
          <w:sz w:val="28"/>
          <w:szCs w:val="28"/>
        </w:rPr>
        <w:t>：</w:t>
      </w:r>
      <w:r w:rsidRPr="00131488">
        <w:rPr>
          <w:rFonts w:eastAsia="標楷體"/>
          <w:sz w:val="28"/>
          <w:szCs w:val="28"/>
        </w:rPr>
        <w:t>per 100,000)</w:t>
      </w:r>
    </w:p>
    <w:tbl>
      <w:tblPr>
        <w:tblW w:w="10207" w:type="dxa"/>
        <w:tblInd w:w="-681" w:type="dxa"/>
        <w:tblLayout w:type="fixed"/>
        <w:tblCellMar>
          <w:left w:w="28" w:type="dxa"/>
          <w:right w:w="28" w:type="dxa"/>
        </w:tblCellMar>
        <w:tblLook w:val="00A0"/>
      </w:tblPr>
      <w:tblGrid>
        <w:gridCol w:w="709"/>
        <w:gridCol w:w="863"/>
        <w:gridCol w:w="863"/>
        <w:gridCol w:w="864"/>
        <w:gridCol w:w="863"/>
        <w:gridCol w:w="864"/>
        <w:gridCol w:w="863"/>
        <w:gridCol w:w="864"/>
        <w:gridCol w:w="863"/>
        <w:gridCol w:w="864"/>
        <w:gridCol w:w="863"/>
        <w:gridCol w:w="864"/>
      </w:tblGrid>
      <w:tr w:rsidR="002154E1" w:rsidRPr="00980313" w:rsidTr="00B613D5">
        <w:trPr>
          <w:trHeight w:val="315"/>
        </w:trPr>
        <w:tc>
          <w:tcPr>
            <w:tcW w:w="709" w:type="dxa"/>
            <w:tcBorders>
              <w:top w:val="single" w:sz="4" w:space="0" w:color="auto"/>
              <w:bottom w:val="single" w:sz="4" w:space="0" w:color="auto"/>
            </w:tcBorders>
            <w:noWrap/>
            <w:vAlign w:val="center"/>
          </w:tcPr>
          <w:p w:rsidR="002154E1" w:rsidRPr="00980313" w:rsidRDefault="002154E1" w:rsidP="00131488">
            <w:pPr>
              <w:widowControl/>
              <w:jc w:val="right"/>
              <w:rPr>
                <w:kern w:val="0"/>
                <w:sz w:val="22"/>
                <w:szCs w:val="22"/>
              </w:rPr>
            </w:pPr>
          </w:p>
        </w:tc>
        <w:tc>
          <w:tcPr>
            <w:tcW w:w="863"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&lt;5</w:t>
            </w:r>
          </w:p>
        </w:tc>
        <w:tc>
          <w:tcPr>
            <w:tcW w:w="863"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5-9</w:t>
            </w:r>
          </w:p>
        </w:tc>
        <w:tc>
          <w:tcPr>
            <w:tcW w:w="864"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10-19</w:t>
            </w:r>
          </w:p>
        </w:tc>
        <w:tc>
          <w:tcPr>
            <w:tcW w:w="863"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20-29</w:t>
            </w:r>
          </w:p>
        </w:tc>
        <w:tc>
          <w:tcPr>
            <w:tcW w:w="864"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30-39</w:t>
            </w:r>
          </w:p>
        </w:tc>
        <w:tc>
          <w:tcPr>
            <w:tcW w:w="863"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40-49</w:t>
            </w:r>
          </w:p>
        </w:tc>
        <w:tc>
          <w:tcPr>
            <w:tcW w:w="864"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50-59</w:t>
            </w:r>
          </w:p>
        </w:tc>
        <w:tc>
          <w:tcPr>
            <w:tcW w:w="863"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60-69</w:t>
            </w:r>
          </w:p>
        </w:tc>
        <w:tc>
          <w:tcPr>
            <w:tcW w:w="864"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70-79</w:t>
            </w:r>
          </w:p>
        </w:tc>
        <w:tc>
          <w:tcPr>
            <w:tcW w:w="863"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80+</w:t>
            </w:r>
          </w:p>
        </w:tc>
        <w:tc>
          <w:tcPr>
            <w:tcW w:w="864" w:type="dxa"/>
            <w:tcBorders>
              <w:top w:val="single" w:sz="4" w:space="0" w:color="auto"/>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Total</w:t>
            </w:r>
          </w:p>
        </w:tc>
      </w:tr>
      <w:tr w:rsidR="002154E1" w:rsidRPr="00980313" w:rsidTr="00B613D5">
        <w:trPr>
          <w:trHeight w:val="315"/>
        </w:trPr>
        <w:tc>
          <w:tcPr>
            <w:tcW w:w="709"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2001</w:t>
            </w:r>
          </w:p>
        </w:tc>
        <w:tc>
          <w:tcPr>
            <w:tcW w:w="863"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1,244 </w:t>
            </w:r>
          </w:p>
        </w:tc>
        <w:tc>
          <w:tcPr>
            <w:tcW w:w="863"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372 </w:t>
            </w:r>
          </w:p>
        </w:tc>
        <w:tc>
          <w:tcPr>
            <w:tcW w:w="864"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115 </w:t>
            </w:r>
          </w:p>
        </w:tc>
        <w:tc>
          <w:tcPr>
            <w:tcW w:w="863"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97 </w:t>
            </w:r>
          </w:p>
        </w:tc>
        <w:tc>
          <w:tcPr>
            <w:tcW w:w="864"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126 </w:t>
            </w:r>
          </w:p>
        </w:tc>
        <w:tc>
          <w:tcPr>
            <w:tcW w:w="863"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72 </w:t>
            </w:r>
          </w:p>
        </w:tc>
        <w:tc>
          <w:tcPr>
            <w:tcW w:w="864"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70 </w:t>
            </w:r>
          </w:p>
        </w:tc>
        <w:tc>
          <w:tcPr>
            <w:tcW w:w="863"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87 </w:t>
            </w:r>
          </w:p>
        </w:tc>
        <w:tc>
          <w:tcPr>
            <w:tcW w:w="864"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80 </w:t>
            </w:r>
          </w:p>
        </w:tc>
        <w:tc>
          <w:tcPr>
            <w:tcW w:w="863"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82 </w:t>
            </w:r>
          </w:p>
        </w:tc>
        <w:tc>
          <w:tcPr>
            <w:tcW w:w="864" w:type="dxa"/>
            <w:tcBorders>
              <w:top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189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2002</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1,137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324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125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112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124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77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76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92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89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85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181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2003</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1,040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343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139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114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116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87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82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101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98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84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178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2004</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1,200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414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163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129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140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95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88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111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118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100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201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2005</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943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296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114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91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95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73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69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95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101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90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146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2006</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945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276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106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91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87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71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70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92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103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98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140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2007</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756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171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73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64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68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55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51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71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90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81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103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2008</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721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166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70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60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62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47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43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55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75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75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93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2009</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746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155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70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54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57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43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41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53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66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74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90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2010</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700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165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78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58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60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44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40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53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69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71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89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2011</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612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152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76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61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60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39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35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39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54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58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80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2012</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664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134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80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55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54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37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35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38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54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66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80 </w:t>
            </w:r>
          </w:p>
        </w:tc>
      </w:tr>
      <w:tr w:rsidR="002154E1" w:rsidRPr="00980313" w:rsidTr="00B613D5">
        <w:trPr>
          <w:trHeight w:val="315"/>
        </w:trPr>
        <w:tc>
          <w:tcPr>
            <w:tcW w:w="709"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2013</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716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156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74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51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49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36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34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37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55 </w:t>
            </w:r>
          </w:p>
        </w:tc>
        <w:tc>
          <w:tcPr>
            <w:tcW w:w="863"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65 </w:t>
            </w:r>
          </w:p>
        </w:tc>
        <w:tc>
          <w:tcPr>
            <w:tcW w:w="864" w:type="dxa"/>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81 </w:t>
            </w:r>
          </w:p>
        </w:tc>
      </w:tr>
      <w:tr w:rsidR="002154E1" w:rsidRPr="00980313" w:rsidTr="00B613D5">
        <w:trPr>
          <w:trHeight w:val="315"/>
        </w:trPr>
        <w:tc>
          <w:tcPr>
            <w:tcW w:w="709"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2014</w:t>
            </w:r>
          </w:p>
        </w:tc>
        <w:tc>
          <w:tcPr>
            <w:tcW w:w="863"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635 </w:t>
            </w:r>
          </w:p>
        </w:tc>
        <w:tc>
          <w:tcPr>
            <w:tcW w:w="863"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177 </w:t>
            </w:r>
          </w:p>
        </w:tc>
        <w:tc>
          <w:tcPr>
            <w:tcW w:w="864"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80 </w:t>
            </w:r>
          </w:p>
        </w:tc>
        <w:tc>
          <w:tcPr>
            <w:tcW w:w="863"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56 </w:t>
            </w:r>
          </w:p>
        </w:tc>
        <w:tc>
          <w:tcPr>
            <w:tcW w:w="864"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54 </w:t>
            </w:r>
          </w:p>
        </w:tc>
        <w:tc>
          <w:tcPr>
            <w:tcW w:w="863"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42 </w:t>
            </w:r>
          </w:p>
        </w:tc>
        <w:tc>
          <w:tcPr>
            <w:tcW w:w="864"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36 </w:t>
            </w:r>
          </w:p>
        </w:tc>
        <w:tc>
          <w:tcPr>
            <w:tcW w:w="863"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39 </w:t>
            </w:r>
          </w:p>
        </w:tc>
        <w:tc>
          <w:tcPr>
            <w:tcW w:w="864"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59 </w:t>
            </w:r>
          </w:p>
        </w:tc>
        <w:tc>
          <w:tcPr>
            <w:tcW w:w="863"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73 </w:t>
            </w:r>
          </w:p>
        </w:tc>
        <w:tc>
          <w:tcPr>
            <w:tcW w:w="864" w:type="dxa"/>
            <w:tcBorders>
              <w:bottom w:val="single" w:sz="4" w:space="0" w:color="auto"/>
            </w:tcBorders>
            <w:noWrap/>
            <w:vAlign w:val="center"/>
          </w:tcPr>
          <w:p w:rsidR="002154E1" w:rsidRPr="00980313" w:rsidRDefault="002154E1" w:rsidP="00131488">
            <w:pPr>
              <w:widowControl/>
              <w:jc w:val="right"/>
              <w:rPr>
                <w:color w:val="000000"/>
                <w:kern w:val="0"/>
                <w:sz w:val="22"/>
                <w:szCs w:val="22"/>
              </w:rPr>
            </w:pPr>
            <w:r w:rsidRPr="00980313">
              <w:rPr>
                <w:color w:val="000000"/>
                <w:kern w:val="0"/>
                <w:sz w:val="22"/>
                <w:szCs w:val="22"/>
              </w:rPr>
              <w:t xml:space="preserve">82 </w:t>
            </w:r>
          </w:p>
        </w:tc>
      </w:tr>
    </w:tbl>
    <w:p w:rsidR="002154E1" w:rsidRDefault="002154E1" w:rsidP="00131488">
      <w:pPr>
        <w:rPr>
          <w:rFonts w:eastAsia="標楷體"/>
          <w:sz w:val="28"/>
          <w:szCs w:val="28"/>
        </w:rPr>
      </w:pPr>
    </w:p>
    <w:p w:rsidR="002154E1" w:rsidRPr="00131488" w:rsidRDefault="002154E1" w:rsidP="00131488">
      <w:pPr>
        <w:rPr>
          <w:rFonts w:eastAsia="標楷體"/>
          <w:sz w:val="28"/>
          <w:szCs w:val="28"/>
        </w:rPr>
      </w:pPr>
      <w:r>
        <w:rPr>
          <w:rFonts w:eastAsia="標楷體" w:hint="eastAsia"/>
          <w:sz w:val="28"/>
          <w:szCs w:val="28"/>
        </w:rPr>
        <w:t>表八</w:t>
      </w:r>
      <w:r>
        <w:rPr>
          <w:rFonts w:eastAsia="標楷體"/>
          <w:sz w:val="28"/>
          <w:szCs w:val="28"/>
        </w:rPr>
        <w:t xml:space="preserve">  2001-2014</w:t>
      </w:r>
      <w:r w:rsidRPr="00C94778">
        <w:rPr>
          <w:rFonts w:eastAsia="標楷體" w:hint="eastAsia"/>
          <w:sz w:val="28"/>
          <w:szCs w:val="28"/>
        </w:rPr>
        <w:t>年各年齡層</w:t>
      </w:r>
      <w:r w:rsidRPr="00C94778">
        <w:rPr>
          <w:rFonts w:eastAsia="標楷體"/>
          <w:sz w:val="28"/>
          <w:szCs w:val="28"/>
        </w:rPr>
        <w:t xml:space="preserve">Rotavirus </w:t>
      </w:r>
      <w:r w:rsidRPr="00C94778">
        <w:rPr>
          <w:rFonts w:eastAsia="標楷體" w:hint="eastAsia"/>
          <w:sz w:val="28"/>
          <w:szCs w:val="28"/>
        </w:rPr>
        <w:t>之發生率</w:t>
      </w:r>
      <w:r w:rsidRPr="00C94778">
        <w:rPr>
          <w:rFonts w:eastAsia="標楷體"/>
          <w:sz w:val="28"/>
          <w:szCs w:val="28"/>
        </w:rPr>
        <w:t>(Incidence</w:t>
      </w:r>
      <w:r w:rsidRPr="00C94778">
        <w:rPr>
          <w:rFonts w:eastAsia="標楷體" w:hint="eastAsia"/>
          <w:sz w:val="28"/>
          <w:szCs w:val="28"/>
        </w:rPr>
        <w:t>：</w:t>
      </w:r>
      <w:r>
        <w:rPr>
          <w:rFonts w:eastAsia="標楷體"/>
          <w:sz w:val="28"/>
          <w:szCs w:val="28"/>
        </w:rPr>
        <w:t>per 100,000)</w:t>
      </w:r>
    </w:p>
    <w:tbl>
      <w:tblPr>
        <w:tblW w:w="10207" w:type="dxa"/>
        <w:tblInd w:w="-681" w:type="dxa"/>
        <w:tblLayout w:type="fixed"/>
        <w:tblCellMar>
          <w:left w:w="28" w:type="dxa"/>
          <w:right w:w="28" w:type="dxa"/>
        </w:tblCellMar>
        <w:tblLook w:val="00A0"/>
      </w:tblPr>
      <w:tblGrid>
        <w:gridCol w:w="709"/>
        <w:gridCol w:w="863"/>
        <w:gridCol w:w="863"/>
        <w:gridCol w:w="864"/>
        <w:gridCol w:w="863"/>
        <w:gridCol w:w="864"/>
        <w:gridCol w:w="863"/>
        <w:gridCol w:w="864"/>
        <w:gridCol w:w="863"/>
        <w:gridCol w:w="864"/>
        <w:gridCol w:w="863"/>
        <w:gridCol w:w="864"/>
      </w:tblGrid>
      <w:tr w:rsidR="002154E1" w:rsidRPr="00980313" w:rsidTr="00B613D5">
        <w:trPr>
          <w:trHeight w:val="315"/>
        </w:trPr>
        <w:tc>
          <w:tcPr>
            <w:tcW w:w="709" w:type="dxa"/>
            <w:tcBorders>
              <w:top w:val="single" w:sz="4" w:space="0" w:color="auto"/>
              <w:bottom w:val="single" w:sz="4" w:space="0" w:color="auto"/>
            </w:tcBorders>
            <w:noWrap/>
            <w:vAlign w:val="center"/>
          </w:tcPr>
          <w:p w:rsidR="002154E1" w:rsidRPr="00980313" w:rsidRDefault="002154E1" w:rsidP="00C94778">
            <w:pPr>
              <w:widowControl/>
              <w:jc w:val="right"/>
              <w:rPr>
                <w:kern w:val="0"/>
                <w:sz w:val="22"/>
                <w:szCs w:val="22"/>
              </w:rPr>
            </w:pPr>
          </w:p>
        </w:tc>
        <w:tc>
          <w:tcPr>
            <w:tcW w:w="863"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&lt;5</w:t>
            </w:r>
          </w:p>
        </w:tc>
        <w:tc>
          <w:tcPr>
            <w:tcW w:w="863"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5-9</w:t>
            </w:r>
          </w:p>
        </w:tc>
        <w:tc>
          <w:tcPr>
            <w:tcW w:w="864"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10-19</w:t>
            </w:r>
          </w:p>
        </w:tc>
        <w:tc>
          <w:tcPr>
            <w:tcW w:w="863"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20-29</w:t>
            </w:r>
          </w:p>
        </w:tc>
        <w:tc>
          <w:tcPr>
            <w:tcW w:w="864"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30-39</w:t>
            </w:r>
          </w:p>
        </w:tc>
        <w:tc>
          <w:tcPr>
            <w:tcW w:w="863"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40-49</w:t>
            </w:r>
          </w:p>
        </w:tc>
        <w:tc>
          <w:tcPr>
            <w:tcW w:w="864"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50-59</w:t>
            </w:r>
          </w:p>
        </w:tc>
        <w:tc>
          <w:tcPr>
            <w:tcW w:w="863"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60-69</w:t>
            </w:r>
          </w:p>
        </w:tc>
        <w:tc>
          <w:tcPr>
            <w:tcW w:w="864"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70-79</w:t>
            </w:r>
          </w:p>
        </w:tc>
        <w:tc>
          <w:tcPr>
            <w:tcW w:w="863"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80+</w:t>
            </w:r>
          </w:p>
        </w:tc>
        <w:tc>
          <w:tcPr>
            <w:tcW w:w="864"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Total</w:t>
            </w:r>
          </w:p>
        </w:tc>
      </w:tr>
      <w:tr w:rsidR="002154E1" w:rsidRPr="00980313" w:rsidTr="00B613D5">
        <w:trPr>
          <w:trHeight w:val="315"/>
        </w:trPr>
        <w:tc>
          <w:tcPr>
            <w:tcW w:w="709"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2001</w:t>
            </w:r>
          </w:p>
        </w:tc>
        <w:tc>
          <w:tcPr>
            <w:tcW w:w="863"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54 </w:t>
            </w:r>
          </w:p>
        </w:tc>
        <w:tc>
          <w:tcPr>
            <w:tcW w:w="863"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15 </w:t>
            </w:r>
          </w:p>
        </w:tc>
        <w:tc>
          <w:tcPr>
            <w:tcW w:w="864"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 </w:t>
            </w:r>
          </w:p>
        </w:tc>
        <w:tc>
          <w:tcPr>
            <w:tcW w:w="863"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 </w:t>
            </w:r>
          </w:p>
        </w:tc>
        <w:tc>
          <w:tcPr>
            <w:tcW w:w="864"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 </w:t>
            </w:r>
          </w:p>
        </w:tc>
        <w:tc>
          <w:tcPr>
            <w:tcW w:w="863"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 </w:t>
            </w:r>
          </w:p>
        </w:tc>
        <w:tc>
          <w:tcPr>
            <w:tcW w:w="864"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 </w:t>
            </w:r>
          </w:p>
        </w:tc>
        <w:tc>
          <w:tcPr>
            <w:tcW w:w="863"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 </w:t>
            </w:r>
          </w:p>
        </w:tc>
        <w:tc>
          <w:tcPr>
            <w:tcW w:w="864"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 </w:t>
            </w:r>
          </w:p>
        </w:tc>
        <w:tc>
          <w:tcPr>
            <w:tcW w:w="863"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 </w:t>
            </w:r>
          </w:p>
        </w:tc>
        <w:tc>
          <w:tcPr>
            <w:tcW w:w="864"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5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2002</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37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14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2003</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98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18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8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2004</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841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124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15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7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5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5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60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2005</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478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65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7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30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2006</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1,111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267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65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40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44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28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23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21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20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17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103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2007</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940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229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58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35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37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26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22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19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17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13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86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2008</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986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236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58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35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36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26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21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16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13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13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86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2009</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756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249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66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40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36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25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18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15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12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10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76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2010</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892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291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77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47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46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31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23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22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18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14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88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2011</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934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327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77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52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46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30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22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23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18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15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91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2012</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471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165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57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45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34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22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17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16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14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11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55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2013</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489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209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49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33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24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16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9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10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9 </w:t>
            </w:r>
          </w:p>
        </w:tc>
        <w:tc>
          <w:tcPr>
            <w:tcW w:w="863"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7 </w:t>
            </w:r>
          </w:p>
        </w:tc>
        <w:tc>
          <w:tcPr>
            <w:tcW w:w="864"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50 </w:t>
            </w:r>
          </w:p>
        </w:tc>
      </w:tr>
      <w:tr w:rsidR="002154E1" w:rsidRPr="00980313" w:rsidTr="00B613D5">
        <w:trPr>
          <w:trHeight w:val="315"/>
        </w:trPr>
        <w:tc>
          <w:tcPr>
            <w:tcW w:w="709"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2014</w:t>
            </w:r>
          </w:p>
        </w:tc>
        <w:tc>
          <w:tcPr>
            <w:tcW w:w="863"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514 </w:t>
            </w:r>
          </w:p>
        </w:tc>
        <w:tc>
          <w:tcPr>
            <w:tcW w:w="863"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230 </w:t>
            </w:r>
          </w:p>
        </w:tc>
        <w:tc>
          <w:tcPr>
            <w:tcW w:w="864"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62 </w:t>
            </w:r>
          </w:p>
        </w:tc>
        <w:tc>
          <w:tcPr>
            <w:tcW w:w="863"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37 </w:t>
            </w:r>
          </w:p>
        </w:tc>
        <w:tc>
          <w:tcPr>
            <w:tcW w:w="864"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28 </w:t>
            </w:r>
          </w:p>
        </w:tc>
        <w:tc>
          <w:tcPr>
            <w:tcW w:w="863"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19 </w:t>
            </w:r>
          </w:p>
        </w:tc>
        <w:tc>
          <w:tcPr>
            <w:tcW w:w="864"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13 </w:t>
            </w:r>
          </w:p>
        </w:tc>
        <w:tc>
          <w:tcPr>
            <w:tcW w:w="863"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11 </w:t>
            </w:r>
          </w:p>
        </w:tc>
        <w:tc>
          <w:tcPr>
            <w:tcW w:w="864"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10 </w:t>
            </w:r>
          </w:p>
        </w:tc>
        <w:tc>
          <w:tcPr>
            <w:tcW w:w="863"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9 </w:t>
            </w:r>
          </w:p>
        </w:tc>
        <w:tc>
          <w:tcPr>
            <w:tcW w:w="864"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56 </w:t>
            </w:r>
          </w:p>
        </w:tc>
      </w:tr>
    </w:tbl>
    <w:p w:rsidR="002154E1" w:rsidRDefault="002154E1" w:rsidP="00C94778">
      <w:pPr>
        <w:rPr>
          <w:rFonts w:eastAsia="標楷體"/>
          <w:sz w:val="28"/>
          <w:szCs w:val="28"/>
        </w:rPr>
      </w:pPr>
    </w:p>
    <w:p w:rsidR="002154E1" w:rsidRPr="001D1114" w:rsidRDefault="002154E1" w:rsidP="00C94778">
      <w:pPr>
        <w:rPr>
          <w:rFonts w:eastAsia="標楷體"/>
          <w:sz w:val="28"/>
          <w:szCs w:val="28"/>
        </w:rPr>
      </w:pPr>
      <w:r>
        <w:rPr>
          <w:rFonts w:eastAsia="標楷體" w:hint="eastAsia"/>
          <w:sz w:val="28"/>
          <w:szCs w:val="28"/>
        </w:rPr>
        <w:lastRenderedPageBreak/>
        <w:t>表九</w:t>
      </w:r>
      <w:r>
        <w:rPr>
          <w:rFonts w:eastAsia="標楷體"/>
          <w:sz w:val="28"/>
          <w:szCs w:val="28"/>
        </w:rPr>
        <w:t xml:space="preserve"> 2001-2014</w:t>
      </w:r>
      <w:r w:rsidRPr="00C94778">
        <w:rPr>
          <w:rFonts w:eastAsia="標楷體" w:hint="eastAsia"/>
          <w:sz w:val="28"/>
          <w:szCs w:val="28"/>
        </w:rPr>
        <w:t>年各年齡層</w:t>
      </w:r>
      <w:r>
        <w:rPr>
          <w:rFonts w:eastAsia="標楷體"/>
          <w:sz w:val="28"/>
          <w:szCs w:val="28"/>
        </w:rPr>
        <w:t>Norwalk virus</w:t>
      </w:r>
      <w:r w:rsidRPr="00C94778">
        <w:rPr>
          <w:rFonts w:eastAsia="標楷體"/>
          <w:sz w:val="28"/>
          <w:szCs w:val="28"/>
        </w:rPr>
        <w:t xml:space="preserve"> </w:t>
      </w:r>
      <w:r w:rsidRPr="00C94778">
        <w:rPr>
          <w:rFonts w:eastAsia="標楷體" w:hint="eastAsia"/>
          <w:sz w:val="28"/>
          <w:szCs w:val="28"/>
        </w:rPr>
        <w:t>之發生率</w:t>
      </w:r>
      <w:r w:rsidRPr="00C94778">
        <w:rPr>
          <w:rFonts w:eastAsia="標楷體"/>
          <w:sz w:val="28"/>
          <w:szCs w:val="28"/>
        </w:rPr>
        <w:t>(Incidence</w:t>
      </w:r>
      <w:r w:rsidRPr="00C94778">
        <w:rPr>
          <w:rFonts w:eastAsia="標楷體" w:hint="eastAsia"/>
          <w:sz w:val="28"/>
          <w:szCs w:val="28"/>
        </w:rPr>
        <w:t>：</w:t>
      </w:r>
      <w:r>
        <w:rPr>
          <w:rFonts w:eastAsia="標楷體"/>
          <w:sz w:val="28"/>
          <w:szCs w:val="28"/>
        </w:rPr>
        <w:t>per 100,000)</w:t>
      </w:r>
    </w:p>
    <w:tbl>
      <w:tblPr>
        <w:tblW w:w="10227" w:type="dxa"/>
        <w:tblInd w:w="-701" w:type="dxa"/>
        <w:tblLayout w:type="fixed"/>
        <w:tblCellMar>
          <w:left w:w="28" w:type="dxa"/>
          <w:right w:w="28" w:type="dxa"/>
        </w:tblCellMar>
        <w:tblLook w:val="00A0"/>
      </w:tblPr>
      <w:tblGrid>
        <w:gridCol w:w="709"/>
        <w:gridCol w:w="865"/>
        <w:gridCol w:w="865"/>
        <w:gridCol w:w="865"/>
        <w:gridCol w:w="866"/>
        <w:gridCol w:w="865"/>
        <w:gridCol w:w="865"/>
        <w:gridCol w:w="865"/>
        <w:gridCol w:w="866"/>
        <w:gridCol w:w="865"/>
        <w:gridCol w:w="865"/>
        <w:gridCol w:w="866"/>
      </w:tblGrid>
      <w:tr w:rsidR="002154E1" w:rsidRPr="00980313" w:rsidTr="00B613D5">
        <w:trPr>
          <w:trHeight w:val="315"/>
        </w:trPr>
        <w:tc>
          <w:tcPr>
            <w:tcW w:w="709" w:type="dxa"/>
            <w:tcBorders>
              <w:top w:val="single" w:sz="4" w:space="0" w:color="auto"/>
              <w:bottom w:val="single" w:sz="4" w:space="0" w:color="auto"/>
            </w:tcBorders>
            <w:noWrap/>
            <w:vAlign w:val="center"/>
          </w:tcPr>
          <w:p w:rsidR="002154E1" w:rsidRPr="00980313" w:rsidRDefault="002154E1" w:rsidP="00C94778">
            <w:pPr>
              <w:widowControl/>
              <w:rPr>
                <w:kern w:val="0"/>
                <w:sz w:val="22"/>
                <w:szCs w:val="22"/>
              </w:rPr>
            </w:pPr>
          </w:p>
        </w:tc>
        <w:tc>
          <w:tcPr>
            <w:tcW w:w="865"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&lt;5</w:t>
            </w:r>
          </w:p>
        </w:tc>
        <w:tc>
          <w:tcPr>
            <w:tcW w:w="865"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5-9</w:t>
            </w:r>
          </w:p>
        </w:tc>
        <w:tc>
          <w:tcPr>
            <w:tcW w:w="865"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10-19</w:t>
            </w:r>
          </w:p>
        </w:tc>
        <w:tc>
          <w:tcPr>
            <w:tcW w:w="866"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20-29</w:t>
            </w:r>
          </w:p>
        </w:tc>
        <w:tc>
          <w:tcPr>
            <w:tcW w:w="865"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30-39</w:t>
            </w:r>
          </w:p>
        </w:tc>
        <w:tc>
          <w:tcPr>
            <w:tcW w:w="865"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40-49</w:t>
            </w:r>
          </w:p>
        </w:tc>
        <w:tc>
          <w:tcPr>
            <w:tcW w:w="865"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50-59</w:t>
            </w:r>
          </w:p>
        </w:tc>
        <w:tc>
          <w:tcPr>
            <w:tcW w:w="866"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60-69</w:t>
            </w:r>
          </w:p>
        </w:tc>
        <w:tc>
          <w:tcPr>
            <w:tcW w:w="865"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70-79</w:t>
            </w:r>
          </w:p>
        </w:tc>
        <w:tc>
          <w:tcPr>
            <w:tcW w:w="865"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80+</w:t>
            </w:r>
          </w:p>
        </w:tc>
        <w:tc>
          <w:tcPr>
            <w:tcW w:w="866" w:type="dxa"/>
            <w:tcBorders>
              <w:top w:val="single" w:sz="4" w:space="0" w:color="auto"/>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Total</w:t>
            </w:r>
          </w:p>
        </w:tc>
      </w:tr>
      <w:tr w:rsidR="002154E1" w:rsidRPr="00980313" w:rsidTr="00B613D5">
        <w:trPr>
          <w:trHeight w:val="315"/>
        </w:trPr>
        <w:tc>
          <w:tcPr>
            <w:tcW w:w="709"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2001</w:t>
            </w:r>
          </w:p>
        </w:tc>
        <w:tc>
          <w:tcPr>
            <w:tcW w:w="865"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0.00 </w:t>
            </w:r>
          </w:p>
        </w:tc>
        <w:tc>
          <w:tcPr>
            <w:tcW w:w="865"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0.00 </w:t>
            </w:r>
          </w:p>
        </w:tc>
        <w:tc>
          <w:tcPr>
            <w:tcW w:w="865"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0.00 </w:t>
            </w:r>
          </w:p>
        </w:tc>
        <w:tc>
          <w:tcPr>
            <w:tcW w:w="866"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0.00 </w:t>
            </w:r>
          </w:p>
        </w:tc>
        <w:tc>
          <w:tcPr>
            <w:tcW w:w="865"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0.00 </w:t>
            </w:r>
          </w:p>
        </w:tc>
        <w:tc>
          <w:tcPr>
            <w:tcW w:w="865"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0.00 </w:t>
            </w:r>
          </w:p>
        </w:tc>
        <w:tc>
          <w:tcPr>
            <w:tcW w:w="865"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0.00 </w:t>
            </w:r>
          </w:p>
        </w:tc>
        <w:tc>
          <w:tcPr>
            <w:tcW w:w="866"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0.00 </w:t>
            </w:r>
          </w:p>
        </w:tc>
        <w:tc>
          <w:tcPr>
            <w:tcW w:w="865"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0.00 </w:t>
            </w:r>
          </w:p>
        </w:tc>
        <w:tc>
          <w:tcPr>
            <w:tcW w:w="865"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0.00 </w:t>
            </w:r>
          </w:p>
        </w:tc>
        <w:tc>
          <w:tcPr>
            <w:tcW w:w="866" w:type="dxa"/>
            <w:tcBorders>
              <w:top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0.00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2002</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0.07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0.19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0.09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0.16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0.05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0.14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0.18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0.20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0.30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0.28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0.14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2003</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0.00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0.00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0.03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0.03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0.00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0.03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0.09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0.00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0.00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0.27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0.03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2004</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2.89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1.18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0.12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0.21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0.16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0.13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0.20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0.13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0.19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0.00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0.38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2005</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12.85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8.98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1.25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1.11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0.60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0.46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0.56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0.40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0.28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0.69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1.89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2006</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22.42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14.19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2.14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0.45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0.54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0.88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0.42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0.86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1.48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1.91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2.79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2007</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16.44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11.84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6.73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4.71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4.63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4.04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3.13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4.68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3.57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3.19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5.54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2008</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11.30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8.41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7.05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3.68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4.14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3.29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3.15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3.82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2.35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2.80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4.62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2009</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8.18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5.65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4.88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3.08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2.43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2.33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1.63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1.91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0.89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1.75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3.03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2010</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15.66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10.62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8.71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6.94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5.84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4.70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3.10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3.29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2.62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3.47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6.04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2011</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15.26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20.84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17.25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11.44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8.58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7.26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5.28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4.05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4.53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3.47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9.58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2012</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48.59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27.43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20.37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16.83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13.77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10.91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9.12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8.42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9.22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7.42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15.11 </w:t>
            </w:r>
          </w:p>
        </w:tc>
      </w:tr>
      <w:tr w:rsidR="002154E1" w:rsidRPr="00980313" w:rsidTr="00B613D5">
        <w:trPr>
          <w:trHeight w:val="315"/>
        </w:trPr>
        <w:tc>
          <w:tcPr>
            <w:tcW w:w="709"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2013</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49.85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32.69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22.49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18.11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14.75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10.21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8.62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6.83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9.18 </w:t>
            </w:r>
          </w:p>
        </w:tc>
        <w:tc>
          <w:tcPr>
            <w:tcW w:w="865"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8.20 </w:t>
            </w:r>
          </w:p>
        </w:tc>
        <w:tc>
          <w:tcPr>
            <w:tcW w:w="866" w:type="dxa"/>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15.59 </w:t>
            </w:r>
          </w:p>
        </w:tc>
      </w:tr>
      <w:tr w:rsidR="002154E1" w:rsidRPr="00980313" w:rsidTr="00B613D5">
        <w:trPr>
          <w:trHeight w:val="315"/>
        </w:trPr>
        <w:tc>
          <w:tcPr>
            <w:tcW w:w="709"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2014</w:t>
            </w:r>
          </w:p>
        </w:tc>
        <w:tc>
          <w:tcPr>
            <w:tcW w:w="865"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53.63 </w:t>
            </w:r>
          </w:p>
        </w:tc>
        <w:tc>
          <w:tcPr>
            <w:tcW w:w="865"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51.04 </w:t>
            </w:r>
          </w:p>
        </w:tc>
        <w:tc>
          <w:tcPr>
            <w:tcW w:w="865"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27.48 </w:t>
            </w:r>
          </w:p>
        </w:tc>
        <w:tc>
          <w:tcPr>
            <w:tcW w:w="866"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21.95 </w:t>
            </w:r>
          </w:p>
        </w:tc>
        <w:tc>
          <w:tcPr>
            <w:tcW w:w="865"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17.82 </w:t>
            </w:r>
          </w:p>
        </w:tc>
        <w:tc>
          <w:tcPr>
            <w:tcW w:w="865"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10.74 </w:t>
            </w:r>
          </w:p>
        </w:tc>
        <w:tc>
          <w:tcPr>
            <w:tcW w:w="865"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9.31 </w:t>
            </w:r>
          </w:p>
        </w:tc>
        <w:tc>
          <w:tcPr>
            <w:tcW w:w="866"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7.31 </w:t>
            </w:r>
          </w:p>
        </w:tc>
        <w:tc>
          <w:tcPr>
            <w:tcW w:w="865"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8.72 </w:t>
            </w:r>
          </w:p>
        </w:tc>
        <w:tc>
          <w:tcPr>
            <w:tcW w:w="865"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12.65 </w:t>
            </w:r>
          </w:p>
        </w:tc>
        <w:tc>
          <w:tcPr>
            <w:tcW w:w="866" w:type="dxa"/>
            <w:tcBorders>
              <w:bottom w:val="single" w:sz="4" w:space="0" w:color="auto"/>
            </w:tcBorders>
            <w:noWrap/>
            <w:vAlign w:val="center"/>
          </w:tcPr>
          <w:p w:rsidR="002154E1" w:rsidRPr="00980313" w:rsidRDefault="002154E1" w:rsidP="00C94778">
            <w:pPr>
              <w:widowControl/>
              <w:jc w:val="right"/>
              <w:rPr>
                <w:color w:val="000000"/>
                <w:kern w:val="0"/>
                <w:sz w:val="22"/>
                <w:szCs w:val="22"/>
              </w:rPr>
            </w:pPr>
            <w:r w:rsidRPr="00980313">
              <w:rPr>
                <w:color w:val="000000"/>
                <w:kern w:val="0"/>
                <w:sz w:val="22"/>
                <w:szCs w:val="22"/>
              </w:rPr>
              <w:t xml:space="preserve">18.43 </w:t>
            </w:r>
          </w:p>
        </w:tc>
      </w:tr>
    </w:tbl>
    <w:p w:rsidR="002154E1" w:rsidRDefault="002154E1" w:rsidP="00DE77AD">
      <w:pPr>
        <w:rPr>
          <w:rFonts w:eastAsia="標楷體"/>
          <w:sz w:val="28"/>
          <w:szCs w:val="28"/>
        </w:rPr>
      </w:pPr>
    </w:p>
    <w:p w:rsidR="002154E1" w:rsidRPr="00C013B3" w:rsidRDefault="002154E1" w:rsidP="00DE77AD">
      <w:pPr>
        <w:rPr>
          <w:rFonts w:eastAsia="標楷體"/>
          <w:sz w:val="26"/>
          <w:szCs w:val="26"/>
        </w:rPr>
      </w:pPr>
      <w:r w:rsidRPr="00C013B3">
        <w:rPr>
          <w:rFonts w:eastAsia="標楷體" w:hint="eastAsia"/>
          <w:sz w:val="26"/>
          <w:szCs w:val="26"/>
        </w:rPr>
        <w:t>表十</w:t>
      </w:r>
      <w:r w:rsidRPr="00C013B3">
        <w:rPr>
          <w:rFonts w:eastAsia="標楷體"/>
          <w:sz w:val="26"/>
          <w:szCs w:val="26"/>
        </w:rPr>
        <w:t xml:space="preserve"> 2001-2014</w:t>
      </w:r>
      <w:r w:rsidRPr="00C013B3">
        <w:rPr>
          <w:rFonts w:eastAsia="標楷體" w:hint="eastAsia"/>
          <w:sz w:val="26"/>
          <w:szCs w:val="26"/>
        </w:rPr>
        <w:t>年各年齡層</w:t>
      </w:r>
      <w:r w:rsidRPr="00C013B3">
        <w:rPr>
          <w:rFonts w:eastAsia="標楷體"/>
          <w:sz w:val="26"/>
          <w:szCs w:val="26"/>
        </w:rPr>
        <w:t xml:space="preserve">Campylobacter </w:t>
      </w:r>
      <w:r w:rsidRPr="00C013B3">
        <w:rPr>
          <w:rFonts w:eastAsia="標楷體" w:hint="eastAsia"/>
          <w:sz w:val="26"/>
          <w:szCs w:val="26"/>
        </w:rPr>
        <w:t>之發生率</w:t>
      </w:r>
      <w:r w:rsidRPr="00C013B3">
        <w:rPr>
          <w:rFonts w:eastAsia="標楷體"/>
          <w:sz w:val="26"/>
          <w:szCs w:val="26"/>
        </w:rPr>
        <w:t>(Incidence</w:t>
      </w:r>
      <w:r w:rsidRPr="00C013B3">
        <w:rPr>
          <w:rFonts w:eastAsia="標楷體" w:hint="eastAsia"/>
          <w:sz w:val="26"/>
          <w:szCs w:val="26"/>
        </w:rPr>
        <w:t>：</w:t>
      </w:r>
      <w:r w:rsidRPr="00C013B3">
        <w:rPr>
          <w:rFonts w:eastAsia="標楷體"/>
          <w:sz w:val="26"/>
          <w:szCs w:val="26"/>
        </w:rPr>
        <w:t>per 100,000)</w:t>
      </w:r>
    </w:p>
    <w:tbl>
      <w:tblPr>
        <w:tblW w:w="10207" w:type="dxa"/>
        <w:tblInd w:w="-681" w:type="dxa"/>
        <w:tblLayout w:type="fixed"/>
        <w:tblCellMar>
          <w:left w:w="28" w:type="dxa"/>
          <w:right w:w="28" w:type="dxa"/>
        </w:tblCellMar>
        <w:tblLook w:val="00A0"/>
      </w:tblPr>
      <w:tblGrid>
        <w:gridCol w:w="709"/>
        <w:gridCol w:w="863"/>
        <w:gridCol w:w="863"/>
        <w:gridCol w:w="864"/>
        <w:gridCol w:w="863"/>
        <w:gridCol w:w="864"/>
        <w:gridCol w:w="863"/>
        <w:gridCol w:w="864"/>
        <w:gridCol w:w="863"/>
        <w:gridCol w:w="864"/>
        <w:gridCol w:w="863"/>
        <w:gridCol w:w="864"/>
      </w:tblGrid>
      <w:tr w:rsidR="002154E1" w:rsidRPr="00980313" w:rsidTr="00B613D5">
        <w:trPr>
          <w:trHeight w:val="315"/>
        </w:trPr>
        <w:tc>
          <w:tcPr>
            <w:tcW w:w="709" w:type="dxa"/>
            <w:tcBorders>
              <w:top w:val="single" w:sz="4" w:space="0" w:color="auto"/>
              <w:bottom w:val="single" w:sz="4" w:space="0" w:color="auto"/>
            </w:tcBorders>
            <w:noWrap/>
            <w:vAlign w:val="center"/>
          </w:tcPr>
          <w:p w:rsidR="002154E1" w:rsidRPr="00980313" w:rsidRDefault="002154E1" w:rsidP="00EB07FC">
            <w:pPr>
              <w:widowControl/>
              <w:rPr>
                <w:kern w:val="0"/>
                <w:sz w:val="22"/>
                <w:szCs w:val="22"/>
              </w:rPr>
            </w:pPr>
          </w:p>
        </w:tc>
        <w:tc>
          <w:tcPr>
            <w:tcW w:w="863" w:type="dxa"/>
            <w:tcBorders>
              <w:top w:val="single" w:sz="4" w:space="0" w:color="auto"/>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&lt;5</w:t>
            </w:r>
          </w:p>
        </w:tc>
        <w:tc>
          <w:tcPr>
            <w:tcW w:w="863" w:type="dxa"/>
            <w:tcBorders>
              <w:top w:val="single" w:sz="4" w:space="0" w:color="auto"/>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5-9</w:t>
            </w:r>
          </w:p>
        </w:tc>
        <w:tc>
          <w:tcPr>
            <w:tcW w:w="864" w:type="dxa"/>
            <w:tcBorders>
              <w:top w:val="single" w:sz="4" w:space="0" w:color="auto"/>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10-19</w:t>
            </w:r>
          </w:p>
        </w:tc>
        <w:tc>
          <w:tcPr>
            <w:tcW w:w="863" w:type="dxa"/>
            <w:tcBorders>
              <w:top w:val="single" w:sz="4" w:space="0" w:color="auto"/>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20-29</w:t>
            </w:r>
          </w:p>
        </w:tc>
        <w:tc>
          <w:tcPr>
            <w:tcW w:w="864" w:type="dxa"/>
            <w:tcBorders>
              <w:top w:val="single" w:sz="4" w:space="0" w:color="auto"/>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30-39</w:t>
            </w:r>
          </w:p>
        </w:tc>
        <w:tc>
          <w:tcPr>
            <w:tcW w:w="863" w:type="dxa"/>
            <w:tcBorders>
              <w:top w:val="single" w:sz="4" w:space="0" w:color="auto"/>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40-49</w:t>
            </w:r>
          </w:p>
        </w:tc>
        <w:tc>
          <w:tcPr>
            <w:tcW w:w="864" w:type="dxa"/>
            <w:tcBorders>
              <w:top w:val="single" w:sz="4" w:space="0" w:color="auto"/>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50-59</w:t>
            </w:r>
          </w:p>
        </w:tc>
        <w:tc>
          <w:tcPr>
            <w:tcW w:w="863" w:type="dxa"/>
            <w:tcBorders>
              <w:top w:val="single" w:sz="4" w:space="0" w:color="auto"/>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60-69</w:t>
            </w:r>
          </w:p>
        </w:tc>
        <w:tc>
          <w:tcPr>
            <w:tcW w:w="864" w:type="dxa"/>
            <w:tcBorders>
              <w:top w:val="single" w:sz="4" w:space="0" w:color="auto"/>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70-79</w:t>
            </w:r>
          </w:p>
        </w:tc>
        <w:tc>
          <w:tcPr>
            <w:tcW w:w="863" w:type="dxa"/>
            <w:tcBorders>
              <w:top w:val="single" w:sz="4" w:space="0" w:color="auto"/>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80+</w:t>
            </w:r>
          </w:p>
        </w:tc>
        <w:tc>
          <w:tcPr>
            <w:tcW w:w="864" w:type="dxa"/>
            <w:tcBorders>
              <w:top w:val="single" w:sz="4" w:space="0" w:color="auto"/>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Total</w:t>
            </w:r>
          </w:p>
        </w:tc>
      </w:tr>
      <w:tr w:rsidR="002154E1" w:rsidRPr="00980313" w:rsidTr="00B613D5">
        <w:trPr>
          <w:trHeight w:val="315"/>
        </w:trPr>
        <w:tc>
          <w:tcPr>
            <w:tcW w:w="709" w:type="dxa"/>
            <w:tcBorders>
              <w:top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2001</w:t>
            </w:r>
          </w:p>
        </w:tc>
        <w:tc>
          <w:tcPr>
            <w:tcW w:w="863" w:type="dxa"/>
            <w:tcBorders>
              <w:top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1.68 </w:t>
            </w:r>
          </w:p>
        </w:tc>
        <w:tc>
          <w:tcPr>
            <w:tcW w:w="863" w:type="dxa"/>
            <w:tcBorders>
              <w:top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0.31 </w:t>
            </w:r>
          </w:p>
        </w:tc>
        <w:tc>
          <w:tcPr>
            <w:tcW w:w="864" w:type="dxa"/>
            <w:tcBorders>
              <w:top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3" w:type="dxa"/>
            <w:tcBorders>
              <w:top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4" w:type="dxa"/>
            <w:tcBorders>
              <w:top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3" w:type="dxa"/>
            <w:tcBorders>
              <w:top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4" w:type="dxa"/>
            <w:tcBorders>
              <w:top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3" w:type="dxa"/>
            <w:tcBorders>
              <w:top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4" w:type="dxa"/>
            <w:tcBorders>
              <w:top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3" w:type="dxa"/>
            <w:tcBorders>
              <w:top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4" w:type="dxa"/>
            <w:tcBorders>
              <w:top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0.13 </w:t>
            </w:r>
          </w:p>
        </w:tc>
      </w:tr>
      <w:tr w:rsidR="002154E1" w:rsidRPr="00980313" w:rsidTr="00B613D5">
        <w:trPr>
          <w:trHeight w:val="315"/>
        </w:trPr>
        <w:tc>
          <w:tcPr>
            <w:tcW w:w="709"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2002</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0.15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0.01 </w:t>
            </w:r>
          </w:p>
        </w:tc>
      </w:tr>
      <w:tr w:rsidR="002154E1" w:rsidRPr="00980313" w:rsidTr="00B613D5">
        <w:trPr>
          <w:trHeight w:val="315"/>
        </w:trPr>
        <w:tc>
          <w:tcPr>
            <w:tcW w:w="709"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2003</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1.68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0.45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0.12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0.03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0.03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0.10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0.16 </w:t>
            </w:r>
          </w:p>
        </w:tc>
      </w:tr>
      <w:tr w:rsidR="002154E1" w:rsidRPr="00980313" w:rsidTr="00B613D5">
        <w:trPr>
          <w:trHeight w:val="315"/>
        </w:trPr>
        <w:tc>
          <w:tcPr>
            <w:tcW w:w="709"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2004</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8.52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1.64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0.22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0.10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0.03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0.05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0.20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0.28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0.00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0.67 </w:t>
            </w:r>
          </w:p>
        </w:tc>
      </w:tr>
      <w:tr w:rsidR="002154E1" w:rsidRPr="00980313" w:rsidTr="00B613D5">
        <w:trPr>
          <w:trHeight w:val="315"/>
        </w:trPr>
        <w:tc>
          <w:tcPr>
            <w:tcW w:w="709"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2005</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10.66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2.33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0.37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0.05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0.11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0.05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0.07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0.07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0.37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0.23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0.81 </w:t>
            </w:r>
          </w:p>
        </w:tc>
      </w:tr>
      <w:tr w:rsidR="002154E1" w:rsidRPr="00980313" w:rsidTr="00B613D5">
        <w:trPr>
          <w:trHeight w:val="315"/>
        </w:trPr>
        <w:tc>
          <w:tcPr>
            <w:tcW w:w="709"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2006</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14.27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3.55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0.40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0.11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0.08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0.03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0.03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0.33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0.19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0.42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1.04 </w:t>
            </w:r>
          </w:p>
        </w:tc>
      </w:tr>
      <w:tr w:rsidR="002154E1" w:rsidRPr="00980313" w:rsidTr="00B613D5">
        <w:trPr>
          <w:trHeight w:val="315"/>
        </w:trPr>
        <w:tc>
          <w:tcPr>
            <w:tcW w:w="709"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2007</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17.20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4.12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0.77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0.11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0.11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0.03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0.10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0.20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0.64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0.80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1.25 </w:t>
            </w:r>
          </w:p>
        </w:tc>
      </w:tr>
      <w:tr w:rsidR="002154E1" w:rsidRPr="00980313" w:rsidTr="00B613D5">
        <w:trPr>
          <w:trHeight w:val="315"/>
        </w:trPr>
        <w:tc>
          <w:tcPr>
            <w:tcW w:w="709"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2008</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16.47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4.09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1.96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0.19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0.32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0.40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0.38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0.25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0.18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0.56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1.48 </w:t>
            </w:r>
          </w:p>
        </w:tc>
      </w:tr>
      <w:tr w:rsidR="002154E1" w:rsidRPr="00980313" w:rsidTr="00B613D5">
        <w:trPr>
          <w:trHeight w:val="315"/>
        </w:trPr>
        <w:tc>
          <w:tcPr>
            <w:tcW w:w="709"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2009</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18.86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5.97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1.69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0.40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0.45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0.21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0.49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1.19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0.36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0.70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1.73 </w:t>
            </w:r>
          </w:p>
        </w:tc>
      </w:tr>
      <w:tr w:rsidR="002154E1" w:rsidRPr="00980313" w:rsidTr="00B613D5">
        <w:trPr>
          <w:trHeight w:val="315"/>
        </w:trPr>
        <w:tc>
          <w:tcPr>
            <w:tcW w:w="709"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2010</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20.12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7.77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2.41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0.32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0.34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0.40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0.48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0.34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0.44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0.50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1.85 </w:t>
            </w:r>
          </w:p>
        </w:tc>
      </w:tr>
      <w:tr w:rsidR="002154E1" w:rsidRPr="00980313" w:rsidTr="00B613D5">
        <w:trPr>
          <w:trHeight w:val="315"/>
        </w:trPr>
        <w:tc>
          <w:tcPr>
            <w:tcW w:w="709"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2011</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17.45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7.13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2.53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0.44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0.26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0.43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0.47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0.79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0.94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0.32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1.76 </w:t>
            </w:r>
          </w:p>
        </w:tc>
      </w:tr>
      <w:tr w:rsidR="002154E1" w:rsidRPr="00980313" w:rsidTr="00B613D5">
        <w:trPr>
          <w:trHeight w:val="315"/>
        </w:trPr>
        <w:tc>
          <w:tcPr>
            <w:tcW w:w="709"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2012</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13.62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8.33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2.89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0.51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0.59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0.48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0.60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0.49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0.92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0.45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1.77 </w:t>
            </w:r>
          </w:p>
        </w:tc>
      </w:tr>
      <w:tr w:rsidR="002154E1" w:rsidRPr="00980313" w:rsidTr="00B613D5">
        <w:trPr>
          <w:trHeight w:val="315"/>
        </w:trPr>
        <w:tc>
          <w:tcPr>
            <w:tcW w:w="709"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2013</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11.65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6.83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2.61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0.61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0.58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0.49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0.59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0.78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0.33 </w:t>
            </w:r>
          </w:p>
        </w:tc>
        <w:tc>
          <w:tcPr>
            <w:tcW w:w="863"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0.59 </w:t>
            </w:r>
          </w:p>
        </w:tc>
        <w:tc>
          <w:tcPr>
            <w:tcW w:w="864" w:type="dxa"/>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1.57 </w:t>
            </w:r>
          </w:p>
        </w:tc>
      </w:tr>
      <w:tr w:rsidR="002154E1" w:rsidRPr="00980313" w:rsidTr="00B613D5">
        <w:trPr>
          <w:trHeight w:val="315"/>
        </w:trPr>
        <w:tc>
          <w:tcPr>
            <w:tcW w:w="709" w:type="dxa"/>
            <w:tcBorders>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2014</w:t>
            </w:r>
          </w:p>
        </w:tc>
        <w:tc>
          <w:tcPr>
            <w:tcW w:w="863" w:type="dxa"/>
            <w:tcBorders>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13.93 </w:t>
            </w:r>
          </w:p>
        </w:tc>
        <w:tc>
          <w:tcPr>
            <w:tcW w:w="863" w:type="dxa"/>
            <w:tcBorders>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6.79 </w:t>
            </w:r>
          </w:p>
        </w:tc>
        <w:tc>
          <w:tcPr>
            <w:tcW w:w="864" w:type="dxa"/>
            <w:tcBorders>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2.74 </w:t>
            </w:r>
          </w:p>
        </w:tc>
        <w:tc>
          <w:tcPr>
            <w:tcW w:w="863" w:type="dxa"/>
            <w:tcBorders>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0.53 </w:t>
            </w:r>
          </w:p>
        </w:tc>
        <w:tc>
          <w:tcPr>
            <w:tcW w:w="864" w:type="dxa"/>
            <w:tcBorders>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0.18 </w:t>
            </w:r>
          </w:p>
        </w:tc>
        <w:tc>
          <w:tcPr>
            <w:tcW w:w="863" w:type="dxa"/>
            <w:tcBorders>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0.27 </w:t>
            </w:r>
          </w:p>
        </w:tc>
        <w:tc>
          <w:tcPr>
            <w:tcW w:w="864" w:type="dxa"/>
            <w:tcBorders>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0.70 </w:t>
            </w:r>
          </w:p>
        </w:tc>
        <w:tc>
          <w:tcPr>
            <w:tcW w:w="863" w:type="dxa"/>
            <w:tcBorders>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0.56 </w:t>
            </w:r>
          </w:p>
        </w:tc>
        <w:tc>
          <w:tcPr>
            <w:tcW w:w="864" w:type="dxa"/>
            <w:tcBorders>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0.32 </w:t>
            </w:r>
          </w:p>
        </w:tc>
        <w:tc>
          <w:tcPr>
            <w:tcW w:w="863" w:type="dxa"/>
            <w:tcBorders>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1.28 </w:t>
            </w:r>
          </w:p>
        </w:tc>
        <w:tc>
          <w:tcPr>
            <w:tcW w:w="864" w:type="dxa"/>
            <w:tcBorders>
              <w:bottom w:val="single" w:sz="4" w:space="0" w:color="auto"/>
            </w:tcBorders>
            <w:noWrap/>
            <w:vAlign w:val="center"/>
          </w:tcPr>
          <w:p w:rsidR="002154E1" w:rsidRPr="00980313" w:rsidRDefault="002154E1" w:rsidP="00EB07FC">
            <w:pPr>
              <w:widowControl/>
              <w:jc w:val="right"/>
              <w:rPr>
                <w:color w:val="000000"/>
                <w:kern w:val="0"/>
                <w:sz w:val="22"/>
                <w:szCs w:val="22"/>
              </w:rPr>
            </w:pPr>
            <w:r w:rsidRPr="00980313">
              <w:rPr>
                <w:color w:val="000000"/>
                <w:kern w:val="0"/>
                <w:sz w:val="22"/>
                <w:szCs w:val="22"/>
              </w:rPr>
              <w:t xml:space="preserve">1.58 </w:t>
            </w:r>
          </w:p>
        </w:tc>
      </w:tr>
    </w:tbl>
    <w:p w:rsidR="002154E1" w:rsidRDefault="002154E1" w:rsidP="00DE77AD">
      <w:pPr>
        <w:rPr>
          <w:rFonts w:eastAsia="標楷體"/>
          <w:sz w:val="28"/>
          <w:szCs w:val="28"/>
        </w:rPr>
      </w:pPr>
    </w:p>
    <w:p w:rsidR="002154E1" w:rsidRDefault="002154E1" w:rsidP="00DE77AD">
      <w:pPr>
        <w:rPr>
          <w:rFonts w:eastAsia="標楷體"/>
          <w:sz w:val="28"/>
          <w:szCs w:val="28"/>
        </w:rPr>
      </w:pPr>
      <w:r>
        <w:rPr>
          <w:rFonts w:eastAsia="標楷體"/>
          <w:sz w:val="28"/>
          <w:szCs w:val="28"/>
        </w:rPr>
        <w:br w:type="page"/>
      </w:r>
      <w:r>
        <w:rPr>
          <w:rFonts w:eastAsia="標楷體" w:hint="eastAsia"/>
          <w:sz w:val="28"/>
          <w:szCs w:val="28"/>
        </w:rPr>
        <w:lastRenderedPageBreak/>
        <w:t>表十一</w:t>
      </w:r>
      <w:r>
        <w:rPr>
          <w:rFonts w:eastAsia="標楷體"/>
          <w:sz w:val="28"/>
          <w:szCs w:val="28"/>
        </w:rPr>
        <w:t xml:space="preserve">  2001-2014</w:t>
      </w:r>
      <w:r w:rsidRPr="00C94778">
        <w:rPr>
          <w:rFonts w:eastAsia="標楷體" w:hint="eastAsia"/>
          <w:sz w:val="28"/>
          <w:szCs w:val="28"/>
        </w:rPr>
        <w:t>年各年齡層</w:t>
      </w:r>
      <w:r>
        <w:rPr>
          <w:rFonts w:eastAsia="標楷體"/>
          <w:sz w:val="28"/>
          <w:szCs w:val="28"/>
        </w:rPr>
        <w:t>Listeria</w:t>
      </w:r>
      <w:r w:rsidRPr="00C94778">
        <w:rPr>
          <w:rFonts w:eastAsia="標楷體"/>
          <w:sz w:val="28"/>
          <w:szCs w:val="28"/>
        </w:rPr>
        <w:t xml:space="preserve"> </w:t>
      </w:r>
      <w:r w:rsidRPr="00C94778">
        <w:rPr>
          <w:rFonts w:eastAsia="標楷體" w:hint="eastAsia"/>
          <w:sz w:val="28"/>
          <w:szCs w:val="28"/>
        </w:rPr>
        <w:t>之發生率</w:t>
      </w:r>
      <w:r w:rsidRPr="00C94778">
        <w:rPr>
          <w:rFonts w:eastAsia="標楷體"/>
          <w:sz w:val="28"/>
          <w:szCs w:val="28"/>
        </w:rPr>
        <w:t>(Incidence</w:t>
      </w:r>
      <w:r w:rsidRPr="00C94778">
        <w:rPr>
          <w:rFonts w:eastAsia="標楷體" w:hint="eastAsia"/>
          <w:sz w:val="28"/>
          <w:szCs w:val="28"/>
        </w:rPr>
        <w:t>：</w:t>
      </w:r>
      <w:r>
        <w:rPr>
          <w:rFonts w:eastAsia="標楷體"/>
          <w:sz w:val="28"/>
          <w:szCs w:val="28"/>
        </w:rPr>
        <w:t>per 100,000)</w:t>
      </w:r>
    </w:p>
    <w:tbl>
      <w:tblPr>
        <w:tblW w:w="10207" w:type="dxa"/>
        <w:tblInd w:w="-681" w:type="dxa"/>
        <w:tblLayout w:type="fixed"/>
        <w:tblCellMar>
          <w:left w:w="28" w:type="dxa"/>
          <w:right w:w="28" w:type="dxa"/>
        </w:tblCellMar>
        <w:tblLook w:val="00A0"/>
      </w:tblPr>
      <w:tblGrid>
        <w:gridCol w:w="694"/>
        <w:gridCol w:w="864"/>
        <w:gridCol w:w="865"/>
        <w:gridCol w:w="865"/>
        <w:gridCol w:w="865"/>
        <w:gridCol w:w="865"/>
        <w:gridCol w:w="864"/>
        <w:gridCol w:w="865"/>
        <w:gridCol w:w="865"/>
        <w:gridCol w:w="865"/>
        <w:gridCol w:w="865"/>
        <w:gridCol w:w="865"/>
      </w:tblGrid>
      <w:tr w:rsidR="002154E1" w:rsidRPr="00663E4A" w:rsidTr="00B613D5">
        <w:trPr>
          <w:trHeight w:val="315"/>
        </w:trPr>
        <w:tc>
          <w:tcPr>
            <w:tcW w:w="694" w:type="dxa"/>
            <w:tcBorders>
              <w:top w:val="single" w:sz="4" w:space="0" w:color="auto"/>
              <w:bottom w:val="single" w:sz="4" w:space="0" w:color="auto"/>
            </w:tcBorders>
            <w:noWrap/>
            <w:vAlign w:val="center"/>
          </w:tcPr>
          <w:p w:rsidR="002154E1" w:rsidRPr="00663E4A" w:rsidRDefault="002154E1" w:rsidP="00EB07FC">
            <w:pPr>
              <w:widowControl/>
              <w:rPr>
                <w:kern w:val="0"/>
                <w:sz w:val="22"/>
                <w:szCs w:val="22"/>
              </w:rPr>
            </w:pPr>
          </w:p>
        </w:tc>
        <w:tc>
          <w:tcPr>
            <w:tcW w:w="864" w:type="dxa"/>
            <w:tcBorders>
              <w:top w:val="single" w:sz="4" w:space="0" w:color="auto"/>
              <w:bottom w:val="single" w:sz="4" w:space="0" w:color="auto"/>
            </w:tcBorders>
            <w:noWrap/>
            <w:vAlign w:val="center"/>
          </w:tcPr>
          <w:p w:rsidR="002154E1" w:rsidRPr="00663E4A" w:rsidRDefault="002154E1" w:rsidP="00523285">
            <w:pPr>
              <w:widowControl/>
              <w:jc w:val="right"/>
              <w:rPr>
                <w:kern w:val="0"/>
                <w:sz w:val="22"/>
                <w:szCs w:val="22"/>
              </w:rPr>
            </w:pPr>
            <w:r w:rsidRPr="00663E4A">
              <w:rPr>
                <w:kern w:val="0"/>
                <w:sz w:val="22"/>
                <w:szCs w:val="22"/>
              </w:rPr>
              <w:t>&lt;5</w:t>
            </w:r>
          </w:p>
        </w:tc>
        <w:tc>
          <w:tcPr>
            <w:tcW w:w="865" w:type="dxa"/>
            <w:tcBorders>
              <w:top w:val="single" w:sz="4" w:space="0" w:color="auto"/>
              <w:bottom w:val="single" w:sz="4" w:space="0" w:color="auto"/>
            </w:tcBorders>
            <w:noWrap/>
            <w:vAlign w:val="center"/>
          </w:tcPr>
          <w:p w:rsidR="002154E1" w:rsidRPr="00663E4A" w:rsidRDefault="002154E1" w:rsidP="00523285">
            <w:pPr>
              <w:widowControl/>
              <w:jc w:val="right"/>
              <w:rPr>
                <w:kern w:val="0"/>
                <w:sz w:val="22"/>
                <w:szCs w:val="22"/>
              </w:rPr>
            </w:pPr>
            <w:r w:rsidRPr="00663E4A">
              <w:rPr>
                <w:kern w:val="0"/>
                <w:sz w:val="22"/>
                <w:szCs w:val="22"/>
              </w:rPr>
              <w:t>5-9</w:t>
            </w:r>
          </w:p>
        </w:tc>
        <w:tc>
          <w:tcPr>
            <w:tcW w:w="865" w:type="dxa"/>
            <w:tcBorders>
              <w:top w:val="single" w:sz="4" w:space="0" w:color="auto"/>
              <w:bottom w:val="single" w:sz="4" w:space="0" w:color="auto"/>
            </w:tcBorders>
            <w:noWrap/>
            <w:vAlign w:val="center"/>
          </w:tcPr>
          <w:p w:rsidR="002154E1" w:rsidRPr="00663E4A" w:rsidRDefault="002154E1" w:rsidP="00523285">
            <w:pPr>
              <w:widowControl/>
              <w:jc w:val="right"/>
              <w:rPr>
                <w:kern w:val="0"/>
                <w:sz w:val="22"/>
                <w:szCs w:val="22"/>
              </w:rPr>
            </w:pPr>
            <w:r w:rsidRPr="00663E4A">
              <w:rPr>
                <w:kern w:val="0"/>
                <w:sz w:val="22"/>
                <w:szCs w:val="22"/>
              </w:rPr>
              <w:t>10-19</w:t>
            </w:r>
          </w:p>
        </w:tc>
        <w:tc>
          <w:tcPr>
            <w:tcW w:w="865" w:type="dxa"/>
            <w:tcBorders>
              <w:top w:val="single" w:sz="4" w:space="0" w:color="auto"/>
              <w:bottom w:val="single" w:sz="4" w:space="0" w:color="auto"/>
            </w:tcBorders>
            <w:noWrap/>
            <w:vAlign w:val="center"/>
          </w:tcPr>
          <w:p w:rsidR="002154E1" w:rsidRPr="00663E4A" w:rsidRDefault="002154E1" w:rsidP="00523285">
            <w:pPr>
              <w:widowControl/>
              <w:jc w:val="right"/>
              <w:rPr>
                <w:kern w:val="0"/>
                <w:sz w:val="22"/>
                <w:szCs w:val="22"/>
              </w:rPr>
            </w:pPr>
            <w:r w:rsidRPr="00663E4A">
              <w:rPr>
                <w:kern w:val="0"/>
                <w:sz w:val="22"/>
                <w:szCs w:val="22"/>
              </w:rPr>
              <w:t>20-29</w:t>
            </w:r>
          </w:p>
        </w:tc>
        <w:tc>
          <w:tcPr>
            <w:tcW w:w="865" w:type="dxa"/>
            <w:tcBorders>
              <w:top w:val="single" w:sz="4" w:space="0" w:color="auto"/>
              <w:bottom w:val="single" w:sz="4" w:space="0" w:color="auto"/>
            </w:tcBorders>
            <w:noWrap/>
            <w:vAlign w:val="center"/>
          </w:tcPr>
          <w:p w:rsidR="002154E1" w:rsidRPr="00663E4A" w:rsidRDefault="002154E1" w:rsidP="00523285">
            <w:pPr>
              <w:widowControl/>
              <w:jc w:val="right"/>
              <w:rPr>
                <w:kern w:val="0"/>
                <w:sz w:val="22"/>
                <w:szCs w:val="22"/>
              </w:rPr>
            </w:pPr>
            <w:r w:rsidRPr="00663E4A">
              <w:rPr>
                <w:kern w:val="0"/>
                <w:sz w:val="22"/>
                <w:szCs w:val="22"/>
              </w:rPr>
              <w:t>30-39</w:t>
            </w:r>
          </w:p>
        </w:tc>
        <w:tc>
          <w:tcPr>
            <w:tcW w:w="864" w:type="dxa"/>
            <w:tcBorders>
              <w:top w:val="single" w:sz="4" w:space="0" w:color="auto"/>
              <w:bottom w:val="single" w:sz="4" w:space="0" w:color="auto"/>
            </w:tcBorders>
            <w:noWrap/>
            <w:vAlign w:val="center"/>
          </w:tcPr>
          <w:p w:rsidR="002154E1" w:rsidRPr="00663E4A" w:rsidRDefault="002154E1" w:rsidP="00EB07FC">
            <w:pPr>
              <w:widowControl/>
              <w:jc w:val="right"/>
              <w:rPr>
                <w:kern w:val="0"/>
                <w:sz w:val="22"/>
                <w:szCs w:val="22"/>
              </w:rPr>
            </w:pPr>
            <w:r w:rsidRPr="00663E4A">
              <w:rPr>
                <w:kern w:val="0"/>
                <w:sz w:val="22"/>
                <w:szCs w:val="22"/>
              </w:rPr>
              <w:t>40-49</w:t>
            </w:r>
          </w:p>
        </w:tc>
        <w:tc>
          <w:tcPr>
            <w:tcW w:w="865" w:type="dxa"/>
            <w:tcBorders>
              <w:top w:val="single" w:sz="4" w:space="0" w:color="auto"/>
              <w:bottom w:val="single" w:sz="4" w:space="0" w:color="auto"/>
            </w:tcBorders>
            <w:noWrap/>
            <w:vAlign w:val="center"/>
          </w:tcPr>
          <w:p w:rsidR="002154E1" w:rsidRPr="00663E4A" w:rsidRDefault="002154E1" w:rsidP="00EB07FC">
            <w:pPr>
              <w:widowControl/>
              <w:jc w:val="right"/>
              <w:rPr>
                <w:kern w:val="0"/>
                <w:sz w:val="22"/>
                <w:szCs w:val="22"/>
              </w:rPr>
            </w:pPr>
            <w:r w:rsidRPr="00663E4A">
              <w:rPr>
                <w:kern w:val="0"/>
                <w:sz w:val="22"/>
                <w:szCs w:val="22"/>
              </w:rPr>
              <w:t>50-59</w:t>
            </w:r>
          </w:p>
        </w:tc>
        <w:tc>
          <w:tcPr>
            <w:tcW w:w="865" w:type="dxa"/>
            <w:tcBorders>
              <w:top w:val="single" w:sz="4" w:space="0" w:color="auto"/>
              <w:bottom w:val="single" w:sz="4" w:space="0" w:color="auto"/>
            </w:tcBorders>
            <w:noWrap/>
            <w:vAlign w:val="center"/>
          </w:tcPr>
          <w:p w:rsidR="002154E1" w:rsidRPr="00663E4A" w:rsidRDefault="002154E1" w:rsidP="00EB07FC">
            <w:pPr>
              <w:widowControl/>
              <w:jc w:val="right"/>
              <w:rPr>
                <w:kern w:val="0"/>
                <w:sz w:val="22"/>
                <w:szCs w:val="22"/>
              </w:rPr>
            </w:pPr>
            <w:r w:rsidRPr="00663E4A">
              <w:rPr>
                <w:kern w:val="0"/>
                <w:sz w:val="22"/>
                <w:szCs w:val="22"/>
              </w:rPr>
              <w:t>60-69</w:t>
            </w:r>
          </w:p>
        </w:tc>
        <w:tc>
          <w:tcPr>
            <w:tcW w:w="865" w:type="dxa"/>
            <w:tcBorders>
              <w:top w:val="single" w:sz="4" w:space="0" w:color="auto"/>
              <w:bottom w:val="single" w:sz="4" w:space="0" w:color="auto"/>
            </w:tcBorders>
            <w:noWrap/>
            <w:vAlign w:val="center"/>
          </w:tcPr>
          <w:p w:rsidR="002154E1" w:rsidRPr="00663E4A" w:rsidRDefault="002154E1" w:rsidP="00EB07FC">
            <w:pPr>
              <w:widowControl/>
              <w:jc w:val="right"/>
              <w:rPr>
                <w:kern w:val="0"/>
                <w:sz w:val="22"/>
                <w:szCs w:val="22"/>
              </w:rPr>
            </w:pPr>
            <w:r w:rsidRPr="00663E4A">
              <w:rPr>
                <w:kern w:val="0"/>
                <w:sz w:val="22"/>
                <w:szCs w:val="22"/>
              </w:rPr>
              <w:t>70-79</w:t>
            </w:r>
          </w:p>
        </w:tc>
        <w:tc>
          <w:tcPr>
            <w:tcW w:w="865" w:type="dxa"/>
            <w:tcBorders>
              <w:top w:val="single" w:sz="4" w:space="0" w:color="auto"/>
              <w:bottom w:val="single" w:sz="4" w:space="0" w:color="auto"/>
            </w:tcBorders>
            <w:noWrap/>
            <w:vAlign w:val="center"/>
          </w:tcPr>
          <w:p w:rsidR="002154E1" w:rsidRPr="00663E4A" w:rsidRDefault="002154E1" w:rsidP="00EB07FC">
            <w:pPr>
              <w:widowControl/>
              <w:jc w:val="right"/>
              <w:rPr>
                <w:kern w:val="0"/>
                <w:sz w:val="22"/>
                <w:szCs w:val="22"/>
              </w:rPr>
            </w:pPr>
            <w:r w:rsidRPr="00663E4A">
              <w:rPr>
                <w:kern w:val="0"/>
                <w:sz w:val="22"/>
                <w:szCs w:val="22"/>
              </w:rPr>
              <w:t>80+</w:t>
            </w:r>
          </w:p>
        </w:tc>
        <w:tc>
          <w:tcPr>
            <w:tcW w:w="865" w:type="dxa"/>
            <w:tcBorders>
              <w:top w:val="single" w:sz="4" w:space="0" w:color="auto"/>
              <w:bottom w:val="single" w:sz="4" w:space="0" w:color="auto"/>
            </w:tcBorders>
            <w:noWrap/>
            <w:vAlign w:val="center"/>
          </w:tcPr>
          <w:p w:rsidR="002154E1" w:rsidRPr="00663E4A" w:rsidRDefault="002154E1" w:rsidP="00EB07FC">
            <w:pPr>
              <w:widowControl/>
              <w:jc w:val="right"/>
              <w:rPr>
                <w:kern w:val="0"/>
                <w:sz w:val="22"/>
                <w:szCs w:val="22"/>
              </w:rPr>
            </w:pPr>
            <w:r w:rsidRPr="00663E4A">
              <w:rPr>
                <w:kern w:val="0"/>
                <w:sz w:val="22"/>
                <w:szCs w:val="22"/>
              </w:rPr>
              <w:t>Total</w:t>
            </w:r>
          </w:p>
        </w:tc>
      </w:tr>
      <w:tr w:rsidR="00523285" w:rsidRPr="00663E4A" w:rsidTr="00B613D5">
        <w:trPr>
          <w:trHeight w:val="315"/>
        </w:trPr>
        <w:tc>
          <w:tcPr>
            <w:tcW w:w="694" w:type="dxa"/>
            <w:tcBorders>
              <w:top w:val="single" w:sz="4" w:space="0" w:color="auto"/>
            </w:tcBorders>
            <w:noWrap/>
            <w:vAlign w:val="center"/>
          </w:tcPr>
          <w:p w:rsidR="00523285" w:rsidRPr="00663E4A" w:rsidRDefault="00523285" w:rsidP="00EB07FC">
            <w:pPr>
              <w:widowControl/>
              <w:jc w:val="right"/>
              <w:rPr>
                <w:kern w:val="0"/>
                <w:sz w:val="22"/>
                <w:szCs w:val="22"/>
              </w:rPr>
            </w:pPr>
            <w:r w:rsidRPr="00663E4A">
              <w:rPr>
                <w:kern w:val="0"/>
                <w:sz w:val="22"/>
                <w:szCs w:val="22"/>
              </w:rPr>
              <w:t>2001</w:t>
            </w:r>
          </w:p>
        </w:tc>
        <w:tc>
          <w:tcPr>
            <w:tcW w:w="864" w:type="dxa"/>
            <w:tcBorders>
              <w:top w:val="single" w:sz="4" w:space="0" w:color="auto"/>
            </w:tcBorders>
            <w:noWrap/>
            <w:vAlign w:val="center"/>
          </w:tcPr>
          <w:p w:rsidR="00523285" w:rsidRPr="00663E4A" w:rsidRDefault="00523285" w:rsidP="00523285">
            <w:pPr>
              <w:jc w:val="right"/>
              <w:rPr>
                <w:szCs w:val="24"/>
              </w:rPr>
            </w:pPr>
            <w:r w:rsidRPr="00663E4A">
              <w:t xml:space="preserve">0.070 </w:t>
            </w:r>
          </w:p>
        </w:tc>
        <w:tc>
          <w:tcPr>
            <w:tcW w:w="865" w:type="dxa"/>
            <w:tcBorders>
              <w:top w:val="single" w:sz="4" w:space="0" w:color="auto"/>
            </w:tcBorders>
            <w:noWrap/>
            <w:vAlign w:val="center"/>
          </w:tcPr>
          <w:p w:rsidR="00523285" w:rsidRPr="00663E4A" w:rsidRDefault="00523285" w:rsidP="00523285">
            <w:pPr>
              <w:jc w:val="right"/>
              <w:rPr>
                <w:szCs w:val="24"/>
              </w:rPr>
            </w:pPr>
            <w:r w:rsidRPr="00663E4A">
              <w:t xml:space="preserve">0.062 </w:t>
            </w:r>
          </w:p>
        </w:tc>
        <w:tc>
          <w:tcPr>
            <w:tcW w:w="865" w:type="dxa"/>
            <w:tcBorders>
              <w:top w:val="single" w:sz="4" w:space="0" w:color="auto"/>
            </w:tcBorders>
            <w:noWrap/>
            <w:vAlign w:val="center"/>
          </w:tcPr>
          <w:p w:rsidR="00523285" w:rsidRPr="00663E4A" w:rsidRDefault="00523285" w:rsidP="00523285">
            <w:pPr>
              <w:jc w:val="right"/>
              <w:rPr>
                <w:szCs w:val="24"/>
              </w:rPr>
            </w:pPr>
            <w:r w:rsidRPr="00663E4A">
              <w:rPr>
                <w:rFonts w:hint="eastAsia"/>
                <w:szCs w:val="24"/>
              </w:rPr>
              <w:t>0.000</w:t>
            </w:r>
          </w:p>
        </w:tc>
        <w:tc>
          <w:tcPr>
            <w:tcW w:w="865" w:type="dxa"/>
            <w:tcBorders>
              <w:top w:val="single" w:sz="4" w:space="0" w:color="auto"/>
            </w:tcBorders>
            <w:noWrap/>
            <w:vAlign w:val="center"/>
          </w:tcPr>
          <w:p w:rsidR="00523285" w:rsidRPr="00663E4A" w:rsidRDefault="00523285" w:rsidP="00523285">
            <w:pPr>
              <w:jc w:val="right"/>
              <w:rPr>
                <w:szCs w:val="24"/>
              </w:rPr>
            </w:pPr>
            <w:r w:rsidRPr="00663E4A">
              <w:t xml:space="preserve">0.026 </w:t>
            </w:r>
          </w:p>
        </w:tc>
        <w:tc>
          <w:tcPr>
            <w:tcW w:w="865" w:type="dxa"/>
            <w:tcBorders>
              <w:top w:val="single" w:sz="4" w:space="0" w:color="auto"/>
            </w:tcBorders>
            <w:noWrap/>
            <w:vAlign w:val="center"/>
          </w:tcPr>
          <w:p w:rsidR="00523285" w:rsidRPr="00663E4A" w:rsidRDefault="00523285" w:rsidP="00523285">
            <w:pPr>
              <w:jc w:val="right"/>
              <w:rPr>
                <w:szCs w:val="24"/>
              </w:rPr>
            </w:pPr>
            <w:r w:rsidRPr="00663E4A">
              <w:t xml:space="preserve">0.026 </w:t>
            </w:r>
          </w:p>
        </w:tc>
        <w:tc>
          <w:tcPr>
            <w:tcW w:w="864" w:type="dxa"/>
            <w:tcBorders>
              <w:top w:val="single" w:sz="4" w:space="0" w:color="auto"/>
            </w:tcBorders>
            <w:noWrap/>
            <w:vAlign w:val="center"/>
          </w:tcPr>
          <w:p w:rsidR="00523285" w:rsidRPr="00663E4A" w:rsidRDefault="00523285">
            <w:pPr>
              <w:jc w:val="right"/>
              <w:rPr>
                <w:szCs w:val="24"/>
              </w:rPr>
            </w:pPr>
            <w:r w:rsidRPr="00663E4A">
              <w:t xml:space="preserve">0.028 </w:t>
            </w:r>
          </w:p>
        </w:tc>
        <w:tc>
          <w:tcPr>
            <w:tcW w:w="865" w:type="dxa"/>
            <w:tcBorders>
              <w:top w:val="single" w:sz="4" w:space="0" w:color="auto"/>
            </w:tcBorders>
            <w:noWrap/>
            <w:vAlign w:val="center"/>
          </w:tcPr>
          <w:p w:rsidR="00523285" w:rsidRPr="00663E4A" w:rsidRDefault="00523285">
            <w:pPr>
              <w:jc w:val="right"/>
              <w:rPr>
                <w:szCs w:val="24"/>
              </w:rPr>
            </w:pPr>
            <w:r w:rsidRPr="00663E4A">
              <w:t xml:space="preserve">0.146 </w:t>
            </w:r>
          </w:p>
        </w:tc>
        <w:tc>
          <w:tcPr>
            <w:tcW w:w="865" w:type="dxa"/>
            <w:tcBorders>
              <w:top w:val="single" w:sz="4" w:space="0" w:color="auto"/>
            </w:tcBorders>
            <w:noWrap/>
            <w:vAlign w:val="center"/>
          </w:tcPr>
          <w:p w:rsidR="00523285" w:rsidRPr="00663E4A" w:rsidRDefault="00523285">
            <w:pPr>
              <w:jc w:val="right"/>
              <w:rPr>
                <w:szCs w:val="24"/>
              </w:rPr>
            </w:pPr>
            <w:r w:rsidRPr="00663E4A">
              <w:t xml:space="preserve">0.069 </w:t>
            </w:r>
          </w:p>
        </w:tc>
        <w:tc>
          <w:tcPr>
            <w:tcW w:w="865" w:type="dxa"/>
            <w:tcBorders>
              <w:top w:val="single" w:sz="4" w:space="0" w:color="auto"/>
            </w:tcBorders>
            <w:noWrap/>
            <w:vAlign w:val="center"/>
          </w:tcPr>
          <w:p w:rsidR="00523285" w:rsidRPr="00663E4A" w:rsidRDefault="00523285">
            <w:pPr>
              <w:jc w:val="right"/>
              <w:rPr>
                <w:szCs w:val="24"/>
              </w:rPr>
            </w:pPr>
            <w:r w:rsidRPr="00663E4A">
              <w:t xml:space="preserve">0.303 </w:t>
            </w:r>
          </w:p>
        </w:tc>
        <w:tc>
          <w:tcPr>
            <w:tcW w:w="865" w:type="dxa"/>
            <w:tcBorders>
              <w:top w:val="single" w:sz="4" w:space="0" w:color="auto"/>
            </w:tcBorders>
            <w:noWrap/>
            <w:vAlign w:val="center"/>
          </w:tcPr>
          <w:p w:rsidR="00523285" w:rsidRPr="00663E4A" w:rsidRDefault="00523285">
            <w:pPr>
              <w:jc w:val="right"/>
              <w:rPr>
                <w:szCs w:val="24"/>
              </w:rPr>
            </w:pPr>
            <w:r w:rsidRPr="00663E4A">
              <w:t xml:space="preserve">0.305 </w:t>
            </w:r>
          </w:p>
        </w:tc>
        <w:tc>
          <w:tcPr>
            <w:tcW w:w="865" w:type="dxa"/>
            <w:tcBorders>
              <w:top w:val="single" w:sz="4" w:space="0" w:color="auto"/>
            </w:tcBorders>
            <w:noWrap/>
            <w:vAlign w:val="center"/>
          </w:tcPr>
          <w:p w:rsidR="00523285" w:rsidRPr="00663E4A" w:rsidRDefault="00523285">
            <w:pPr>
              <w:jc w:val="right"/>
              <w:rPr>
                <w:szCs w:val="24"/>
              </w:rPr>
            </w:pPr>
            <w:r w:rsidRPr="00663E4A">
              <w:t xml:space="preserve">0.058 </w:t>
            </w:r>
          </w:p>
        </w:tc>
      </w:tr>
      <w:tr w:rsidR="00523285" w:rsidRPr="00663E4A" w:rsidTr="00B613D5">
        <w:trPr>
          <w:trHeight w:val="315"/>
        </w:trPr>
        <w:tc>
          <w:tcPr>
            <w:tcW w:w="694" w:type="dxa"/>
            <w:noWrap/>
            <w:vAlign w:val="center"/>
          </w:tcPr>
          <w:p w:rsidR="00523285" w:rsidRPr="00663E4A" w:rsidRDefault="00523285" w:rsidP="00EB07FC">
            <w:pPr>
              <w:widowControl/>
              <w:jc w:val="right"/>
              <w:rPr>
                <w:kern w:val="0"/>
                <w:sz w:val="22"/>
                <w:szCs w:val="22"/>
              </w:rPr>
            </w:pPr>
            <w:r w:rsidRPr="00663E4A">
              <w:rPr>
                <w:kern w:val="0"/>
                <w:sz w:val="22"/>
                <w:szCs w:val="22"/>
              </w:rPr>
              <w:t>2002</w:t>
            </w:r>
          </w:p>
        </w:tc>
        <w:tc>
          <w:tcPr>
            <w:tcW w:w="864"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t xml:space="preserve">0.078 </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4" w:type="dxa"/>
            <w:noWrap/>
            <w:vAlign w:val="center"/>
          </w:tcPr>
          <w:p w:rsidR="00523285" w:rsidRPr="00663E4A" w:rsidRDefault="00523285">
            <w:pPr>
              <w:jc w:val="right"/>
              <w:rPr>
                <w:szCs w:val="24"/>
              </w:rPr>
            </w:pPr>
            <w:r w:rsidRPr="00663E4A">
              <w:t xml:space="preserve">0.028 </w:t>
            </w:r>
          </w:p>
        </w:tc>
        <w:tc>
          <w:tcPr>
            <w:tcW w:w="865" w:type="dxa"/>
            <w:noWrap/>
            <w:vAlign w:val="center"/>
          </w:tcPr>
          <w:p w:rsidR="00523285" w:rsidRPr="00663E4A" w:rsidRDefault="00523285">
            <w:pPr>
              <w:jc w:val="right"/>
              <w:rPr>
                <w:szCs w:val="24"/>
              </w:rPr>
            </w:pPr>
            <w:r w:rsidRPr="00663E4A">
              <w:t xml:space="preserve">0.092 </w:t>
            </w:r>
          </w:p>
        </w:tc>
        <w:tc>
          <w:tcPr>
            <w:tcW w:w="865" w:type="dxa"/>
            <w:noWrap/>
            <w:vAlign w:val="center"/>
          </w:tcPr>
          <w:p w:rsidR="00523285" w:rsidRPr="00663E4A" w:rsidRDefault="00523285">
            <w:pPr>
              <w:jc w:val="right"/>
              <w:rPr>
                <w:szCs w:val="24"/>
              </w:rPr>
            </w:pPr>
            <w:r w:rsidRPr="00663E4A">
              <w:t xml:space="preserve">0.068 </w:t>
            </w:r>
          </w:p>
        </w:tc>
        <w:tc>
          <w:tcPr>
            <w:tcW w:w="865" w:type="dxa"/>
            <w:noWrap/>
            <w:vAlign w:val="center"/>
          </w:tcPr>
          <w:p w:rsidR="00523285" w:rsidRPr="00663E4A" w:rsidRDefault="00523285">
            <w:pPr>
              <w:jc w:val="right"/>
              <w:rPr>
                <w:szCs w:val="24"/>
              </w:rPr>
            </w:pPr>
            <w:r w:rsidRPr="00663E4A">
              <w:t xml:space="preserve">0.099 </w:t>
            </w:r>
          </w:p>
        </w:tc>
        <w:tc>
          <w:tcPr>
            <w:tcW w:w="865" w:type="dxa"/>
            <w:noWrap/>
            <w:vAlign w:val="center"/>
          </w:tcPr>
          <w:p w:rsidR="00523285" w:rsidRPr="00663E4A" w:rsidRDefault="00523285">
            <w:pPr>
              <w:jc w:val="right"/>
              <w:rPr>
                <w:szCs w:val="24"/>
              </w:rPr>
            </w:pPr>
            <w:r w:rsidRPr="00663E4A">
              <w:t xml:space="preserve">0.283 </w:t>
            </w:r>
          </w:p>
        </w:tc>
        <w:tc>
          <w:tcPr>
            <w:tcW w:w="865" w:type="dxa"/>
            <w:noWrap/>
            <w:vAlign w:val="center"/>
          </w:tcPr>
          <w:p w:rsidR="00523285" w:rsidRPr="00663E4A" w:rsidRDefault="00523285">
            <w:pPr>
              <w:jc w:val="right"/>
              <w:rPr>
                <w:szCs w:val="24"/>
              </w:rPr>
            </w:pPr>
            <w:r w:rsidRPr="00663E4A">
              <w:t xml:space="preserve">0.040 </w:t>
            </w:r>
          </w:p>
        </w:tc>
      </w:tr>
      <w:tr w:rsidR="00523285" w:rsidRPr="00663E4A" w:rsidTr="00B613D5">
        <w:trPr>
          <w:trHeight w:val="315"/>
        </w:trPr>
        <w:tc>
          <w:tcPr>
            <w:tcW w:w="694" w:type="dxa"/>
            <w:noWrap/>
            <w:vAlign w:val="center"/>
          </w:tcPr>
          <w:p w:rsidR="00523285" w:rsidRPr="00663E4A" w:rsidRDefault="00523285" w:rsidP="00EB07FC">
            <w:pPr>
              <w:widowControl/>
              <w:jc w:val="right"/>
              <w:rPr>
                <w:kern w:val="0"/>
                <w:sz w:val="22"/>
                <w:szCs w:val="22"/>
              </w:rPr>
            </w:pPr>
            <w:r w:rsidRPr="00663E4A">
              <w:rPr>
                <w:kern w:val="0"/>
                <w:sz w:val="22"/>
                <w:szCs w:val="22"/>
              </w:rPr>
              <w:t>2003</w:t>
            </w:r>
          </w:p>
        </w:tc>
        <w:tc>
          <w:tcPr>
            <w:tcW w:w="864"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t xml:space="preserve">0.026 </w:t>
            </w:r>
          </w:p>
        </w:tc>
        <w:tc>
          <w:tcPr>
            <w:tcW w:w="865" w:type="dxa"/>
            <w:noWrap/>
            <w:vAlign w:val="center"/>
          </w:tcPr>
          <w:p w:rsidR="00523285" w:rsidRPr="00663E4A" w:rsidRDefault="00523285" w:rsidP="00523285">
            <w:pPr>
              <w:jc w:val="right"/>
              <w:rPr>
                <w:szCs w:val="24"/>
              </w:rPr>
            </w:pPr>
            <w:r w:rsidRPr="00663E4A">
              <w:t xml:space="preserve">0.027 </w:t>
            </w:r>
          </w:p>
        </w:tc>
        <w:tc>
          <w:tcPr>
            <w:tcW w:w="864" w:type="dxa"/>
            <w:noWrap/>
            <w:vAlign w:val="center"/>
          </w:tcPr>
          <w:p w:rsidR="00523285" w:rsidRPr="00663E4A" w:rsidRDefault="00523285">
            <w:pPr>
              <w:jc w:val="right"/>
              <w:rPr>
                <w:szCs w:val="24"/>
              </w:rPr>
            </w:pPr>
            <w:r w:rsidRPr="00663E4A">
              <w:t xml:space="preserve">0.082 </w:t>
            </w:r>
          </w:p>
        </w:tc>
        <w:tc>
          <w:tcPr>
            <w:tcW w:w="865" w:type="dxa"/>
            <w:noWrap/>
            <w:vAlign w:val="center"/>
          </w:tcPr>
          <w:p w:rsidR="00523285" w:rsidRPr="00663E4A" w:rsidRDefault="00523285">
            <w:pPr>
              <w:jc w:val="right"/>
              <w:rPr>
                <w:szCs w:val="24"/>
              </w:rPr>
            </w:pPr>
            <w:r w:rsidRPr="00663E4A">
              <w:t xml:space="preserve">0.129 </w:t>
            </w:r>
          </w:p>
        </w:tc>
        <w:tc>
          <w:tcPr>
            <w:tcW w:w="865" w:type="dxa"/>
            <w:noWrap/>
            <w:vAlign w:val="center"/>
          </w:tcPr>
          <w:p w:rsidR="00523285" w:rsidRPr="00663E4A" w:rsidRDefault="00523285">
            <w:pPr>
              <w:jc w:val="right"/>
              <w:rPr>
                <w:szCs w:val="24"/>
              </w:rPr>
            </w:pPr>
            <w:r w:rsidRPr="00663E4A">
              <w:t xml:space="preserve">0.067 </w:t>
            </w:r>
          </w:p>
        </w:tc>
        <w:tc>
          <w:tcPr>
            <w:tcW w:w="865" w:type="dxa"/>
            <w:noWrap/>
            <w:vAlign w:val="center"/>
          </w:tcPr>
          <w:p w:rsidR="00523285" w:rsidRPr="00663E4A" w:rsidRDefault="00523285">
            <w:pPr>
              <w:jc w:val="right"/>
              <w:rPr>
                <w:szCs w:val="24"/>
              </w:rPr>
            </w:pPr>
            <w:r w:rsidRPr="00663E4A">
              <w:t xml:space="preserve">0.097 </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pPr>
              <w:jc w:val="right"/>
              <w:rPr>
                <w:szCs w:val="24"/>
              </w:rPr>
            </w:pPr>
            <w:r w:rsidRPr="00663E4A">
              <w:t xml:space="preserve">0.044 </w:t>
            </w:r>
          </w:p>
        </w:tc>
      </w:tr>
      <w:tr w:rsidR="00523285" w:rsidRPr="00663E4A" w:rsidTr="00B613D5">
        <w:trPr>
          <w:trHeight w:val="315"/>
        </w:trPr>
        <w:tc>
          <w:tcPr>
            <w:tcW w:w="694" w:type="dxa"/>
            <w:noWrap/>
            <w:vAlign w:val="center"/>
          </w:tcPr>
          <w:p w:rsidR="00523285" w:rsidRPr="00663E4A" w:rsidRDefault="00523285" w:rsidP="00EB07FC">
            <w:pPr>
              <w:widowControl/>
              <w:jc w:val="right"/>
              <w:rPr>
                <w:kern w:val="0"/>
                <w:sz w:val="22"/>
                <w:szCs w:val="22"/>
              </w:rPr>
            </w:pPr>
            <w:r w:rsidRPr="00663E4A">
              <w:rPr>
                <w:kern w:val="0"/>
                <w:sz w:val="22"/>
                <w:szCs w:val="22"/>
              </w:rPr>
              <w:t>2004</w:t>
            </w:r>
          </w:p>
        </w:tc>
        <w:tc>
          <w:tcPr>
            <w:tcW w:w="864"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t xml:space="preserve">0.031 </w:t>
            </w:r>
          </w:p>
        </w:tc>
        <w:tc>
          <w:tcPr>
            <w:tcW w:w="865" w:type="dxa"/>
            <w:noWrap/>
            <w:vAlign w:val="center"/>
          </w:tcPr>
          <w:p w:rsidR="00523285" w:rsidRPr="00663E4A" w:rsidRDefault="00523285" w:rsidP="00523285">
            <w:pPr>
              <w:jc w:val="right"/>
              <w:rPr>
                <w:szCs w:val="24"/>
              </w:rPr>
            </w:pPr>
            <w:r w:rsidRPr="00663E4A">
              <w:t xml:space="preserve">0.051 </w:t>
            </w:r>
          </w:p>
        </w:tc>
        <w:tc>
          <w:tcPr>
            <w:tcW w:w="865" w:type="dxa"/>
            <w:noWrap/>
            <w:vAlign w:val="center"/>
          </w:tcPr>
          <w:p w:rsidR="00523285" w:rsidRPr="00663E4A" w:rsidRDefault="00523285" w:rsidP="00523285">
            <w:pPr>
              <w:jc w:val="right"/>
              <w:rPr>
                <w:szCs w:val="24"/>
              </w:rPr>
            </w:pPr>
            <w:r w:rsidRPr="00663E4A">
              <w:t xml:space="preserve">0.027 </w:t>
            </w:r>
          </w:p>
        </w:tc>
        <w:tc>
          <w:tcPr>
            <w:tcW w:w="864" w:type="dxa"/>
            <w:noWrap/>
            <w:vAlign w:val="center"/>
          </w:tcPr>
          <w:p w:rsidR="00523285" w:rsidRPr="00663E4A" w:rsidRDefault="00523285">
            <w:pPr>
              <w:jc w:val="right"/>
              <w:rPr>
                <w:szCs w:val="24"/>
              </w:rPr>
            </w:pPr>
            <w:r w:rsidRPr="00663E4A">
              <w:t xml:space="preserve">0.054 </w:t>
            </w:r>
          </w:p>
        </w:tc>
        <w:tc>
          <w:tcPr>
            <w:tcW w:w="865" w:type="dxa"/>
            <w:noWrap/>
            <w:vAlign w:val="center"/>
          </w:tcPr>
          <w:p w:rsidR="00523285" w:rsidRPr="00663E4A" w:rsidRDefault="00523285">
            <w:pPr>
              <w:jc w:val="right"/>
              <w:rPr>
                <w:szCs w:val="24"/>
              </w:rPr>
            </w:pPr>
            <w:r w:rsidRPr="00663E4A">
              <w:t xml:space="preserve">0.040 </w:t>
            </w:r>
          </w:p>
        </w:tc>
        <w:tc>
          <w:tcPr>
            <w:tcW w:w="865" w:type="dxa"/>
            <w:noWrap/>
            <w:vAlign w:val="center"/>
          </w:tcPr>
          <w:p w:rsidR="00523285" w:rsidRPr="00663E4A" w:rsidRDefault="00523285">
            <w:pPr>
              <w:jc w:val="right"/>
              <w:rPr>
                <w:szCs w:val="24"/>
              </w:rPr>
            </w:pPr>
            <w:r w:rsidRPr="00663E4A">
              <w:t xml:space="preserve">0.066 </w:t>
            </w:r>
          </w:p>
        </w:tc>
        <w:tc>
          <w:tcPr>
            <w:tcW w:w="865" w:type="dxa"/>
            <w:noWrap/>
            <w:vAlign w:val="center"/>
          </w:tcPr>
          <w:p w:rsidR="00523285" w:rsidRPr="00663E4A" w:rsidRDefault="00523285">
            <w:pPr>
              <w:jc w:val="right"/>
              <w:rPr>
                <w:szCs w:val="24"/>
              </w:rPr>
            </w:pPr>
            <w:r w:rsidRPr="00663E4A">
              <w:t xml:space="preserve">0.190 </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pPr>
              <w:jc w:val="right"/>
              <w:rPr>
                <w:szCs w:val="24"/>
              </w:rPr>
            </w:pPr>
            <w:r w:rsidRPr="00663E4A">
              <w:t xml:space="preserve">0.044 </w:t>
            </w:r>
          </w:p>
        </w:tc>
      </w:tr>
      <w:tr w:rsidR="00523285" w:rsidRPr="00663E4A" w:rsidTr="00B613D5">
        <w:trPr>
          <w:trHeight w:val="315"/>
        </w:trPr>
        <w:tc>
          <w:tcPr>
            <w:tcW w:w="694" w:type="dxa"/>
            <w:noWrap/>
            <w:vAlign w:val="center"/>
          </w:tcPr>
          <w:p w:rsidR="00523285" w:rsidRPr="00663E4A" w:rsidRDefault="00523285" w:rsidP="00EB07FC">
            <w:pPr>
              <w:widowControl/>
              <w:jc w:val="right"/>
              <w:rPr>
                <w:kern w:val="0"/>
                <w:sz w:val="22"/>
                <w:szCs w:val="22"/>
              </w:rPr>
            </w:pPr>
            <w:r w:rsidRPr="00663E4A">
              <w:rPr>
                <w:kern w:val="0"/>
                <w:sz w:val="22"/>
                <w:szCs w:val="22"/>
              </w:rPr>
              <w:t>2005</w:t>
            </w:r>
          </w:p>
        </w:tc>
        <w:tc>
          <w:tcPr>
            <w:tcW w:w="864"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t xml:space="preserve">0.067 </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t xml:space="preserve">0.026 </w:t>
            </w:r>
          </w:p>
        </w:tc>
        <w:tc>
          <w:tcPr>
            <w:tcW w:w="865" w:type="dxa"/>
            <w:noWrap/>
            <w:vAlign w:val="center"/>
          </w:tcPr>
          <w:p w:rsidR="00523285" w:rsidRPr="00663E4A" w:rsidRDefault="00523285" w:rsidP="00523285">
            <w:pPr>
              <w:jc w:val="right"/>
              <w:rPr>
                <w:szCs w:val="24"/>
              </w:rPr>
            </w:pPr>
            <w:r w:rsidRPr="00663E4A">
              <w:t xml:space="preserve">0.137 </w:t>
            </w:r>
          </w:p>
        </w:tc>
        <w:tc>
          <w:tcPr>
            <w:tcW w:w="864" w:type="dxa"/>
            <w:noWrap/>
            <w:vAlign w:val="center"/>
          </w:tcPr>
          <w:p w:rsidR="00523285" w:rsidRPr="00663E4A" w:rsidRDefault="00523285">
            <w:pPr>
              <w:jc w:val="right"/>
              <w:rPr>
                <w:szCs w:val="24"/>
              </w:rPr>
            </w:pPr>
            <w:r w:rsidRPr="00663E4A">
              <w:t xml:space="preserve">0.080 </w:t>
            </w:r>
          </w:p>
        </w:tc>
        <w:tc>
          <w:tcPr>
            <w:tcW w:w="865" w:type="dxa"/>
            <w:noWrap/>
            <w:vAlign w:val="center"/>
          </w:tcPr>
          <w:p w:rsidR="00523285" w:rsidRPr="00663E4A" w:rsidRDefault="00523285">
            <w:pPr>
              <w:jc w:val="right"/>
              <w:rPr>
                <w:szCs w:val="24"/>
              </w:rPr>
            </w:pPr>
            <w:r w:rsidRPr="00663E4A">
              <w:t xml:space="preserve">0.112 </w:t>
            </w:r>
          </w:p>
        </w:tc>
        <w:tc>
          <w:tcPr>
            <w:tcW w:w="865" w:type="dxa"/>
            <w:noWrap/>
            <w:vAlign w:val="center"/>
          </w:tcPr>
          <w:p w:rsidR="00523285" w:rsidRPr="00663E4A" w:rsidRDefault="00523285">
            <w:pPr>
              <w:jc w:val="right"/>
              <w:rPr>
                <w:szCs w:val="24"/>
              </w:rPr>
            </w:pPr>
            <w:r w:rsidRPr="00663E4A">
              <w:t xml:space="preserve">0.267 </w:t>
            </w:r>
          </w:p>
        </w:tc>
        <w:tc>
          <w:tcPr>
            <w:tcW w:w="865" w:type="dxa"/>
            <w:noWrap/>
            <w:vAlign w:val="center"/>
          </w:tcPr>
          <w:p w:rsidR="00523285" w:rsidRPr="00663E4A" w:rsidRDefault="00523285">
            <w:pPr>
              <w:jc w:val="right"/>
              <w:rPr>
                <w:szCs w:val="24"/>
              </w:rPr>
            </w:pPr>
            <w:r w:rsidRPr="00663E4A">
              <w:t xml:space="preserve">0.562 </w:t>
            </w:r>
          </w:p>
        </w:tc>
        <w:tc>
          <w:tcPr>
            <w:tcW w:w="865" w:type="dxa"/>
            <w:noWrap/>
            <w:vAlign w:val="center"/>
          </w:tcPr>
          <w:p w:rsidR="00523285" w:rsidRPr="00663E4A" w:rsidRDefault="00523285">
            <w:pPr>
              <w:jc w:val="right"/>
              <w:rPr>
                <w:szCs w:val="24"/>
              </w:rPr>
            </w:pPr>
            <w:r w:rsidRPr="00663E4A">
              <w:t xml:space="preserve">0.230 </w:t>
            </w:r>
          </w:p>
        </w:tc>
        <w:tc>
          <w:tcPr>
            <w:tcW w:w="865" w:type="dxa"/>
            <w:noWrap/>
            <w:vAlign w:val="center"/>
          </w:tcPr>
          <w:p w:rsidR="00523285" w:rsidRPr="00663E4A" w:rsidRDefault="00523285">
            <w:pPr>
              <w:jc w:val="right"/>
              <w:rPr>
                <w:szCs w:val="24"/>
              </w:rPr>
            </w:pPr>
            <w:r w:rsidRPr="00663E4A">
              <w:t xml:space="preserve">0.105 </w:t>
            </w:r>
          </w:p>
        </w:tc>
      </w:tr>
      <w:tr w:rsidR="00523285" w:rsidRPr="00663E4A" w:rsidTr="00B613D5">
        <w:trPr>
          <w:trHeight w:val="315"/>
        </w:trPr>
        <w:tc>
          <w:tcPr>
            <w:tcW w:w="694" w:type="dxa"/>
            <w:noWrap/>
            <w:vAlign w:val="center"/>
          </w:tcPr>
          <w:p w:rsidR="00523285" w:rsidRPr="00663E4A" w:rsidRDefault="00523285" w:rsidP="00EB07FC">
            <w:pPr>
              <w:widowControl/>
              <w:jc w:val="right"/>
              <w:rPr>
                <w:kern w:val="0"/>
                <w:sz w:val="22"/>
                <w:szCs w:val="22"/>
              </w:rPr>
            </w:pPr>
            <w:r w:rsidRPr="00663E4A">
              <w:rPr>
                <w:kern w:val="0"/>
                <w:sz w:val="22"/>
                <w:szCs w:val="22"/>
              </w:rPr>
              <w:t>2006</w:t>
            </w:r>
          </w:p>
        </w:tc>
        <w:tc>
          <w:tcPr>
            <w:tcW w:w="864" w:type="dxa"/>
            <w:noWrap/>
            <w:vAlign w:val="center"/>
          </w:tcPr>
          <w:p w:rsidR="00523285" w:rsidRPr="00663E4A" w:rsidRDefault="00523285" w:rsidP="00523285">
            <w:pPr>
              <w:jc w:val="right"/>
              <w:rPr>
                <w:szCs w:val="24"/>
              </w:rPr>
            </w:pPr>
            <w:r w:rsidRPr="00663E4A">
              <w:t xml:space="preserve">0.091 </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t xml:space="preserve">0.053 </w:t>
            </w:r>
          </w:p>
        </w:tc>
        <w:tc>
          <w:tcPr>
            <w:tcW w:w="865" w:type="dxa"/>
            <w:noWrap/>
            <w:vAlign w:val="center"/>
          </w:tcPr>
          <w:p w:rsidR="00523285" w:rsidRPr="00663E4A" w:rsidRDefault="00523285" w:rsidP="00523285">
            <w:pPr>
              <w:jc w:val="right"/>
              <w:rPr>
                <w:szCs w:val="24"/>
              </w:rPr>
            </w:pPr>
            <w:r w:rsidRPr="00663E4A">
              <w:t xml:space="preserve">0.027 </w:t>
            </w:r>
          </w:p>
        </w:tc>
        <w:tc>
          <w:tcPr>
            <w:tcW w:w="864" w:type="dxa"/>
            <w:noWrap/>
            <w:vAlign w:val="center"/>
          </w:tcPr>
          <w:p w:rsidR="00523285" w:rsidRPr="00663E4A" w:rsidRDefault="00523285">
            <w:pPr>
              <w:jc w:val="right"/>
              <w:rPr>
                <w:szCs w:val="24"/>
              </w:rPr>
            </w:pPr>
            <w:r w:rsidRPr="00663E4A">
              <w:t xml:space="preserve">0.106 </w:t>
            </w:r>
          </w:p>
        </w:tc>
        <w:tc>
          <w:tcPr>
            <w:tcW w:w="865" w:type="dxa"/>
            <w:noWrap/>
            <w:vAlign w:val="center"/>
          </w:tcPr>
          <w:p w:rsidR="00523285" w:rsidRPr="00663E4A" w:rsidRDefault="00523285">
            <w:pPr>
              <w:jc w:val="right"/>
              <w:rPr>
                <w:szCs w:val="24"/>
              </w:rPr>
            </w:pPr>
            <w:r w:rsidRPr="00663E4A">
              <w:t xml:space="preserve">0.105 </w:t>
            </w:r>
          </w:p>
        </w:tc>
        <w:tc>
          <w:tcPr>
            <w:tcW w:w="865" w:type="dxa"/>
            <w:noWrap/>
            <w:vAlign w:val="center"/>
          </w:tcPr>
          <w:p w:rsidR="00523285" w:rsidRPr="00663E4A" w:rsidRDefault="00523285">
            <w:pPr>
              <w:jc w:val="right"/>
              <w:rPr>
                <w:szCs w:val="24"/>
              </w:rPr>
            </w:pPr>
            <w:r w:rsidRPr="00663E4A">
              <w:t xml:space="preserve">0.266 </w:t>
            </w:r>
          </w:p>
        </w:tc>
        <w:tc>
          <w:tcPr>
            <w:tcW w:w="865" w:type="dxa"/>
            <w:noWrap/>
            <w:vAlign w:val="center"/>
          </w:tcPr>
          <w:p w:rsidR="00523285" w:rsidRPr="00663E4A" w:rsidRDefault="00523285">
            <w:pPr>
              <w:jc w:val="right"/>
              <w:rPr>
                <w:szCs w:val="24"/>
              </w:rPr>
            </w:pPr>
            <w:r w:rsidRPr="00663E4A">
              <w:t xml:space="preserve">0.835 </w:t>
            </w:r>
          </w:p>
        </w:tc>
        <w:tc>
          <w:tcPr>
            <w:tcW w:w="865" w:type="dxa"/>
            <w:noWrap/>
            <w:vAlign w:val="center"/>
          </w:tcPr>
          <w:p w:rsidR="00523285" w:rsidRPr="00663E4A" w:rsidRDefault="00523285">
            <w:pPr>
              <w:jc w:val="right"/>
              <w:rPr>
                <w:szCs w:val="24"/>
              </w:rPr>
            </w:pPr>
            <w:r w:rsidRPr="00663E4A">
              <w:t xml:space="preserve">0.848 </w:t>
            </w:r>
          </w:p>
        </w:tc>
        <w:tc>
          <w:tcPr>
            <w:tcW w:w="865" w:type="dxa"/>
            <w:noWrap/>
            <w:vAlign w:val="center"/>
          </w:tcPr>
          <w:p w:rsidR="00523285" w:rsidRPr="00663E4A" w:rsidRDefault="00523285">
            <w:pPr>
              <w:jc w:val="right"/>
              <w:rPr>
                <w:szCs w:val="24"/>
              </w:rPr>
            </w:pPr>
            <w:r w:rsidRPr="00663E4A">
              <w:t xml:space="preserve">0.122 </w:t>
            </w:r>
          </w:p>
        </w:tc>
      </w:tr>
      <w:tr w:rsidR="00523285" w:rsidRPr="00663E4A" w:rsidTr="00B613D5">
        <w:trPr>
          <w:trHeight w:val="315"/>
        </w:trPr>
        <w:tc>
          <w:tcPr>
            <w:tcW w:w="694" w:type="dxa"/>
            <w:noWrap/>
            <w:vAlign w:val="center"/>
          </w:tcPr>
          <w:p w:rsidR="00523285" w:rsidRPr="00663E4A" w:rsidRDefault="00523285" w:rsidP="00EB07FC">
            <w:pPr>
              <w:widowControl/>
              <w:jc w:val="right"/>
              <w:rPr>
                <w:kern w:val="0"/>
                <w:sz w:val="22"/>
                <w:szCs w:val="22"/>
              </w:rPr>
            </w:pPr>
            <w:r w:rsidRPr="00663E4A">
              <w:rPr>
                <w:kern w:val="0"/>
                <w:sz w:val="22"/>
                <w:szCs w:val="22"/>
              </w:rPr>
              <w:t>2007</w:t>
            </w:r>
          </w:p>
        </w:tc>
        <w:tc>
          <w:tcPr>
            <w:tcW w:w="864" w:type="dxa"/>
            <w:noWrap/>
            <w:vAlign w:val="center"/>
          </w:tcPr>
          <w:p w:rsidR="00523285" w:rsidRPr="00663E4A" w:rsidRDefault="00523285" w:rsidP="00523285">
            <w:pPr>
              <w:jc w:val="right"/>
              <w:rPr>
                <w:szCs w:val="24"/>
              </w:rPr>
            </w:pPr>
            <w:r w:rsidRPr="00663E4A">
              <w:t xml:space="preserve">0.190 </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t xml:space="preserve">0.027 </w:t>
            </w:r>
          </w:p>
        </w:tc>
        <w:tc>
          <w:tcPr>
            <w:tcW w:w="865" w:type="dxa"/>
            <w:noWrap/>
            <w:vAlign w:val="center"/>
          </w:tcPr>
          <w:p w:rsidR="00523285" w:rsidRPr="00663E4A" w:rsidRDefault="00523285" w:rsidP="00523285">
            <w:pPr>
              <w:jc w:val="right"/>
              <w:rPr>
                <w:szCs w:val="24"/>
              </w:rPr>
            </w:pPr>
            <w:r w:rsidRPr="00663E4A">
              <w:t xml:space="preserve">0.054 </w:t>
            </w:r>
          </w:p>
        </w:tc>
        <w:tc>
          <w:tcPr>
            <w:tcW w:w="864" w:type="dxa"/>
            <w:noWrap/>
            <w:vAlign w:val="center"/>
          </w:tcPr>
          <w:p w:rsidR="00523285" w:rsidRPr="00663E4A" w:rsidRDefault="00523285">
            <w:pPr>
              <w:jc w:val="right"/>
              <w:rPr>
                <w:szCs w:val="24"/>
              </w:rPr>
            </w:pPr>
            <w:r w:rsidRPr="00663E4A">
              <w:t xml:space="preserve">0.027 </w:t>
            </w:r>
          </w:p>
        </w:tc>
        <w:tc>
          <w:tcPr>
            <w:tcW w:w="865" w:type="dxa"/>
            <w:noWrap/>
            <w:vAlign w:val="center"/>
          </w:tcPr>
          <w:p w:rsidR="00523285" w:rsidRPr="00663E4A" w:rsidRDefault="00523285">
            <w:pPr>
              <w:jc w:val="right"/>
              <w:rPr>
                <w:szCs w:val="24"/>
              </w:rPr>
            </w:pPr>
            <w:r w:rsidRPr="00663E4A">
              <w:t xml:space="preserve">0.200 </w:t>
            </w:r>
          </w:p>
        </w:tc>
        <w:tc>
          <w:tcPr>
            <w:tcW w:w="865" w:type="dxa"/>
            <w:noWrap/>
            <w:vAlign w:val="center"/>
          </w:tcPr>
          <w:p w:rsidR="00523285" w:rsidRPr="00663E4A" w:rsidRDefault="00523285">
            <w:pPr>
              <w:jc w:val="right"/>
              <w:rPr>
                <w:szCs w:val="24"/>
              </w:rPr>
            </w:pPr>
            <w:r w:rsidRPr="00663E4A">
              <w:t xml:space="preserve">0.715 </w:t>
            </w:r>
          </w:p>
        </w:tc>
        <w:tc>
          <w:tcPr>
            <w:tcW w:w="865" w:type="dxa"/>
            <w:noWrap/>
            <w:vAlign w:val="center"/>
          </w:tcPr>
          <w:p w:rsidR="00523285" w:rsidRPr="00663E4A" w:rsidRDefault="00523285">
            <w:pPr>
              <w:jc w:val="right"/>
              <w:rPr>
                <w:szCs w:val="24"/>
              </w:rPr>
            </w:pPr>
            <w:r w:rsidRPr="00663E4A">
              <w:t xml:space="preserve">0.824 </w:t>
            </w:r>
          </w:p>
        </w:tc>
        <w:tc>
          <w:tcPr>
            <w:tcW w:w="865" w:type="dxa"/>
            <w:noWrap/>
            <w:vAlign w:val="center"/>
          </w:tcPr>
          <w:p w:rsidR="00523285" w:rsidRPr="00663E4A" w:rsidRDefault="00523285">
            <w:pPr>
              <w:jc w:val="right"/>
              <w:rPr>
                <w:szCs w:val="24"/>
              </w:rPr>
            </w:pPr>
            <w:r w:rsidRPr="00663E4A">
              <w:t xml:space="preserve">0.399 </w:t>
            </w:r>
          </w:p>
        </w:tc>
        <w:tc>
          <w:tcPr>
            <w:tcW w:w="865" w:type="dxa"/>
            <w:noWrap/>
            <w:vAlign w:val="center"/>
          </w:tcPr>
          <w:p w:rsidR="00523285" w:rsidRPr="00663E4A" w:rsidRDefault="00523285">
            <w:pPr>
              <w:jc w:val="right"/>
              <w:rPr>
                <w:szCs w:val="24"/>
              </w:rPr>
            </w:pPr>
            <w:r w:rsidRPr="00663E4A">
              <w:t xml:space="preserve">0.148 </w:t>
            </w:r>
          </w:p>
        </w:tc>
      </w:tr>
      <w:tr w:rsidR="00523285" w:rsidRPr="00663E4A" w:rsidTr="00B613D5">
        <w:trPr>
          <w:trHeight w:val="315"/>
        </w:trPr>
        <w:tc>
          <w:tcPr>
            <w:tcW w:w="694" w:type="dxa"/>
            <w:noWrap/>
            <w:vAlign w:val="center"/>
          </w:tcPr>
          <w:p w:rsidR="00523285" w:rsidRPr="00663E4A" w:rsidRDefault="00523285" w:rsidP="00EB07FC">
            <w:pPr>
              <w:widowControl/>
              <w:jc w:val="right"/>
              <w:rPr>
                <w:kern w:val="0"/>
                <w:sz w:val="22"/>
                <w:szCs w:val="22"/>
              </w:rPr>
            </w:pPr>
            <w:r w:rsidRPr="00663E4A">
              <w:rPr>
                <w:kern w:val="0"/>
                <w:sz w:val="22"/>
                <w:szCs w:val="22"/>
              </w:rPr>
              <w:t>2008</w:t>
            </w:r>
          </w:p>
        </w:tc>
        <w:tc>
          <w:tcPr>
            <w:tcW w:w="864"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t xml:space="preserve">0.032 </w:t>
            </w:r>
          </w:p>
        </w:tc>
        <w:tc>
          <w:tcPr>
            <w:tcW w:w="865" w:type="dxa"/>
            <w:noWrap/>
            <w:vAlign w:val="center"/>
          </w:tcPr>
          <w:p w:rsidR="00523285" w:rsidRPr="00663E4A" w:rsidRDefault="00523285" w:rsidP="00523285">
            <w:pPr>
              <w:jc w:val="right"/>
              <w:rPr>
                <w:szCs w:val="24"/>
              </w:rPr>
            </w:pPr>
            <w:r w:rsidRPr="00663E4A">
              <w:t xml:space="preserve">0.055 </w:t>
            </w:r>
          </w:p>
        </w:tc>
        <w:tc>
          <w:tcPr>
            <w:tcW w:w="865" w:type="dxa"/>
            <w:noWrap/>
            <w:vAlign w:val="center"/>
          </w:tcPr>
          <w:p w:rsidR="00523285" w:rsidRPr="00663E4A" w:rsidRDefault="00523285" w:rsidP="00523285">
            <w:pPr>
              <w:jc w:val="right"/>
              <w:rPr>
                <w:szCs w:val="24"/>
              </w:rPr>
            </w:pPr>
            <w:r w:rsidRPr="00663E4A">
              <w:t xml:space="preserve">0.053 </w:t>
            </w:r>
          </w:p>
        </w:tc>
        <w:tc>
          <w:tcPr>
            <w:tcW w:w="864" w:type="dxa"/>
            <w:noWrap/>
            <w:vAlign w:val="center"/>
          </w:tcPr>
          <w:p w:rsidR="00523285" w:rsidRPr="00663E4A" w:rsidRDefault="00523285">
            <w:pPr>
              <w:jc w:val="right"/>
              <w:rPr>
                <w:szCs w:val="24"/>
              </w:rPr>
            </w:pPr>
            <w:r w:rsidRPr="00663E4A">
              <w:t xml:space="preserve">0.079 </w:t>
            </w:r>
          </w:p>
        </w:tc>
        <w:tc>
          <w:tcPr>
            <w:tcW w:w="865" w:type="dxa"/>
            <w:noWrap/>
            <w:vAlign w:val="center"/>
          </w:tcPr>
          <w:p w:rsidR="00523285" w:rsidRPr="00663E4A" w:rsidRDefault="00523285">
            <w:pPr>
              <w:jc w:val="right"/>
              <w:rPr>
                <w:szCs w:val="24"/>
              </w:rPr>
            </w:pPr>
            <w:r w:rsidRPr="00663E4A">
              <w:t xml:space="preserve">0.159 </w:t>
            </w:r>
          </w:p>
        </w:tc>
        <w:tc>
          <w:tcPr>
            <w:tcW w:w="865" w:type="dxa"/>
            <w:noWrap/>
            <w:vAlign w:val="center"/>
          </w:tcPr>
          <w:p w:rsidR="00523285" w:rsidRPr="00663E4A" w:rsidRDefault="00523285">
            <w:pPr>
              <w:jc w:val="right"/>
              <w:rPr>
                <w:szCs w:val="24"/>
              </w:rPr>
            </w:pPr>
            <w:r w:rsidRPr="00663E4A">
              <w:t xml:space="preserve">0.313 </w:t>
            </w:r>
          </w:p>
        </w:tc>
        <w:tc>
          <w:tcPr>
            <w:tcW w:w="865" w:type="dxa"/>
            <w:noWrap/>
            <w:vAlign w:val="center"/>
          </w:tcPr>
          <w:p w:rsidR="00523285" w:rsidRPr="00663E4A" w:rsidRDefault="00523285">
            <w:pPr>
              <w:jc w:val="right"/>
              <w:rPr>
                <w:szCs w:val="24"/>
              </w:rPr>
            </w:pPr>
            <w:r w:rsidRPr="00663E4A">
              <w:t xml:space="preserve">0.815 </w:t>
            </w:r>
          </w:p>
        </w:tc>
        <w:tc>
          <w:tcPr>
            <w:tcW w:w="865" w:type="dxa"/>
            <w:noWrap/>
            <w:vAlign w:val="center"/>
          </w:tcPr>
          <w:p w:rsidR="00523285" w:rsidRPr="00663E4A" w:rsidRDefault="00523285">
            <w:pPr>
              <w:jc w:val="right"/>
              <w:rPr>
                <w:szCs w:val="24"/>
              </w:rPr>
            </w:pPr>
            <w:r w:rsidRPr="00663E4A">
              <w:t xml:space="preserve">0.374 </w:t>
            </w:r>
          </w:p>
        </w:tc>
        <w:tc>
          <w:tcPr>
            <w:tcW w:w="865" w:type="dxa"/>
            <w:noWrap/>
            <w:vAlign w:val="center"/>
          </w:tcPr>
          <w:p w:rsidR="00523285" w:rsidRPr="00663E4A" w:rsidRDefault="00523285">
            <w:pPr>
              <w:jc w:val="right"/>
              <w:rPr>
                <w:szCs w:val="24"/>
              </w:rPr>
            </w:pPr>
            <w:r w:rsidRPr="00663E4A">
              <w:t xml:space="preserve">0.126 </w:t>
            </w:r>
          </w:p>
        </w:tc>
      </w:tr>
      <w:tr w:rsidR="00523285" w:rsidRPr="00663E4A" w:rsidTr="00B613D5">
        <w:trPr>
          <w:trHeight w:val="315"/>
        </w:trPr>
        <w:tc>
          <w:tcPr>
            <w:tcW w:w="694" w:type="dxa"/>
            <w:noWrap/>
            <w:vAlign w:val="center"/>
          </w:tcPr>
          <w:p w:rsidR="00523285" w:rsidRPr="00663E4A" w:rsidRDefault="00523285" w:rsidP="00EB07FC">
            <w:pPr>
              <w:widowControl/>
              <w:jc w:val="right"/>
              <w:rPr>
                <w:kern w:val="0"/>
                <w:sz w:val="22"/>
                <w:szCs w:val="22"/>
              </w:rPr>
            </w:pPr>
            <w:r w:rsidRPr="00663E4A">
              <w:rPr>
                <w:kern w:val="0"/>
                <w:sz w:val="22"/>
                <w:szCs w:val="22"/>
              </w:rPr>
              <w:t>2009</w:t>
            </w:r>
          </w:p>
        </w:tc>
        <w:tc>
          <w:tcPr>
            <w:tcW w:w="864"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t xml:space="preserve">0.053 </w:t>
            </w:r>
          </w:p>
        </w:tc>
        <w:tc>
          <w:tcPr>
            <w:tcW w:w="864" w:type="dxa"/>
            <w:noWrap/>
            <w:vAlign w:val="center"/>
          </w:tcPr>
          <w:p w:rsidR="00523285" w:rsidRPr="00663E4A" w:rsidRDefault="00523285">
            <w:pPr>
              <w:jc w:val="right"/>
              <w:rPr>
                <w:szCs w:val="24"/>
              </w:rPr>
            </w:pPr>
            <w:r w:rsidRPr="00663E4A">
              <w:t xml:space="preserve">0.053 </w:t>
            </w:r>
          </w:p>
        </w:tc>
        <w:tc>
          <w:tcPr>
            <w:tcW w:w="865" w:type="dxa"/>
            <w:noWrap/>
            <w:vAlign w:val="center"/>
          </w:tcPr>
          <w:p w:rsidR="00523285" w:rsidRPr="00663E4A" w:rsidRDefault="00523285">
            <w:pPr>
              <w:jc w:val="right"/>
              <w:rPr>
                <w:szCs w:val="24"/>
              </w:rPr>
            </w:pPr>
            <w:r w:rsidRPr="00663E4A">
              <w:t xml:space="preserve">0.246 </w:t>
            </w:r>
          </w:p>
        </w:tc>
        <w:tc>
          <w:tcPr>
            <w:tcW w:w="865" w:type="dxa"/>
            <w:noWrap/>
            <w:vAlign w:val="center"/>
          </w:tcPr>
          <w:p w:rsidR="00523285" w:rsidRPr="00663E4A" w:rsidRDefault="00523285">
            <w:pPr>
              <w:jc w:val="right"/>
              <w:rPr>
                <w:szCs w:val="24"/>
              </w:rPr>
            </w:pPr>
            <w:r w:rsidRPr="00663E4A">
              <w:t xml:space="preserve">0.358 </w:t>
            </w:r>
          </w:p>
        </w:tc>
        <w:tc>
          <w:tcPr>
            <w:tcW w:w="865" w:type="dxa"/>
            <w:noWrap/>
            <w:vAlign w:val="center"/>
          </w:tcPr>
          <w:p w:rsidR="00523285" w:rsidRPr="00663E4A" w:rsidRDefault="00523285">
            <w:pPr>
              <w:jc w:val="right"/>
              <w:rPr>
                <w:szCs w:val="24"/>
              </w:rPr>
            </w:pPr>
            <w:r w:rsidRPr="00663E4A">
              <w:t xml:space="preserve">0.801 </w:t>
            </w:r>
          </w:p>
        </w:tc>
        <w:tc>
          <w:tcPr>
            <w:tcW w:w="865" w:type="dxa"/>
            <w:noWrap/>
            <w:vAlign w:val="center"/>
          </w:tcPr>
          <w:p w:rsidR="00523285" w:rsidRPr="00663E4A" w:rsidRDefault="00523285">
            <w:pPr>
              <w:jc w:val="right"/>
              <w:rPr>
                <w:szCs w:val="24"/>
              </w:rPr>
            </w:pPr>
            <w:r w:rsidRPr="00663E4A">
              <w:t xml:space="preserve">0.526 </w:t>
            </w:r>
          </w:p>
        </w:tc>
        <w:tc>
          <w:tcPr>
            <w:tcW w:w="865" w:type="dxa"/>
            <w:noWrap/>
            <w:vAlign w:val="center"/>
          </w:tcPr>
          <w:p w:rsidR="00523285" w:rsidRPr="00663E4A" w:rsidRDefault="00523285">
            <w:pPr>
              <w:jc w:val="right"/>
              <w:rPr>
                <w:szCs w:val="24"/>
              </w:rPr>
            </w:pPr>
            <w:r w:rsidRPr="00663E4A">
              <w:t xml:space="preserve">0.130 </w:t>
            </w:r>
          </w:p>
        </w:tc>
      </w:tr>
      <w:tr w:rsidR="00523285" w:rsidRPr="00663E4A" w:rsidTr="00B613D5">
        <w:trPr>
          <w:trHeight w:val="315"/>
        </w:trPr>
        <w:tc>
          <w:tcPr>
            <w:tcW w:w="694" w:type="dxa"/>
            <w:noWrap/>
            <w:vAlign w:val="center"/>
          </w:tcPr>
          <w:p w:rsidR="00523285" w:rsidRPr="00663E4A" w:rsidRDefault="00523285" w:rsidP="00EB07FC">
            <w:pPr>
              <w:widowControl/>
              <w:jc w:val="right"/>
              <w:rPr>
                <w:kern w:val="0"/>
                <w:sz w:val="22"/>
                <w:szCs w:val="22"/>
              </w:rPr>
            </w:pPr>
            <w:r w:rsidRPr="00663E4A">
              <w:rPr>
                <w:kern w:val="0"/>
                <w:sz w:val="22"/>
                <w:szCs w:val="22"/>
              </w:rPr>
              <w:t>2010</w:t>
            </w:r>
          </w:p>
        </w:tc>
        <w:tc>
          <w:tcPr>
            <w:tcW w:w="864"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t xml:space="preserve">0.032 </w:t>
            </w:r>
          </w:p>
        </w:tc>
        <w:tc>
          <w:tcPr>
            <w:tcW w:w="865" w:type="dxa"/>
            <w:noWrap/>
            <w:vAlign w:val="center"/>
          </w:tcPr>
          <w:p w:rsidR="00523285" w:rsidRPr="00663E4A" w:rsidRDefault="00523285" w:rsidP="00523285">
            <w:pPr>
              <w:jc w:val="right"/>
              <w:rPr>
                <w:szCs w:val="24"/>
              </w:rPr>
            </w:pPr>
            <w:r w:rsidRPr="00663E4A">
              <w:t xml:space="preserve">0.029 </w:t>
            </w:r>
          </w:p>
        </w:tc>
        <w:tc>
          <w:tcPr>
            <w:tcW w:w="865" w:type="dxa"/>
            <w:noWrap/>
            <w:vAlign w:val="center"/>
          </w:tcPr>
          <w:p w:rsidR="00523285" w:rsidRPr="00663E4A" w:rsidRDefault="00523285" w:rsidP="00523285">
            <w:pPr>
              <w:jc w:val="right"/>
              <w:rPr>
                <w:szCs w:val="24"/>
              </w:rPr>
            </w:pPr>
            <w:r w:rsidRPr="00663E4A">
              <w:t xml:space="preserve">0.105 </w:t>
            </w:r>
          </w:p>
        </w:tc>
        <w:tc>
          <w:tcPr>
            <w:tcW w:w="864" w:type="dxa"/>
            <w:noWrap/>
            <w:vAlign w:val="center"/>
          </w:tcPr>
          <w:p w:rsidR="00523285" w:rsidRPr="00663E4A" w:rsidRDefault="00523285">
            <w:pPr>
              <w:jc w:val="right"/>
              <w:rPr>
                <w:szCs w:val="24"/>
              </w:rPr>
            </w:pPr>
            <w:r w:rsidRPr="00663E4A">
              <w:t xml:space="preserve">0.265 </w:t>
            </w:r>
          </w:p>
        </w:tc>
        <w:tc>
          <w:tcPr>
            <w:tcW w:w="865" w:type="dxa"/>
            <w:noWrap/>
            <w:vAlign w:val="center"/>
          </w:tcPr>
          <w:p w:rsidR="00523285" w:rsidRPr="00663E4A" w:rsidRDefault="00523285">
            <w:pPr>
              <w:jc w:val="right"/>
              <w:rPr>
                <w:szCs w:val="24"/>
              </w:rPr>
            </w:pPr>
            <w:r w:rsidRPr="00663E4A">
              <w:t xml:space="preserve">0.537 </w:t>
            </w:r>
          </w:p>
        </w:tc>
        <w:tc>
          <w:tcPr>
            <w:tcW w:w="865" w:type="dxa"/>
            <w:noWrap/>
            <w:vAlign w:val="center"/>
          </w:tcPr>
          <w:p w:rsidR="00523285" w:rsidRPr="00663E4A" w:rsidRDefault="00523285">
            <w:pPr>
              <w:jc w:val="right"/>
              <w:rPr>
                <w:szCs w:val="24"/>
              </w:rPr>
            </w:pPr>
            <w:r w:rsidRPr="00663E4A">
              <w:t xml:space="preserve">0.453 </w:t>
            </w:r>
          </w:p>
        </w:tc>
        <w:tc>
          <w:tcPr>
            <w:tcW w:w="865" w:type="dxa"/>
            <w:noWrap/>
            <w:vAlign w:val="center"/>
          </w:tcPr>
          <w:p w:rsidR="00523285" w:rsidRPr="00663E4A" w:rsidRDefault="00523285">
            <w:pPr>
              <w:jc w:val="right"/>
              <w:rPr>
                <w:szCs w:val="24"/>
              </w:rPr>
            </w:pPr>
            <w:r w:rsidRPr="00663E4A">
              <w:t xml:space="preserve">1.047 </w:t>
            </w:r>
          </w:p>
        </w:tc>
        <w:tc>
          <w:tcPr>
            <w:tcW w:w="865" w:type="dxa"/>
            <w:noWrap/>
            <w:vAlign w:val="center"/>
          </w:tcPr>
          <w:p w:rsidR="00523285" w:rsidRPr="00663E4A" w:rsidRDefault="00523285">
            <w:pPr>
              <w:jc w:val="right"/>
              <w:rPr>
                <w:szCs w:val="24"/>
              </w:rPr>
            </w:pPr>
            <w:r w:rsidRPr="00663E4A">
              <w:t xml:space="preserve">0.827 </w:t>
            </w:r>
          </w:p>
        </w:tc>
        <w:tc>
          <w:tcPr>
            <w:tcW w:w="865" w:type="dxa"/>
            <w:noWrap/>
            <w:vAlign w:val="center"/>
          </w:tcPr>
          <w:p w:rsidR="00523285" w:rsidRPr="00663E4A" w:rsidRDefault="00523285">
            <w:pPr>
              <w:jc w:val="right"/>
              <w:rPr>
                <w:szCs w:val="24"/>
              </w:rPr>
            </w:pPr>
            <w:r w:rsidRPr="00663E4A">
              <w:t xml:space="preserve">0.255 </w:t>
            </w:r>
          </w:p>
        </w:tc>
      </w:tr>
      <w:tr w:rsidR="00523285" w:rsidRPr="00663E4A" w:rsidTr="00B613D5">
        <w:trPr>
          <w:trHeight w:val="315"/>
        </w:trPr>
        <w:tc>
          <w:tcPr>
            <w:tcW w:w="694" w:type="dxa"/>
            <w:noWrap/>
            <w:vAlign w:val="center"/>
          </w:tcPr>
          <w:p w:rsidR="00523285" w:rsidRPr="00663E4A" w:rsidRDefault="00523285" w:rsidP="00EB07FC">
            <w:pPr>
              <w:widowControl/>
              <w:jc w:val="right"/>
              <w:rPr>
                <w:kern w:val="0"/>
                <w:sz w:val="22"/>
                <w:szCs w:val="22"/>
              </w:rPr>
            </w:pPr>
            <w:r w:rsidRPr="00663E4A">
              <w:rPr>
                <w:kern w:val="0"/>
                <w:sz w:val="22"/>
                <w:szCs w:val="22"/>
              </w:rPr>
              <w:t>2011</w:t>
            </w:r>
          </w:p>
        </w:tc>
        <w:tc>
          <w:tcPr>
            <w:tcW w:w="864" w:type="dxa"/>
            <w:noWrap/>
            <w:vAlign w:val="center"/>
          </w:tcPr>
          <w:p w:rsidR="00523285" w:rsidRPr="00663E4A" w:rsidRDefault="00523285" w:rsidP="00523285">
            <w:pPr>
              <w:jc w:val="right"/>
              <w:rPr>
                <w:szCs w:val="24"/>
              </w:rPr>
            </w:pPr>
            <w:r w:rsidRPr="00663E4A">
              <w:t xml:space="preserve">0.104 </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t xml:space="preserve">0.030 </w:t>
            </w:r>
          </w:p>
        </w:tc>
        <w:tc>
          <w:tcPr>
            <w:tcW w:w="865" w:type="dxa"/>
            <w:noWrap/>
            <w:vAlign w:val="center"/>
          </w:tcPr>
          <w:p w:rsidR="00523285" w:rsidRPr="00663E4A" w:rsidRDefault="00523285" w:rsidP="00523285">
            <w:pPr>
              <w:jc w:val="right"/>
              <w:rPr>
                <w:szCs w:val="24"/>
              </w:rPr>
            </w:pPr>
            <w:r w:rsidRPr="00663E4A">
              <w:t xml:space="preserve">0.052 </w:t>
            </w:r>
          </w:p>
        </w:tc>
        <w:tc>
          <w:tcPr>
            <w:tcW w:w="864" w:type="dxa"/>
            <w:noWrap/>
            <w:vAlign w:val="center"/>
          </w:tcPr>
          <w:p w:rsidR="00523285" w:rsidRPr="00663E4A" w:rsidRDefault="00523285">
            <w:pPr>
              <w:jc w:val="right"/>
              <w:rPr>
                <w:szCs w:val="24"/>
              </w:rPr>
            </w:pPr>
            <w:r w:rsidRPr="00663E4A">
              <w:t xml:space="preserve">0.053 </w:t>
            </w:r>
          </w:p>
        </w:tc>
        <w:tc>
          <w:tcPr>
            <w:tcW w:w="865" w:type="dxa"/>
            <w:noWrap/>
            <w:vAlign w:val="center"/>
          </w:tcPr>
          <w:p w:rsidR="00523285" w:rsidRPr="00663E4A" w:rsidRDefault="00523285">
            <w:pPr>
              <w:jc w:val="right"/>
              <w:rPr>
                <w:szCs w:val="24"/>
              </w:rPr>
            </w:pPr>
            <w:r w:rsidRPr="00663E4A">
              <w:t xml:space="preserve">0.264 </w:t>
            </w:r>
          </w:p>
        </w:tc>
        <w:tc>
          <w:tcPr>
            <w:tcW w:w="865" w:type="dxa"/>
            <w:noWrap/>
            <w:vAlign w:val="center"/>
          </w:tcPr>
          <w:p w:rsidR="00523285" w:rsidRPr="00663E4A" w:rsidRDefault="00523285">
            <w:pPr>
              <w:jc w:val="right"/>
              <w:rPr>
                <w:szCs w:val="24"/>
              </w:rPr>
            </w:pPr>
            <w:r w:rsidRPr="00663E4A">
              <w:t xml:space="preserve">0.211 </w:t>
            </w:r>
          </w:p>
        </w:tc>
        <w:tc>
          <w:tcPr>
            <w:tcW w:w="865" w:type="dxa"/>
            <w:noWrap/>
            <w:vAlign w:val="center"/>
          </w:tcPr>
          <w:p w:rsidR="00523285" w:rsidRPr="00663E4A" w:rsidRDefault="00523285">
            <w:pPr>
              <w:jc w:val="right"/>
              <w:rPr>
                <w:szCs w:val="24"/>
              </w:rPr>
            </w:pPr>
            <w:r w:rsidRPr="00663E4A">
              <w:t xml:space="preserve">0.941 </w:t>
            </w:r>
          </w:p>
        </w:tc>
        <w:tc>
          <w:tcPr>
            <w:tcW w:w="865" w:type="dxa"/>
            <w:noWrap/>
            <w:vAlign w:val="center"/>
          </w:tcPr>
          <w:p w:rsidR="00523285" w:rsidRPr="00663E4A" w:rsidRDefault="00523285">
            <w:pPr>
              <w:jc w:val="right"/>
              <w:rPr>
                <w:szCs w:val="24"/>
              </w:rPr>
            </w:pPr>
            <w:r w:rsidRPr="00663E4A">
              <w:t xml:space="preserve">2.048 </w:t>
            </w:r>
          </w:p>
        </w:tc>
        <w:tc>
          <w:tcPr>
            <w:tcW w:w="865" w:type="dxa"/>
            <w:noWrap/>
            <w:vAlign w:val="center"/>
          </w:tcPr>
          <w:p w:rsidR="00523285" w:rsidRPr="00663E4A" w:rsidRDefault="00523285">
            <w:pPr>
              <w:jc w:val="right"/>
              <w:rPr>
                <w:szCs w:val="24"/>
              </w:rPr>
            </w:pPr>
            <w:r w:rsidRPr="00663E4A">
              <w:t xml:space="preserve">0.185 </w:t>
            </w:r>
          </w:p>
        </w:tc>
      </w:tr>
      <w:tr w:rsidR="00523285" w:rsidRPr="00663E4A" w:rsidTr="00B613D5">
        <w:trPr>
          <w:trHeight w:val="315"/>
        </w:trPr>
        <w:tc>
          <w:tcPr>
            <w:tcW w:w="694" w:type="dxa"/>
            <w:noWrap/>
            <w:vAlign w:val="center"/>
          </w:tcPr>
          <w:p w:rsidR="00523285" w:rsidRPr="00663E4A" w:rsidRDefault="00523285" w:rsidP="00EB07FC">
            <w:pPr>
              <w:widowControl/>
              <w:jc w:val="right"/>
              <w:rPr>
                <w:kern w:val="0"/>
                <w:sz w:val="22"/>
                <w:szCs w:val="22"/>
              </w:rPr>
            </w:pPr>
            <w:r w:rsidRPr="00663E4A">
              <w:rPr>
                <w:kern w:val="0"/>
                <w:sz w:val="22"/>
                <w:szCs w:val="22"/>
              </w:rPr>
              <w:t>2012</w:t>
            </w:r>
          </w:p>
        </w:tc>
        <w:tc>
          <w:tcPr>
            <w:tcW w:w="864"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t xml:space="preserve">0.121 </w:t>
            </w:r>
          </w:p>
        </w:tc>
        <w:tc>
          <w:tcPr>
            <w:tcW w:w="865" w:type="dxa"/>
            <w:noWrap/>
            <w:vAlign w:val="center"/>
          </w:tcPr>
          <w:p w:rsidR="00523285" w:rsidRPr="00663E4A" w:rsidRDefault="00523285" w:rsidP="00523285">
            <w:pPr>
              <w:jc w:val="right"/>
              <w:rPr>
                <w:szCs w:val="24"/>
              </w:rPr>
            </w:pPr>
            <w:r w:rsidRPr="00663E4A">
              <w:t xml:space="preserve">0.128 </w:t>
            </w:r>
          </w:p>
        </w:tc>
        <w:tc>
          <w:tcPr>
            <w:tcW w:w="864" w:type="dxa"/>
            <w:noWrap/>
            <w:vAlign w:val="center"/>
          </w:tcPr>
          <w:p w:rsidR="00523285" w:rsidRPr="00663E4A" w:rsidRDefault="00523285">
            <w:pPr>
              <w:jc w:val="right"/>
              <w:rPr>
                <w:szCs w:val="24"/>
              </w:rPr>
            </w:pPr>
            <w:r w:rsidRPr="00663E4A">
              <w:t xml:space="preserve">0.135 </w:t>
            </w:r>
          </w:p>
        </w:tc>
        <w:tc>
          <w:tcPr>
            <w:tcW w:w="865" w:type="dxa"/>
            <w:noWrap/>
            <w:vAlign w:val="center"/>
          </w:tcPr>
          <w:p w:rsidR="00523285" w:rsidRPr="00663E4A" w:rsidRDefault="00523285">
            <w:pPr>
              <w:jc w:val="right"/>
              <w:rPr>
                <w:szCs w:val="24"/>
              </w:rPr>
            </w:pPr>
            <w:r w:rsidRPr="00663E4A">
              <w:t xml:space="preserve">0.144 </w:t>
            </w:r>
          </w:p>
        </w:tc>
        <w:tc>
          <w:tcPr>
            <w:tcW w:w="865" w:type="dxa"/>
            <w:noWrap/>
            <w:vAlign w:val="center"/>
          </w:tcPr>
          <w:p w:rsidR="00523285" w:rsidRPr="00663E4A" w:rsidRDefault="00523285">
            <w:pPr>
              <w:jc w:val="right"/>
              <w:rPr>
                <w:szCs w:val="24"/>
              </w:rPr>
            </w:pPr>
            <w:r w:rsidRPr="00663E4A">
              <w:t xml:space="preserve">0.394 </w:t>
            </w:r>
          </w:p>
        </w:tc>
        <w:tc>
          <w:tcPr>
            <w:tcW w:w="865" w:type="dxa"/>
            <w:noWrap/>
            <w:vAlign w:val="center"/>
          </w:tcPr>
          <w:p w:rsidR="00523285" w:rsidRPr="00663E4A" w:rsidRDefault="00523285">
            <w:pPr>
              <w:jc w:val="right"/>
              <w:rPr>
                <w:szCs w:val="24"/>
              </w:rPr>
            </w:pPr>
            <w:r w:rsidRPr="00663E4A">
              <w:t xml:space="preserve">0.922 </w:t>
            </w:r>
          </w:p>
        </w:tc>
        <w:tc>
          <w:tcPr>
            <w:tcW w:w="865" w:type="dxa"/>
            <w:noWrap/>
            <w:vAlign w:val="center"/>
          </w:tcPr>
          <w:p w:rsidR="00523285" w:rsidRPr="00663E4A" w:rsidRDefault="00523285">
            <w:pPr>
              <w:jc w:val="right"/>
              <w:rPr>
                <w:szCs w:val="24"/>
              </w:rPr>
            </w:pPr>
            <w:r w:rsidRPr="00663E4A">
              <w:t xml:space="preserve">1.515 </w:t>
            </w:r>
          </w:p>
        </w:tc>
        <w:tc>
          <w:tcPr>
            <w:tcW w:w="865" w:type="dxa"/>
            <w:noWrap/>
            <w:vAlign w:val="center"/>
          </w:tcPr>
          <w:p w:rsidR="00523285" w:rsidRPr="00663E4A" w:rsidRDefault="00523285">
            <w:pPr>
              <w:jc w:val="right"/>
              <w:rPr>
                <w:szCs w:val="24"/>
              </w:rPr>
            </w:pPr>
            <w:r w:rsidRPr="00663E4A">
              <w:t xml:space="preserve">0.206 </w:t>
            </w:r>
          </w:p>
        </w:tc>
      </w:tr>
      <w:tr w:rsidR="00523285" w:rsidRPr="00663E4A" w:rsidTr="00B613D5">
        <w:trPr>
          <w:trHeight w:val="315"/>
        </w:trPr>
        <w:tc>
          <w:tcPr>
            <w:tcW w:w="694" w:type="dxa"/>
            <w:noWrap/>
            <w:vAlign w:val="center"/>
          </w:tcPr>
          <w:p w:rsidR="00523285" w:rsidRPr="00663E4A" w:rsidRDefault="00523285" w:rsidP="00EB07FC">
            <w:pPr>
              <w:widowControl/>
              <w:jc w:val="right"/>
              <w:rPr>
                <w:kern w:val="0"/>
                <w:sz w:val="22"/>
                <w:szCs w:val="22"/>
              </w:rPr>
            </w:pPr>
            <w:r w:rsidRPr="00663E4A">
              <w:rPr>
                <w:kern w:val="0"/>
                <w:sz w:val="22"/>
                <w:szCs w:val="22"/>
              </w:rPr>
              <w:t>2013</w:t>
            </w:r>
          </w:p>
        </w:tc>
        <w:tc>
          <w:tcPr>
            <w:tcW w:w="864"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rPr>
                <w:rFonts w:hint="eastAsia"/>
                <w:szCs w:val="24"/>
              </w:rPr>
              <w:t>0.000</w:t>
            </w:r>
          </w:p>
        </w:tc>
        <w:tc>
          <w:tcPr>
            <w:tcW w:w="865" w:type="dxa"/>
            <w:noWrap/>
            <w:vAlign w:val="center"/>
          </w:tcPr>
          <w:p w:rsidR="00523285" w:rsidRPr="00663E4A" w:rsidRDefault="00523285" w:rsidP="00523285">
            <w:pPr>
              <w:jc w:val="right"/>
              <w:rPr>
                <w:szCs w:val="24"/>
              </w:rPr>
            </w:pPr>
            <w:r w:rsidRPr="00663E4A">
              <w:t xml:space="preserve">0.092 </w:t>
            </w:r>
          </w:p>
        </w:tc>
        <w:tc>
          <w:tcPr>
            <w:tcW w:w="865" w:type="dxa"/>
            <w:noWrap/>
            <w:vAlign w:val="center"/>
          </w:tcPr>
          <w:p w:rsidR="00523285" w:rsidRPr="00663E4A" w:rsidRDefault="00523285" w:rsidP="00523285">
            <w:pPr>
              <w:jc w:val="right"/>
              <w:rPr>
                <w:szCs w:val="24"/>
              </w:rPr>
            </w:pPr>
            <w:r w:rsidRPr="00663E4A">
              <w:t xml:space="preserve">0.051 </w:t>
            </w:r>
          </w:p>
        </w:tc>
        <w:tc>
          <w:tcPr>
            <w:tcW w:w="864" w:type="dxa"/>
            <w:noWrap/>
            <w:vAlign w:val="center"/>
          </w:tcPr>
          <w:p w:rsidR="00523285" w:rsidRPr="00663E4A" w:rsidRDefault="00523285">
            <w:pPr>
              <w:jc w:val="right"/>
              <w:rPr>
                <w:szCs w:val="24"/>
              </w:rPr>
            </w:pPr>
            <w:r w:rsidRPr="00663E4A">
              <w:t xml:space="preserve">0.082 </w:t>
            </w:r>
          </w:p>
        </w:tc>
        <w:tc>
          <w:tcPr>
            <w:tcW w:w="865" w:type="dxa"/>
            <w:noWrap/>
            <w:vAlign w:val="center"/>
          </w:tcPr>
          <w:p w:rsidR="00523285" w:rsidRPr="00663E4A" w:rsidRDefault="00523285">
            <w:pPr>
              <w:jc w:val="right"/>
              <w:rPr>
                <w:szCs w:val="24"/>
              </w:rPr>
            </w:pPr>
            <w:r w:rsidRPr="00663E4A">
              <w:t xml:space="preserve">0.198 </w:t>
            </w:r>
          </w:p>
        </w:tc>
        <w:tc>
          <w:tcPr>
            <w:tcW w:w="865" w:type="dxa"/>
            <w:noWrap/>
            <w:vAlign w:val="center"/>
          </w:tcPr>
          <w:p w:rsidR="00523285" w:rsidRPr="00663E4A" w:rsidRDefault="00523285">
            <w:pPr>
              <w:jc w:val="right"/>
              <w:rPr>
                <w:szCs w:val="24"/>
              </w:rPr>
            </w:pPr>
            <w:r w:rsidRPr="00663E4A">
              <w:t xml:space="preserve">0.554 </w:t>
            </w:r>
          </w:p>
        </w:tc>
        <w:tc>
          <w:tcPr>
            <w:tcW w:w="865" w:type="dxa"/>
            <w:noWrap/>
            <w:vAlign w:val="center"/>
          </w:tcPr>
          <w:p w:rsidR="00523285" w:rsidRPr="00663E4A" w:rsidRDefault="00523285">
            <w:pPr>
              <w:jc w:val="right"/>
              <w:rPr>
                <w:szCs w:val="24"/>
              </w:rPr>
            </w:pPr>
            <w:r w:rsidRPr="00663E4A">
              <w:t xml:space="preserve">1.148 </w:t>
            </w:r>
          </w:p>
        </w:tc>
        <w:tc>
          <w:tcPr>
            <w:tcW w:w="865" w:type="dxa"/>
            <w:noWrap/>
            <w:vAlign w:val="center"/>
          </w:tcPr>
          <w:p w:rsidR="00523285" w:rsidRPr="00663E4A" w:rsidRDefault="00523285">
            <w:pPr>
              <w:jc w:val="right"/>
              <w:rPr>
                <w:szCs w:val="24"/>
              </w:rPr>
            </w:pPr>
            <w:r w:rsidRPr="00663E4A">
              <w:t xml:space="preserve">0.732 </w:t>
            </w:r>
          </w:p>
        </w:tc>
        <w:tc>
          <w:tcPr>
            <w:tcW w:w="865" w:type="dxa"/>
            <w:noWrap/>
            <w:vAlign w:val="center"/>
          </w:tcPr>
          <w:p w:rsidR="00523285" w:rsidRPr="00663E4A" w:rsidRDefault="00523285">
            <w:pPr>
              <w:jc w:val="right"/>
              <w:rPr>
                <w:szCs w:val="24"/>
              </w:rPr>
            </w:pPr>
            <w:r w:rsidRPr="00663E4A">
              <w:t xml:space="preserve">0.197 </w:t>
            </w:r>
          </w:p>
        </w:tc>
      </w:tr>
      <w:tr w:rsidR="00523285" w:rsidRPr="00663E4A" w:rsidTr="00B613D5">
        <w:trPr>
          <w:trHeight w:val="315"/>
        </w:trPr>
        <w:tc>
          <w:tcPr>
            <w:tcW w:w="694" w:type="dxa"/>
            <w:tcBorders>
              <w:bottom w:val="single" w:sz="4" w:space="0" w:color="auto"/>
            </w:tcBorders>
            <w:noWrap/>
            <w:vAlign w:val="center"/>
          </w:tcPr>
          <w:p w:rsidR="00523285" w:rsidRPr="00663E4A" w:rsidRDefault="00523285" w:rsidP="00EB07FC">
            <w:pPr>
              <w:widowControl/>
              <w:jc w:val="right"/>
              <w:rPr>
                <w:kern w:val="0"/>
                <w:sz w:val="22"/>
                <w:szCs w:val="22"/>
              </w:rPr>
            </w:pPr>
            <w:r w:rsidRPr="00663E4A">
              <w:rPr>
                <w:kern w:val="0"/>
                <w:sz w:val="22"/>
                <w:szCs w:val="22"/>
              </w:rPr>
              <w:t>2014</w:t>
            </w:r>
          </w:p>
        </w:tc>
        <w:tc>
          <w:tcPr>
            <w:tcW w:w="864" w:type="dxa"/>
            <w:tcBorders>
              <w:bottom w:val="single" w:sz="4" w:space="0" w:color="auto"/>
            </w:tcBorders>
            <w:noWrap/>
            <w:vAlign w:val="center"/>
          </w:tcPr>
          <w:p w:rsidR="00523285" w:rsidRPr="00663E4A" w:rsidRDefault="00523285" w:rsidP="00523285">
            <w:pPr>
              <w:jc w:val="right"/>
              <w:rPr>
                <w:szCs w:val="24"/>
              </w:rPr>
            </w:pPr>
            <w:r w:rsidRPr="00663E4A">
              <w:rPr>
                <w:rFonts w:hint="eastAsia"/>
                <w:szCs w:val="24"/>
              </w:rPr>
              <w:t>0.000</w:t>
            </w:r>
          </w:p>
        </w:tc>
        <w:tc>
          <w:tcPr>
            <w:tcW w:w="865" w:type="dxa"/>
            <w:tcBorders>
              <w:bottom w:val="single" w:sz="4" w:space="0" w:color="auto"/>
            </w:tcBorders>
            <w:noWrap/>
            <w:vAlign w:val="center"/>
          </w:tcPr>
          <w:p w:rsidR="00523285" w:rsidRPr="00663E4A" w:rsidRDefault="00523285" w:rsidP="00523285">
            <w:pPr>
              <w:jc w:val="right"/>
              <w:rPr>
                <w:szCs w:val="24"/>
              </w:rPr>
            </w:pPr>
            <w:r w:rsidRPr="00663E4A">
              <w:rPr>
                <w:rFonts w:hint="eastAsia"/>
                <w:szCs w:val="24"/>
              </w:rPr>
              <w:t>0.000</w:t>
            </w:r>
          </w:p>
        </w:tc>
        <w:tc>
          <w:tcPr>
            <w:tcW w:w="865" w:type="dxa"/>
            <w:tcBorders>
              <w:bottom w:val="single" w:sz="4" w:space="0" w:color="auto"/>
            </w:tcBorders>
            <w:noWrap/>
            <w:vAlign w:val="center"/>
          </w:tcPr>
          <w:p w:rsidR="00523285" w:rsidRPr="00663E4A" w:rsidRDefault="00523285" w:rsidP="00523285">
            <w:pPr>
              <w:jc w:val="right"/>
              <w:rPr>
                <w:szCs w:val="24"/>
              </w:rPr>
            </w:pPr>
            <w:r w:rsidRPr="00663E4A">
              <w:rPr>
                <w:rFonts w:hint="eastAsia"/>
                <w:szCs w:val="24"/>
              </w:rPr>
              <w:t>0.000</w:t>
            </w:r>
          </w:p>
        </w:tc>
        <w:tc>
          <w:tcPr>
            <w:tcW w:w="865" w:type="dxa"/>
            <w:tcBorders>
              <w:bottom w:val="single" w:sz="4" w:space="0" w:color="auto"/>
            </w:tcBorders>
            <w:noWrap/>
            <w:vAlign w:val="center"/>
          </w:tcPr>
          <w:p w:rsidR="00523285" w:rsidRPr="00663E4A" w:rsidRDefault="00523285" w:rsidP="00523285">
            <w:pPr>
              <w:jc w:val="right"/>
              <w:rPr>
                <w:szCs w:val="24"/>
              </w:rPr>
            </w:pPr>
            <w:r w:rsidRPr="00663E4A">
              <w:t xml:space="preserve">0.062 </w:t>
            </w:r>
          </w:p>
        </w:tc>
        <w:tc>
          <w:tcPr>
            <w:tcW w:w="865" w:type="dxa"/>
            <w:tcBorders>
              <w:bottom w:val="single" w:sz="4" w:space="0" w:color="auto"/>
            </w:tcBorders>
            <w:noWrap/>
            <w:vAlign w:val="center"/>
          </w:tcPr>
          <w:p w:rsidR="00523285" w:rsidRPr="00663E4A" w:rsidRDefault="00523285" w:rsidP="00523285">
            <w:pPr>
              <w:jc w:val="right"/>
              <w:rPr>
                <w:szCs w:val="24"/>
              </w:rPr>
            </w:pPr>
            <w:r w:rsidRPr="00663E4A">
              <w:t xml:space="preserve">0.177 </w:t>
            </w:r>
          </w:p>
        </w:tc>
        <w:tc>
          <w:tcPr>
            <w:tcW w:w="864" w:type="dxa"/>
            <w:tcBorders>
              <w:bottom w:val="single" w:sz="4" w:space="0" w:color="auto"/>
            </w:tcBorders>
            <w:noWrap/>
            <w:vAlign w:val="center"/>
          </w:tcPr>
          <w:p w:rsidR="00523285" w:rsidRPr="00663E4A" w:rsidRDefault="00523285">
            <w:pPr>
              <w:jc w:val="right"/>
              <w:rPr>
                <w:szCs w:val="24"/>
              </w:rPr>
            </w:pPr>
            <w:r w:rsidRPr="00663E4A">
              <w:t xml:space="preserve">0.165 </w:t>
            </w:r>
          </w:p>
        </w:tc>
        <w:tc>
          <w:tcPr>
            <w:tcW w:w="865" w:type="dxa"/>
            <w:tcBorders>
              <w:bottom w:val="single" w:sz="4" w:space="0" w:color="auto"/>
            </w:tcBorders>
            <w:noWrap/>
            <w:vAlign w:val="center"/>
          </w:tcPr>
          <w:p w:rsidR="00523285" w:rsidRPr="00663E4A" w:rsidRDefault="00523285">
            <w:pPr>
              <w:jc w:val="right"/>
              <w:rPr>
                <w:szCs w:val="24"/>
              </w:rPr>
            </w:pPr>
            <w:r w:rsidRPr="00663E4A">
              <w:t xml:space="preserve">0.112 </w:t>
            </w:r>
          </w:p>
        </w:tc>
        <w:tc>
          <w:tcPr>
            <w:tcW w:w="865" w:type="dxa"/>
            <w:tcBorders>
              <w:bottom w:val="single" w:sz="4" w:space="0" w:color="auto"/>
            </w:tcBorders>
            <w:noWrap/>
            <w:vAlign w:val="center"/>
          </w:tcPr>
          <w:p w:rsidR="00523285" w:rsidRPr="00663E4A" w:rsidRDefault="00523285">
            <w:pPr>
              <w:jc w:val="right"/>
              <w:rPr>
                <w:szCs w:val="24"/>
              </w:rPr>
            </w:pPr>
            <w:r w:rsidRPr="00663E4A">
              <w:t xml:space="preserve">0.648 </w:t>
            </w:r>
          </w:p>
        </w:tc>
        <w:tc>
          <w:tcPr>
            <w:tcW w:w="865" w:type="dxa"/>
            <w:tcBorders>
              <w:bottom w:val="single" w:sz="4" w:space="0" w:color="auto"/>
            </w:tcBorders>
            <w:noWrap/>
            <w:vAlign w:val="center"/>
          </w:tcPr>
          <w:p w:rsidR="00523285" w:rsidRPr="00663E4A" w:rsidRDefault="00523285">
            <w:pPr>
              <w:jc w:val="right"/>
              <w:rPr>
                <w:szCs w:val="24"/>
              </w:rPr>
            </w:pPr>
            <w:r w:rsidRPr="00663E4A">
              <w:t xml:space="preserve">1.453 </w:t>
            </w:r>
          </w:p>
        </w:tc>
        <w:tc>
          <w:tcPr>
            <w:tcW w:w="865" w:type="dxa"/>
            <w:tcBorders>
              <w:bottom w:val="single" w:sz="4" w:space="0" w:color="auto"/>
            </w:tcBorders>
            <w:noWrap/>
            <w:vAlign w:val="center"/>
          </w:tcPr>
          <w:p w:rsidR="00523285" w:rsidRPr="00663E4A" w:rsidRDefault="00523285">
            <w:pPr>
              <w:jc w:val="right"/>
              <w:rPr>
                <w:szCs w:val="24"/>
              </w:rPr>
            </w:pPr>
            <w:r w:rsidRPr="00663E4A">
              <w:t xml:space="preserve">1.279 </w:t>
            </w:r>
          </w:p>
        </w:tc>
        <w:tc>
          <w:tcPr>
            <w:tcW w:w="865" w:type="dxa"/>
            <w:tcBorders>
              <w:bottom w:val="single" w:sz="4" w:space="0" w:color="auto"/>
            </w:tcBorders>
            <w:noWrap/>
            <w:vAlign w:val="center"/>
          </w:tcPr>
          <w:p w:rsidR="00523285" w:rsidRPr="00663E4A" w:rsidRDefault="00523285">
            <w:pPr>
              <w:jc w:val="right"/>
              <w:rPr>
                <w:szCs w:val="24"/>
              </w:rPr>
            </w:pPr>
            <w:r w:rsidRPr="00663E4A">
              <w:t xml:space="preserve">0.260 </w:t>
            </w:r>
          </w:p>
        </w:tc>
      </w:tr>
    </w:tbl>
    <w:p w:rsidR="002154E1" w:rsidRDefault="002154E1" w:rsidP="00DE77AD">
      <w:pPr>
        <w:rPr>
          <w:rFonts w:eastAsia="標楷體"/>
          <w:sz w:val="28"/>
          <w:szCs w:val="28"/>
        </w:rPr>
      </w:pPr>
    </w:p>
    <w:p w:rsidR="004A0B4D" w:rsidRDefault="004A0B4D" w:rsidP="00192328">
      <w:pPr>
        <w:rPr>
          <w:rFonts w:eastAsia="標楷體"/>
          <w:sz w:val="28"/>
          <w:szCs w:val="28"/>
        </w:rPr>
      </w:pPr>
    </w:p>
    <w:p w:rsidR="002154E1" w:rsidRDefault="004A0B4D" w:rsidP="004A0B4D">
      <w:pPr>
        <w:ind w:firstLineChars="202" w:firstLine="566"/>
        <w:rPr>
          <w:rFonts w:eastAsia="標楷體"/>
          <w:sz w:val="28"/>
          <w:szCs w:val="28"/>
        </w:rPr>
      </w:pPr>
      <w:r w:rsidRPr="004A0B4D">
        <w:rPr>
          <w:rFonts w:eastAsia="標楷體" w:hint="eastAsia"/>
          <w:sz w:val="28"/>
          <w:szCs w:val="28"/>
        </w:rPr>
        <w:t>初步分析</w:t>
      </w:r>
      <w:r>
        <w:rPr>
          <w:rFonts w:eastAsia="標楷體" w:hint="eastAsia"/>
          <w:sz w:val="28"/>
          <w:szCs w:val="28"/>
        </w:rPr>
        <w:t>國人不分年齡罹患</w:t>
      </w:r>
      <w:r w:rsidRPr="004A0B4D">
        <w:rPr>
          <w:rFonts w:eastAsia="標楷體" w:hint="eastAsia"/>
          <w:sz w:val="28"/>
          <w:szCs w:val="28"/>
        </w:rPr>
        <w:t>AGE</w:t>
      </w:r>
      <w:r w:rsidRPr="004A0B4D">
        <w:rPr>
          <w:rFonts w:eastAsia="標楷體" w:hint="eastAsia"/>
          <w:sz w:val="28"/>
          <w:szCs w:val="28"/>
        </w:rPr>
        <w:t>與性別間的相關性，以</w:t>
      </w:r>
      <w:r w:rsidRPr="004A0B4D">
        <w:rPr>
          <w:rFonts w:eastAsia="標楷體" w:hint="eastAsia"/>
          <w:sz w:val="28"/>
          <w:szCs w:val="28"/>
        </w:rPr>
        <w:t>201</w:t>
      </w:r>
      <w:r>
        <w:rPr>
          <w:rFonts w:eastAsia="標楷體" w:hint="eastAsia"/>
          <w:sz w:val="28"/>
          <w:szCs w:val="28"/>
        </w:rPr>
        <w:t>4</w:t>
      </w:r>
      <w:r w:rsidRPr="004A0B4D">
        <w:rPr>
          <w:rFonts w:eastAsia="標楷體" w:hint="eastAsia"/>
          <w:sz w:val="28"/>
          <w:szCs w:val="28"/>
        </w:rPr>
        <w:t>年為例，當年度年底人口數，男</w:t>
      </w:r>
      <w:r>
        <w:rPr>
          <w:rFonts w:eastAsia="標楷體" w:hint="eastAsia"/>
          <w:sz w:val="28"/>
          <w:szCs w:val="28"/>
        </w:rPr>
        <w:t>性</w:t>
      </w:r>
      <w:r>
        <w:rPr>
          <w:rFonts w:eastAsia="標楷體" w:hint="eastAsia"/>
          <w:sz w:val="28"/>
          <w:szCs w:val="28"/>
        </w:rPr>
        <w:t>11,697,971</w:t>
      </w:r>
      <w:r w:rsidRPr="004A0B4D">
        <w:rPr>
          <w:rFonts w:eastAsia="標楷體" w:hint="eastAsia"/>
          <w:sz w:val="28"/>
          <w:szCs w:val="28"/>
        </w:rPr>
        <w:t>人、女</w:t>
      </w:r>
      <w:r>
        <w:rPr>
          <w:rFonts w:eastAsia="標楷體" w:hint="eastAsia"/>
          <w:sz w:val="28"/>
          <w:szCs w:val="28"/>
        </w:rPr>
        <w:t>性</w:t>
      </w:r>
      <w:r>
        <w:rPr>
          <w:rFonts w:eastAsia="標楷體" w:hint="eastAsia"/>
          <w:sz w:val="28"/>
          <w:szCs w:val="28"/>
        </w:rPr>
        <w:t>11,735,782</w:t>
      </w:r>
      <w:r w:rsidRPr="004A0B4D">
        <w:rPr>
          <w:rFonts w:eastAsia="標楷體" w:hint="eastAsia"/>
          <w:sz w:val="28"/>
          <w:szCs w:val="28"/>
        </w:rPr>
        <w:t>人，其中因</w:t>
      </w:r>
      <w:r w:rsidRPr="004A0B4D">
        <w:rPr>
          <w:rFonts w:eastAsia="標楷體" w:hint="eastAsia"/>
          <w:sz w:val="28"/>
          <w:szCs w:val="28"/>
        </w:rPr>
        <w:t>AGE</w:t>
      </w:r>
      <w:r w:rsidRPr="004A0B4D">
        <w:rPr>
          <w:rFonts w:eastAsia="標楷體" w:hint="eastAsia"/>
          <w:sz w:val="28"/>
          <w:szCs w:val="28"/>
        </w:rPr>
        <w:t>住院、急診或門診人數</w:t>
      </w:r>
      <w:r w:rsidRPr="004A0B4D">
        <w:rPr>
          <w:rFonts w:eastAsia="標楷體" w:hint="eastAsia"/>
          <w:sz w:val="28"/>
          <w:szCs w:val="28"/>
        </w:rPr>
        <w:t>(</w:t>
      </w:r>
      <w:r w:rsidRPr="004A0B4D">
        <w:rPr>
          <w:rFonts w:eastAsia="標楷體" w:hint="eastAsia"/>
          <w:sz w:val="28"/>
          <w:szCs w:val="28"/>
        </w:rPr>
        <w:t>刪除重複</w:t>
      </w:r>
      <w:r w:rsidRPr="004A0B4D">
        <w:rPr>
          <w:rFonts w:eastAsia="標楷體" w:hint="eastAsia"/>
          <w:sz w:val="28"/>
          <w:szCs w:val="28"/>
        </w:rPr>
        <w:t>ID)</w:t>
      </w:r>
      <w:r w:rsidRPr="004A0B4D">
        <w:rPr>
          <w:rFonts w:eastAsia="標楷體" w:hint="eastAsia"/>
          <w:sz w:val="28"/>
          <w:szCs w:val="28"/>
        </w:rPr>
        <w:t>，男</w:t>
      </w:r>
      <w:r>
        <w:rPr>
          <w:rFonts w:eastAsia="標楷體" w:hint="eastAsia"/>
          <w:sz w:val="28"/>
          <w:szCs w:val="28"/>
        </w:rPr>
        <w:t>性</w:t>
      </w:r>
      <w:r>
        <w:rPr>
          <w:rFonts w:eastAsia="標楷體" w:hint="eastAsia"/>
          <w:sz w:val="28"/>
          <w:szCs w:val="28"/>
        </w:rPr>
        <w:t>1,904</w:t>
      </w:r>
      <w:r w:rsidRPr="004A0B4D">
        <w:rPr>
          <w:rFonts w:eastAsia="標楷體" w:hint="eastAsia"/>
          <w:sz w:val="28"/>
          <w:szCs w:val="28"/>
        </w:rPr>
        <w:t>,</w:t>
      </w:r>
      <w:r>
        <w:rPr>
          <w:rFonts w:eastAsia="標楷體" w:hint="eastAsia"/>
          <w:sz w:val="28"/>
          <w:szCs w:val="28"/>
        </w:rPr>
        <w:t>507</w:t>
      </w:r>
      <w:r w:rsidRPr="004A0B4D">
        <w:rPr>
          <w:rFonts w:eastAsia="標楷體" w:hint="eastAsia"/>
          <w:sz w:val="28"/>
          <w:szCs w:val="28"/>
        </w:rPr>
        <w:t>人、女</w:t>
      </w:r>
      <w:r>
        <w:rPr>
          <w:rFonts w:eastAsia="標楷體" w:hint="eastAsia"/>
          <w:sz w:val="28"/>
          <w:szCs w:val="28"/>
        </w:rPr>
        <w:t>性</w:t>
      </w:r>
      <w:r w:rsidRPr="004A0B4D">
        <w:rPr>
          <w:rFonts w:eastAsia="標楷體" w:hint="eastAsia"/>
          <w:sz w:val="28"/>
          <w:szCs w:val="28"/>
        </w:rPr>
        <w:t>2</w:t>
      </w:r>
      <w:r>
        <w:rPr>
          <w:rFonts w:eastAsia="標楷體" w:hint="eastAsia"/>
          <w:sz w:val="28"/>
          <w:szCs w:val="28"/>
        </w:rPr>
        <w:t>,080,381</w:t>
      </w:r>
      <w:r w:rsidRPr="004A0B4D">
        <w:rPr>
          <w:rFonts w:eastAsia="標楷體" w:hint="eastAsia"/>
          <w:sz w:val="28"/>
          <w:szCs w:val="28"/>
        </w:rPr>
        <w:t>人，計算其</w:t>
      </w:r>
      <w:r>
        <w:rPr>
          <w:rFonts w:eastAsia="標楷體" w:hint="eastAsia"/>
          <w:sz w:val="28"/>
          <w:szCs w:val="28"/>
        </w:rPr>
        <w:t>odds ratio</w:t>
      </w:r>
      <w:r>
        <w:rPr>
          <w:rFonts w:eastAsia="標楷體" w:hint="eastAsia"/>
          <w:sz w:val="28"/>
          <w:szCs w:val="28"/>
        </w:rPr>
        <w:t>約</w:t>
      </w:r>
      <w:r w:rsidRPr="004A0B4D">
        <w:rPr>
          <w:rFonts w:eastAsia="標楷體" w:hint="eastAsia"/>
          <w:sz w:val="28"/>
          <w:szCs w:val="28"/>
        </w:rPr>
        <w:t>為</w:t>
      </w:r>
      <w:r>
        <w:rPr>
          <w:rFonts w:eastAsia="標楷體" w:hint="eastAsia"/>
          <w:sz w:val="28"/>
          <w:szCs w:val="28"/>
        </w:rPr>
        <w:t>1.10</w:t>
      </w:r>
      <w:r w:rsidRPr="004A0B4D">
        <w:rPr>
          <w:rFonts w:eastAsia="標楷體" w:hint="eastAsia"/>
          <w:sz w:val="28"/>
          <w:szCs w:val="28"/>
        </w:rPr>
        <w:t>8 (p&lt;0.0001)</w:t>
      </w:r>
      <w:r w:rsidRPr="004A0B4D">
        <w:rPr>
          <w:rFonts w:eastAsia="標楷體" w:hint="eastAsia"/>
          <w:sz w:val="28"/>
          <w:szCs w:val="28"/>
        </w:rPr>
        <w:t>，即</w:t>
      </w:r>
      <w:r>
        <w:rPr>
          <w:rFonts w:eastAsia="標楷體" w:hint="eastAsia"/>
          <w:sz w:val="28"/>
          <w:szCs w:val="28"/>
        </w:rPr>
        <w:t>國人女性不分年齡</w:t>
      </w:r>
      <w:r w:rsidRPr="004A0B4D">
        <w:rPr>
          <w:rFonts w:eastAsia="標楷體" w:hint="eastAsia"/>
          <w:sz w:val="28"/>
          <w:szCs w:val="28"/>
        </w:rPr>
        <w:t>因</w:t>
      </w:r>
      <w:r w:rsidRPr="004A0B4D">
        <w:rPr>
          <w:rFonts w:eastAsia="標楷體" w:hint="eastAsia"/>
          <w:sz w:val="28"/>
          <w:szCs w:val="28"/>
        </w:rPr>
        <w:t>AGE</w:t>
      </w:r>
      <w:r>
        <w:rPr>
          <w:rFonts w:eastAsia="標楷體" w:hint="eastAsia"/>
          <w:sz w:val="28"/>
          <w:szCs w:val="28"/>
        </w:rPr>
        <w:t>住院、急診或門診的勝算為男性</w:t>
      </w:r>
      <w:r w:rsidRPr="004A0B4D">
        <w:rPr>
          <w:rFonts w:eastAsia="標楷體" w:hint="eastAsia"/>
          <w:sz w:val="28"/>
          <w:szCs w:val="28"/>
        </w:rPr>
        <w:t>的</w:t>
      </w:r>
      <w:r>
        <w:rPr>
          <w:rFonts w:eastAsia="標楷體" w:hint="eastAsia"/>
          <w:sz w:val="28"/>
          <w:szCs w:val="28"/>
        </w:rPr>
        <w:t>1.10</w:t>
      </w:r>
      <w:r w:rsidRPr="004A0B4D">
        <w:rPr>
          <w:rFonts w:eastAsia="標楷體" w:hint="eastAsia"/>
          <w:sz w:val="28"/>
          <w:szCs w:val="28"/>
        </w:rPr>
        <w:t>8</w:t>
      </w:r>
      <w:r w:rsidRPr="004A0B4D">
        <w:rPr>
          <w:rFonts w:eastAsia="標楷體" w:hint="eastAsia"/>
          <w:sz w:val="28"/>
          <w:szCs w:val="28"/>
        </w:rPr>
        <w:t>倍，具有性別上的顯著差異。</w:t>
      </w:r>
      <w:r w:rsidR="002154E1">
        <w:rPr>
          <w:rFonts w:eastAsia="標楷體"/>
          <w:sz w:val="28"/>
          <w:szCs w:val="28"/>
        </w:rPr>
        <w:br w:type="page"/>
      </w:r>
      <w:r w:rsidR="002154E1">
        <w:rPr>
          <w:rFonts w:eastAsia="標楷體" w:hint="eastAsia"/>
          <w:sz w:val="28"/>
          <w:szCs w:val="28"/>
        </w:rPr>
        <w:lastRenderedPageBreak/>
        <w:t>二、住院率</w:t>
      </w:r>
    </w:p>
    <w:p w:rsidR="002154E1" w:rsidRDefault="002154E1" w:rsidP="0036566A">
      <w:pPr>
        <w:ind w:firstLineChars="202" w:firstLine="566"/>
        <w:rPr>
          <w:rFonts w:eastAsia="標楷體"/>
          <w:sz w:val="28"/>
          <w:szCs w:val="28"/>
        </w:rPr>
      </w:pPr>
      <w:r>
        <w:rPr>
          <w:rFonts w:eastAsia="標楷體" w:hint="eastAsia"/>
          <w:sz w:val="28"/>
          <w:szCs w:val="28"/>
        </w:rPr>
        <w:t>除估算疾病發生率之外，參考國外文獻，常以住院率</w:t>
      </w:r>
      <w:r>
        <w:rPr>
          <w:rFonts w:eastAsia="標楷體"/>
          <w:sz w:val="28"/>
          <w:szCs w:val="28"/>
        </w:rPr>
        <w:t>(hospitalization rate)</w:t>
      </w:r>
      <w:r>
        <w:rPr>
          <w:rFonts w:eastAsia="標楷體" w:hint="eastAsia"/>
          <w:sz w:val="28"/>
          <w:szCs w:val="28"/>
        </w:rPr>
        <w:t>來評估急性腸胃炎相關之重要病原之疾病負擔，因此本計畫亦利用健保資料庫分析</w:t>
      </w:r>
      <w:r>
        <w:rPr>
          <w:rFonts w:eastAsia="標楷體"/>
          <w:sz w:val="28"/>
          <w:szCs w:val="28"/>
        </w:rPr>
        <w:t>2001~2013</w:t>
      </w:r>
      <w:r>
        <w:rPr>
          <w:rFonts w:eastAsia="標楷體" w:hint="eastAsia"/>
          <w:sz w:val="28"/>
          <w:szCs w:val="28"/>
        </w:rPr>
        <w:t>年急性腸胃炎以及</w:t>
      </w:r>
      <w:r w:rsidRPr="001D1114">
        <w:rPr>
          <w:rFonts w:eastAsia="標楷體"/>
          <w:sz w:val="28"/>
          <w:szCs w:val="28"/>
        </w:rPr>
        <w:t>Salmonella</w:t>
      </w:r>
      <w:r w:rsidRPr="001D1114">
        <w:rPr>
          <w:rFonts w:eastAsia="標楷體" w:hint="eastAsia"/>
          <w:sz w:val="28"/>
          <w:szCs w:val="28"/>
        </w:rPr>
        <w:t>、</w:t>
      </w:r>
      <w:r w:rsidRPr="001D1114">
        <w:rPr>
          <w:rFonts w:eastAsia="標楷體"/>
          <w:sz w:val="28"/>
          <w:szCs w:val="28"/>
        </w:rPr>
        <w:t>Rotavirus</w:t>
      </w:r>
      <w:r w:rsidRPr="001D1114">
        <w:rPr>
          <w:rFonts w:eastAsia="標楷體" w:hint="eastAsia"/>
          <w:sz w:val="28"/>
          <w:szCs w:val="28"/>
        </w:rPr>
        <w:t>、</w:t>
      </w:r>
      <w:r w:rsidRPr="001D1114">
        <w:rPr>
          <w:rFonts w:eastAsia="標楷體"/>
          <w:sz w:val="28"/>
          <w:szCs w:val="28"/>
        </w:rPr>
        <w:t>Norwalk virus</w:t>
      </w:r>
      <w:r>
        <w:rPr>
          <w:rFonts w:eastAsia="標楷體" w:hint="eastAsia"/>
          <w:sz w:val="28"/>
          <w:szCs w:val="28"/>
        </w:rPr>
        <w:t>感染之住院率，結果如表十二</w:t>
      </w:r>
      <w:r>
        <w:rPr>
          <w:rFonts w:eastAsia="標楷體"/>
          <w:sz w:val="28"/>
          <w:szCs w:val="28"/>
        </w:rPr>
        <w:t>~</w:t>
      </w:r>
      <w:r>
        <w:rPr>
          <w:rFonts w:eastAsia="標楷體" w:hint="eastAsia"/>
          <w:sz w:val="28"/>
          <w:szCs w:val="28"/>
        </w:rPr>
        <w:t>十五。利用健保資料庫進行上述住院率之估算，其計算方式</w:t>
      </w:r>
      <w:r>
        <w:rPr>
          <w:rFonts w:eastAsia="標楷體"/>
          <w:sz w:val="28"/>
          <w:szCs w:val="28"/>
        </w:rPr>
        <w:t>/</w:t>
      </w:r>
      <w:r>
        <w:rPr>
          <w:rFonts w:eastAsia="標楷體" w:hint="eastAsia"/>
          <w:sz w:val="28"/>
          <w:szCs w:val="28"/>
        </w:rPr>
        <w:t>定義為</w:t>
      </w:r>
      <w:r>
        <w:rPr>
          <w:rFonts w:eastAsia="標楷體"/>
          <w:sz w:val="28"/>
          <w:szCs w:val="28"/>
        </w:rPr>
        <w:t>Hospitalization rate=</w:t>
      </w:r>
      <w:r w:rsidRPr="007A3164">
        <w:t xml:space="preserve"> </w:t>
      </w:r>
      <w:r w:rsidRPr="007A3164">
        <w:rPr>
          <w:rFonts w:eastAsia="標楷體"/>
          <w:sz w:val="28"/>
          <w:szCs w:val="28"/>
        </w:rPr>
        <w:t>patient number(HOSP)/resident population</w:t>
      </w:r>
      <w:r>
        <w:rPr>
          <w:rFonts w:eastAsia="標楷體" w:hint="eastAsia"/>
          <w:sz w:val="28"/>
          <w:szCs w:val="28"/>
        </w:rPr>
        <w:t>，若同一位病患於同一年度因腸胃炎住院數次，皆僅計算一次。</w:t>
      </w:r>
    </w:p>
    <w:p w:rsidR="002154E1" w:rsidRDefault="002154E1" w:rsidP="0017105A">
      <w:pPr>
        <w:ind w:firstLineChars="202" w:firstLine="566"/>
        <w:rPr>
          <w:rFonts w:eastAsia="標楷體"/>
          <w:sz w:val="28"/>
          <w:szCs w:val="28"/>
        </w:rPr>
      </w:pPr>
      <w:r>
        <w:rPr>
          <w:rFonts w:eastAsia="標楷體"/>
          <w:sz w:val="28"/>
          <w:szCs w:val="28"/>
        </w:rPr>
        <w:t>2001~2013</w:t>
      </w:r>
      <w:r>
        <w:rPr>
          <w:rFonts w:eastAsia="標楷體" w:hint="eastAsia"/>
          <w:sz w:val="28"/>
          <w:szCs w:val="28"/>
        </w:rPr>
        <w:t>年急性腸胃炎每年住院率約為</w:t>
      </w:r>
      <w:r>
        <w:rPr>
          <w:rFonts w:eastAsia="標楷體"/>
          <w:sz w:val="28"/>
          <w:szCs w:val="28"/>
        </w:rPr>
        <w:t>362~497/100,000</w:t>
      </w:r>
      <w:r>
        <w:rPr>
          <w:rFonts w:eastAsia="標楷體" w:hint="eastAsia"/>
          <w:sz w:val="28"/>
          <w:szCs w:val="28"/>
        </w:rPr>
        <w:t>，其中以</w:t>
      </w:r>
      <w:r>
        <w:rPr>
          <w:rFonts w:eastAsia="標楷體"/>
          <w:sz w:val="28"/>
          <w:szCs w:val="28"/>
        </w:rPr>
        <w:t>&lt;5</w:t>
      </w:r>
      <w:r>
        <w:rPr>
          <w:rFonts w:eastAsia="標楷體" w:hint="eastAsia"/>
          <w:sz w:val="28"/>
          <w:szCs w:val="28"/>
        </w:rPr>
        <w:t>歲年齡層最高，每年約為</w:t>
      </w:r>
      <w:r>
        <w:rPr>
          <w:rFonts w:eastAsia="標楷體"/>
          <w:sz w:val="28"/>
          <w:szCs w:val="28"/>
        </w:rPr>
        <w:t>3,309~4,538/100,000</w:t>
      </w:r>
      <w:r>
        <w:rPr>
          <w:rFonts w:eastAsia="標楷體" w:hint="eastAsia"/>
          <w:sz w:val="28"/>
          <w:szCs w:val="28"/>
        </w:rPr>
        <w:t>，自</w:t>
      </w:r>
      <w:r>
        <w:rPr>
          <w:rFonts w:eastAsia="標楷體"/>
          <w:sz w:val="28"/>
          <w:szCs w:val="28"/>
        </w:rPr>
        <w:t>2006</w:t>
      </w:r>
      <w:r>
        <w:rPr>
          <w:rFonts w:eastAsia="標楷體" w:hint="eastAsia"/>
          <w:sz w:val="28"/>
          <w:szCs w:val="28"/>
        </w:rPr>
        <w:t>年起有逐年下降之趨勢</w:t>
      </w:r>
      <w:r>
        <w:rPr>
          <w:rFonts w:eastAsia="標楷體"/>
          <w:sz w:val="28"/>
          <w:szCs w:val="28"/>
        </w:rPr>
        <w:t>(</w:t>
      </w:r>
      <w:r>
        <w:rPr>
          <w:rFonts w:eastAsia="標楷體" w:hint="eastAsia"/>
          <w:sz w:val="28"/>
          <w:szCs w:val="28"/>
        </w:rPr>
        <w:t>表十二</w:t>
      </w:r>
      <w:r>
        <w:rPr>
          <w:rFonts w:eastAsia="標楷體"/>
          <w:sz w:val="28"/>
          <w:szCs w:val="28"/>
        </w:rPr>
        <w:t>)</w:t>
      </w:r>
      <w:r>
        <w:rPr>
          <w:rFonts w:eastAsia="標楷體" w:hint="eastAsia"/>
          <w:sz w:val="28"/>
          <w:szCs w:val="28"/>
        </w:rPr>
        <w:t>。</w:t>
      </w:r>
    </w:p>
    <w:p w:rsidR="002154E1" w:rsidRDefault="002154E1" w:rsidP="0017105A">
      <w:pPr>
        <w:ind w:firstLineChars="202" w:firstLine="566"/>
        <w:rPr>
          <w:rFonts w:eastAsia="標楷體"/>
          <w:sz w:val="28"/>
          <w:szCs w:val="28"/>
        </w:rPr>
      </w:pPr>
      <w:r>
        <w:rPr>
          <w:rFonts w:eastAsia="標楷體" w:hint="eastAsia"/>
          <w:sz w:val="28"/>
          <w:szCs w:val="28"/>
        </w:rPr>
        <w:t>我國</w:t>
      </w:r>
      <w:r w:rsidRPr="001D1114">
        <w:rPr>
          <w:rFonts w:eastAsia="標楷體"/>
          <w:sz w:val="28"/>
          <w:szCs w:val="28"/>
        </w:rPr>
        <w:t>Salmonella</w:t>
      </w:r>
      <w:r>
        <w:rPr>
          <w:rFonts w:eastAsia="標楷體" w:hint="eastAsia"/>
          <w:sz w:val="28"/>
          <w:szCs w:val="28"/>
        </w:rPr>
        <w:t>感染之住院率每年差異不大，約</w:t>
      </w:r>
      <w:r>
        <w:rPr>
          <w:rFonts w:eastAsia="標楷體"/>
          <w:sz w:val="28"/>
          <w:szCs w:val="28"/>
        </w:rPr>
        <w:t>21~28/100,000</w:t>
      </w:r>
      <w:r>
        <w:rPr>
          <w:rFonts w:eastAsia="標楷體" w:hint="eastAsia"/>
          <w:sz w:val="28"/>
          <w:szCs w:val="28"/>
        </w:rPr>
        <w:t>，</w:t>
      </w:r>
      <w:r>
        <w:rPr>
          <w:rFonts w:eastAsia="標楷體"/>
          <w:sz w:val="28"/>
          <w:szCs w:val="28"/>
        </w:rPr>
        <w:t>&lt;5</w:t>
      </w:r>
      <w:r>
        <w:rPr>
          <w:rFonts w:eastAsia="標楷體" w:hint="eastAsia"/>
          <w:sz w:val="28"/>
          <w:szCs w:val="28"/>
        </w:rPr>
        <w:t>歲年齡層之住院率約</w:t>
      </w:r>
      <w:r>
        <w:rPr>
          <w:rFonts w:eastAsia="標楷體"/>
          <w:sz w:val="28"/>
          <w:szCs w:val="28"/>
        </w:rPr>
        <w:t>287~402/100,000</w:t>
      </w:r>
      <w:r>
        <w:rPr>
          <w:rFonts w:eastAsia="標楷體" w:hint="eastAsia"/>
          <w:sz w:val="28"/>
          <w:szCs w:val="28"/>
        </w:rPr>
        <w:t>，為所有年齡層最高</w:t>
      </w:r>
      <w:r>
        <w:rPr>
          <w:rFonts w:eastAsia="標楷體"/>
          <w:sz w:val="28"/>
          <w:szCs w:val="28"/>
        </w:rPr>
        <w:t>(</w:t>
      </w:r>
      <w:r>
        <w:rPr>
          <w:rFonts w:eastAsia="標楷體" w:hint="eastAsia"/>
          <w:sz w:val="28"/>
          <w:szCs w:val="28"/>
        </w:rPr>
        <w:t>表十三</w:t>
      </w:r>
      <w:r>
        <w:rPr>
          <w:rFonts w:eastAsia="標楷體"/>
          <w:sz w:val="28"/>
          <w:szCs w:val="28"/>
        </w:rPr>
        <w:t>)</w:t>
      </w:r>
      <w:r>
        <w:rPr>
          <w:rFonts w:eastAsia="標楷體" w:hint="eastAsia"/>
          <w:sz w:val="28"/>
          <w:szCs w:val="28"/>
        </w:rPr>
        <w:t>。</w:t>
      </w:r>
    </w:p>
    <w:p w:rsidR="002154E1" w:rsidRDefault="002154E1" w:rsidP="0052301B">
      <w:pPr>
        <w:ind w:firstLineChars="202" w:firstLine="566"/>
        <w:rPr>
          <w:rFonts w:eastAsia="標楷體"/>
          <w:sz w:val="28"/>
          <w:szCs w:val="28"/>
        </w:rPr>
      </w:pPr>
      <w:r w:rsidRPr="001D1114">
        <w:rPr>
          <w:rFonts w:eastAsia="標楷體"/>
          <w:sz w:val="28"/>
          <w:szCs w:val="28"/>
        </w:rPr>
        <w:t>Rotavirus</w:t>
      </w:r>
      <w:r>
        <w:rPr>
          <w:rFonts w:eastAsia="標楷體" w:hint="eastAsia"/>
          <w:sz w:val="28"/>
          <w:szCs w:val="28"/>
        </w:rPr>
        <w:t>感染之住院率自</w:t>
      </w:r>
      <w:r>
        <w:rPr>
          <w:rFonts w:eastAsia="標楷體"/>
          <w:sz w:val="28"/>
          <w:szCs w:val="28"/>
        </w:rPr>
        <w:t>2006</w:t>
      </w:r>
      <w:r>
        <w:rPr>
          <w:rFonts w:eastAsia="標楷體" w:hint="eastAsia"/>
          <w:sz w:val="28"/>
          <w:szCs w:val="28"/>
        </w:rPr>
        <w:t>年起有逐年下降趨勢，其中也以</w:t>
      </w:r>
      <w:r>
        <w:rPr>
          <w:rFonts w:eastAsia="標楷體"/>
          <w:sz w:val="28"/>
          <w:szCs w:val="28"/>
        </w:rPr>
        <w:t>&lt;5</w:t>
      </w:r>
      <w:r>
        <w:rPr>
          <w:rFonts w:eastAsia="標楷體" w:hint="eastAsia"/>
          <w:sz w:val="28"/>
          <w:szCs w:val="28"/>
        </w:rPr>
        <w:t>歲年齡層為最高，除了</w:t>
      </w:r>
      <w:r>
        <w:rPr>
          <w:rFonts w:eastAsia="標楷體"/>
          <w:sz w:val="28"/>
          <w:szCs w:val="28"/>
        </w:rPr>
        <w:t>2010~2011</w:t>
      </w:r>
      <w:r>
        <w:rPr>
          <w:rFonts w:eastAsia="標楷體" w:hint="eastAsia"/>
          <w:sz w:val="28"/>
          <w:szCs w:val="28"/>
        </w:rPr>
        <w:t>年住院率突增</w:t>
      </w:r>
      <w:r>
        <w:rPr>
          <w:rFonts w:eastAsia="標楷體"/>
          <w:sz w:val="28"/>
          <w:szCs w:val="28"/>
        </w:rPr>
        <w:t>(617.4~712.5/100,000)</w:t>
      </w:r>
      <w:r>
        <w:rPr>
          <w:rFonts w:eastAsia="標楷體" w:hint="eastAsia"/>
          <w:sz w:val="28"/>
          <w:szCs w:val="28"/>
        </w:rPr>
        <w:t>外，自</w:t>
      </w:r>
      <w:r>
        <w:rPr>
          <w:rFonts w:eastAsia="標楷體"/>
          <w:sz w:val="28"/>
          <w:szCs w:val="28"/>
        </w:rPr>
        <w:t>2006</w:t>
      </w:r>
      <w:r>
        <w:rPr>
          <w:rFonts w:eastAsia="標楷體" w:hint="eastAsia"/>
          <w:sz w:val="28"/>
          <w:szCs w:val="28"/>
        </w:rPr>
        <w:t>年起大致呈逐年下降趨勢，</w:t>
      </w:r>
      <w:r>
        <w:rPr>
          <w:rFonts w:eastAsia="標楷體"/>
          <w:sz w:val="28"/>
          <w:szCs w:val="28"/>
        </w:rPr>
        <w:t>2012~2013</w:t>
      </w:r>
      <w:r>
        <w:rPr>
          <w:rFonts w:eastAsia="標楷體" w:hint="eastAsia"/>
          <w:sz w:val="28"/>
          <w:szCs w:val="28"/>
        </w:rPr>
        <w:t>年約為</w:t>
      </w:r>
      <w:r>
        <w:rPr>
          <w:rFonts w:eastAsia="標楷體"/>
          <w:sz w:val="28"/>
          <w:szCs w:val="28"/>
        </w:rPr>
        <w:t>327.1~377.0/100,000 (</w:t>
      </w:r>
      <w:r>
        <w:rPr>
          <w:rFonts w:eastAsia="標楷體" w:hint="eastAsia"/>
          <w:sz w:val="28"/>
          <w:szCs w:val="28"/>
        </w:rPr>
        <w:t>表十四</w:t>
      </w:r>
      <w:r>
        <w:rPr>
          <w:rFonts w:eastAsia="標楷體"/>
          <w:sz w:val="28"/>
          <w:szCs w:val="28"/>
        </w:rPr>
        <w:t>)</w:t>
      </w:r>
      <w:r>
        <w:rPr>
          <w:rFonts w:eastAsia="標楷體" w:hint="eastAsia"/>
          <w:sz w:val="28"/>
          <w:szCs w:val="28"/>
        </w:rPr>
        <w:t>。此外，</w:t>
      </w:r>
      <w:r>
        <w:rPr>
          <w:rFonts w:eastAsia="標楷體"/>
          <w:sz w:val="28"/>
          <w:szCs w:val="28"/>
        </w:rPr>
        <w:t>2012~2013</w:t>
      </w:r>
      <w:r>
        <w:rPr>
          <w:rFonts w:eastAsia="標楷體" w:hint="eastAsia"/>
          <w:sz w:val="28"/>
          <w:szCs w:val="28"/>
        </w:rPr>
        <w:t>年</w:t>
      </w:r>
      <w:r>
        <w:rPr>
          <w:rFonts w:eastAsia="標楷體"/>
          <w:sz w:val="28"/>
          <w:szCs w:val="28"/>
        </w:rPr>
        <w:t>&lt;5</w:t>
      </w:r>
      <w:r>
        <w:rPr>
          <w:rFonts w:eastAsia="標楷體" w:hint="eastAsia"/>
          <w:sz w:val="28"/>
          <w:szCs w:val="28"/>
        </w:rPr>
        <w:t>歲幼童因</w:t>
      </w:r>
      <w:r w:rsidRPr="001D1114">
        <w:rPr>
          <w:rFonts w:eastAsia="標楷體"/>
          <w:sz w:val="28"/>
          <w:szCs w:val="28"/>
        </w:rPr>
        <w:t>Norwalk virus</w:t>
      </w:r>
      <w:r>
        <w:rPr>
          <w:rFonts w:eastAsia="標楷體" w:hint="eastAsia"/>
          <w:sz w:val="28"/>
          <w:szCs w:val="28"/>
        </w:rPr>
        <w:t>感染之住院率約</w:t>
      </w:r>
      <w:r>
        <w:rPr>
          <w:rFonts w:eastAsia="標楷體"/>
          <w:sz w:val="28"/>
          <w:szCs w:val="28"/>
        </w:rPr>
        <w:t>15.91~16.16/100,000 (</w:t>
      </w:r>
      <w:r>
        <w:rPr>
          <w:rFonts w:eastAsia="標楷體" w:hint="eastAsia"/>
          <w:sz w:val="28"/>
          <w:szCs w:val="28"/>
        </w:rPr>
        <w:t>表十五</w:t>
      </w:r>
      <w:r>
        <w:rPr>
          <w:rFonts w:eastAsia="標楷體"/>
          <w:sz w:val="28"/>
          <w:szCs w:val="28"/>
        </w:rPr>
        <w:t>)</w:t>
      </w:r>
      <w:r>
        <w:rPr>
          <w:rFonts w:eastAsia="標楷體" w:hint="eastAsia"/>
          <w:sz w:val="28"/>
          <w:szCs w:val="28"/>
        </w:rPr>
        <w:t>。</w:t>
      </w:r>
    </w:p>
    <w:p w:rsidR="002154E1" w:rsidRDefault="002154E1" w:rsidP="008A227E">
      <w:pPr>
        <w:ind w:firstLineChars="202" w:firstLine="566"/>
        <w:rPr>
          <w:rFonts w:eastAsia="標楷體"/>
          <w:sz w:val="28"/>
          <w:szCs w:val="28"/>
        </w:rPr>
      </w:pPr>
    </w:p>
    <w:p w:rsidR="002154E1" w:rsidRDefault="002154E1" w:rsidP="009139FF">
      <w:pPr>
        <w:rPr>
          <w:rFonts w:eastAsia="標楷體"/>
          <w:sz w:val="28"/>
          <w:szCs w:val="28"/>
        </w:rPr>
      </w:pPr>
      <w:r>
        <w:rPr>
          <w:rFonts w:eastAsia="標楷體"/>
          <w:sz w:val="28"/>
          <w:szCs w:val="28"/>
        </w:rPr>
        <w:br w:type="page"/>
      </w:r>
      <w:r>
        <w:rPr>
          <w:rFonts w:eastAsia="標楷體" w:hint="eastAsia"/>
          <w:sz w:val="28"/>
          <w:szCs w:val="28"/>
        </w:rPr>
        <w:lastRenderedPageBreak/>
        <w:t>表十二</w:t>
      </w:r>
      <w:r>
        <w:rPr>
          <w:rFonts w:eastAsia="標楷體"/>
          <w:sz w:val="28"/>
          <w:szCs w:val="28"/>
        </w:rPr>
        <w:t xml:space="preserve">  2001-2013</w:t>
      </w:r>
      <w:r w:rsidRPr="00DE77AD">
        <w:rPr>
          <w:rFonts w:eastAsia="標楷體" w:hint="eastAsia"/>
          <w:sz w:val="28"/>
          <w:szCs w:val="28"/>
        </w:rPr>
        <w:t>年各年齡層急性腸胃炎之</w:t>
      </w:r>
      <w:r>
        <w:rPr>
          <w:rFonts w:eastAsia="標楷體" w:hint="eastAsia"/>
          <w:sz w:val="28"/>
          <w:szCs w:val="28"/>
        </w:rPr>
        <w:t>住院</w:t>
      </w:r>
      <w:r w:rsidRPr="00DE77AD">
        <w:rPr>
          <w:rFonts w:eastAsia="標楷體" w:hint="eastAsia"/>
          <w:sz w:val="28"/>
          <w:szCs w:val="28"/>
        </w:rPr>
        <w:t>率</w:t>
      </w:r>
      <w:r>
        <w:rPr>
          <w:rFonts w:eastAsia="標楷體"/>
          <w:sz w:val="28"/>
          <w:szCs w:val="28"/>
        </w:rPr>
        <w:t>(per 100,000)</w:t>
      </w:r>
    </w:p>
    <w:tbl>
      <w:tblPr>
        <w:tblW w:w="10490" w:type="dxa"/>
        <w:tblInd w:w="-681" w:type="dxa"/>
        <w:tblLayout w:type="fixed"/>
        <w:tblCellMar>
          <w:left w:w="28" w:type="dxa"/>
          <w:right w:w="28" w:type="dxa"/>
        </w:tblCellMar>
        <w:tblLook w:val="00A0"/>
      </w:tblPr>
      <w:tblGrid>
        <w:gridCol w:w="740"/>
        <w:gridCol w:w="886"/>
        <w:gridCol w:w="886"/>
        <w:gridCol w:w="887"/>
        <w:gridCol w:w="886"/>
        <w:gridCol w:w="886"/>
        <w:gridCol w:w="887"/>
        <w:gridCol w:w="886"/>
        <w:gridCol w:w="886"/>
        <w:gridCol w:w="887"/>
        <w:gridCol w:w="886"/>
        <w:gridCol w:w="887"/>
      </w:tblGrid>
      <w:tr w:rsidR="002154E1" w:rsidRPr="00980313" w:rsidTr="009139FF">
        <w:trPr>
          <w:trHeight w:val="300"/>
        </w:trPr>
        <w:tc>
          <w:tcPr>
            <w:tcW w:w="740" w:type="dxa"/>
            <w:tcBorders>
              <w:top w:val="single" w:sz="4" w:space="0" w:color="auto"/>
              <w:left w:val="nil"/>
              <w:bottom w:val="single" w:sz="4" w:space="0" w:color="auto"/>
              <w:right w:val="nil"/>
            </w:tcBorders>
            <w:noWrap/>
            <w:vAlign w:val="bottom"/>
          </w:tcPr>
          <w:p w:rsidR="002154E1" w:rsidRPr="00980313" w:rsidRDefault="002154E1" w:rsidP="009139FF">
            <w:pPr>
              <w:widowControl/>
              <w:rPr>
                <w:kern w:val="0"/>
                <w:sz w:val="22"/>
                <w:szCs w:val="22"/>
              </w:rPr>
            </w:pPr>
          </w:p>
        </w:tc>
        <w:tc>
          <w:tcPr>
            <w:tcW w:w="886"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&lt;5</w:t>
            </w:r>
          </w:p>
        </w:tc>
        <w:tc>
          <w:tcPr>
            <w:tcW w:w="886"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5-9</w:t>
            </w:r>
          </w:p>
        </w:tc>
        <w:tc>
          <w:tcPr>
            <w:tcW w:w="887"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10-19</w:t>
            </w:r>
          </w:p>
        </w:tc>
        <w:tc>
          <w:tcPr>
            <w:tcW w:w="886"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20-29</w:t>
            </w:r>
          </w:p>
        </w:tc>
        <w:tc>
          <w:tcPr>
            <w:tcW w:w="886"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30-39</w:t>
            </w:r>
          </w:p>
        </w:tc>
        <w:tc>
          <w:tcPr>
            <w:tcW w:w="887"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40-49</w:t>
            </w:r>
          </w:p>
        </w:tc>
        <w:tc>
          <w:tcPr>
            <w:tcW w:w="886"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50-59</w:t>
            </w:r>
          </w:p>
        </w:tc>
        <w:tc>
          <w:tcPr>
            <w:tcW w:w="886"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60-69</w:t>
            </w:r>
          </w:p>
        </w:tc>
        <w:tc>
          <w:tcPr>
            <w:tcW w:w="887"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70-79</w:t>
            </w:r>
          </w:p>
        </w:tc>
        <w:tc>
          <w:tcPr>
            <w:tcW w:w="886"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80+</w:t>
            </w:r>
          </w:p>
        </w:tc>
        <w:tc>
          <w:tcPr>
            <w:tcW w:w="887"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Total</w:t>
            </w:r>
          </w:p>
        </w:tc>
      </w:tr>
      <w:tr w:rsidR="002154E1" w:rsidRPr="00980313" w:rsidTr="009139FF">
        <w:trPr>
          <w:trHeight w:val="300"/>
        </w:trPr>
        <w:tc>
          <w:tcPr>
            <w:tcW w:w="740"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2001</w:t>
            </w:r>
          </w:p>
        </w:tc>
        <w:tc>
          <w:tcPr>
            <w:tcW w:w="886"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3,998 </w:t>
            </w:r>
          </w:p>
        </w:tc>
        <w:tc>
          <w:tcPr>
            <w:tcW w:w="886"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592 </w:t>
            </w:r>
          </w:p>
        </w:tc>
        <w:tc>
          <w:tcPr>
            <w:tcW w:w="887"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121 </w:t>
            </w:r>
          </w:p>
        </w:tc>
        <w:tc>
          <w:tcPr>
            <w:tcW w:w="886"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137 </w:t>
            </w:r>
          </w:p>
        </w:tc>
        <w:tc>
          <w:tcPr>
            <w:tcW w:w="886"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121 </w:t>
            </w:r>
          </w:p>
        </w:tc>
        <w:tc>
          <w:tcPr>
            <w:tcW w:w="887"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124 </w:t>
            </w:r>
          </w:p>
        </w:tc>
        <w:tc>
          <w:tcPr>
            <w:tcW w:w="886"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181 </w:t>
            </w:r>
          </w:p>
        </w:tc>
        <w:tc>
          <w:tcPr>
            <w:tcW w:w="886"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283 </w:t>
            </w:r>
          </w:p>
        </w:tc>
        <w:tc>
          <w:tcPr>
            <w:tcW w:w="887"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479 </w:t>
            </w:r>
          </w:p>
        </w:tc>
        <w:tc>
          <w:tcPr>
            <w:tcW w:w="886"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722 </w:t>
            </w:r>
          </w:p>
        </w:tc>
        <w:tc>
          <w:tcPr>
            <w:tcW w:w="887"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445 </w:t>
            </w:r>
          </w:p>
        </w:tc>
      </w:tr>
      <w:tr w:rsidR="002154E1" w:rsidRPr="00980313" w:rsidTr="009139FF">
        <w:trPr>
          <w:trHeight w:val="300"/>
        </w:trPr>
        <w:tc>
          <w:tcPr>
            <w:tcW w:w="740"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2002</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4,519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702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152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174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136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146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201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311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545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808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497 </w:t>
            </w:r>
          </w:p>
        </w:tc>
      </w:tr>
      <w:tr w:rsidR="002154E1" w:rsidRPr="00980313" w:rsidTr="009139FF">
        <w:trPr>
          <w:trHeight w:val="315"/>
        </w:trPr>
        <w:tc>
          <w:tcPr>
            <w:tcW w:w="740"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2003</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3,337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518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130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148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117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118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157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245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432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676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375 </w:t>
            </w:r>
          </w:p>
        </w:tc>
      </w:tr>
      <w:tr w:rsidR="002154E1" w:rsidRPr="00980313" w:rsidTr="009139FF">
        <w:trPr>
          <w:trHeight w:val="300"/>
        </w:trPr>
        <w:tc>
          <w:tcPr>
            <w:tcW w:w="740"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2004</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4,538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753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154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159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131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131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175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272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479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754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464 </w:t>
            </w:r>
          </w:p>
        </w:tc>
      </w:tr>
      <w:tr w:rsidR="002154E1" w:rsidRPr="00980313" w:rsidTr="009139FF">
        <w:trPr>
          <w:trHeight w:val="300"/>
        </w:trPr>
        <w:tc>
          <w:tcPr>
            <w:tcW w:w="740"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2005</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3,528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644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131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127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108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111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142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233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411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673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359 </w:t>
            </w:r>
          </w:p>
        </w:tc>
      </w:tr>
      <w:tr w:rsidR="002154E1" w:rsidRPr="00980313" w:rsidTr="009139FF">
        <w:trPr>
          <w:trHeight w:val="300"/>
        </w:trPr>
        <w:tc>
          <w:tcPr>
            <w:tcW w:w="740"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2006</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4,745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813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164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140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121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127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172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276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496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868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445 </w:t>
            </w:r>
          </w:p>
        </w:tc>
      </w:tr>
      <w:tr w:rsidR="002154E1" w:rsidRPr="00980313" w:rsidTr="009139FF">
        <w:trPr>
          <w:trHeight w:val="300"/>
        </w:trPr>
        <w:tc>
          <w:tcPr>
            <w:tcW w:w="740"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2007</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4,329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777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152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119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109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115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162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265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482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823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401 </w:t>
            </w:r>
          </w:p>
        </w:tc>
      </w:tr>
      <w:tr w:rsidR="002154E1" w:rsidRPr="00980313" w:rsidTr="009139FF">
        <w:trPr>
          <w:trHeight w:val="300"/>
        </w:trPr>
        <w:tc>
          <w:tcPr>
            <w:tcW w:w="740"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2008</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4,303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789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159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113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108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114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147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231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426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735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386 </w:t>
            </w:r>
          </w:p>
        </w:tc>
      </w:tr>
      <w:tr w:rsidR="002154E1" w:rsidRPr="00980313" w:rsidTr="009139FF">
        <w:trPr>
          <w:trHeight w:val="315"/>
        </w:trPr>
        <w:tc>
          <w:tcPr>
            <w:tcW w:w="740"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2009</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3,809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831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191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117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108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109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147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222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392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710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363 </w:t>
            </w:r>
          </w:p>
        </w:tc>
      </w:tr>
      <w:tr w:rsidR="002154E1" w:rsidRPr="00980313" w:rsidTr="009139FF">
        <w:trPr>
          <w:trHeight w:val="300"/>
        </w:trPr>
        <w:tc>
          <w:tcPr>
            <w:tcW w:w="740"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2010</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4,093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978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221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136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128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133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169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256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463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862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401 </w:t>
            </w:r>
          </w:p>
        </w:tc>
      </w:tr>
      <w:tr w:rsidR="002154E1" w:rsidRPr="00980313" w:rsidTr="009139FF">
        <w:trPr>
          <w:trHeight w:val="300"/>
        </w:trPr>
        <w:tc>
          <w:tcPr>
            <w:tcW w:w="740"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2011</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3,720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1,162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230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139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130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124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166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239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439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827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389 </w:t>
            </w:r>
          </w:p>
        </w:tc>
      </w:tr>
      <w:tr w:rsidR="002154E1" w:rsidRPr="00980313" w:rsidTr="009139FF">
        <w:trPr>
          <w:trHeight w:val="300"/>
        </w:trPr>
        <w:tc>
          <w:tcPr>
            <w:tcW w:w="740"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2012</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3,725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887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257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148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134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129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170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251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462 </w:t>
            </w:r>
          </w:p>
        </w:tc>
        <w:tc>
          <w:tcPr>
            <w:tcW w:w="886"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918 </w:t>
            </w:r>
          </w:p>
        </w:tc>
        <w:tc>
          <w:tcPr>
            <w:tcW w:w="887"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391 </w:t>
            </w:r>
          </w:p>
        </w:tc>
      </w:tr>
      <w:tr w:rsidR="002154E1" w:rsidRPr="00980313" w:rsidTr="009139FF">
        <w:trPr>
          <w:trHeight w:val="300"/>
        </w:trPr>
        <w:tc>
          <w:tcPr>
            <w:tcW w:w="740"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2013</w:t>
            </w:r>
          </w:p>
        </w:tc>
        <w:tc>
          <w:tcPr>
            <w:tcW w:w="886"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3,309 </w:t>
            </w:r>
          </w:p>
        </w:tc>
        <w:tc>
          <w:tcPr>
            <w:tcW w:w="886"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943 </w:t>
            </w:r>
          </w:p>
        </w:tc>
        <w:tc>
          <w:tcPr>
            <w:tcW w:w="887"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248 </w:t>
            </w:r>
          </w:p>
        </w:tc>
        <w:tc>
          <w:tcPr>
            <w:tcW w:w="886"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130 </w:t>
            </w:r>
          </w:p>
        </w:tc>
        <w:tc>
          <w:tcPr>
            <w:tcW w:w="886"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118 </w:t>
            </w:r>
          </w:p>
        </w:tc>
        <w:tc>
          <w:tcPr>
            <w:tcW w:w="887"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121 </w:t>
            </w:r>
          </w:p>
        </w:tc>
        <w:tc>
          <w:tcPr>
            <w:tcW w:w="886"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157 </w:t>
            </w:r>
          </w:p>
        </w:tc>
        <w:tc>
          <w:tcPr>
            <w:tcW w:w="886"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226 </w:t>
            </w:r>
          </w:p>
        </w:tc>
        <w:tc>
          <w:tcPr>
            <w:tcW w:w="887"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430 </w:t>
            </w:r>
          </w:p>
        </w:tc>
        <w:tc>
          <w:tcPr>
            <w:tcW w:w="886"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875 </w:t>
            </w:r>
          </w:p>
        </w:tc>
        <w:tc>
          <w:tcPr>
            <w:tcW w:w="887"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362 </w:t>
            </w:r>
          </w:p>
        </w:tc>
      </w:tr>
    </w:tbl>
    <w:p w:rsidR="002154E1" w:rsidRDefault="002154E1" w:rsidP="009139FF">
      <w:pPr>
        <w:rPr>
          <w:rFonts w:eastAsia="標楷體"/>
          <w:sz w:val="28"/>
          <w:szCs w:val="28"/>
        </w:rPr>
      </w:pPr>
    </w:p>
    <w:p w:rsidR="002154E1" w:rsidRDefault="002154E1" w:rsidP="009139FF">
      <w:pPr>
        <w:rPr>
          <w:rFonts w:eastAsia="標楷體"/>
          <w:sz w:val="28"/>
          <w:szCs w:val="28"/>
        </w:rPr>
      </w:pPr>
      <w:r>
        <w:rPr>
          <w:rFonts w:eastAsia="標楷體" w:hint="eastAsia"/>
          <w:sz w:val="28"/>
          <w:szCs w:val="28"/>
        </w:rPr>
        <w:t>表十三</w:t>
      </w:r>
      <w:r>
        <w:rPr>
          <w:rFonts w:eastAsia="標楷體"/>
          <w:sz w:val="28"/>
          <w:szCs w:val="28"/>
        </w:rPr>
        <w:t xml:space="preserve">  2001-2013</w:t>
      </w:r>
      <w:r w:rsidRPr="00DE77AD">
        <w:rPr>
          <w:rFonts w:eastAsia="標楷體" w:hint="eastAsia"/>
          <w:sz w:val="28"/>
          <w:szCs w:val="28"/>
        </w:rPr>
        <w:t>年各年齡層</w:t>
      </w:r>
      <w:r w:rsidRPr="00131488">
        <w:rPr>
          <w:rFonts w:eastAsia="標楷體"/>
          <w:sz w:val="28"/>
          <w:szCs w:val="28"/>
        </w:rPr>
        <w:t>Salmonella</w:t>
      </w:r>
      <w:r>
        <w:rPr>
          <w:rFonts w:eastAsia="標楷體" w:hint="eastAsia"/>
          <w:sz w:val="28"/>
          <w:szCs w:val="28"/>
        </w:rPr>
        <w:t>感染</w:t>
      </w:r>
      <w:r w:rsidRPr="00DE77AD">
        <w:rPr>
          <w:rFonts w:eastAsia="標楷體" w:hint="eastAsia"/>
          <w:sz w:val="28"/>
          <w:szCs w:val="28"/>
        </w:rPr>
        <w:t>之</w:t>
      </w:r>
      <w:r>
        <w:rPr>
          <w:rFonts w:eastAsia="標楷體" w:hint="eastAsia"/>
          <w:sz w:val="28"/>
          <w:szCs w:val="28"/>
        </w:rPr>
        <w:t>住院率</w:t>
      </w:r>
      <w:r>
        <w:rPr>
          <w:rFonts w:eastAsia="標楷體"/>
          <w:sz w:val="28"/>
          <w:szCs w:val="28"/>
        </w:rPr>
        <w:t>(per 100,000)</w:t>
      </w:r>
    </w:p>
    <w:tbl>
      <w:tblPr>
        <w:tblW w:w="10207" w:type="dxa"/>
        <w:tblInd w:w="-681" w:type="dxa"/>
        <w:tblLayout w:type="fixed"/>
        <w:tblCellMar>
          <w:left w:w="28" w:type="dxa"/>
          <w:right w:w="28" w:type="dxa"/>
        </w:tblCellMar>
        <w:tblLook w:val="00A0"/>
      </w:tblPr>
      <w:tblGrid>
        <w:gridCol w:w="709"/>
        <w:gridCol w:w="863"/>
        <w:gridCol w:w="863"/>
        <w:gridCol w:w="864"/>
        <w:gridCol w:w="863"/>
        <w:gridCol w:w="864"/>
        <w:gridCol w:w="863"/>
        <w:gridCol w:w="864"/>
        <w:gridCol w:w="863"/>
        <w:gridCol w:w="864"/>
        <w:gridCol w:w="863"/>
        <w:gridCol w:w="864"/>
      </w:tblGrid>
      <w:tr w:rsidR="002154E1" w:rsidRPr="00980313" w:rsidTr="009139FF">
        <w:trPr>
          <w:trHeight w:val="300"/>
        </w:trPr>
        <w:tc>
          <w:tcPr>
            <w:tcW w:w="709" w:type="dxa"/>
            <w:tcBorders>
              <w:top w:val="single" w:sz="4" w:space="0" w:color="auto"/>
              <w:left w:val="nil"/>
              <w:bottom w:val="single" w:sz="4" w:space="0" w:color="auto"/>
              <w:right w:val="nil"/>
            </w:tcBorders>
            <w:noWrap/>
            <w:vAlign w:val="bottom"/>
          </w:tcPr>
          <w:p w:rsidR="002154E1" w:rsidRPr="00980313" w:rsidRDefault="002154E1" w:rsidP="009139FF">
            <w:pPr>
              <w:widowControl/>
              <w:rPr>
                <w:kern w:val="0"/>
                <w:sz w:val="22"/>
                <w:szCs w:val="22"/>
              </w:rPr>
            </w:pPr>
          </w:p>
        </w:tc>
        <w:tc>
          <w:tcPr>
            <w:tcW w:w="863"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&lt;5</w:t>
            </w:r>
          </w:p>
        </w:tc>
        <w:tc>
          <w:tcPr>
            <w:tcW w:w="863"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5-9</w:t>
            </w:r>
          </w:p>
        </w:tc>
        <w:tc>
          <w:tcPr>
            <w:tcW w:w="864"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10-19</w:t>
            </w:r>
          </w:p>
        </w:tc>
        <w:tc>
          <w:tcPr>
            <w:tcW w:w="863"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20-29</w:t>
            </w:r>
          </w:p>
        </w:tc>
        <w:tc>
          <w:tcPr>
            <w:tcW w:w="864"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30-39</w:t>
            </w:r>
          </w:p>
        </w:tc>
        <w:tc>
          <w:tcPr>
            <w:tcW w:w="863"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40-49</w:t>
            </w:r>
          </w:p>
        </w:tc>
        <w:tc>
          <w:tcPr>
            <w:tcW w:w="864"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50-59</w:t>
            </w:r>
          </w:p>
        </w:tc>
        <w:tc>
          <w:tcPr>
            <w:tcW w:w="863"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60-69</w:t>
            </w:r>
          </w:p>
        </w:tc>
        <w:tc>
          <w:tcPr>
            <w:tcW w:w="864"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70-79</w:t>
            </w:r>
          </w:p>
        </w:tc>
        <w:tc>
          <w:tcPr>
            <w:tcW w:w="863"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80+</w:t>
            </w:r>
          </w:p>
        </w:tc>
        <w:tc>
          <w:tcPr>
            <w:tcW w:w="864"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Total</w:t>
            </w:r>
          </w:p>
        </w:tc>
      </w:tr>
      <w:tr w:rsidR="002154E1" w:rsidRPr="00980313" w:rsidTr="009139FF">
        <w:trPr>
          <w:trHeight w:val="300"/>
        </w:trPr>
        <w:tc>
          <w:tcPr>
            <w:tcW w:w="709"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2001</w:t>
            </w:r>
          </w:p>
        </w:tc>
        <w:tc>
          <w:tcPr>
            <w:tcW w:w="863"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292 </w:t>
            </w:r>
          </w:p>
        </w:tc>
        <w:tc>
          <w:tcPr>
            <w:tcW w:w="863"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18 </w:t>
            </w:r>
          </w:p>
        </w:tc>
        <w:tc>
          <w:tcPr>
            <w:tcW w:w="864"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3"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4"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3"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4"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9 </w:t>
            </w:r>
          </w:p>
        </w:tc>
        <w:tc>
          <w:tcPr>
            <w:tcW w:w="863"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14 </w:t>
            </w:r>
          </w:p>
        </w:tc>
        <w:tc>
          <w:tcPr>
            <w:tcW w:w="864"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19 </w:t>
            </w:r>
          </w:p>
        </w:tc>
        <w:tc>
          <w:tcPr>
            <w:tcW w:w="863"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27 </w:t>
            </w:r>
          </w:p>
        </w:tc>
        <w:tc>
          <w:tcPr>
            <w:tcW w:w="864"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26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2002</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317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22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7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14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22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31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26 </w:t>
            </w:r>
          </w:p>
        </w:tc>
      </w:tr>
      <w:tr w:rsidR="002154E1" w:rsidRPr="00980313" w:rsidTr="009139FF">
        <w:trPr>
          <w:trHeight w:val="315"/>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2003</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287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21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7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14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19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26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24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2004</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306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26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6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8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13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23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29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25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2005</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317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27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7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16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23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34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24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2006</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389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33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6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6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6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9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16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24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35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28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2007</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383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6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8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16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28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35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27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2008</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364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32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6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7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12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24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34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25 </w:t>
            </w:r>
          </w:p>
        </w:tc>
      </w:tr>
      <w:tr w:rsidR="002154E1" w:rsidRPr="00980313" w:rsidTr="009139FF">
        <w:trPr>
          <w:trHeight w:val="315"/>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2009</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402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38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8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6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6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8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16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24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37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28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2010</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370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36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8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6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8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15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26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39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25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2011</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318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26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8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12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23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34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21 </w:t>
            </w:r>
          </w:p>
        </w:tc>
      </w:tr>
      <w:tr w:rsidR="002154E1" w:rsidRPr="00980313" w:rsidTr="009139FF">
        <w:trPr>
          <w:trHeight w:val="300"/>
        </w:trPr>
        <w:tc>
          <w:tcPr>
            <w:tcW w:w="709"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2012</w:t>
            </w:r>
          </w:p>
        </w:tc>
        <w:tc>
          <w:tcPr>
            <w:tcW w:w="863"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367 </w:t>
            </w:r>
          </w:p>
        </w:tc>
        <w:tc>
          <w:tcPr>
            <w:tcW w:w="863"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32 </w:t>
            </w:r>
          </w:p>
        </w:tc>
        <w:tc>
          <w:tcPr>
            <w:tcW w:w="864"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7 </w:t>
            </w:r>
          </w:p>
        </w:tc>
        <w:tc>
          <w:tcPr>
            <w:tcW w:w="863"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 </w:t>
            </w:r>
          </w:p>
        </w:tc>
        <w:tc>
          <w:tcPr>
            <w:tcW w:w="864"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3"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 </w:t>
            </w:r>
          </w:p>
        </w:tc>
        <w:tc>
          <w:tcPr>
            <w:tcW w:w="864"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7 </w:t>
            </w:r>
          </w:p>
        </w:tc>
        <w:tc>
          <w:tcPr>
            <w:tcW w:w="863"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13 </w:t>
            </w:r>
          </w:p>
        </w:tc>
        <w:tc>
          <w:tcPr>
            <w:tcW w:w="864"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24 </w:t>
            </w:r>
          </w:p>
        </w:tc>
        <w:tc>
          <w:tcPr>
            <w:tcW w:w="863"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37 </w:t>
            </w:r>
          </w:p>
        </w:tc>
        <w:tc>
          <w:tcPr>
            <w:tcW w:w="864"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24 </w:t>
            </w:r>
          </w:p>
        </w:tc>
      </w:tr>
      <w:tr w:rsidR="002154E1" w:rsidRPr="00980313" w:rsidTr="009139FF">
        <w:trPr>
          <w:trHeight w:val="300"/>
        </w:trPr>
        <w:tc>
          <w:tcPr>
            <w:tcW w:w="709"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2013</w:t>
            </w:r>
          </w:p>
        </w:tc>
        <w:tc>
          <w:tcPr>
            <w:tcW w:w="863"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390 </w:t>
            </w:r>
          </w:p>
        </w:tc>
        <w:tc>
          <w:tcPr>
            <w:tcW w:w="863"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36 </w:t>
            </w:r>
          </w:p>
        </w:tc>
        <w:tc>
          <w:tcPr>
            <w:tcW w:w="864"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7 </w:t>
            </w:r>
          </w:p>
        </w:tc>
        <w:tc>
          <w:tcPr>
            <w:tcW w:w="863"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 </w:t>
            </w:r>
          </w:p>
        </w:tc>
        <w:tc>
          <w:tcPr>
            <w:tcW w:w="864"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 </w:t>
            </w:r>
          </w:p>
        </w:tc>
        <w:tc>
          <w:tcPr>
            <w:tcW w:w="863"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 </w:t>
            </w:r>
          </w:p>
        </w:tc>
        <w:tc>
          <w:tcPr>
            <w:tcW w:w="864"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7 </w:t>
            </w:r>
          </w:p>
        </w:tc>
        <w:tc>
          <w:tcPr>
            <w:tcW w:w="863"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12 </w:t>
            </w:r>
          </w:p>
        </w:tc>
        <w:tc>
          <w:tcPr>
            <w:tcW w:w="864"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24 </w:t>
            </w:r>
          </w:p>
        </w:tc>
        <w:tc>
          <w:tcPr>
            <w:tcW w:w="863"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41 </w:t>
            </w:r>
          </w:p>
        </w:tc>
        <w:tc>
          <w:tcPr>
            <w:tcW w:w="864"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26 </w:t>
            </w:r>
          </w:p>
        </w:tc>
      </w:tr>
    </w:tbl>
    <w:p w:rsidR="002154E1" w:rsidRDefault="002154E1" w:rsidP="00DE77AD">
      <w:pPr>
        <w:rPr>
          <w:rFonts w:eastAsia="標楷體"/>
          <w:sz w:val="28"/>
          <w:szCs w:val="28"/>
        </w:rPr>
      </w:pPr>
    </w:p>
    <w:p w:rsidR="002154E1" w:rsidRDefault="002154E1" w:rsidP="009139FF">
      <w:pPr>
        <w:rPr>
          <w:rFonts w:eastAsia="標楷體"/>
          <w:sz w:val="28"/>
          <w:szCs w:val="28"/>
        </w:rPr>
      </w:pPr>
      <w:r>
        <w:rPr>
          <w:rFonts w:eastAsia="標楷體"/>
          <w:sz w:val="28"/>
          <w:szCs w:val="28"/>
        </w:rPr>
        <w:br w:type="page"/>
      </w:r>
      <w:r>
        <w:rPr>
          <w:rFonts w:eastAsia="標楷體" w:hint="eastAsia"/>
          <w:sz w:val="28"/>
          <w:szCs w:val="28"/>
        </w:rPr>
        <w:lastRenderedPageBreak/>
        <w:t>表十四</w:t>
      </w:r>
      <w:r>
        <w:rPr>
          <w:rFonts w:eastAsia="標楷體"/>
          <w:sz w:val="28"/>
          <w:szCs w:val="28"/>
        </w:rPr>
        <w:t xml:space="preserve">  2001-2013</w:t>
      </w:r>
      <w:r w:rsidRPr="00DE77AD">
        <w:rPr>
          <w:rFonts w:eastAsia="標楷體" w:hint="eastAsia"/>
          <w:sz w:val="28"/>
          <w:szCs w:val="28"/>
        </w:rPr>
        <w:t>年各年齡層</w:t>
      </w:r>
      <w:r w:rsidRPr="00C94778">
        <w:rPr>
          <w:rFonts w:eastAsia="標楷體"/>
          <w:sz w:val="28"/>
          <w:szCs w:val="28"/>
        </w:rPr>
        <w:t>Rotavirus</w:t>
      </w:r>
      <w:r>
        <w:rPr>
          <w:rFonts w:eastAsia="標楷體" w:hint="eastAsia"/>
          <w:sz w:val="28"/>
          <w:szCs w:val="28"/>
        </w:rPr>
        <w:t>感染</w:t>
      </w:r>
      <w:r w:rsidRPr="00DE77AD">
        <w:rPr>
          <w:rFonts w:eastAsia="標楷體" w:hint="eastAsia"/>
          <w:sz w:val="28"/>
          <w:szCs w:val="28"/>
        </w:rPr>
        <w:t>之</w:t>
      </w:r>
      <w:r>
        <w:rPr>
          <w:rFonts w:eastAsia="標楷體" w:hint="eastAsia"/>
          <w:sz w:val="28"/>
          <w:szCs w:val="28"/>
        </w:rPr>
        <w:t>住院率</w:t>
      </w:r>
      <w:r>
        <w:rPr>
          <w:rFonts w:eastAsia="標楷體"/>
          <w:sz w:val="28"/>
          <w:szCs w:val="28"/>
        </w:rPr>
        <w:t>(per 100,000)</w:t>
      </w:r>
    </w:p>
    <w:tbl>
      <w:tblPr>
        <w:tblW w:w="10207" w:type="dxa"/>
        <w:tblInd w:w="-681" w:type="dxa"/>
        <w:tblLayout w:type="fixed"/>
        <w:tblCellMar>
          <w:left w:w="28" w:type="dxa"/>
          <w:right w:w="28" w:type="dxa"/>
        </w:tblCellMar>
        <w:tblLook w:val="00A0"/>
      </w:tblPr>
      <w:tblGrid>
        <w:gridCol w:w="709"/>
        <w:gridCol w:w="863"/>
        <w:gridCol w:w="863"/>
        <w:gridCol w:w="864"/>
        <w:gridCol w:w="863"/>
        <w:gridCol w:w="864"/>
        <w:gridCol w:w="863"/>
        <w:gridCol w:w="864"/>
        <w:gridCol w:w="863"/>
        <w:gridCol w:w="864"/>
        <w:gridCol w:w="863"/>
        <w:gridCol w:w="864"/>
      </w:tblGrid>
      <w:tr w:rsidR="002154E1" w:rsidRPr="00980313" w:rsidTr="009139FF">
        <w:trPr>
          <w:trHeight w:val="300"/>
        </w:trPr>
        <w:tc>
          <w:tcPr>
            <w:tcW w:w="709" w:type="dxa"/>
            <w:tcBorders>
              <w:top w:val="single" w:sz="4" w:space="0" w:color="auto"/>
              <w:left w:val="nil"/>
              <w:bottom w:val="single" w:sz="4" w:space="0" w:color="auto"/>
              <w:right w:val="nil"/>
            </w:tcBorders>
            <w:noWrap/>
            <w:vAlign w:val="bottom"/>
          </w:tcPr>
          <w:p w:rsidR="002154E1" w:rsidRPr="00980313" w:rsidRDefault="002154E1" w:rsidP="009139FF">
            <w:pPr>
              <w:widowControl/>
              <w:rPr>
                <w:kern w:val="0"/>
                <w:sz w:val="22"/>
                <w:szCs w:val="22"/>
              </w:rPr>
            </w:pPr>
          </w:p>
        </w:tc>
        <w:tc>
          <w:tcPr>
            <w:tcW w:w="863"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&lt;5</w:t>
            </w:r>
          </w:p>
        </w:tc>
        <w:tc>
          <w:tcPr>
            <w:tcW w:w="863"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5-9</w:t>
            </w:r>
          </w:p>
        </w:tc>
        <w:tc>
          <w:tcPr>
            <w:tcW w:w="864"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10-19</w:t>
            </w:r>
          </w:p>
        </w:tc>
        <w:tc>
          <w:tcPr>
            <w:tcW w:w="863"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20-29</w:t>
            </w:r>
          </w:p>
        </w:tc>
        <w:tc>
          <w:tcPr>
            <w:tcW w:w="864"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30-39</w:t>
            </w:r>
          </w:p>
        </w:tc>
        <w:tc>
          <w:tcPr>
            <w:tcW w:w="863"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40-49</w:t>
            </w:r>
          </w:p>
        </w:tc>
        <w:tc>
          <w:tcPr>
            <w:tcW w:w="864"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50-59</w:t>
            </w:r>
          </w:p>
        </w:tc>
        <w:tc>
          <w:tcPr>
            <w:tcW w:w="863"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60-69</w:t>
            </w:r>
          </w:p>
        </w:tc>
        <w:tc>
          <w:tcPr>
            <w:tcW w:w="864"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70-79</w:t>
            </w:r>
          </w:p>
        </w:tc>
        <w:tc>
          <w:tcPr>
            <w:tcW w:w="863"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80+</w:t>
            </w:r>
          </w:p>
        </w:tc>
        <w:tc>
          <w:tcPr>
            <w:tcW w:w="864"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Total</w:t>
            </w:r>
          </w:p>
        </w:tc>
      </w:tr>
      <w:tr w:rsidR="002154E1" w:rsidRPr="00980313" w:rsidTr="009139FF">
        <w:trPr>
          <w:trHeight w:val="300"/>
        </w:trPr>
        <w:tc>
          <w:tcPr>
            <w:tcW w:w="709"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2001</w:t>
            </w:r>
          </w:p>
        </w:tc>
        <w:tc>
          <w:tcPr>
            <w:tcW w:w="863"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14.6 </w:t>
            </w:r>
          </w:p>
        </w:tc>
        <w:tc>
          <w:tcPr>
            <w:tcW w:w="863"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0.2 </w:t>
            </w:r>
          </w:p>
        </w:tc>
        <w:tc>
          <w:tcPr>
            <w:tcW w:w="864"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3"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4"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3"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4"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3"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4"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3"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4"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1.0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2002</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2.5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0.4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0.2 </w:t>
            </w:r>
          </w:p>
        </w:tc>
      </w:tr>
      <w:tr w:rsidR="002154E1" w:rsidRPr="00980313" w:rsidTr="009139FF">
        <w:trPr>
          <w:trHeight w:val="315"/>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2003</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63.6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4.7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0.2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0.1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4.0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2004</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725.9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82.6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4.2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1.2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0.2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0.3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0.5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0.6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46.4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2005</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394.5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42.6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2.5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0.7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0.5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0.1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0.1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0.2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0.4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0.2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23.2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2006</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663.8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71.3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3.7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1.1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0.9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0.2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0.2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0.3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1.3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37.2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2007</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629.1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79.4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3.8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0.6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0.6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0.2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0.2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0.2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1.1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1.6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34.4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2008</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688.8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94.3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4.6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1.1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0.4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0.2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0.4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0.4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0.3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1.1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37.1 </w:t>
            </w:r>
          </w:p>
        </w:tc>
      </w:tr>
      <w:tr w:rsidR="002154E1" w:rsidRPr="00980313" w:rsidTr="009139FF">
        <w:trPr>
          <w:trHeight w:val="315"/>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2009</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467.2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81.9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5.1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1.5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0.1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0.1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0.4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0.9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0.4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25.9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2010</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617.4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121.3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7.8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1.3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1.6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0.3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0.5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1.2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1.4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2.1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33.6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2011</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712.5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182.9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10.8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2.4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0.8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0.5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0.9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0.9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1.9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40.6 </w:t>
            </w:r>
          </w:p>
        </w:tc>
      </w:tr>
      <w:tr w:rsidR="002154E1" w:rsidRPr="00980313" w:rsidTr="009139FF">
        <w:trPr>
          <w:trHeight w:val="300"/>
        </w:trPr>
        <w:tc>
          <w:tcPr>
            <w:tcW w:w="709"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2012</w:t>
            </w:r>
          </w:p>
        </w:tc>
        <w:tc>
          <w:tcPr>
            <w:tcW w:w="863"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327.1 </w:t>
            </w:r>
          </w:p>
        </w:tc>
        <w:tc>
          <w:tcPr>
            <w:tcW w:w="863"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67.9 </w:t>
            </w:r>
          </w:p>
        </w:tc>
        <w:tc>
          <w:tcPr>
            <w:tcW w:w="864"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6.8 </w:t>
            </w:r>
          </w:p>
        </w:tc>
        <w:tc>
          <w:tcPr>
            <w:tcW w:w="863"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1.3 </w:t>
            </w:r>
          </w:p>
        </w:tc>
        <w:tc>
          <w:tcPr>
            <w:tcW w:w="864"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1.8 </w:t>
            </w:r>
          </w:p>
        </w:tc>
        <w:tc>
          <w:tcPr>
            <w:tcW w:w="863"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0.4 </w:t>
            </w:r>
          </w:p>
        </w:tc>
        <w:tc>
          <w:tcPr>
            <w:tcW w:w="864"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0.3 </w:t>
            </w:r>
          </w:p>
        </w:tc>
        <w:tc>
          <w:tcPr>
            <w:tcW w:w="863"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0.8 </w:t>
            </w:r>
          </w:p>
        </w:tc>
        <w:tc>
          <w:tcPr>
            <w:tcW w:w="864"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0.9 </w:t>
            </w:r>
          </w:p>
        </w:tc>
        <w:tc>
          <w:tcPr>
            <w:tcW w:w="863"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2.1 </w:t>
            </w:r>
          </w:p>
        </w:tc>
        <w:tc>
          <w:tcPr>
            <w:tcW w:w="864"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18.5 </w:t>
            </w:r>
          </w:p>
        </w:tc>
      </w:tr>
      <w:tr w:rsidR="002154E1" w:rsidRPr="00980313" w:rsidTr="009139FF">
        <w:trPr>
          <w:trHeight w:val="300"/>
        </w:trPr>
        <w:tc>
          <w:tcPr>
            <w:tcW w:w="709"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2013</w:t>
            </w:r>
          </w:p>
        </w:tc>
        <w:tc>
          <w:tcPr>
            <w:tcW w:w="863"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377.0 </w:t>
            </w:r>
          </w:p>
        </w:tc>
        <w:tc>
          <w:tcPr>
            <w:tcW w:w="863"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123.9 </w:t>
            </w:r>
          </w:p>
        </w:tc>
        <w:tc>
          <w:tcPr>
            <w:tcW w:w="864"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9.1 </w:t>
            </w:r>
          </w:p>
        </w:tc>
        <w:tc>
          <w:tcPr>
            <w:tcW w:w="863"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1.6 </w:t>
            </w:r>
          </w:p>
        </w:tc>
        <w:tc>
          <w:tcPr>
            <w:tcW w:w="864"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1.1 </w:t>
            </w:r>
          </w:p>
        </w:tc>
        <w:tc>
          <w:tcPr>
            <w:tcW w:w="863"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0.4 </w:t>
            </w:r>
          </w:p>
        </w:tc>
        <w:tc>
          <w:tcPr>
            <w:tcW w:w="864"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0.3 </w:t>
            </w:r>
          </w:p>
        </w:tc>
        <w:tc>
          <w:tcPr>
            <w:tcW w:w="863"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0.6 </w:t>
            </w:r>
          </w:p>
        </w:tc>
        <w:tc>
          <w:tcPr>
            <w:tcW w:w="864"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1.1 </w:t>
            </w:r>
          </w:p>
        </w:tc>
        <w:tc>
          <w:tcPr>
            <w:tcW w:w="863"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2.1 </w:t>
            </w:r>
          </w:p>
        </w:tc>
        <w:tc>
          <w:tcPr>
            <w:tcW w:w="864"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23.3 </w:t>
            </w:r>
          </w:p>
        </w:tc>
      </w:tr>
    </w:tbl>
    <w:p w:rsidR="002154E1" w:rsidRDefault="002154E1" w:rsidP="009139FF">
      <w:pPr>
        <w:rPr>
          <w:rFonts w:eastAsia="標楷體"/>
          <w:sz w:val="28"/>
          <w:szCs w:val="28"/>
        </w:rPr>
      </w:pPr>
    </w:p>
    <w:p w:rsidR="002154E1" w:rsidRDefault="002154E1" w:rsidP="009139FF">
      <w:pPr>
        <w:rPr>
          <w:rFonts w:eastAsia="標楷體"/>
          <w:sz w:val="28"/>
          <w:szCs w:val="28"/>
        </w:rPr>
      </w:pPr>
      <w:r>
        <w:rPr>
          <w:rFonts w:eastAsia="標楷體" w:hint="eastAsia"/>
          <w:sz w:val="28"/>
          <w:szCs w:val="28"/>
        </w:rPr>
        <w:t>表十五</w:t>
      </w:r>
      <w:r>
        <w:rPr>
          <w:rFonts w:eastAsia="標楷體"/>
          <w:sz w:val="28"/>
          <w:szCs w:val="28"/>
        </w:rPr>
        <w:t xml:space="preserve">  2001-2013</w:t>
      </w:r>
      <w:r w:rsidRPr="00DE77AD">
        <w:rPr>
          <w:rFonts w:eastAsia="標楷體" w:hint="eastAsia"/>
          <w:sz w:val="28"/>
          <w:szCs w:val="28"/>
        </w:rPr>
        <w:t>年各年齡層</w:t>
      </w:r>
      <w:r>
        <w:rPr>
          <w:rFonts w:eastAsia="標楷體"/>
          <w:sz w:val="28"/>
          <w:szCs w:val="28"/>
        </w:rPr>
        <w:t>Norwalk virus</w:t>
      </w:r>
      <w:r>
        <w:rPr>
          <w:rFonts w:eastAsia="標楷體" w:hint="eastAsia"/>
          <w:sz w:val="28"/>
          <w:szCs w:val="28"/>
        </w:rPr>
        <w:t>感染</w:t>
      </w:r>
      <w:r w:rsidRPr="00DE77AD">
        <w:rPr>
          <w:rFonts w:eastAsia="標楷體" w:hint="eastAsia"/>
          <w:sz w:val="28"/>
          <w:szCs w:val="28"/>
        </w:rPr>
        <w:t>之</w:t>
      </w:r>
      <w:r>
        <w:rPr>
          <w:rFonts w:eastAsia="標楷體" w:hint="eastAsia"/>
          <w:sz w:val="28"/>
          <w:szCs w:val="28"/>
        </w:rPr>
        <w:t>住院率</w:t>
      </w:r>
      <w:r>
        <w:rPr>
          <w:rFonts w:eastAsia="標楷體"/>
          <w:sz w:val="28"/>
          <w:szCs w:val="28"/>
        </w:rPr>
        <w:t>(per 100,000)</w:t>
      </w:r>
    </w:p>
    <w:tbl>
      <w:tblPr>
        <w:tblW w:w="10207" w:type="dxa"/>
        <w:tblInd w:w="-681" w:type="dxa"/>
        <w:tblLayout w:type="fixed"/>
        <w:tblCellMar>
          <w:left w:w="28" w:type="dxa"/>
          <w:right w:w="28" w:type="dxa"/>
        </w:tblCellMar>
        <w:tblLook w:val="00A0"/>
      </w:tblPr>
      <w:tblGrid>
        <w:gridCol w:w="709"/>
        <w:gridCol w:w="863"/>
        <w:gridCol w:w="863"/>
        <w:gridCol w:w="864"/>
        <w:gridCol w:w="863"/>
        <w:gridCol w:w="864"/>
        <w:gridCol w:w="863"/>
        <w:gridCol w:w="864"/>
        <w:gridCol w:w="863"/>
        <w:gridCol w:w="864"/>
        <w:gridCol w:w="863"/>
        <w:gridCol w:w="864"/>
      </w:tblGrid>
      <w:tr w:rsidR="002154E1" w:rsidRPr="00980313" w:rsidTr="009139FF">
        <w:trPr>
          <w:trHeight w:val="300"/>
        </w:trPr>
        <w:tc>
          <w:tcPr>
            <w:tcW w:w="709" w:type="dxa"/>
            <w:tcBorders>
              <w:top w:val="single" w:sz="4" w:space="0" w:color="auto"/>
              <w:left w:val="nil"/>
              <w:bottom w:val="single" w:sz="4" w:space="0" w:color="auto"/>
              <w:right w:val="nil"/>
            </w:tcBorders>
            <w:noWrap/>
            <w:vAlign w:val="bottom"/>
          </w:tcPr>
          <w:p w:rsidR="002154E1" w:rsidRPr="00980313" w:rsidRDefault="002154E1" w:rsidP="00980313">
            <w:pPr>
              <w:widowControl/>
              <w:ind w:leftChars="-14" w:left="-34" w:firstLineChars="17" w:firstLine="37"/>
              <w:rPr>
                <w:kern w:val="0"/>
                <w:sz w:val="22"/>
                <w:szCs w:val="22"/>
              </w:rPr>
            </w:pPr>
          </w:p>
        </w:tc>
        <w:tc>
          <w:tcPr>
            <w:tcW w:w="863"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&lt;5</w:t>
            </w:r>
          </w:p>
        </w:tc>
        <w:tc>
          <w:tcPr>
            <w:tcW w:w="863"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5-9</w:t>
            </w:r>
          </w:p>
        </w:tc>
        <w:tc>
          <w:tcPr>
            <w:tcW w:w="864"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10-19</w:t>
            </w:r>
          </w:p>
        </w:tc>
        <w:tc>
          <w:tcPr>
            <w:tcW w:w="863"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20-29</w:t>
            </w:r>
          </w:p>
        </w:tc>
        <w:tc>
          <w:tcPr>
            <w:tcW w:w="864"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30-39</w:t>
            </w:r>
          </w:p>
        </w:tc>
        <w:tc>
          <w:tcPr>
            <w:tcW w:w="863"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40-49</w:t>
            </w:r>
          </w:p>
        </w:tc>
        <w:tc>
          <w:tcPr>
            <w:tcW w:w="864"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50-59</w:t>
            </w:r>
          </w:p>
        </w:tc>
        <w:tc>
          <w:tcPr>
            <w:tcW w:w="863"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60-69</w:t>
            </w:r>
          </w:p>
        </w:tc>
        <w:tc>
          <w:tcPr>
            <w:tcW w:w="864"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70-79</w:t>
            </w:r>
          </w:p>
        </w:tc>
        <w:tc>
          <w:tcPr>
            <w:tcW w:w="863"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80+</w:t>
            </w:r>
          </w:p>
        </w:tc>
        <w:tc>
          <w:tcPr>
            <w:tcW w:w="864" w:type="dxa"/>
            <w:tcBorders>
              <w:top w:val="single" w:sz="4" w:space="0" w:color="auto"/>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Total</w:t>
            </w:r>
          </w:p>
        </w:tc>
      </w:tr>
      <w:tr w:rsidR="002154E1" w:rsidRPr="00980313" w:rsidTr="009139FF">
        <w:trPr>
          <w:trHeight w:val="300"/>
        </w:trPr>
        <w:tc>
          <w:tcPr>
            <w:tcW w:w="709"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2001</w:t>
            </w:r>
          </w:p>
        </w:tc>
        <w:tc>
          <w:tcPr>
            <w:tcW w:w="863"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single" w:sz="4" w:space="0" w:color="auto"/>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2002</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r>
      <w:tr w:rsidR="002154E1" w:rsidRPr="00980313" w:rsidTr="009139FF">
        <w:trPr>
          <w:trHeight w:val="315"/>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2003</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2004</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2005</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0.61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0.03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2006</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0.18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0.03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0.07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0.09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0.64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0.03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2007</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0.29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0.15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0.12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0.11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0.16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0.08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0.10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0.07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0.09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0.40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0.13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2008</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0.19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r>
      <w:tr w:rsidR="002154E1" w:rsidRPr="00980313" w:rsidTr="009139FF">
        <w:trPr>
          <w:trHeight w:val="315"/>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2009</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0.10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0.32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0.03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0.03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2010</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0.41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0.09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0.03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0.05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0.03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0.09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0.17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0.05 </w:t>
            </w:r>
          </w:p>
        </w:tc>
      </w:tr>
      <w:tr w:rsidR="002154E1" w:rsidRPr="00980313" w:rsidTr="009139FF">
        <w:trPr>
          <w:trHeight w:val="300"/>
        </w:trPr>
        <w:tc>
          <w:tcPr>
            <w:tcW w:w="709"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2011</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0.31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0.18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0.07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0.03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0.16 </w:t>
            </w:r>
          </w:p>
        </w:tc>
        <w:tc>
          <w:tcPr>
            <w:tcW w:w="864" w:type="dxa"/>
            <w:tcBorders>
              <w:top w:val="nil"/>
              <w:left w:val="nil"/>
              <w:bottom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0.04 </w:t>
            </w:r>
          </w:p>
        </w:tc>
      </w:tr>
      <w:tr w:rsidR="002154E1" w:rsidRPr="00980313" w:rsidTr="009139FF">
        <w:trPr>
          <w:trHeight w:val="300"/>
        </w:trPr>
        <w:tc>
          <w:tcPr>
            <w:tcW w:w="709"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2012</w:t>
            </w:r>
          </w:p>
        </w:tc>
        <w:tc>
          <w:tcPr>
            <w:tcW w:w="863"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16.16 </w:t>
            </w:r>
          </w:p>
        </w:tc>
        <w:tc>
          <w:tcPr>
            <w:tcW w:w="863"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0.94 </w:t>
            </w:r>
          </w:p>
        </w:tc>
        <w:tc>
          <w:tcPr>
            <w:tcW w:w="864"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0.37 </w:t>
            </w:r>
          </w:p>
        </w:tc>
        <w:tc>
          <w:tcPr>
            <w:tcW w:w="863"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4"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0.08 </w:t>
            </w:r>
          </w:p>
        </w:tc>
        <w:tc>
          <w:tcPr>
            <w:tcW w:w="863"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0.03 </w:t>
            </w:r>
          </w:p>
        </w:tc>
        <w:tc>
          <w:tcPr>
            <w:tcW w:w="864"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0.00 </w:t>
            </w:r>
          </w:p>
        </w:tc>
        <w:tc>
          <w:tcPr>
            <w:tcW w:w="863"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0.05 </w:t>
            </w:r>
          </w:p>
        </w:tc>
        <w:tc>
          <w:tcPr>
            <w:tcW w:w="864"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0.25 </w:t>
            </w:r>
          </w:p>
        </w:tc>
        <w:tc>
          <w:tcPr>
            <w:tcW w:w="863"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0.45 </w:t>
            </w:r>
          </w:p>
        </w:tc>
        <w:tc>
          <w:tcPr>
            <w:tcW w:w="864" w:type="dxa"/>
            <w:tcBorders>
              <w:top w:val="nil"/>
              <w:left w:val="nil"/>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0.82 </w:t>
            </w:r>
          </w:p>
        </w:tc>
      </w:tr>
      <w:tr w:rsidR="002154E1" w:rsidRPr="00980313" w:rsidTr="009139FF">
        <w:trPr>
          <w:trHeight w:val="300"/>
        </w:trPr>
        <w:tc>
          <w:tcPr>
            <w:tcW w:w="709"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2013</w:t>
            </w:r>
          </w:p>
        </w:tc>
        <w:tc>
          <w:tcPr>
            <w:tcW w:w="863"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15.91 </w:t>
            </w:r>
          </w:p>
        </w:tc>
        <w:tc>
          <w:tcPr>
            <w:tcW w:w="863"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2.12 </w:t>
            </w:r>
          </w:p>
        </w:tc>
        <w:tc>
          <w:tcPr>
            <w:tcW w:w="864"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0.73 </w:t>
            </w:r>
          </w:p>
        </w:tc>
        <w:tc>
          <w:tcPr>
            <w:tcW w:w="863"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0.06 </w:t>
            </w:r>
          </w:p>
        </w:tc>
        <w:tc>
          <w:tcPr>
            <w:tcW w:w="864"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0.03 </w:t>
            </w:r>
          </w:p>
        </w:tc>
        <w:tc>
          <w:tcPr>
            <w:tcW w:w="863"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0.08 </w:t>
            </w:r>
          </w:p>
        </w:tc>
        <w:tc>
          <w:tcPr>
            <w:tcW w:w="864"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0.14 </w:t>
            </w:r>
          </w:p>
        </w:tc>
        <w:tc>
          <w:tcPr>
            <w:tcW w:w="863"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0.14 </w:t>
            </w:r>
          </w:p>
        </w:tc>
        <w:tc>
          <w:tcPr>
            <w:tcW w:w="864"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0.41 </w:t>
            </w:r>
          </w:p>
        </w:tc>
        <w:tc>
          <w:tcPr>
            <w:tcW w:w="863"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1.03 </w:t>
            </w:r>
          </w:p>
        </w:tc>
        <w:tc>
          <w:tcPr>
            <w:tcW w:w="864" w:type="dxa"/>
            <w:tcBorders>
              <w:top w:val="nil"/>
              <w:left w:val="nil"/>
              <w:bottom w:val="single" w:sz="4" w:space="0" w:color="auto"/>
              <w:right w:val="nil"/>
            </w:tcBorders>
            <w:noWrap/>
            <w:vAlign w:val="bottom"/>
          </w:tcPr>
          <w:p w:rsidR="002154E1" w:rsidRPr="00980313" w:rsidRDefault="002154E1" w:rsidP="009139FF">
            <w:pPr>
              <w:widowControl/>
              <w:jc w:val="right"/>
              <w:rPr>
                <w:color w:val="000000"/>
                <w:kern w:val="0"/>
                <w:sz w:val="22"/>
                <w:szCs w:val="22"/>
              </w:rPr>
            </w:pPr>
            <w:r w:rsidRPr="00980313">
              <w:rPr>
                <w:color w:val="000000"/>
                <w:kern w:val="0"/>
                <w:sz w:val="22"/>
                <w:szCs w:val="22"/>
              </w:rPr>
              <w:t xml:space="preserve">0.97 </w:t>
            </w:r>
          </w:p>
        </w:tc>
      </w:tr>
    </w:tbl>
    <w:p w:rsidR="002154E1" w:rsidRDefault="002154E1" w:rsidP="009139FF">
      <w:pPr>
        <w:rPr>
          <w:rFonts w:eastAsia="標楷體"/>
          <w:sz w:val="28"/>
          <w:szCs w:val="28"/>
        </w:rPr>
      </w:pPr>
    </w:p>
    <w:p w:rsidR="002154E1" w:rsidRDefault="002154E1" w:rsidP="00DE77AD">
      <w:pPr>
        <w:rPr>
          <w:rFonts w:eastAsia="標楷體"/>
          <w:sz w:val="28"/>
          <w:szCs w:val="28"/>
        </w:rPr>
        <w:sectPr w:rsidR="002154E1" w:rsidSect="00461695">
          <w:pgSz w:w="11906" w:h="16838"/>
          <w:pgMar w:top="1701" w:right="1418" w:bottom="1701" w:left="1418" w:header="851" w:footer="992" w:gutter="0"/>
          <w:cols w:space="425"/>
          <w:docGrid w:type="lines" w:linePitch="360"/>
        </w:sectPr>
      </w:pPr>
    </w:p>
    <w:p w:rsidR="002154E1" w:rsidRDefault="002154E1" w:rsidP="008F483F">
      <w:pPr>
        <w:ind w:firstLineChars="202" w:firstLine="566"/>
        <w:rPr>
          <w:rFonts w:eastAsia="標楷體"/>
          <w:sz w:val="28"/>
          <w:szCs w:val="28"/>
        </w:rPr>
      </w:pPr>
      <w:r>
        <w:rPr>
          <w:rFonts w:eastAsia="標楷體" w:hint="eastAsia"/>
          <w:sz w:val="28"/>
          <w:szCs w:val="28"/>
        </w:rPr>
        <w:lastRenderedPageBreak/>
        <w:t>參考國外文獻，各研究利用不同之方法或使用各國之資料庫進行分析，以估算急性腸胃炎或重要病原之發生率或住院率，可做為我國估算結果之比較。</w:t>
      </w:r>
    </w:p>
    <w:p w:rsidR="002154E1" w:rsidRDefault="002154E1" w:rsidP="008F483F">
      <w:pPr>
        <w:ind w:firstLineChars="202" w:firstLine="566"/>
        <w:rPr>
          <w:rFonts w:eastAsia="標楷體"/>
          <w:sz w:val="28"/>
          <w:szCs w:val="28"/>
        </w:rPr>
      </w:pPr>
      <w:r>
        <w:rPr>
          <w:rFonts w:eastAsia="標楷體" w:hint="eastAsia"/>
          <w:sz w:val="28"/>
          <w:szCs w:val="28"/>
        </w:rPr>
        <w:t>細菌方面，美國</w:t>
      </w:r>
      <w:r>
        <w:rPr>
          <w:rFonts w:eastAsia="標楷體"/>
          <w:sz w:val="28"/>
          <w:szCs w:val="28"/>
        </w:rPr>
        <w:t>CDC FoodNet</w:t>
      </w:r>
      <w:r>
        <w:rPr>
          <w:rFonts w:eastAsia="標楷體" w:hint="eastAsia"/>
          <w:sz w:val="28"/>
          <w:szCs w:val="28"/>
        </w:rPr>
        <w:t>估算</w:t>
      </w:r>
      <w:r>
        <w:rPr>
          <w:rFonts w:eastAsia="標楷體"/>
          <w:sz w:val="28"/>
          <w:szCs w:val="28"/>
        </w:rPr>
        <w:t>2013</w:t>
      </w:r>
      <w:r>
        <w:rPr>
          <w:rFonts w:eastAsia="標楷體" w:hint="eastAsia"/>
          <w:sz w:val="28"/>
          <w:szCs w:val="28"/>
        </w:rPr>
        <w:t>年</w:t>
      </w:r>
      <w:r w:rsidRPr="00131488">
        <w:rPr>
          <w:rFonts w:eastAsia="標楷體"/>
          <w:sz w:val="28"/>
          <w:szCs w:val="28"/>
        </w:rPr>
        <w:t>Salmonella</w:t>
      </w:r>
      <w:r>
        <w:rPr>
          <w:rFonts w:eastAsia="標楷體" w:hint="eastAsia"/>
          <w:sz w:val="28"/>
          <w:szCs w:val="28"/>
        </w:rPr>
        <w:t>感染之發生率為</w:t>
      </w:r>
      <w:r>
        <w:rPr>
          <w:rFonts w:eastAsia="標楷體"/>
          <w:sz w:val="28"/>
          <w:szCs w:val="28"/>
        </w:rPr>
        <w:t>15.15/100,000</w:t>
      </w:r>
      <w:r>
        <w:rPr>
          <w:rFonts w:eastAsia="標楷體" w:hint="eastAsia"/>
          <w:sz w:val="28"/>
          <w:szCs w:val="28"/>
        </w:rPr>
        <w:t>、</w:t>
      </w:r>
      <w:r>
        <w:rPr>
          <w:rFonts w:eastAsia="標楷體"/>
          <w:sz w:val="28"/>
          <w:szCs w:val="28"/>
        </w:rPr>
        <w:t>Campylobacter</w:t>
      </w:r>
      <w:r>
        <w:rPr>
          <w:rFonts w:eastAsia="標楷體" w:hint="eastAsia"/>
          <w:sz w:val="28"/>
          <w:szCs w:val="28"/>
        </w:rPr>
        <w:t>為</w:t>
      </w:r>
      <w:r>
        <w:rPr>
          <w:rFonts w:eastAsia="標楷體"/>
          <w:sz w:val="28"/>
          <w:szCs w:val="28"/>
        </w:rPr>
        <w:t>13.73/100,000</w:t>
      </w:r>
      <w:r>
        <w:rPr>
          <w:rFonts w:eastAsia="標楷體" w:hint="eastAsia"/>
          <w:sz w:val="28"/>
          <w:szCs w:val="28"/>
        </w:rPr>
        <w:t>、</w:t>
      </w:r>
      <w:r>
        <w:rPr>
          <w:rFonts w:eastAsia="標楷體"/>
          <w:sz w:val="28"/>
          <w:szCs w:val="28"/>
        </w:rPr>
        <w:t>Listeria</w:t>
      </w:r>
      <w:r>
        <w:rPr>
          <w:rFonts w:eastAsia="標楷體" w:hint="eastAsia"/>
          <w:sz w:val="28"/>
          <w:szCs w:val="28"/>
        </w:rPr>
        <w:t>為</w:t>
      </w:r>
      <w:r>
        <w:rPr>
          <w:rFonts w:eastAsia="標楷體"/>
          <w:sz w:val="28"/>
          <w:szCs w:val="28"/>
        </w:rPr>
        <w:t>0.25/100,000</w:t>
      </w:r>
      <w:r>
        <w:rPr>
          <w:rFonts w:eastAsia="標楷體" w:hint="eastAsia"/>
          <w:sz w:val="28"/>
          <w:szCs w:val="28"/>
        </w:rPr>
        <w:t>，</w:t>
      </w:r>
      <w:r w:rsidRPr="00131488">
        <w:rPr>
          <w:rFonts w:eastAsia="標楷體"/>
          <w:sz w:val="28"/>
          <w:szCs w:val="28"/>
        </w:rPr>
        <w:t>Salmonella</w:t>
      </w:r>
      <w:r>
        <w:rPr>
          <w:rFonts w:eastAsia="標楷體" w:hint="eastAsia"/>
          <w:sz w:val="28"/>
          <w:szCs w:val="28"/>
        </w:rPr>
        <w:t>及</w:t>
      </w:r>
      <w:r>
        <w:rPr>
          <w:rFonts w:eastAsia="標楷體"/>
          <w:sz w:val="28"/>
          <w:szCs w:val="28"/>
        </w:rPr>
        <w:t>Campylobacter</w:t>
      </w:r>
      <w:r>
        <w:rPr>
          <w:rFonts w:eastAsia="標楷體" w:hint="eastAsia"/>
          <w:sz w:val="28"/>
          <w:szCs w:val="28"/>
        </w:rPr>
        <w:t>感染之發生率以</w:t>
      </w:r>
      <w:r>
        <w:rPr>
          <w:rFonts w:eastAsia="標楷體"/>
          <w:sz w:val="28"/>
          <w:szCs w:val="28"/>
        </w:rPr>
        <w:t>&lt;5</w:t>
      </w:r>
      <w:r>
        <w:rPr>
          <w:rFonts w:eastAsia="標楷體" w:hint="eastAsia"/>
          <w:sz w:val="28"/>
          <w:szCs w:val="28"/>
        </w:rPr>
        <w:t>歲年齡層為最高，分別約為</w:t>
      </w:r>
      <w:r>
        <w:rPr>
          <w:rFonts w:eastAsia="標楷體"/>
          <w:sz w:val="28"/>
          <w:szCs w:val="28"/>
        </w:rPr>
        <w:t>62/100,000</w:t>
      </w:r>
      <w:r>
        <w:rPr>
          <w:rFonts w:eastAsia="標楷體" w:hint="eastAsia"/>
          <w:sz w:val="28"/>
          <w:szCs w:val="28"/>
        </w:rPr>
        <w:t>及</w:t>
      </w:r>
      <w:r>
        <w:rPr>
          <w:rFonts w:eastAsia="標楷體"/>
          <w:sz w:val="28"/>
          <w:szCs w:val="28"/>
        </w:rPr>
        <w:t>24/100,000</w:t>
      </w:r>
      <w:r>
        <w:rPr>
          <w:rFonts w:eastAsia="標楷體" w:hint="eastAsia"/>
          <w:sz w:val="28"/>
          <w:szCs w:val="28"/>
        </w:rPr>
        <w:t>，而</w:t>
      </w:r>
      <w:r>
        <w:rPr>
          <w:rFonts w:eastAsia="標楷體"/>
          <w:sz w:val="28"/>
          <w:szCs w:val="28"/>
        </w:rPr>
        <w:t xml:space="preserve"> Listeria</w:t>
      </w:r>
      <w:r>
        <w:rPr>
          <w:rFonts w:eastAsia="標楷體" w:hint="eastAsia"/>
          <w:sz w:val="28"/>
          <w:szCs w:val="28"/>
        </w:rPr>
        <w:t>則以</w:t>
      </w:r>
      <w:r>
        <w:rPr>
          <w:rFonts w:eastAsia="標楷體"/>
          <w:sz w:val="28"/>
          <w:szCs w:val="28"/>
        </w:rPr>
        <w:t>&gt;80</w:t>
      </w:r>
      <w:r>
        <w:rPr>
          <w:rFonts w:eastAsia="標楷體" w:hint="eastAsia"/>
          <w:sz w:val="28"/>
          <w:szCs w:val="28"/>
        </w:rPr>
        <w:t>歲之年齡層之發生率為最高，約為</w:t>
      </w:r>
      <w:r>
        <w:rPr>
          <w:rFonts w:eastAsia="標楷體"/>
          <w:sz w:val="28"/>
          <w:szCs w:val="28"/>
        </w:rPr>
        <w:t>1.5/100,000</w:t>
      </w:r>
      <w:r>
        <w:rPr>
          <w:rFonts w:eastAsia="標楷體" w:hint="eastAsia"/>
          <w:sz w:val="28"/>
          <w:szCs w:val="28"/>
        </w:rPr>
        <w:t>，</w:t>
      </w:r>
      <w:r>
        <w:rPr>
          <w:rFonts w:eastAsia="標楷體"/>
          <w:sz w:val="28"/>
          <w:szCs w:val="28"/>
        </w:rPr>
        <w:t>&lt;5</w:t>
      </w:r>
      <w:r>
        <w:rPr>
          <w:rFonts w:eastAsia="標楷體" w:hint="eastAsia"/>
          <w:sz w:val="28"/>
          <w:szCs w:val="28"/>
        </w:rPr>
        <w:t>歲幼童之發生率為</w:t>
      </w:r>
      <w:r>
        <w:rPr>
          <w:rFonts w:eastAsia="標楷體"/>
          <w:sz w:val="28"/>
          <w:szCs w:val="28"/>
        </w:rPr>
        <w:t>0.5/100,000[26-27]</w:t>
      </w:r>
      <w:r>
        <w:rPr>
          <w:rFonts w:eastAsia="標楷體" w:hint="eastAsia"/>
          <w:sz w:val="28"/>
          <w:szCs w:val="28"/>
        </w:rPr>
        <w:t>。</w:t>
      </w:r>
    </w:p>
    <w:p w:rsidR="002154E1" w:rsidRDefault="002154E1" w:rsidP="0036566A">
      <w:pPr>
        <w:ind w:firstLineChars="202" w:firstLine="566"/>
        <w:rPr>
          <w:rFonts w:eastAsia="標楷體"/>
          <w:sz w:val="28"/>
          <w:szCs w:val="28"/>
        </w:rPr>
      </w:pPr>
      <w:r>
        <w:rPr>
          <w:rFonts w:eastAsia="標楷體" w:hint="eastAsia"/>
          <w:sz w:val="28"/>
          <w:szCs w:val="28"/>
        </w:rPr>
        <w:t>加拿大一篇研究利用</w:t>
      </w:r>
      <w:r>
        <w:rPr>
          <w:rFonts w:eastAsia="標楷體"/>
          <w:sz w:val="28"/>
          <w:szCs w:val="28"/>
        </w:rPr>
        <w:t xml:space="preserve">National </w:t>
      </w:r>
      <w:r w:rsidR="0072314B">
        <w:rPr>
          <w:rFonts w:eastAsia="標楷體"/>
          <w:sz w:val="28"/>
          <w:szCs w:val="28"/>
        </w:rPr>
        <w:t>Surveillance Program</w:t>
      </w:r>
      <w:r>
        <w:rPr>
          <w:rFonts w:eastAsia="標楷體" w:hint="eastAsia"/>
          <w:sz w:val="28"/>
          <w:szCs w:val="28"/>
        </w:rPr>
        <w:t>所提供之實驗室腸道疾病確診資料，估算該國</w:t>
      </w:r>
      <w:r w:rsidRPr="00131488">
        <w:rPr>
          <w:rFonts w:eastAsia="標楷體"/>
          <w:sz w:val="28"/>
          <w:szCs w:val="28"/>
        </w:rPr>
        <w:t>Salmonella</w:t>
      </w:r>
      <w:r>
        <w:rPr>
          <w:rFonts w:eastAsia="標楷體" w:hint="eastAsia"/>
          <w:sz w:val="28"/>
          <w:szCs w:val="28"/>
        </w:rPr>
        <w:t>發生率於</w:t>
      </w:r>
      <w:r>
        <w:rPr>
          <w:rFonts w:eastAsia="標楷體"/>
          <w:sz w:val="28"/>
          <w:szCs w:val="28"/>
        </w:rPr>
        <w:t>2003</w:t>
      </w:r>
      <w:r>
        <w:rPr>
          <w:rFonts w:eastAsia="標楷體" w:hint="eastAsia"/>
          <w:sz w:val="28"/>
          <w:szCs w:val="28"/>
        </w:rPr>
        <w:t>年約為</w:t>
      </w:r>
      <w:r>
        <w:rPr>
          <w:rFonts w:eastAsia="標楷體"/>
          <w:sz w:val="28"/>
          <w:szCs w:val="28"/>
        </w:rPr>
        <w:t>16.29 /100,000</w:t>
      </w:r>
      <w:r>
        <w:rPr>
          <w:rFonts w:eastAsia="標楷體" w:hint="eastAsia"/>
          <w:sz w:val="28"/>
          <w:szCs w:val="28"/>
        </w:rPr>
        <w:t>，微幅上升至</w:t>
      </w:r>
      <w:r>
        <w:rPr>
          <w:rFonts w:eastAsia="標楷體"/>
          <w:sz w:val="28"/>
          <w:szCs w:val="28"/>
        </w:rPr>
        <w:t>2009</w:t>
      </w:r>
      <w:r>
        <w:rPr>
          <w:rFonts w:eastAsia="標楷體" w:hint="eastAsia"/>
          <w:sz w:val="28"/>
          <w:szCs w:val="28"/>
        </w:rPr>
        <w:t>年為</w:t>
      </w:r>
      <w:r>
        <w:rPr>
          <w:rFonts w:eastAsia="標楷體"/>
          <w:sz w:val="28"/>
          <w:szCs w:val="28"/>
        </w:rPr>
        <w:t>18.03/100,000 [28]</w:t>
      </w:r>
      <w:r>
        <w:rPr>
          <w:rFonts w:eastAsia="標楷體" w:hint="eastAsia"/>
          <w:sz w:val="28"/>
          <w:szCs w:val="28"/>
        </w:rPr>
        <w:t>。澳洲的研究利用</w:t>
      </w:r>
      <w:r>
        <w:rPr>
          <w:rFonts w:eastAsia="標楷體"/>
          <w:sz w:val="28"/>
          <w:szCs w:val="28"/>
        </w:rPr>
        <w:t>National Notifiable Diseases Surveillance System</w:t>
      </w:r>
      <w:r>
        <w:rPr>
          <w:rFonts w:eastAsia="標楷體" w:hint="eastAsia"/>
          <w:sz w:val="28"/>
          <w:szCs w:val="28"/>
        </w:rPr>
        <w:t>之疾病確診資料，粗估澳洲</w:t>
      </w:r>
      <w:r w:rsidRPr="00131488">
        <w:rPr>
          <w:rFonts w:eastAsia="標楷體"/>
          <w:sz w:val="28"/>
          <w:szCs w:val="28"/>
        </w:rPr>
        <w:t>Salmonella</w:t>
      </w:r>
      <w:r>
        <w:rPr>
          <w:rFonts w:eastAsia="標楷體" w:hint="eastAsia"/>
          <w:sz w:val="28"/>
          <w:szCs w:val="28"/>
        </w:rPr>
        <w:t>發生率於</w:t>
      </w:r>
      <w:r>
        <w:rPr>
          <w:rFonts w:eastAsia="標楷體"/>
          <w:sz w:val="28"/>
          <w:szCs w:val="28"/>
        </w:rPr>
        <w:t>2000</w:t>
      </w:r>
      <w:r>
        <w:rPr>
          <w:rFonts w:eastAsia="標楷體" w:hint="eastAsia"/>
          <w:sz w:val="28"/>
          <w:szCs w:val="28"/>
        </w:rPr>
        <w:t>年為</w:t>
      </w:r>
      <w:r>
        <w:rPr>
          <w:rFonts w:eastAsia="標楷體"/>
          <w:sz w:val="28"/>
          <w:szCs w:val="28"/>
        </w:rPr>
        <w:t>30.6/100,000</w:t>
      </w:r>
      <w:r>
        <w:rPr>
          <w:rFonts w:eastAsia="標楷體" w:hint="eastAsia"/>
          <w:sz w:val="28"/>
          <w:szCs w:val="28"/>
        </w:rPr>
        <w:t>，</w:t>
      </w:r>
      <w:r>
        <w:rPr>
          <w:rFonts w:eastAsia="標楷體"/>
          <w:sz w:val="28"/>
          <w:szCs w:val="28"/>
        </w:rPr>
        <w:t>2013</w:t>
      </w:r>
      <w:r>
        <w:rPr>
          <w:rFonts w:eastAsia="標楷體" w:hint="eastAsia"/>
          <w:sz w:val="28"/>
          <w:szCs w:val="28"/>
        </w:rPr>
        <w:t>年為</w:t>
      </w:r>
      <w:r>
        <w:rPr>
          <w:rFonts w:eastAsia="標楷體"/>
          <w:sz w:val="28"/>
          <w:szCs w:val="28"/>
        </w:rPr>
        <w:t>53.0/100,000[29]</w:t>
      </w:r>
      <w:r>
        <w:rPr>
          <w:rFonts w:eastAsia="標楷體" w:hint="eastAsia"/>
          <w:sz w:val="28"/>
          <w:szCs w:val="28"/>
        </w:rPr>
        <w:t>。</w:t>
      </w:r>
    </w:p>
    <w:p w:rsidR="002154E1" w:rsidRPr="0036566A" w:rsidRDefault="002154E1" w:rsidP="0036566A">
      <w:pPr>
        <w:ind w:firstLineChars="202" w:firstLine="566"/>
        <w:rPr>
          <w:rFonts w:eastAsia="標楷體"/>
          <w:sz w:val="28"/>
          <w:szCs w:val="28"/>
        </w:rPr>
      </w:pPr>
      <w:r>
        <w:rPr>
          <w:rFonts w:eastAsia="標楷體"/>
          <w:sz w:val="28"/>
          <w:szCs w:val="28"/>
        </w:rPr>
        <w:t>European Food Safety Authority</w:t>
      </w:r>
      <w:r>
        <w:rPr>
          <w:rFonts w:eastAsia="標楷體" w:hint="eastAsia"/>
          <w:sz w:val="28"/>
          <w:szCs w:val="28"/>
        </w:rPr>
        <w:t>及</w:t>
      </w:r>
      <w:r>
        <w:rPr>
          <w:rFonts w:eastAsia="標楷體"/>
          <w:sz w:val="28"/>
          <w:szCs w:val="28"/>
        </w:rPr>
        <w:t>European Centre for Disease Prevention and Control</w:t>
      </w:r>
      <w:r>
        <w:rPr>
          <w:rFonts w:eastAsia="標楷體" w:hint="eastAsia"/>
          <w:sz w:val="28"/>
          <w:szCs w:val="28"/>
        </w:rPr>
        <w:t>利用確診的病例資料，粗估歐盟</w:t>
      </w:r>
      <w:r>
        <w:rPr>
          <w:rFonts w:eastAsia="標楷體"/>
          <w:sz w:val="28"/>
          <w:szCs w:val="28"/>
        </w:rPr>
        <w:t>2012</w:t>
      </w:r>
      <w:r>
        <w:rPr>
          <w:rFonts w:eastAsia="標楷體" w:hint="eastAsia"/>
          <w:sz w:val="28"/>
          <w:szCs w:val="28"/>
        </w:rPr>
        <w:t>年</w:t>
      </w:r>
      <w:r w:rsidRPr="00131488">
        <w:rPr>
          <w:rFonts w:eastAsia="標楷體"/>
          <w:sz w:val="28"/>
          <w:szCs w:val="28"/>
        </w:rPr>
        <w:t>Salmonella</w:t>
      </w:r>
      <w:r>
        <w:rPr>
          <w:rFonts w:eastAsia="標楷體" w:hint="eastAsia"/>
          <w:sz w:val="28"/>
          <w:szCs w:val="28"/>
        </w:rPr>
        <w:t>發生率為</w:t>
      </w:r>
      <w:r>
        <w:rPr>
          <w:rFonts w:eastAsia="標楷體"/>
          <w:sz w:val="28"/>
          <w:szCs w:val="28"/>
        </w:rPr>
        <w:t>22.2/100,000</w:t>
      </w:r>
      <w:r>
        <w:rPr>
          <w:rFonts w:eastAsia="標楷體" w:hint="eastAsia"/>
          <w:sz w:val="28"/>
          <w:szCs w:val="28"/>
        </w:rPr>
        <w:t>、</w:t>
      </w:r>
      <w:r>
        <w:rPr>
          <w:rFonts w:eastAsia="標楷體"/>
          <w:sz w:val="28"/>
          <w:szCs w:val="28"/>
        </w:rPr>
        <w:t>Campylobacter</w:t>
      </w:r>
      <w:r>
        <w:rPr>
          <w:rFonts w:eastAsia="標楷體" w:hint="eastAsia"/>
          <w:sz w:val="28"/>
          <w:szCs w:val="28"/>
        </w:rPr>
        <w:t>為</w:t>
      </w:r>
      <w:r>
        <w:rPr>
          <w:rFonts w:eastAsia="標楷體"/>
          <w:sz w:val="28"/>
          <w:szCs w:val="28"/>
        </w:rPr>
        <w:t>55.49/100,000 [30]</w:t>
      </w:r>
      <w:r>
        <w:rPr>
          <w:rFonts w:eastAsia="標楷體" w:hint="eastAsia"/>
          <w:sz w:val="28"/>
          <w:szCs w:val="28"/>
        </w:rPr>
        <w:t>。</w:t>
      </w:r>
    </w:p>
    <w:p w:rsidR="002154E1" w:rsidRDefault="002154E1" w:rsidP="008F483F">
      <w:pPr>
        <w:ind w:firstLineChars="202" w:firstLine="566"/>
        <w:rPr>
          <w:rFonts w:eastAsia="標楷體"/>
          <w:sz w:val="28"/>
          <w:szCs w:val="28"/>
        </w:rPr>
      </w:pPr>
      <w:r>
        <w:rPr>
          <w:rFonts w:eastAsia="標楷體" w:hint="eastAsia"/>
          <w:sz w:val="28"/>
          <w:szCs w:val="28"/>
        </w:rPr>
        <w:t>病毒方面，兩篇文獻分析美國</w:t>
      </w:r>
      <w:r>
        <w:rPr>
          <w:rFonts w:eastAsia="標楷體"/>
          <w:sz w:val="28"/>
          <w:szCs w:val="28"/>
        </w:rPr>
        <w:t>State Inpatient Databases</w:t>
      </w:r>
      <w:r>
        <w:rPr>
          <w:rFonts w:eastAsia="標楷體" w:hint="eastAsia"/>
          <w:sz w:val="28"/>
          <w:szCs w:val="28"/>
        </w:rPr>
        <w:t>，估算</w:t>
      </w:r>
      <w:r>
        <w:rPr>
          <w:rFonts w:eastAsia="標楷體"/>
          <w:sz w:val="28"/>
          <w:szCs w:val="28"/>
        </w:rPr>
        <w:t>2000-2012</w:t>
      </w:r>
      <w:r>
        <w:rPr>
          <w:rFonts w:eastAsia="標楷體" w:hint="eastAsia"/>
          <w:sz w:val="28"/>
          <w:szCs w:val="28"/>
        </w:rPr>
        <w:t>年間</w:t>
      </w:r>
      <w:r>
        <w:rPr>
          <w:rFonts w:eastAsia="標楷體"/>
          <w:sz w:val="28"/>
          <w:szCs w:val="28"/>
        </w:rPr>
        <w:t>&lt;5</w:t>
      </w:r>
      <w:r>
        <w:rPr>
          <w:rFonts w:eastAsia="標楷體" w:hint="eastAsia"/>
          <w:sz w:val="28"/>
          <w:szCs w:val="28"/>
        </w:rPr>
        <w:t>歲兒童</w:t>
      </w:r>
      <w:r>
        <w:rPr>
          <w:rFonts w:eastAsia="標楷體"/>
          <w:sz w:val="28"/>
          <w:szCs w:val="28"/>
        </w:rPr>
        <w:t>all-cause gastroenteritis</w:t>
      </w:r>
      <w:r>
        <w:rPr>
          <w:rFonts w:eastAsia="標楷體" w:hint="eastAsia"/>
          <w:sz w:val="28"/>
          <w:szCs w:val="28"/>
        </w:rPr>
        <w:t>及</w:t>
      </w:r>
      <w:r>
        <w:rPr>
          <w:rFonts w:eastAsia="標楷體"/>
          <w:sz w:val="28"/>
          <w:szCs w:val="28"/>
        </w:rPr>
        <w:t>rotavirus</w:t>
      </w:r>
      <w:r>
        <w:rPr>
          <w:rFonts w:eastAsia="標楷體" w:hint="eastAsia"/>
          <w:sz w:val="28"/>
          <w:szCs w:val="28"/>
        </w:rPr>
        <w:t>之住院率</w:t>
      </w:r>
      <w:r>
        <w:rPr>
          <w:rFonts w:eastAsia="標楷體"/>
          <w:sz w:val="28"/>
          <w:szCs w:val="28"/>
        </w:rPr>
        <w:t>(hospitalization)</w:t>
      </w:r>
      <w:r>
        <w:rPr>
          <w:rFonts w:eastAsia="標楷體" w:hint="eastAsia"/>
          <w:sz w:val="28"/>
          <w:szCs w:val="28"/>
        </w:rPr>
        <w:t>，</w:t>
      </w:r>
      <w:r>
        <w:rPr>
          <w:rFonts w:eastAsia="標楷體" w:hint="eastAsia"/>
          <w:sz w:val="28"/>
          <w:szCs w:val="28"/>
        </w:rPr>
        <w:lastRenderedPageBreak/>
        <w:t>綜合其結果，</w:t>
      </w:r>
      <w:r>
        <w:rPr>
          <w:rFonts w:eastAsia="標楷體"/>
          <w:sz w:val="28"/>
          <w:szCs w:val="28"/>
        </w:rPr>
        <w:t>2000-2006</w:t>
      </w:r>
      <w:r>
        <w:rPr>
          <w:rFonts w:eastAsia="標楷體" w:hint="eastAsia"/>
          <w:sz w:val="28"/>
          <w:szCs w:val="28"/>
        </w:rPr>
        <w:t>年</w:t>
      </w:r>
      <w:r>
        <w:rPr>
          <w:rFonts w:eastAsia="標楷體"/>
          <w:sz w:val="28"/>
          <w:szCs w:val="28"/>
        </w:rPr>
        <w:t>&lt;</w:t>
      </w:r>
      <w:r w:rsidRPr="00987AEE">
        <w:rPr>
          <w:rFonts w:eastAsia="標楷體"/>
          <w:sz w:val="28"/>
          <w:szCs w:val="28"/>
        </w:rPr>
        <w:t>5</w:t>
      </w:r>
      <w:r w:rsidRPr="00987AEE">
        <w:rPr>
          <w:rFonts w:eastAsia="標楷體" w:hint="eastAsia"/>
          <w:sz w:val="28"/>
          <w:szCs w:val="28"/>
        </w:rPr>
        <w:t>歲孩童因</w:t>
      </w:r>
      <w:r>
        <w:rPr>
          <w:rFonts w:eastAsia="標楷體"/>
          <w:sz w:val="28"/>
          <w:szCs w:val="28"/>
        </w:rPr>
        <w:t>all-cause gastroenteritis</w:t>
      </w:r>
      <w:r w:rsidRPr="00987AEE">
        <w:rPr>
          <w:rFonts w:eastAsia="標楷體" w:hint="eastAsia"/>
          <w:sz w:val="28"/>
          <w:szCs w:val="28"/>
        </w:rPr>
        <w:t>住院之</w:t>
      </w:r>
      <w:r>
        <w:rPr>
          <w:rFonts w:eastAsia="標楷體" w:hint="eastAsia"/>
          <w:sz w:val="28"/>
          <w:szCs w:val="28"/>
        </w:rPr>
        <w:t>比</w:t>
      </w:r>
      <w:r w:rsidRPr="00987AEE">
        <w:rPr>
          <w:rFonts w:eastAsia="標楷體" w:hint="eastAsia"/>
          <w:sz w:val="28"/>
          <w:szCs w:val="28"/>
        </w:rPr>
        <w:t>率平均約為</w:t>
      </w:r>
      <w:r>
        <w:rPr>
          <w:rFonts w:eastAsia="標楷體"/>
          <w:sz w:val="28"/>
          <w:szCs w:val="28"/>
        </w:rPr>
        <w:t>740-760</w:t>
      </w:r>
      <w:r w:rsidRPr="00987AEE">
        <w:rPr>
          <w:rFonts w:eastAsia="標楷體"/>
          <w:sz w:val="28"/>
          <w:szCs w:val="28"/>
        </w:rPr>
        <w:t>/1</w:t>
      </w:r>
      <w:r>
        <w:rPr>
          <w:rFonts w:eastAsia="標楷體"/>
          <w:sz w:val="28"/>
          <w:szCs w:val="28"/>
        </w:rPr>
        <w:t>0</w:t>
      </w:r>
      <w:r w:rsidRPr="00987AEE">
        <w:rPr>
          <w:rFonts w:eastAsia="標楷體"/>
          <w:sz w:val="28"/>
          <w:szCs w:val="28"/>
        </w:rPr>
        <w:t>0,000 (</w:t>
      </w:r>
      <w:r>
        <w:rPr>
          <w:rFonts w:eastAsia="標楷體"/>
          <w:sz w:val="28"/>
          <w:szCs w:val="28"/>
        </w:rPr>
        <w:t xml:space="preserve">annual </w:t>
      </w:r>
      <w:r w:rsidRPr="00987AEE">
        <w:rPr>
          <w:rFonts w:eastAsia="標楷體"/>
          <w:sz w:val="28"/>
          <w:szCs w:val="28"/>
        </w:rPr>
        <w:t>range 7</w:t>
      </w:r>
      <w:r>
        <w:rPr>
          <w:rFonts w:eastAsia="標楷體"/>
          <w:sz w:val="28"/>
          <w:szCs w:val="28"/>
        </w:rPr>
        <w:t>10</w:t>
      </w:r>
      <w:r w:rsidRPr="00987AEE">
        <w:rPr>
          <w:rFonts w:eastAsia="標楷體"/>
          <w:sz w:val="28"/>
          <w:szCs w:val="28"/>
        </w:rPr>
        <w:t>-8</w:t>
      </w:r>
      <w:r>
        <w:rPr>
          <w:rFonts w:eastAsia="標楷體"/>
          <w:sz w:val="28"/>
          <w:szCs w:val="28"/>
        </w:rPr>
        <w:t>30</w:t>
      </w:r>
      <w:r w:rsidRPr="00987AEE">
        <w:rPr>
          <w:rFonts w:eastAsia="標楷體"/>
          <w:sz w:val="28"/>
          <w:szCs w:val="28"/>
        </w:rPr>
        <w:t>/10</w:t>
      </w:r>
      <w:r>
        <w:rPr>
          <w:rFonts w:eastAsia="標楷體"/>
          <w:sz w:val="28"/>
          <w:szCs w:val="28"/>
        </w:rPr>
        <w:t>0</w:t>
      </w:r>
      <w:r w:rsidRPr="00987AEE">
        <w:rPr>
          <w:rFonts w:eastAsia="標楷體"/>
          <w:sz w:val="28"/>
          <w:szCs w:val="28"/>
        </w:rPr>
        <w:t>,000)</w:t>
      </w:r>
      <w:r w:rsidRPr="00987AEE">
        <w:rPr>
          <w:rFonts w:eastAsia="標楷體" w:hint="eastAsia"/>
          <w:sz w:val="28"/>
          <w:szCs w:val="28"/>
        </w:rPr>
        <w:t>，施行輪狀病毒疫苗</w:t>
      </w:r>
      <w:r>
        <w:rPr>
          <w:rFonts w:eastAsia="標楷體" w:hint="eastAsia"/>
          <w:sz w:val="28"/>
          <w:szCs w:val="28"/>
        </w:rPr>
        <w:t>服用</w:t>
      </w:r>
      <w:r w:rsidRPr="00987AEE">
        <w:rPr>
          <w:rFonts w:eastAsia="標楷體" w:hint="eastAsia"/>
          <w:sz w:val="28"/>
          <w:szCs w:val="28"/>
        </w:rPr>
        <w:t>後，</w:t>
      </w:r>
      <w:r>
        <w:rPr>
          <w:rFonts w:eastAsia="標楷體" w:hint="eastAsia"/>
          <w:sz w:val="28"/>
          <w:szCs w:val="28"/>
        </w:rPr>
        <w:t>住院率從</w:t>
      </w:r>
      <w:r w:rsidRPr="00987AEE">
        <w:rPr>
          <w:rFonts w:eastAsia="標楷體"/>
          <w:sz w:val="28"/>
          <w:szCs w:val="28"/>
        </w:rPr>
        <w:t>2008</w:t>
      </w:r>
      <w:r>
        <w:rPr>
          <w:rFonts w:eastAsia="標楷體" w:hint="eastAsia"/>
          <w:sz w:val="28"/>
          <w:szCs w:val="28"/>
        </w:rPr>
        <w:t>年之</w:t>
      </w:r>
      <w:r>
        <w:rPr>
          <w:rFonts w:eastAsia="標楷體"/>
          <w:sz w:val="28"/>
          <w:szCs w:val="28"/>
        </w:rPr>
        <w:t>530/100,000</w:t>
      </w:r>
      <w:r>
        <w:rPr>
          <w:rFonts w:eastAsia="標楷體" w:hint="eastAsia"/>
          <w:sz w:val="28"/>
          <w:szCs w:val="28"/>
        </w:rPr>
        <w:t>降至</w:t>
      </w:r>
      <w:r>
        <w:rPr>
          <w:rFonts w:eastAsia="標楷體"/>
          <w:sz w:val="28"/>
          <w:szCs w:val="28"/>
        </w:rPr>
        <w:t>2012</w:t>
      </w:r>
      <w:r>
        <w:rPr>
          <w:rFonts w:eastAsia="標楷體" w:hint="eastAsia"/>
          <w:sz w:val="28"/>
          <w:szCs w:val="28"/>
        </w:rPr>
        <w:t>年之</w:t>
      </w:r>
      <w:r>
        <w:rPr>
          <w:rFonts w:eastAsia="標楷體"/>
          <w:sz w:val="28"/>
          <w:szCs w:val="28"/>
        </w:rPr>
        <w:t>340/100,000</w:t>
      </w:r>
      <w:r>
        <w:rPr>
          <w:rFonts w:eastAsia="標楷體" w:hint="eastAsia"/>
          <w:sz w:val="28"/>
          <w:szCs w:val="28"/>
        </w:rPr>
        <w:t>；另分析</w:t>
      </w:r>
      <w:r w:rsidRPr="001D1114">
        <w:rPr>
          <w:rFonts w:eastAsia="標楷體"/>
          <w:sz w:val="28"/>
          <w:szCs w:val="28"/>
        </w:rPr>
        <w:t>Rotavirus</w:t>
      </w:r>
      <w:r>
        <w:rPr>
          <w:rFonts w:eastAsia="標楷體" w:hint="eastAsia"/>
          <w:sz w:val="28"/>
          <w:szCs w:val="28"/>
        </w:rPr>
        <w:t>方面，</w:t>
      </w:r>
      <w:r>
        <w:rPr>
          <w:rFonts w:eastAsia="標楷體"/>
          <w:sz w:val="28"/>
          <w:szCs w:val="28"/>
        </w:rPr>
        <w:t>&lt;5</w:t>
      </w:r>
      <w:r>
        <w:rPr>
          <w:rFonts w:eastAsia="標楷體" w:hint="eastAsia"/>
          <w:sz w:val="28"/>
          <w:szCs w:val="28"/>
        </w:rPr>
        <w:t>歲</w:t>
      </w:r>
      <w:r>
        <w:rPr>
          <w:rFonts w:eastAsia="標楷體"/>
          <w:sz w:val="28"/>
          <w:szCs w:val="28"/>
        </w:rPr>
        <w:t>2000-2006</w:t>
      </w:r>
      <w:r>
        <w:rPr>
          <w:rFonts w:eastAsia="標楷體" w:hint="eastAsia"/>
          <w:sz w:val="28"/>
          <w:szCs w:val="28"/>
        </w:rPr>
        <w:t>年因</w:t>
      </w:r>
      <w:r w:rsidRPr="001D1114">
        <w:rPr>
          <w:rFonts w:eastAsia="標楷體"/>
          <w:sz w:val="28"/>
          <w:szCs w:val="28"/>
        </w:rPr>
        <w:t>Rotavirus</w:t>
      </w:r>
      <w:r>
        <w:rPr>
          <w:rFonts w:eastAsia="標楷體" w:hint="eastAsia"/>
          <w:sz w:val="28"/>
          <w:szCs w:val="28"/>
        </w:rPr>
        <w:t>感染而住院之比率平均約為</w:t>
      </w:r>
      <w:r>
        <w:rPr>
          <w:rFonts w:eastAsia="標楷體"/>
          <w:sz w:val="28"/>
          <w:szCs w:val="28"/>
        </w:rPr>
        <w:t>150-160/100,000 (annual range 130-190/100,000)</w:t>
      </w:r>
      <w:r>
        <w:rPr>
          <w:rFonts w:eastAsia="標楷體" w:hint="eastAsia"/>
          <w:sz w:val="28"/>
          <w:szCs w:val="28"/>
        </w:rPr>
        <w:t>，</w:t>
      </w:r>
      <w:r w:rsidRPr="00987AEE">
        <w:rPr>
          <w:rFonts w:eastAsia="標楷體" w:hint="eastAsia"/>
          <w:sz w:val="28"/>
          <w:szCs w:val="28"/>
        </w:rPr>
        <w:t>施行輪狀病毒疫苗</w:t>
      </w:r>
      <w:r>
        <w:rPr>
          <w:rFonts w:eastAsia="標楷體" w:hint="eastAsia"/>
          <w:sz w:val="28"/>
          <w:szCs w:val="28"/>
        </w:rPr>
        <w:t>服用</w:t>
      </w:r>
      <w:r w:rsidRPr="00987AEE">
        <w:rPr>
          <w:rFonts w:eastAsia="標楷體" w:hint="eastAsia"/>
          <w:sz w:val="28"/>
          <w:szCs w:val="28"/>
        </w:rPr>
        <w:t>後，</w:t>
      </w:r>
      <w:r>
        <w:rPr>
          <w:rFonts w:eastAsia="標楷體" w:hint="eastAsia"/>
          <w:sz w:val="28"/>
          <w:szCs w:val="28"/>
        </w:rPr>
        <w:t>住院率從</w:t>
      </w:r>
      <w:r w:rsidRPr="00987AEE">
        <w:rPr>
          <w:rFonts w:eastAsia="標楷體"/>
          <w:sz w:val="28"/>
          <w:szCs w:val="28"/>
        </w:rPr>
        <w:t>2008</w:t>
      </w:r>
      <w:r>
        <w:rPr>
          <w:rFonts w:eastAsia="標楷體" w:hint="eastAsia"/>
          <w:sz w:val="28"/>
          <w:szCs w:val="28"/>
        </w:rPr>
        <w:t>年之</w:t>
      </w:r>
      <w:r>
        <w:rPr>
          <w:rFonts w:eastAsia="標楷體"/>
          <w:sz w:val="28"/>
          <w:szCs w:val="28"/>
        </w:rPr>
        <w:t>50/100,000</w:t>
      </w:r>
      <w:r>
        <w:rPr>
          <w:rFonts w:eastAsia="標楷體" w:hint="eastAsia"/>
          <w:sz w:val="28"/>
          <w:szCs w:val="28"/>
        </w:rPr>
        <w:t>降至</w:t>
      </w:r>
      <w:r>
        <w:rPr>
          <w:rFonts w:eastAsia="標楷體"/>
          <w:sz w:val="28"/>
          <w:szCs w:val="28"/>
        </w:rPr>
        <w:t>2012</w:t>
      </w:r>
      <w:r>
        <w:rPr>
          <w:rFonts w:eastAsia="標楷體" w:hint="eastAsia"/>
          <w:sz w:val="28"/>
          <w:szCs w:val="28"/>
        </w:rPr>
        <w:t>年之</w:t>
      </w:r>
      <w:r>
        <w:rPr>
          <w:rFonts w:eastAsia="標楷體"/>
          <w:sz w:val="28"/>
          <w:szCs w:val="28"/>
        </w:rPr>
        <w:t>10/100,000 [31-32]</w:t>
      </w:r>
      <w:r>
        <w:rPr>
          <w:rFonts w:eastAsia="標楷體" w:hint="eastAsia"/>
          <w:sz w:val="28"/>
          <w:szCs w:val="28"/>
        </w:rPr>
        <w:t>。</w:t>
      </w:r>
    </w:p>
    <w:p w:rsidR="002154E1" w:rsidRDefault="002154E1" w:rsidP="008F483F">
      <w:pPr>
        <w:ind w:firstLineChars="202" w:firstLine="566"/>
        <w:rPr>
          <w:rFonts w:eastAsia="標楷體"/>
          <w:sz w:val="28"/>
          <w:szCs w:val="28"/>
        </w:rPr>
      </w:pPr>
      <w:r>
        <w:rPr>
          <w:rFonts w:eastAsia="標楷體" w:hint="eastAsia"/>
          <w:sz w:val="28"/>
          <w:szCs w:val="28"/>
        </w:rPr>
        <w:t>加拿大一篇研究利用</w:t>
      </w:r>
      <w:r>
        <w:rPr>
          <w:rFonts w:eastAsia="標楷體"/>
          <w:sz w:val="28"/>
          <w:szCs w:val="28"/>
        </w:rPr>
        <w:t>Hospital Morbidity Database (</w:t>
      </w:r>
      <w:r>
        <w:rPr>
          <w:rFonts w:eastAsia="標楷體" w:hint="eastAsia"/>
          <w:sz w:val="28"/>
          <w:szCs w:val="28"/>
        </w:rPr>
        <w:t>由</w:t>
      </w:r>
      <w:r>
        <w:rPr>
          <w:rFonts w:eastAsia="標楷體"/>
          <w:sz w:val="28"/>
          <w:szCs w:val="28"/>
        </w:rPr>
        <w:t>Canadian Institute for Health Information</w:t>
      </w:r>
      <w:r>
        <w:rPr>
          <w:rFonts w:eastAsia="標楷體" w:hint="eastAsia"/>
          <w:sz w:val="28"/>
          <w:szCs w:val="28"/>
        </w:rPr>
        <w:t>管理</w:t>
      </w:r>
      <w:r>
        <w:rPr>
          <w:rFonts w:eastAsia="標楷體"/>
          <w:sz w:val="28"/>
          <w:szCs w:val="28"/>
        </w:rPr>
        <w:t>)</w:t>
      </w:r>
      <w:r>
        <w:rPr>
          <w:rFonts w:eastAsia="標楷體" w:hint="eastAsia"/>
          <w:sz w:val="28"/>
          <w:szCs w:val="28"/>
        </w:rPr>
        <w:t>估計該國</w:t>
      </w:r>
      <w:r w:rsidRPr="001D1114">
        <w:rPr>
          <w:rFonts w:eastAsia="標楷體"/>
          <w:sz w:val="28"/>
          <w:szCs w:val="28"/>
        </w:rPr>
        <w:t>Rotavirus</w:t>
      </w:r>
      <w:r>
        <w:rPr>
          <w:rFonts w:eastAsia="標楷體" w:hint="eastAsia"/>
          <w:sz w:val="28"/>
          <w:szCs w:val="28"/>
        </w:rPr>
        <w:t>感染之住院率，</w:t>
      </w:r>
      <w:r>
        <w:rPr>
          <w:rFonts w:eastAsia="標楷體"/>
          <w:sz w:val="28"/>
          <w:szCs w:val="28"/>
        </w:rPr>
        <w:t>2006-2010</w:t>
      </w:r>
      <w:r>
        <w:rPr>
          <w:rFonts w:eastAsia="標楷體" w:hint="eastAsia"/>
          <w:sz w:val="28"/>
          <w:szCs w:val="28"/>
        </w:rPr>
        <w:t>年平均約為</w:t>
      </w:r>
      <w:r>
        <w:rPr>
          <w:rFonts w:eastAsia="標楷體"/>
          <w:sz w:val="28"/>
          <w:szCs w:val="28"/>
        </w:rPr>
        <w:t>23/100,000 (2006-2007</w:t>
      </w:r>
      <w:r>
        <w:rPr>
          <w:rFonts w:eastAsia="標楷體" w:hint="eastAsia"/>
          <w:sz w:val="28"/>
          <w:szCs w:val="28"/>
        </w:rPr>
        <w:t>年為</w:t>
      </w:r>
      <w:r>
        <w:rPr>
          <w:rFonts w:eastAsia="標楷體"/>
          <w:sz w:val="28"/>
          <w:szCs w:val="28"/>
        </w:rPr>
        <w:t>30/100,000</w:t>
      </w:r>
      <w:r>
        <w:rPr>
          <w:rFonts w:eastAsia="標楷體" w:hint="eastAsia"/>
          <w:sz w:val="28"/>
          <w:szCs w:val="28"/>
        </w:rPr>
        <w:t>、</w:t>
      </w:r>
      <w:r>
        <w:rPr>
          <w:rFonts w:eastAsia="標楷體"/>
          <w:sz w:val="28"/>
          <w:szCs w:val="28"/>
        </w:rPr>
        <w:t>2009-2010</w:t>
      </w:r>
      <w:r>
        <w:rPr>
          <w:rFonts w:eastAsia="標楷體" w:hint="eastAsia"/>
          <w:sz w:val="28"/>
          <w:szCs w:val="28"/>
        </w:rPr>
        <w:t>年為</w:t>
      </w:r>
      <w:r>
        <w:rPr>
          <w:rFonts w:eastAsia="標楷體"/>
          <w:sz w:val="28"/>
          <w:szCs w:val="28"/>
        </w:rPr>
        <w:t>13/ 100,000)</w:t>
      </w:r>
      <w:r>
        <w:rPr>
          <w:rFonts w:eastAsia="標楷體" w:hint="eastAsia"/>
          <w:sz w:val="28"/>
          <w:szCs w:val="28"/>
        </w:rPr>
        <w:t>，其中以</w:t>
      </w:r>
      <w:r>
        <w:rPr>
          <w:rFonts w:eastAsia="標楷體"/>
          <w:sz w:val="28"/>
          <w:szCs w:val="28"/>
        </w:rPr>
        <w:t>&lt;5</w:t>
      </w:r>
      <w:r>
        <w:rPr>
          <w:rFonts w:eastAsia="標楷體" w:hint="eastAsia"/>
          <w:sz w:val="28"/>
          <w:szCs w:val="28"/>
        </w:rPr>
        <w:t>歲年齡層之住院率最高，</w:t>
      </w:r>
      <w:r>
        <w:rPr>
          <w:rFonts w:eastAsia="標楷體"/>
          <w:sz w:val="28"/>
          <w:szCs w:val="28"/>
        </w:rPr>
        <w:t>2006-2010</w:t>
      </w:r>
      <w:r>
        <w:rPr>
          <w:rFonts w:eastAsia="標楷體" w:hint="eastAsia"/>
          <w:sz w:val="28"/>
          <w:szCs w:val="28"/>
        </w:rPr>
        <w:t>年平均約為</w:t>
      </w:r>
      <w:r>
        <w:rPr>
          <w:rFonts w:eastAsia="標楷體"/>
          <w:sz w:val="28"/>
          <w:szCs w:val="28"/>
        </w:rPr>
        <w:t>393/100,000 (2006-2007</w:t>
      </w:r>
      <w:r>
        <w:rPr>
          <w:rFonts w:eastAsia="標楷體" w:hint="eastAsia"/>
          <w:sz w:val="28"/>
          <w:szCs w:val="28"/>
        </w:rPr>
        <w:t>年為</w:t>
      </w:r>
      <w:r>
        <w:rPr>
          <w:rFonts w:eastAsia="標楷體"/>
          <w:sz w:val="28"/>
          <w:szCs w:val="28"/>
        </w:rPr>
        <w:t>542/100,000</w:t>
      </w:r>
      <w:r>
        <w:rPr>
          <w:rFonts w:eastAsia="標楷體" w:hint="eastAsia"/>
          <w:sz w:val="28"/>
          <w:szCs w:val="28"/>
        </w:rPr>
        <w:t>、</w:t>
      </w:r>
      <w:r>
        <w:rPr>
          <w:rFonts w:eastAsia="標楷體"/>
          <w:sz w:val="28"/>
          <w:szCs w:val="28"/>
        </w:rPr>
        <w:t>2009-2010</w:t>
      </w:r>
      <w:r>
        <w:rPr>
          <w:rFonts w:eastAsia="標楷體" w:hint="eastAsia"/>
          <w:sz w:val="28"/>
          <w:szCs w:val="28"/>
        </w:rPr>
        <w:t>年為</w:t>
      </w:r>
      <w:r>
        <w:rPr>
          <w:rFonts w:eastAsia="標楷體"/>
          <w:sz w:val="28"/>
          <w:szCs w:val="28"/>
        </w:rPr>
        <w:t>217/100,000)</w:t>
      </w:r>
      <w:r>
        <w:rPr>
          <w:rFonts w:eastAsia="標楷體" w:hint="eastAsia"/>
          <w:sz w:val="28"/>
          <w:szCs w:val="28"/>
        </w:rPr>
        <w:t>。該研究亦估計加拿大</w:t>
      </w:r>
      <w:r>
        <w:rPr>
          <w:rFonts w:eastAsia="標楷體"/>
          <w:sz w:val="28"/>
          <w:szCs w:val="28"/>
        </w:rPr>
        <w:t>Norovirus</w:t>
      </w:r>
      <w:r>
        <w:rPr>
          <w:rFonts w:eastAsia="標楷體" w:hint="eastAsia"/>
          <w:sz w:val="28"/>
          <w:szCs w:val="28"/>
        </w:rPr>
        <w:t>感染之住院率，</w:t>
      </w:r>
      <w:r>
        <w:rPr>
          <w:rFonts w:eastAsia="標楷體"/>
          <w:sz w:val="28"/>
          <w:szCs w:val="28"/>
        </w:rPr>
        <w:t>2006-2010</w:t>
      </w:r>
      <w:r>
        <w:rPr>
          <w:rFonts w:eastAsia="標楷體" w:hint="eastAsia"/>
          <w:sz w:val="28"/>
          <w:szCs w:val="28"/>
        </w:rPr>
        <w:t>年平均約為</w:t>
      </w:r>
      <w:r>
        <w:rPr>
          <w:rFonts w:eastAsia="標楷體"/>
          <w:sz w:val="28"/>
          <w:szCs w:val="28"/>
        </w:rPr>
        <w:t>21/100,000 (2006-2007</w:t>
      </w:r>
      <w:r>
        <w:rPr>
          <w:rFonts w:eastAsia="標楷體" w:hint="eastAsia"/>
          <w:sz w:val="28"/>
          <w:szCs w:val="28"/>
        </w:rPr>
        <w:t>年為</w:t>
      </w:r>
      <w:r>
        <w:rPr>
          <w:rFonts w:eastAsia="標楷體"/>
          <w:sz w:val="28"/>
          <w:szCs w:val="28"/>
        </w:rPr>
        <w:t>34/100,000</w:t>
      </w:r>
      <w:r>
        <w:rPr>
          <w:rFonts w:eastAsia="標楷體" w:hint="eastAsia"/>
          <w:sz w:val="28"/>
          <w:szCs w:val="28"/>
        </w:rPr>
        <w:t>、</w:t>
      </w:r>
      <w:r>
        <w:rPr>
          <w:rFonts w:eastAsia="標楷體"/>
          <w:sz w:val="28"/>
          <w:szCs w:val="28"/>
        </w:rPr>
        <w:t>2009-2010</w:t>
      </w:r>
      <w:r>
        <w:rPr>
          <w:rFonts w:eastAsia="標楷體" w:hint="eastAsia"/>
          <w:sz w:val="28"/>
          <w:szCs w:val="28"/>
        </w:rPr>
        <w:t>年為</w:t>
      </w:r>
      <w:r>
        <w:rPr>
          <w:rFonts w:eastAsia="標楷體"/>
          <w:sz w:val="28"/>
          <w:szCs w:val="28"/>
        </w:rPr>
        <w:t>19/ 100,000)</w:t>
      </w:r>
      <w:r>
        <w:rPr>
          <w:rFonts w:eastAsia="標楷體" w:hint="eastAsia"/>
          <w:sz w:val="28"/>
          <w:szCs w:val="28"/>
        </w:rPr>
        <w:t>，其中</w:t>
      </w:r>
      <w:r w:rsidRPr="00CE5A3C">
        <w:rPr>
          <w:rFonts w:ascii="標楷體" w:eastAsia="標楷體" w:hAnsi="標楷體" w:hint="eastAsia"/>
          <w:sz w:val="28"/>
          <w:szCs w:val="28"/>
        </w:rPr>
        <w:t>以</w:t>
      </w:r>
      <w:r>
        <w:rPr>
          <w:rFonts w:ascii="標楷體" w:eastAsia="標楷體" w:hAnsi="標楷體" w:hint="eastAsia"/>
          <w:sz w:val="28"/>
          <w:szCs w:val="28"/>
        </w:rPr>
        <w:t>≧</w:t>
      </w:r>
      <w:r>
        <w:rPr>
          <w:rFonts w:eastAsia="標楷體"/>
          <w:sz w:val="28"/>
          <w:szCs w:val="28"/>
        </w:rPr>
        <w:t>85</w:t>
      </w:r>
      <w:r>
        <w:rPr>
          <w:rFonts w:eastAsia="標楷體" w:hint="eastAsia"/>
          <w:sz w:val="28"/>
          <w:szCs w:val="28"/>
        </w:rPr>
        <w:t>歲年齡層之住院率最高，</w:t>
      </w:r>
      <w:r>
        <w:rPr>
          <w:rFonts w:eastAsia="標楷體"/>
          <w:sz w:val="28"/>
          <w:szCs w:val="28"/>
        </w:rPr>
        <w:t>2006-2010</w:t>
      </w:r>
      <w:r>
        <w:rPr>
          <w:rFonts w:eastAsia="標楷體" w:hint="eastAsia"/>
          <w:sz w:val="28"/>
          <w:szCs w:val="28"/>
        </w:rPr>
        <w:t>年平均約為</w:t>
      </w:r>
      <w:r>
        <w:rPr>
          <w:rFonts w:eastAsia="標楷體"/>
          <w:sz w:val="28"/>
          <w:szCs w:val="28"/>
        </w:rPr>
        <w:t>244/100,000 (2006-2007</w:t>
      </w:r>
      <w:r>
        <w:rPr>
          <w:rFonts w:eastAsia="標楷體" w:hint="eastAsia"/>
          <w:sz w:val="28"/>
          <w:szCs w:val="28"/>
        </w:rPr>
        <w:t>年為</w:t>
      </w:r>
      <w:r>
        <w:rPr>
          <w:rFonts w:eastAsia="標楷體"/>
          <w:sz w:val="28"/>
          <w:szCs w:val="28"/>
        </w:rPr>
        <w:t>446/100,000</w:t>
      </w:r>
      <w:r>
        <w:rPr>
          <w:rFonts w:eastAsia="標楷體" w:hint="eastAsia"/>
          <w:sz w:val="28"/>
          <w:szCs w:val="28"/>
        </w:rPr>
        <w:t>、</w:t>
      </w:r>
      <w:r>
        <w:rPr>
          <w:rFonts w:eastAsia="標楷體"/>
          <w:sz w:val="28"/>
          <w:szCs w:val="28"/>
        </w:rPr>
        <w:t>2009-2010</w:t>
      </w:r>
      <w:r>
        <w:rPr>
          <w:rFonts w:eastAsia="標楷體" w:hint="eastAsia"/>
          <w:sz w:val="28"/>
          <w:szCs w:val="28"/>
        </w:rPr>
        <w:t>年為</w:t>
      </w:r>
      <w:r>
        <w:rPr>
          <w:rFonts w:eastAsia="標楷體"/>
          <w:sz w:val="28"/>
          <w:szCs w:val="28"/>
        </w:rPr>
        <w:t>198/100,000)</w:t>
      </w:r>
      <w:r>
        <w:rPr>
          <w:rFonts w:eastAsia="標楷體" w:hint="eastAsia"/>
          <w:sz w:val="28"/>
          <w:szCs w:val="28"/>
        </w:rPr>
        <w:t>，而</w:t>
      </w:r>
      <w:r>
        <w:rPr>
          <w:rFonts w:eastAsia="標楷體"/>
          <w:sz w:val="28"/>
          <w:szCs w:val="28"/>
        </w:rPr>
        <w:t>&lt;5</w:t>
      </w:r>
      <w:r>
        <w:rPr>
          <w:rFonts w:eastAsia="標楷體" w:hint="eastAsia"/>
          <w:sz w:val="28"/>
          <w:szCs w:val="28"/>
        </w:rPr>
        <w:t>歲年齡層每年之</w:t>
      </w:r>
      <w:r>
        <w:rPr>
          <w:rFonts w:eastAsia="標楷體"/>
          <w:sz w:val="28"/>
          <w:szCs w:val="28"/>
        </w:rPr>
        <w:t>Norovirus</w:t>
      </w:r>
      <w:r>
        <w:rPr>
          <w:rFonts w:eastAsia="標楷體" w:hint="eastAsia"/>
          <w:sz w:val="28"/>
          <w:szCs w:val="28"/>
        </w:rPr>
        <w:t>感染之住院率約為</w:t>
      </w:r>
      <w:r>
        <w:rPr>
          <w:rFonts w:eastAsia="標楷體"/>
          <w:sz w:val="28"/>
          <w:szCs w:val="28"/>
        </w:rPr>
        <w:t>84/100,000 [33]</w:t>
      </w:r>
      <w:r>
        <w:rPr>
          <w:rFonts w:eastAsia="標楷體" w:hint="eastAsia"/>
          <w:sz w:val="28"/>
          <w:szCs w:val="28"/>
        </w:rPr>
        <w:t>。</w:t>
      </w:r>
    </w:p>
    <w:p w:rsidR="002154E1" w:rsidRDefault="002154E1" w:rsidP="008F483F">
      <w:pPr>
        <w:ind w:firstLineChars="202" w:firstLine="566"/>
        <w:rPr>
          <w:rFonts w:eastAsia="標楷體"/>
          <w:sz w:val="28"/>
          <w:szCs w:val="28"/>
        </w:rPr>
      </w:pPr>
      <w:r>
        <w:rPr>
          <w:rFonts w:eastAsia="標楷體" w:hint="eastAsia"/>
          <w:sz w:val="28"/>
          <w:szCs w:val="28"/>
        </w:rPr>
        <w:t>一篇探討歐洲國家</w:t>
      </w:r>
      <w:r>
        <w:rPr>
          <w:rFonts w:eastAsia="標楷體"/>
          <w:sz w:val="28"/>
          <w:szCs w:val="28"/>
        </w:rPr>
        <w:t>2006-2014</w:t>
      </w:r>
      <w:r>
        <w:rPr>
          <w:rFonts w:eastAsia="標楷體" w:hint="eastAsia"/>
          <w:sz w:val="28"/>
          <w:szCs w:val="28"/>
        </w:rPr>
        <w:t>年間實施</w:t>
      </w:r>
      <w:r>
        <w:rPr>
          <w:rFonts w:eastAsia="標楷體"/>
          <w:sz w:val="28"/>
          <w:szCs w:val="28"/>
        </w:rPr>
        <w:t>Rotavirus</w:t>
      </w:r>
      <w:r>
        <w:rPr>
          <w:rFonts w:eastAsia="標楷體" w:hint="eastAsia"/>
          <w:sz w:val="28"/>
          <w:szCs w:val="28"/>
        </w:rPr>
        <w:t>疫苗之效應與衝擊之</w:t>
      </w:r>
      <w:r>
        <w:rPr>
          <w:rFonts w:eastAsia="標楷體"/>
          <w:sz w:val="28"/>
          <w:szCs w:val="28"/>
        </w:rPr>
        <w:t>Review</w:t>
      </w:r>
      <w:r>
        <w:rPr>
          <w:rFonts w:eastAsia="標楷體" w:hint="eastAsia"/>
          <w:sz w:val="28"/>
          <w:szCs w:val="28"/>
        </w:rPr>
        <w:t>研究中，整理數個國家</w:t>
      </w:r>
      <w:r>
        <w:rPr>
          <w:rFonts w:eastAsia="標楷體"/>
          <w:sz w:val="28"/>
          <w:szCs w:val="28"/>
        </w:rPr>
        <w:t>Rotavirus</w:t>
      </w:r>
      <w:r>
        <w:rPr>
          <w:rFonts w:eastAsia="標楷體" w:hint="eastAsia"/>
          <w:sz w:val="28"/>
          <w:szCs w:val="28"/>
        </w:rPr>
        <w:t>疫苗使用前後，因</w:t>
      </w:r>
      <w:r>
        <w:rPr>
          <w:rFonts w:eastAsia="標楷體"/>
          <w:sz w:val="28"/>
          <w:szCs w:val="28"/>
        </w:rPr>
        <w:t>Rotavirus</w:t>
      </w:r>
      <w:r>
        <w:rPr>
          <w:rFonts w:eastAsia="標楷體" w:hint="eastAsia"/>
          <w:sz w:val="28"/>
          <w:szCs w:val="28"/>
        </w:rPr>
        <w:t>感染</w:t>
      </w:r>
      <w:r>
        <w:rPr>
          <w:rFonts w:eastAsia="標楷體" w:hint="eastAsia"/>
          <w:sz w:val="28"/>
          <w:szCs w:val="28"/>
        </w:rPr>
        <w:lastRenderedPageBreak/>
        <w:t>之住院率，其中西班牙的兩篇研究估計</w:t>
      </w:r>
      <w:r>
        <w:rPr>
          <w:rFonts w:eastAsia="標楷體"/>
          <w:sz w:val="28"/>
          <w:szCs w:val="28"/>
        </w:rPr>
        <w:t>&lt;5</w:t>
      </w:r>
      <w:r>
        <w:rPr>
          <w:rFonts w:eastAsia="標楷體" w:hint="eastAsia"/>
          <w:sz w:val="28"/>
          <w:szCs w:val="28"/>
        </w:rPr>
        <w:t>歲年齡層於</w:t>
      </w:r>
      <w:r>
        <w:rPr>
          <w:rFonts w:eastAsia="標楷體"/>
          <w:sz w:val="28"/>
          <w:szCs w:val="28"/>
        </w:rPr>
        <w:t>2003-2007</w:t>
      </w:r>
      <w:r>
        <w:rPr>
          <w:rFonts w:eastAsia="標楷體" w:hint="eastAsia"/>
          <w:sz w:val="28"/>
          <w:szCs w:val="28"/>
        </w:rPr>
        <w:t>年急性腸胃炎之住院率為</w:t>
      </w:r>
      <w:r>
        <w:rPr>
          <w:rFonts w:eastAsia="標楷體"/>
          <w:sz w:val="28"/>
          <w:szCs w:val="28"/>
        </w:rPr>
        <w:t>600-1,156/100,000</w:t>
      </w:r>
      <w:r>
        <w:rPr>
          <w:rFonts w:eastAsia="標楷體" w:hint="eastAsia"/>
          <w:sz w:val="28"/>
          <w:szCs w:val="28"/>
        </w:rPr>
        <w:t>、</w:t>
      </w:r>
      <w:r>
        <w:rPr>
          <w:rFonts w:eastAsia="標楷體"/>
          <w:sz w:val="28"/>
          <w:szCs w:val="28"/>
        </w:rPr>
        <w:t>2009-2010</w:t>
      </w:r>
      <w:r>
        <w:rPr>
          <w:rFonts w:eastAsia="標楷體" w:hint="eastAsia"/>
          <w:sz w:val="28"/>
          <w:szCs w:val="28"/>
        </w:rPr>
        <w:t>年為</w:t>
      </w:r>
      <w:r>
        <w:rPr>
          <w:rFonts w:eastAsia="標楷體"/>
          <w:sz w:val="28"/>
          <w:szCs w:val="28"/>
        </w:rPr>
        <w:t>306-749/100,000</w:t>
      </w:r>
      <w:r>
        <w:rPr>
          <w:rFonts w:eastAsia="標楷體" w:hint="eastAsia"/>
          <w:sz w:val="28"/>
          <w:szCs w:val="28"/>
        </w:rPr>
        <w:t>；</w:t>
      </w:r>
      <w:r>
        <w:rPr>
          <w:rFonts w:eastAsia="標楷體"/>
          <w:sz w:val="28"/>
          <w:szCs w:val="28"/>
        </w:rPr>
        <w:t>2003-2007</w:t>
      </w:r>
      <w:r>
        <w:rPr>
          <w:rFonts w:eastAsia="標楷體" w:hint="eastAsia"/>
          <w:sz w:val="28"/>
          <w:szCs w:val="28"/>
        </w:rPr>
        <w:t>年</w:t>
      </w:r>
      <w:r>
        <w:rPr>
          <w:rFonts w:eastAsia="標楷體"/>
          <w:sz w:val="28"/>
          <w:szCs w:val="28"/>
        </w:rPr>
        <w:t>Rotavirus</w:t>
      </w:r>
      <w:r>
        <w:rPr>
          <w:rFonts w:eastAsia="標楷體" w:hint="eastAsia"/>
          <w:sz w:val="28"/>
          <w:szCs w:val="28"/>
        </w:rPr>
        <w:t>感染之住院率為</w:t>
      </w:r>
      <w:r>
        <w:rPr>
          <w:rFonts w:eastAsia="標楷體"/>
          <w:sz w:val="28"/>
          <w:szCs w:val="28"/>
        </w:rPr>
        <w:t>278-298/100,000</w:t>
      </w:r>
      <w:r>
        <w:rPr>
          <w:rFonts w:eastAsia="標楷體" w:hint="eastAsia"/>
          <w:sz w:val="28"/>
          <w:szCs w:val="28"/>
        </w:rPr>
        <w:t>、</w:t>
      </w:r>
      <w:r>
        <w:rPr>
          <w:rFonts w:eastAsia="標楷體"/>
          <w:sz w:val="28"/>
          <w:szCs w:val="28"/>
        </w:rPr>
        <w:t>2009-2010</w:t>
      </w:r>
      <w:r>
        <w:rPr>
          <w:rFonts w:eastAsia="標楷體" w:hint="eastAsia"/>
          <w:sz w:val="28"/>
          <w:szCs w:val="28"/>
        </w:rPr>
        <w:t>年為</w:t>
      </w:r>
      <w:r>
        <w:rPr>
          <w:rFonts w:eastAsia="標楷體"/>
          <w:sz w:val="28"/>
          <w:szCs w:val="28"/>
        </w:rPr>
        <w:t>165-174/100,000</w:t>
      </w:r>
      <w:r w:rsidR="00211D36">
        <w:rPr>
          <w:rFonts w:eastAsia="標楷體" w:hint="eastAsia"/>
          <w:sz w:val="28"/>
          <w:szCs w:val="28"/>
        </w:rPr>
        <w:t>[37]</w:t>
      </w:r>
      <w:r>
        <w:rPr>
          <w:rFonts w:eastAsia="標楷體" w:hint="eastAsia"/>
          <w:sz w:val="28"/>
          <w:szCs w:val="28"/>
        </w:rPr>
        <w:t>。奧地利的研究指出</w:t>
      </w:r>
      <w:r>
        <w:rPr>
          <w:rFonts w:eastAsia="標楷體"/>
          <w:sz w:val="28"/>
          <w:szCs w:val="28"/>
        </w:rPr>
        <w:t>2001-2005</w:t>
      </w:r>
      <w:r>
        <w:rPr>
          <w:rFonts w:eastAsia="標楷體" w:hint="eastAsia"/>
          <w:sz w:val="28"/>
          <w:szCs w:val="28"/>
        </w:rPr>
        <w:t>年</w:t>
      </w:r>
      <w:r>
        <w:rPr>
          <w:rFonts w:eastAsia="標楷體"/>
          <w:sz w:val="28"/>
          <w:szCs w:val="28"/>
        </w:rPr>
        <w:t>&lt;1</w:t>
      </w:r>
      <w:r>
        <w:rPr>
          <w:rFonts w:eastAsia="標楷體" w:hint="eastAsia"/>
          <w:sz w:val="28"/>
          <w:szCs w:val="28"/>
        </w:rPr>
        <w:t>歲之年齡層</w:t>
      </w:r>
      <w:r>
        <w:rPr>
          <w:rFonts w:eastAsia="標楷體"/>
          <w:sz w:val="28"/>
          <w:szCs w:val="28"/>
        </w:rPr>
        <w:t>Rotavirus</w:t>
      </w:r>
      <w:r>
        <w:rPr>
          <w:rFonts w:eastAsia="標楷體" w:hint="eastAsia"/>
          <w:sz w:val="28"/>
          <w:szCs w:val="28"/>
        </w:rPr>
        <w:t>感染之住院率為</w:t>
      </w:r>
      <w:r>
        <w:rPr>
          <w:rFonts w:eastAsia="標楷體"/>
          <w:sz w:val="28"/>
          <w:szCs w:val="28"/>
        </w:rPr>
        <w:t>2,066-2,141/100,000</w:t>
      </w:r>
      <w:r>
        <w:rPr>
          <w:rFonts w:eastAsia="標楷體" w:hint="eastAsia"/>
          <w:sz w:val="28"/>
          <w:szCs w:val="28"/>
        </w:rPr>
        <w:t>、</w:t>
      </w:r>
      <w:r>
        <w:rPr>
          <w:rFonts w:eastAsia="標楷體"/>
          <w:sz w:val="28"/>
          <w:szCs w:val="28"/>
        </w:rPr>
        <w:t>2008-2010</w:t>
      </w:r>
      <w:r>
        <w:rPr>
          <w:rFonts w:eastAsia="標楷體" w:hint="eastAsia"/>
          <w:sz w:val="28"/>
          <w:szCs w:val="28"/>
        </w:rPr>
        <w:t>年為</w:t>
      </w:r>
      <w:r>
        <w:rPr>
          <w:rFonts w:eastAsia="標楷體"/>
          <w:sz w:val="28"/>
          <w:szCs w:val="28"/>
        </w:rPr>
        <w:t>344-631/100,000 [34]</w:t>
      </w:r>
      <w:r>
        <w:rPr>
          <w:rFonts w:eastAsia="標楷體" w:hint="eastAsia"/>
          <w:sz w:val="28"/>
          <w:szCs w:val="28"/>
        </w:rPr>
        <w:t>。</w:t>
      </w:r>
    </w:p>
    <w:p w:rsidR="002154E1" w:rsidRDefault="002154E1" w:rsidP="00192328">
      <w:pPr>
        <w:rPr>
          <w:rFonts w:eastAsia="標楷體"/>
          <w:sz w:val="28"/>
          <w:szCs w:val="28"/>
        </w:rPr>
      </w:pPr>
      <w:r>
        <w:rPr>
          <w:rFonts w:eastAsia="標楷體"/>
          <w:sz w:val="28"/>
          <w:szCs w:val="28"/>
        </w:rPr>
        <w:br w:type="page"/>
      </w:r>
      <w:r>
        <w:rPr>
          <w:rFonts w:eastAsia="標楷體" w:hint="eastAsia"/>
          <w:sz w:val="28"/>
          <w:szCs w:val="28"/>
        </w:rPr>
        <w:lastRenderedPageBreak/>
        <w:t>三、醫療成本</w:t>
      </w:r>
    </w:p>
    <w:p w:rsidR="002154E1" w:rsidRDefault="002154E1" w:rsidP="00192328">
      <w:pPr>
        <w:ind w:firstLineChars="214" w:firstLine="599"/>
        <w:rPr>
          <w:rFonts w:eastAsia="標楷體"/>
          <w:sz w:val="28"/>
          <w:szCs w:val="28"/>
        </w:rPr>
      </w:pPr>
      <w:r w:rsidRPr="00983067">
        <w:rPr>
          <w:rFonts w:eastAsia="標楷體" w:hint="eastAsia"/>
          <w:sz w:val="28"/>
          <w:szCs w:val="28"/>
        </w:rPr>
        <w:t>根據不同年齡層</w:t>
      </w:r>
      <w:r>
        <w:rPr>
          <w:rFonts w:eastAsia="標楷體"/>
          <w:sz w:val="28"/>
          <w:szCs w:val="28"/>
        </w:rPr>
        <w:t>(0~4</w:t>
      </w:r>
      <w:r>
        <w:rPr>
          <w:rFonts w:eastAsia="標楷體" w:hint="eastAsia"/>
          <w:sz w:val="28"/>
          <w:szCs w:val="28"/>
        </w:rPr>
        <w:t>歲、</w:t>
      </w:r>
      <w:r>
        <w:rPr>
          <w:rFonts w:eastAsia="標楷體"/>
          <w:sz w:val="28"/>
          <w:szCs w:val="28"/>
        </w:rPr>
        <w:t>5~17</w:t>
      </w:r>
      <w:r>
        <w:rPr>
          <w:rFonts w:eastAsia="標楷體" w:hint="eastAsia"/>
          <w:sz w:val="28"/>
          <w:szCs w:val="28"/>
        </w:rPr>
        <w:t>歲、</w:t>
      </w:r>
      <w:r>
        <w:rPr>
          <w:rFonts w:eastAsia="標楷體"/>
          <w:sz w:val="28"/>
          <w:szCs w:val="28"/>
        </w:rPr>
        <w:t>18-64</w:t>
      </w:r>
      <w:r>
        <w:rPr>
          <w:rFonts w:eastAsia="標楷體" w:hint="eastAsia"/>
          <w:sz w:val="28"/>
          <w:szCs w:val="28"/>
        </w:rPr>
        <w:t>歲、</w:t>
      </w:r>
      <w:r>
        <w:rPr>
          <w:rFonts w:eastAsia="標楷體"/>
          <w:sz w:val="28"/>
          <w:szCs w:val="28"/>
        </w:rPr>
        <w:t>65</w:t>
      </w:r>
      <w:r>
        <w:rPr>
          <w:rFonts w:eastAsia="標楷體" w:hint="eastAsia"/>
          <w:sz w:val="28"/>
          <w:szCs w:val="28"/>
        </w:rPr>
        <w:t>歲以上</w:t>
      </w:r>
      <w:r>
        <w:rPr>
          <w:rFonts w:eastAsia="標楷體"/>
          <w:sz w:val="28"/>
          <w:szCs w:val="28"/>
        </w:rPr>
        <w:t>)</w:t>
      </w:r>
      <w:r w:rsidRPr="00983067">
        <w:rPr>
          <w:rFonts w:eastAsia="標楷體" w:hint="eastAsia"/>
          <w:sz w:val="28"/>
          <w:szCs w:val="28"/>
        </w:rPr>
        <w:t>，計算</w:t>
      </w:r>
      <w:r w:rsidRPr="00983067">
        <w:rPr>
          <w:rFonts w:eastAsia="標楷體"/>
          <w:sz w:val="28"/>
          <w:szCs w:val="28"/>
        </w:rPr>
        <w:t>2001</w:t>
      </w:r>
      <w:r>
        <w:rPr>
          <w:rFonts w:eastAsia="標楷體"/>
          <w:sz w:val="28"/>
          <w:szCs w:val="28"/>
        </w:rPr>
        <w:t>~2014</w:t>
      </w:r>
      <w:r w:rsidRPr="00983067">
        <w:rPr>
          <w:rFonts w:eastAsia="標楷體" w:hint="eastAsia"/>
          <w:sz w:val="28"/>
          <w:szCs w:val="28"/>
        </w:rPr>
        <w:t>年</w:t>
      </w:r>
      <w:r w:rsidRPr="00983067">
        <w:rPr>
          <w:rFonts w:eastAsia="標楷體"/>
          <w:sz w:val="28"/>
          <w:szCs w:val="28"/>
        </w:rPr>
        <w:t>AGE</w:t>
      </w:r>
      <w:r w:rsidRPr="00983067">
        <w:rPr>
          <w:rFonts w:eastAsia="標楷體" w:hint="eastAsia"/>
          <w:sz w:val="28"/>
          <w:szCs w:val="28"/>
        </w:rPr>
        <w:t>以及</w:t>
      </w:r>
      <w:r w:rsidRPr="001D1114">
        <w:rPr>
          <w:rFonts w:eastAsia="標楷體" w:hint="eastAsia"/>
          <w:sz w:val="28"/>
          <w:szCs w:val="28"/>
        </w:rPr>
        <w:t>特定病原</w:t>
      </w:r>
      <w:r w:rsidRPr="001D1114">
        <w:rPr>
          <w:rFonts w:eastAsia="標楷體"/>
          <w:sz w:val="28"/>
          <w:szCs w:val="28"/>
        </w:rPr>
        <w:t>Salmonella</w:t>
      </w:r>
      <w:r w:rsidRPr="001D1114">
        <w:rPr>
          <w:rFonts w:eastAsia="標楷體" w:hint="eastAsia"/>
          <w:sz w:val="28"/>
          <w:szCs w:val="28"/>
        </w:rPr>
        <w:t>、</w:t>
      </w:r>
      <w:r w:rsidRPr="001D1114">
        <w:rPr>
          <w:rFonts w:eastAsia="標楷體"/>
          <w:sz w:val="28"/>
          <w:szCs w:val="28"/>
        </w:rPr>
        <w:t>Rotavirus</w:t>
      </w:r>
      <w:r w:rsidRPr="001D1114">
        <w:rPr>
          <w:rFonts w:eastAsia="標楷體" w:hint="eastAsia"/>
          <w:sz w:val="28"/>
          <w:szCs w:val="28"/>
        </w:rPr>
        <w:t>、</w:t>
      </w:r>
      <w:r w:rsidRPr="001D1114">
        <w:rPr>
          <w:rFonts w:eastAsia="標楷體"/>
          <w:sz w:val="28"/>
          <w:szCs w:val="28"/>
        </w:rPr>
        <w:t>Norwalk virus</w:t>
      </w:r>
      <w:r>
        <w:rPr>
          <w:rFonts w:eastAsia="標楷體" w:hint="eastAsia"/>
          <w:sz w:val="28"/>
          <w:szCs w:val="28"/>
        </w:rPr>
        <w:t>、</w:t>
      </w:r>
      <w:r>
        <w:rPr>
          <w:rFonts w:eastAsia="標楷體"/>
          <w:sz w:val="28"/>
          <w:szCs w:val="28"/>
        </w:rPr>
        <w:t>Campylobacter</w:t>
      </w:r>
      <w:r>
        <w:rPr>
          <w:rFonts w:eastAsia="標楷體" w:hint="eastAsia"/>
          <w:sz w:val="28"/>
          <w:szCs w:val="28"/>
        </w:rPr>
        <w:t>感染</w:t>
      </w:r>
      <w:r w:rsidRPr="00983067">
        <w:rPr>
          <w:rFonts w:eastAsia="標楷體" w:hint="eastAsia"/>
          <w:sz w:val="28"/>
          <w:szCs w:val="28"/>
        </w:rPr>
        <w:t>之患者平均醫療費用在不同的就醫方式</w:t>
      </w:r>
      <w:r w:rsidRPr="00983067">
        <w:rPr>
          <w:rFonts w:eastAsia="標楷體"/>
          <w:sz w:val="28"/>
          <w:szCs w:val="28"/>
        </w:rPr>
        <w:t>(</w:t>
      </w:r>
      <w:r w:rsidRPr="00983067">
        <w:rPr>
          <w:rFonts w:eastAsia="標楷體" w:hint="eastAsia"/>
          <w:sz w:val="28"/>
          <w:szCs w:val="28"/>
        </w:rPr>
        <w:t>門診、急診或住院</w:t>
      </w:r>
      <w:r w:rsidRPr="00983067">
        <w:rPr>
          <w:rFonts w:eastAsia="標楷體"/>
          <w:sz w:val="28"/>
          <w:szCs w:val="28"/>
        </w:rPr>
        <w:t>)</w:t>
      </w:r>
      <w:r w:rsidRPr="00983067">
        <w:rPr>
          <w:rFonts w:eastAsia="標楷體" w:hint="eastAsia"/>
          <w:sz w:val="28"/>
          <w:szCs w:val="28"/>
        </w:rPr>
        <w:t>各年之變化</w:t>
      </w:r>
      <w:r>
        <w:rPr>
          <w:rFonts w:eastAsia="標楷體"/>
          <w:sz w:val="28"/>
          <w:szCs w:val="28"/>
        </w:rPr>
        <w:t xml:space="preserve"> (</w:t>
      </w:r>
      <w:r>
        <w:rPr>
          <w:rFonts w:eastAsia="標楷體" w:hint="eastAsia"/>
          <w:sz w:val="28"/>
          <w:szCs w:val="28"/>
        </w:rPr>
        <w:t>其中，</w:t>
      </w:r>
      <w:r>
        <w:rPr>
          <w:rFonts w:eastAsia="標楷體"/>
          <w:sz w:val="28"/>
          <w:szCs w:val="28"/>
        </w:rPr>
        <w:t>Campylobacter</w:t>
      </w:r>
      <w:r>
        <w:rPr>
          <w:rFonts w:eastAsia="標楷體" w:hint="eastAsia"/>
          <w:sz w:val="28"/>
          <w:szCs w:val="28"/>
        </w:rPr>
        <w:t>的結果於本報告中僅呈現門診之醫療費用，因健保資料庫所分析出之</w:t>
      </w:r>
      <w:r>
        <w:rPr>
          <w:rFonts w:eastAsia="標楷體"/>
          <w:sz w:val="28"/>
          <w:szCs w:val="28"/>
        </w:rPr>
        <w:t>Campylobacter</w:t>
      </w:r>
      <w:r>
        <w:rPr>
          <w:rFonts w:eastAsia="標楷體" w:hint="eastAsia"/>
          <w:sz w:val="28"/>
          <w:szCs w:val="28"/>
        </w:rPr>
        <w:t>感染住院及急診的人數很少</w:t>
      </w:r>
      <w:r>
        <w:rPr>
          <w:rFonts w:eastAsia="標楷體"/>
          <w:sz w:val="28"/>
          <w:szCs w:val="28"/>
        </w:rPr>
        <w:t>)</w:t>
      </w:r>
      <w:r w:rsidRPr="00983067">
        <w:rPr>
          <w:rFonts w:eastAsia="標楷體" w:hint="eastAsia"/>
          <w:sz w:val="28"/>
          <w:szCs w:val="28"/>
        </w:rPr>
        <w:t>。</w:t>
      </w:r>
      <w:r>
        <w:rPr>
          <w:rFonts w:eastAsia="標楷體" w:hint="eastAsia"/>
          <w:sz w:val="28"/>
          <w:szCs w:val="28"/>
        </w:rPr>
        <w:t>結果如表十六</w:t>
      </w:r>
      <w:r>
        <w:rPr>
          <w:rFonts w:eastAsia="標楷體"/>
          <w:sz w:val="28"/>
          <w:szCs w:val="28"/>
        </w:rPr>
        <w:t>~</w:t>
      </w:r>
      <w:r>
        <w:rPr>
          <w:rFonts w:eastAsia="標楷體" w:hint="eastAsia"/>
          <w:sz w:val="28"/>
          <w:szCs w:val="28"/>
        </w:rPr>
        <w:t>表二十八。</w:t>
      </w:r>
    </w:p>
    <w:p w:rsidR="002154E1" w:rsidRDefault="002154E1" w:rsidP="00690525">
      <w:pPr>
        <w:numPr>
          <w:ilvl w:val="0"/>
          <w:numId w:val="41"/>
        </w:numPr>
        <w:rPr>
          <w:rFonts w:eastAsia="標楷體"/>
          <w:sz w:val="28"/>
          <w:szCs w:val="28"/>
        </w:rPr>
      </w:pPr>
      <w:r>
        <w:rPr>
          <w:rFonts w:eastAsia="標楷體" w:hint="eastAsia"/>
          <w:sz w:val="28"/>
          <w:szCs w:val="28"/>
        </w:rPr>
        <w:t>住院平均醫療花費</w:t>
      </w:r>
      <w:r>
        <w:rPr>
          <w:rFonts w:eastAsia="標楷體"/>
          <w:sz w:val="28"/>
          <w:szCs w:val="28"/>
        </w:rPr>
        <w:t xml:space="preserve"> (</w:t>
      </w:r>
      <w:r>
        <w:rPr>
          <w:rFonts w:eastAsia="標楷體" w:hint="eastAsia"/>
          <w:sz w:val="28"/>
          <w:szCs w:val="28"/>
        </w:rPr>
        <w:t>表十六</w:t>
      </w:r>
      <w:r>
        <w:rPr>
          <w:rFonts w:eastAsia="標楷體"/>
          <w:sz w:val="28"/>
          <w:szCs w:val="28"/>
        </w:rPr>
        <w:t>~</w:t>
      </w:r>
      <w:r>
        <w:rPr>
          <w:rFonts w:eastAsia="標楷體" w:hint="eastAsia"/>
          <w:sz w:val="28"/>
          <w:szCs w:val="28"/>
        </w:rPr>
        <w:t>十九</w:t>
      </w:r>
      <w:r>
        <w:rPr>
          <w:rFonts w:eastAsia="標楷體"/>
          <w:sz w:val="28"/>
          <w:szCs w:val="28"/>
        </w:rPr>
        <w:t>)</w:t>
      </w:r>
    </w:p>
    <w:p w:rsidR="002154E1" w:rsidRDefault="002154E1" w:rsidP="00403692">
      <w:pPr>
        <w:ind w:left="273" w:firstLineChars="202" w:firstLine="566"/>
        <w:rPr>
          <w:rFonts w:eastAsia="標楷體"/>
          <w:sz w:val="28"/>
          <w:szCs w:val="28"/>
        </w:rPr>
      </w:pPr>
      <w:r>
        <w:rPr>
          <w:rFonts w:eastAsia="標楷體" w:hint="eastAsia"/>
          <w:sz w:val="28"/>
          <w:szCs w:val="28"/>
        </w:rPr>
        <w:t>各年齡層在住院的醫療費用明顯呈現逐年上升的情形。</w:t>
      </w:r>
      <w:r w:rsidRPr="00AE399A">
        <w:rPr>
          <w:rFonts w:eastAsia="標楷體" w:hint="eastAsia"/>
          <w:sz w:val="28"/>
          <w:szCs w:val="28"/>
        </w:rPr>
        <w:t>孩童</w:t>
      </w:r>
      <w:r>
        <w:rPr>
          <w:rFonts w:eastAsia="標楷體" w:hint="eastAsia"/>
          <w:sz w:val="28"/>
          <w:szCs w:val="28"/>
        </w:rPr>
        <w:t>及青少年</w:t>
      </w:r>
      <w:r>
        <w:rPr>
          <w:rFonts w:eastAsia="標楷體"/>
          <w:sz w:val="28"/>
          <w:szCs w:val="28"/>
        </w:rPr>
        <w:t>AGE</w:t>
      </w:r>
      <w:r w:rsidRPr="00AE399A">
        <w:rPr>
          <w:rFonts w:eastAsia="標楷體" w:hint="eastAsia"/>
          <w:sz w:val="28"/>
          <w:szCs w:val="28"/>
        </w:rPr>
        <w:t>的</w:t>
      </w:r>
      <w:r>
        <w:rPr>
          <w:rFonts w:eastAsia="標楷體" w:hint="eastAsia"/>
          <w:sz w:val="28"/>
          <w:szCs w:val="28"/>
        </w:rPr>
        <w:t>住院</w:t>
      </w:r>
      <w:r w:rsidRPr="00AE399A">
        <w:rPr>
          <w:rFonts w:eastAsia="標楷體" w:hint="eastAsia"/>
          <w:sz w:val="28"/>
          <w:szCs w:val="28"/>
        </w:rPr>
        <w:t>醫療</w:t>
      </w:r>
      <w:r>
        <w:rPr>
          <w:rFonts w:eastAsia="標楷體" w:hint="eastAsia"/>
          <w:sz w:val="28"/>
          <w:szCs w:val="28"/>
        </w:rPr>
        <w:t>花費</w:t>
      </w:r>
      <w:r w:rsidRPr="00AE399A">
        <w:rPr>
          <w:rFonts w:eastAsia="標楷體" w:hint="eastAsia"/>
          <w:sz w:val="28"/>
          <w:szCs w:val="28"/>
        </w:rPr>
        <w:t>平均約</w:t>
      </w:r>
      <w:r w:rsidRPr="00AE399A">
        <w:rPr>
          <w:rFonts w:eastAsia="標楷體"/>
          <w:sz w:val="28"/>
          <w:szCs w:val="28"/>
        </w:rPr>
        <w:t>9,000~15,000</w:t>
      </w:r>
      <w:r w:rsidRPr="00AE399A">
        <w:rPr>
          <w:rFonts w:eastAsia="標楷體" w:hint="eastAsia"/>
          <w:sz w:val="28"/>
          <w:szCs w:val="28"/>
        </w:rPr>
        <w:t>元，成年人及老年人</w:t>
      </w:r>
      <w:r>
        <w:rPr>
          <w:rFonts w:eastAsia="標楷體"/>
          <w:sz w:val="28"/>
          <w:szCs w:val="28"/>
        </w:rPr>
        <w:t>AGE</w:t>
      </w:r>
      <w:r w:rsidRPr="00AE399A">
        <w:rPr>
          <w:rFonts w:eastAsia="標楷體" w:hint="eastAsia"/>
          <w:sz w:val="28"/>
          <w:szCs w:val="28"/>
        </w:rPr>
        <w:t>的平均</w:t>
      </w:r>
      <w:r>
        <w:rPr>
          <w:rFonts w:eastAsia="標楷體" w:hint="eastAsia"/>
          <w:sz w:val="28"/>
          <w:szCs w:val="28"/>
        </w:rPr>
        <w:t>住院</w:t>
      </w:r>
      <w:r w:rsidRPr="00AE399A">
        <w:rPr>
          <w:rFonts w:eastAsia="標楷體" w:hint="eastAsia"/>
          <w:sz w:val="28"/>
          <w:szCs w:val="28"/>
        </w:rPr>
        <w:t>醫療</w:t>
      </w:r>
      <w:r>
        <w:rPr>
          <w:rFonts w:eastAsia="標楷體" w:hint="eastAsia"/>
          <w:sz w:val="28"/>
          <w:szCs w:val="28"/>
        </w:rPr>
        <w:t>花費</w:t>
      </w:r>
      <w:r w:rsidRPr="00AE399A">
        <w:rPr>
          <w:rFonts w:eastAsia="標楷體" w:hint="eastAsia"/>
          <w:sz w:val="28"/>
          <w:szCs w:val="28"/>
        </w:rPr>
        <w:t>分別約為</w:t>
      </w:r>
      <w:r w:rsidRPr="00AE399A">
        <w:rPr>
          <w:rFonts w:eastAsia="標楷體"/>
          <w:sz w:val="28"/>
          <w:szCs w:val="28"/>
        </w:rPr>
        <w:t>16,000~30,000</w:t>
      </w:r>
      <w:r w:rsidRPr="00AE399A">
        <w:rPr>
          <w:rFonts w:eastAsia="標楷體" w:hint="eastAsia"/>
          <w:sz w:val="28"/>
          <w:szCs w:val="28"/>
        </w:rPr>
        <w:t>元及</w:t>
      </w:r>
      <w:r w:rsidRPr="00AE399A">
        <w:rPr>
          <w:rFonts w:eastAsia="標楷體"/>
          <w:sz w:val="28"/>
          <w:szCs w:val="28"/>
        </w:rPr>
        <w:t>28,000~48,000</w:t>
      </w:r>
      <w:r w:rsidRPr="00AE399A">
        <w:rPr>
          <w:rFonts w:eastAsia="標楷體" w:hint="eastAsia"/>
          <w:sz w:val="28"/>
          <w:szCs w:val="28"/>
        </w:rPr>
        <w:t>元。</w:t>
      </w:r>
    </w:p>
    <w:p w:rsidR="002154E1" w:rsidRDefault="002154E1" w:rsidP="00403692">
      <w:pPr>
        <w:ind w:left="273" w:firstLineChars="202" w:firstLine="566"/>
        <w:rPr>
          <w:rFonts w:eastAsia="標楷體"/>
          <w:sz w:val="28"/>
          <w:szCs w:val="28"/>
        </w:rPr>
      </w:pPr>
      <w:r>
        <w:rPr>
          <w:rFonts w:eastAsia="標楷體" w:hint="eastAsia"/>
          <w:sz w:val="28"/>
          <w:szCs w:val="28"/>
        </w:rPr>
        <w:t>以不同病原來看，因</w:t>
      </w:r>
      <w:r>
        <w:rPr>
          <w:rFonts w:eastAsia="標楷體"/>
          <w:sz w:val="28"/>
          <w:szCs w:val="28"/>
        </w:rPr>
        <w:t>Rotavirus</w:t>
      </w:r>
      <w:r>
        <w:rPr>
          <w:rFonts w:eastAsia="標楷體" w:hint="eastAsia"/>
          <w:sz w:val="28"/>
          <w:szCs w:val="28"/>
        </w:rPr>
        <w:t>感染之住院醫療花費與</w:t>
      </w:r>
      <w:r>
        <w:rPr>
          <w:rFonts w:eastAsia="標楷體"/>
          <w:sz w:val="28"/>
          <w:szCs w:val="28"/>
        </w:rPr>
        <w:t>AGE</w:t>
      </w:r>
      <w:r>
        <w:rPr>
          <w:rFonts w:eastAsia="標楷體" w:hint="eastAsia"/>
          <w:sz w:val="28"/>
          <w:szCs w:val="28"/>
        </w:rPr>
        <w:t>較為相近；而因</w:t>
      </w:r>
      <w:r w:rsidRPr="001D1114">
        <w:rPr>
          <w:rFonts w:eastAsia="標楷體"/>
          <w:sz w:val="28"/>
          <w:szCs w:val="28"/>
        </w:rPr>
        <w:t>Salmonella</w:t>
      </w:r>
      <w:r>
        <w:rPr>
          <w:rFonts w:eastAsia="標楷體" w:hint="eastAsia"/>
          <w:sz w:val="28"/>
          <w:szCs w:val="28"/>
        </w:rPr>
        <w:t>感染之住院醫療花費則較高，</w:t>
      </w:r>
      <w:r w:rsidRPr="00AE399A">
        <w:rPr>
          <w:rFonts w:eastAsia="標楷體" w:hint="eastAsia"/>
          <w:sz w:val="28"/>
          <w:szCs w:val="28"/>
        </w:rPr>
        <w:t>孩童</w:t>
      </w:r>
      <w:r>
        <w:rPr>
          <w:rFonts w:eastAsia="標楷體" w:hint="eastAsia"/>
          <w:sz w:val="28"/>
          <w:szCs w:val="28"/>
        </w:rPr>
        <w:t>及青少年平均約</w:t>
      </w:r>
      <w:r>
        <w:rPr>
          <w:rFonts w:eastAsia="標楷體"/>
          <w:sz w:val="28"/>
          <w:szCs w:val="28"/>
        </w:rPr>
        <w:t>15,000~21,000</w:t>
      </w:r>
      <w:r>
        <w:rPr>
          <w:rFonts w:eastAsia="標楷體" w:hint="eastAsia"/>
          <w:sz w:val="28"/>
          <w:szCs w:val="28"/>
        </w:rPr>
        <w:t>元，</w:t>
      </w:r>
      <w:r w:rsidRPr="00AE399A">
        <w:rPr>
          <w:rFonts w:eastAsia="標楷體" w:hint="eastAsia"/>
          <w:sz w:val="28"/>
          <w:szCs w:val="28"/>
        </w:rPr>
        <w:t>成年人及老年人</w:t>
      </w:r>
      <w:r>
        <w:rPr>
          <w:rFonts w:eastAsia="標楷體" w:hint="eastAsia"/>
          <w:sz w:val="28"/>
          <w:szCs w:val="28"/>
        </w:rPr>
        <w:t>分別約為</w:t>
      </w:r>
      <w:r>
        <w:rPr>
          <w:rFonts w:eastAsia="標楷體"/>
          <w:sz w:val="28"/>
          <w:szCs w:val="28"/>
        </w:rPr>
        <w:t>52,000~68,000</w:t>
      </w:r>
      <w:r>
        <w:rPr>
          <w:rFonts w:eastAsia="標楷體" w:hint="eastAsia"/>
          <w:sz w:val="28"/>
          <w:szCs w:val="28"/>
        </w:rPr>
        <w:t>元及</w:t>
      </w:r>
      <w:r>
        <w:rPr>
          <w:rFonts w:eastAsia="標楷體"/>
          <w:sz w:val="28"/>
          <w:szCs w:val="28"/>
        </w:rPr>
        <w:t>72,000~95,000</w:t>
      </w:r>
      <w:r>
        <w:rPr>
          <w:rFonts w:eastAsia="標楷體" w:hint="eastAsia"/>
          <w:sz w:val="28"/>
          <w:szCs w:val="28"/>
        </w:rPr>
        <w:t>元。</w:t>
      </w:r>
    </w:p>
    <w:p w:rsidR="002154E1" w:rsidRDefault="002154E1" w:rsidP="00B41027">
      <w:pPr>
        <w:numPr>
          <w:ilvl w:val="0"/>
          <w:numId w:val="41"/>
        </w:numPr>
        <w:rPr>
          <w:rFonts w:eastAsia="標楷體"/>
          <w:sz w:val="28"/>
          <w:szCs w:val="28"/>
        </w:rPr>
      </w:pPr>
      <w:r>
        <w:rPr>
          <w:rFonts w:eastAsia="標楷體" w:hint="eastAsia"/>
          <w:sz w:val="28"/>
          <w:szCs w:val="28"/>
        </w:rPr>
        <w:t>急診平均醫療花費</w:t>
      </w:r>
      <w:r>
        <w:rPr>
          <w:rFonts w:eastAsia="標楷體"/>
          <w:sz w:val="28"/>
          <w:szCs w:val="28"/>
        </w:rPr>
        <w:t xml:space="preserve"> (</w:t>
      </w:r>
      <w:r>
        <w:rPr>
          <w:rFonts w:eastAsia="標楷體" w:hint="eastAsia"/>
          <w:sz w:val="28"/>
          <w:szCs w:val="28"/>
        </w:rPr>
        <w:t>表二十</w:t>
      </w:r>
      <w:r>
        <w:rPr>
          <w:rFonts w:eastAsia="標楷體"/>
          <w:sz w:val="28"/>
          <w:szCs w:val="28"/>
        </w:rPr>
        <w:t>~</w:t>
      </w:r>
      <w:r>
        <w:rPr>
          <w:rFonts w:eastAsia="標楷體" w:hint="eastAsia"/>
          <w:sz w:val="28"/>
          <w:szCs w:val="28"/>
        </w:rPr>
        <w:t>二十三</w:t>
      </w:r>
      <w:r>
        <w:rPr>
          <w:rFonts w:eastAsia="標楷體"/>
          <w:sz w:val="28"/>
          <w:szCs w:val="28"/>
        </w:rPr>
        <w:t>)</w:t>
      </w:r>
    </w:p>
    <w:p w:rsidR="002154E1" w:rsidRDefault="002154E1" w:rsidP="00403692">
      <w:pPr>
        <w:ind w:left="273" w:firstLineChars="202" w:firstLine="566"/>
        <w:rPr>
          <w:rFonts w:eastAsia="標楷體"/>
          <w:sz w:val="28"/>
          <w:szCs w:val="28"/>
        </w:rPr>
      </w:pPr>
      <w:r>
        <w:rPr>
          <w:rFonts w:eastAsia="標楷體" w:hint="eastAsia"/>
          <w:sz w:val="28"/>
          <w:szCs w:val="28"/>
        </w:rPr>
        <w:t>各年齡層在急診的醫療費用明顯呈現逐年上升的情形。其中以</w:t>
      </w:r>
      <w:r>
        <w:rPr>
          <w:rFonts w:eastAsia="標楷體"/>
          <w:sz w:val="28"/>
          <w:szCs w:val="28"/>
        </w:rPr>
        <w:t>65</w:t>
      </w:r>
      <w:r>
        <w:rPr>
          <w:rFonts w:eastAsia="標楷體" w:hint="eastAsia"/>
          <w:sz w:val="28"/>
          <w:szCs w:val="28"/>
        </w:rPr>
        <w:t>歲以上老年人之</w:t>
      </w:r>
      <w:r>
        <w:rPr>
          <w:rFonts w:eastAsia="標楷體"/>
          <w:sz w:val="28"/>
          <w:szCs w:val="28"/>
        </w:rPr>
        <w:t>AGE</w:t>
      </w:r>
      <w:r>
        <w:rPr>
          <w:rFonts w:eastAsia="標楷體" w:hint="eastAsia"/>
          <w:sz w:val="28"/>
          <w:szCs w:val="28"/>
        </w:rPr>
        <w:t>急診醫療花費較其他年齡層為高，從</w:t>
      </w:r>
      <w:r>
        <w:rPr>
          <w:rFonts w:eastAsia="標楷體"/>
          <w:sz w:val="28"/>
          <w:szCs w:val="28"/>
        </w:rPr>
        <w:t>2001</w:t>
      </w:r>
      <w:r>
        <w:rPr>
          <w:rFonts w:eastAsia="標楷體" w:hint="eastAsia"/>
          <w:sz w:val="28"/>
          <w:szCs w:val="28"/>
        </w:rPr>
        <w:t>年</w:t>
      </w:r>
      <w:r>
        <w:rPr>
          <w:rFonts w:eastAsia="標楷體"/>
          <w:sz w:val="28"/>
          <w:szCs w:val="28"/>
        </w:rPr>
        <w:t>1,406</w:t>
      </w:r>
      <w:r>
        <w:rPr>
          <w:rFonts w:eastAsia="標楷體" w:hint="eastAsia"/>
          <w:sz w:val="28"/>
          <w:szCs w:val="28"/>
        </w:rPr>
        <w:lastRenderedPageBreak/>
        <w:t>元上升至</w:t>
      </w:r>
      <w:r>
        <w:rPr>
          <w:rFonts w:eastAsia="標楷體"/>
          <w:sz w:val="28"/>
          <w:szCs w:val="28"/>
        </w:rPr>
        <w:t>2014</w:t>
      </w:r>
      <w:r>
        <w:rPr>
          <w:rFonts w:eastAsia="標楷體" w:hint="eastAsia"/>
          <w:sz w:val="28"/>
          <w:szCs w:val="28"/>
        </w:rPr>
        <w:t>年</w:t>
      </w:r>
      <w:r>
        <w:rPr>
          <w:rFonts w:eastAsia="標楷體"/>
          <w:sz w:val="28"/>
          <w:szCs w:val="28"/>
        </w:rPr>
        <w:t>3,154</w:t>
      </w:r>
      <w:r>
        <w:rPr>
          <w:rFonts w:eastAsia="標楷體" w:hint="eastAsia"/>
          <w:sz w:val="28"/>
          <w:szCs w:val="28"/>
        </w:rPr>
        <w:t>元，其他年齡層從</w:t>
      </w:r>
      <w:r>
        <w:rPr>
          <w:rFonts w:eastAsia="標楷體"/>
          <w:sz w:val="28"/>
          <w:szCs w:val="28"/>
        </w:rPr>
        <w:t>2001</w:t>
      </w:r>
      <w:r>
        <w:rPr>
          <w:rFonts w:eastAsia="標楷體" w:hint="eastAsia"/>
          <w:sz w:val="28"/>
          <w:szCs w:val="28"/>
        </w:rPr>
        <w:t>年約</w:t>
      </w:r>
      <w:r>
        <w:rPr>
          <w:rFonts w:eastAsia="標楷體"/>
          <w:sz w:val="28"/>
          <w:szCs w:val="28"/>
        </w:rPr>
        <w:t>900</w:t>
      </w:r>
      <w:r>
        <w:rPr>
          <w:rFonts w:eastAsia="標楷體" w:hint="eastAsia"/>
          <w:sz w:val="28"/>
          <w:szCs w:val="28"/>
        </w:rPr>
        <w:t>元上升至</w:t>
      </w:r>
      <w:r>
        <w:rPr>
          <w:rFonts w:eastAsia="標楷體"/>
          <w:sz w:val="28"/>
          <w:szCs w:val="28"/>
        </w:rPr>
        <w:t>2014</w:t>
      </w:r>
      <w:r>
        <w:rPr>
          <w:rFonts w:eastAsia="標楷體" w:hint="eastAsia"/>
          <w:sz w:val="28"/>
          <w:szCs w:val="28"/>
        </w:rPr>
        <w:t>年約</w:t>
      </w:r>
      <w:r>
        <w:rPr>
          <w:rFonts w:eastAsia="標楷體"/>
          <w:sz w:val="28"/>
          <w:szCs w:val="28"/>
        </w:rPr>
        <w:t>2,000</w:t>
      </w:r>
      <w:r>
        <w:rPr>
          <w:rFonts w:eastAsia="標楷體" w:hint="eastAsia"/>
          <w:sz w:val="28"/>
          <w:szCs w:val="28"/>
        </w:rPr>
        <w:t>元。</w:t>
      </w:r>
    </w:p>
    <w:p w:rsidR="002154E1" w:rsidRDefault="002154E1" w:rsidP="00403692">
      <w:pPr>
        <w:ind w:left="273" w:firstLineChars="202" w:firstLine="566"/>
        <w:rPr>
          <w:rFonts w:eastAsia="標楷體"/>
          <w:sz w:val="28"/>
          <w:szCs w:val="28"/>
        </w:rPr>
      </w:pPr>
      <w:r>
        <w:rPr>
          <w:rFonts w:eastAsia="標楷體" w:hint="eastAsia"/>
          <w:sz w:val="28"/>
          <w:szCs w:val="28"/>
        </w:rPr>
        <w:t>以不同病原來看，因</w:t>
      </w:r>
      <w:r>
        <w:rPr>
          <w:rFonts w:eastAsia="標楷體"/>
          <w:sz w:val="28"/>
          <w:szCs w:val="28"/>
        </w:rPr>
        <w:t>Rotavirus</w:t>
      </w:r>
      <w:r>
        <w:rPr>
          <w:rFonts w:eastAsia="標楷體" w:hint="eastAsia"/>
          <w:sz w:val="28"/>
          <w:szCs w:val="28"/>
        </w:rPr>
        <w:t>及</w:t>
      </w:r>
      <w:r>
        <w:rPr>
          <w:rFonts w:eastAsia="標楷體"/>
          <w:sz w:val="28"/>
          <w:szCs w:val="28"/>
        </w:rPr>
        <w:t>Norwalk virus</w:t>
      </w:r>
      <w:r>
        <w:rPr>
          <w:rFonts w:eastAsia="標楷體" w:hint="eastAsia"/>
          <w:sz w:val="28"/>
          <w:szCs w:val="28"/>
        </w:rPr>
        <w:t>感染之急診醫療花費比</w:t>
      </w:r>
      <w:r>
        <w:rPr>
          <w:rFonts w:eastAsia="標楷體"/>
          <w:sz w:val="28"/>
          <w:szCs w:val="28"/>
        </w:rPr>
        <w:t>AGE</w:t>
      </w:r>
      <w:r>
        <w:rPr>
          <w:rFonts w:eastAsia="標楷體" w:hint="eastAsia"/>
          <w:sz w:val="28"/>
          <w:szCs w:val="28"/>
        </w:rPr>
        <w:t>略高；而</w:t>
      </w:r>
      <w:r w:rsidRPr="001D1114">
        <w:rPr>
          <w:rFonts w:eastAsia="標楷體"/>
          <w:sz w:val="28"/>
          <w:szCs w:val="28"/>
        </w:rPr>
        <w:t>almonella</w:t>
      </w:r>
      <w:r>
        <w:rPr>
          <w:rFonts w:eastAsia="標楷體" w:hint="eastAsia"/>
          <w:sz w:val="28"/>
          <w:szCs w:val="28"/>
        </w:rPr>
        <w:t>感染之急診醫療成本則較</w:t>
      </w:r>
      <w:r>
        <w:rPr>
          <w:rFonts w:eastAsia="標楷體"/>
          <w:sz w:val="28"/>
          <w:szCs w:val="28"/>
        </w:rPr>
        <w:t>AGE</w:t>
      </w:r>
      <w:r>
        <w:rPr>
          <w:rFonts w:eastAsia="標楷體" w:hint="eastAsia"/>
          <w:sz w:val="28"/>
          <w:szCs w:val="28"/>
        </w:rPr>
        <w:t>之急診醫療花費高，</w:t>
      </w:r>
      <w:r w:rsidRPr="00AE399A">
        <w:rPr>
          <w:rFonts w:eastAsia="標楷體" w:hint="eastAsia"/>
          <w:sz w:val="28"/>
          <w:szCs w:val="28"/>
        </w:rPr>
        <w:t>孩童</w:t>
      </w:r>
      <w:r>
        <w:rPr>
          <w:rFonts w:eastAsia="標楷體" w:hint="eastAsia"/>
          <w:sz w:val="28"/>
          <w:szCs w:val="28"/>
        </w:rPr>
        <w:t>及青少年平均約</w:t>
      </w:r>
      <w:r>
        <w:rPr>
          <w:rFonts w:eastAsia="標楷體"/>
          <w:sz w:val="28"/>
          <w:szCs w:val="28"/>
        </w:rPr>
        <w:t>1,000~3,800</w:t>
      </w:r>
      <w:r>
        <w:rPr>
          <w:rFonts w:eastAsia="標楷體" w:hint="eastAsia"/>
          <w:sz w:val="28"/>
          <w:szCs w:val="28"/>
        </w:rPr>
        <w:t>元，</w:t>
      </w:r>
      <w:r w:rsidRPr="00AE399A">
        <w:rPr>
          <w:rFonts w:eastAsia="標楷體" w:hint="eastAsia"/>
          <w:sz w:val="28"/>
          <w:szCs w:val="28"/>
        </w:rPr>
        <w:t>成年人及老年人</w:t>
      </w:r>
      <w:r>
        <w:rPr>
          <w:rFonts w:eastAsia="標楷體" w:hint="eastAsia"/>
          <w:sz w:val="28"/>
          <w:szCs w:val="28"/>
        </w:rPr>
        <w:t>分別約為</w:t>
      </w:r>
      <w:r>
        <w:rPr>
          <w:rFonts w:eastAsia="標楷體"/>
          <w:sz w:val="28"/>
          <w:szCs w:val="28"/>
        </w:rPr>
        <w:t>1,500~6,500</w:t>
      </w:r>
      <w:r>
        <w:rPr>
          <w:rFonts w:eastAsia="標楷體" w:hint="eastAsia"/>
          <w:sz w:val="28"/>
          <w:szCs w:val="28"/>
        </w:rPr>
        <w:t>元及</w:t>
      </w:r>
      <w:r>
        <w:rPr>
          <w:rFonts w:eastAsia="標楷體"/>
          <w:sz w:val="28"/>
          <w:szCs w:val="28"/>
        </w:rPr>
        <w:t>2,300~20,000</w:t>
      </w:r>
      <w:r>
        <w:rPr>
          <w:rFonts w:eastAsia="標楷體" w:hint="eastAsia"/>
          <w:sz w:val="28"/>
          <w:szCs w:val="28"/>
        </w:rPr>
        <w:t>元。</w:t>
      </w:r>
    </w:p>
    <w:p w:rsidR="002154E1" w:rsidRDefault="002154E1" w:rsidP="00B41027">
      <w:pPr>
        <w:numPr>
          <w:ilvl w:val="0"/>
          <w:numId w:val="41"/>
        </w:numPr>
        <w:rPr>
          <w:rFonts w:eastAsia="標楷體"/>
          <w:sz w:val="28"/>
          <w:szCs w:val="28"/>
        </w:rPr>
      </w:pPr>
      <w:r>
        <w:rPr>
          <w:rFonts w:eastAsia="標楷體" w:hint="eastAsia"/>
          <w:sz w:val="28"/>
          <w:szCs w:val="28"/>
        </w:rPr>
        <w:t>門診平均醫療花費</w:t>
      </w:r>
      <w:r>
        <w:rPr>
          <w:rFonts w:eastAsia="標楷體"/>
          <w:sz w:val="28"/>
          <w:szCs w:val="28"/>
        </w:rPr>
        <w:t xml:space="preserve"> (</w:t>
      </w:r>
      <w:r>
        <w:rPr>
          <w:rFonts w:eastAsia="標楷體" w:hint="eastAsia"/>
          <w:sz w:val="28"/>
          <w:szCs w:val="28"/>
        </w:rPr>
        <w:t>表二十四</w:t>
      </w:r>
      <w:r>
        <w:rPr>
          <w:rFonts w:eastAsia="標楷體"/>
          <w:sz w:val="28"/>
          <w:szCs w:val="28"/>
        </w:rPr>
        <w:t>~</w:t>
      </w:r>
      <w:r>
        <w:rPr>
          <w:rFonts w:eastAsia="標楷體" w:hint="eastAsia"/>
          <w:sz w:val="28"/>
          <w:szCs w:val="28"/>
        </w:rPr>
        <w:t>二十八</w:t>
      </w:r>
      <w:r>
        <w:rPr>
          <w:rFonts w:eastAsia="標楷體"/>
          <w:sz w:val="28"/>
          <w:szCs w:val="28"/>
        </w:rPr>
        <w:t>)</w:t>
      </w:r>
    </w:p>
    <w:p w:rsidR="002154E1" w:rsidRDefault="002154E1" w:rsidP="00223D76">
      <w:pPr>
        <w:ind w:left="273" w:firstLineChars="202" w:firstLine="566"/>
        <w:rPr>
          <w:rFonts w:eastAsia="標楷體"/>
          <w:sz w:val="28"/>
          <w:szCs w:val="28"/>
        </w:rPr>
      </w:pPr>
      <w:r>
        <w:rPr>
          <w:rFonts w:eastAsia="標楷體"/>
          <w:sz w:val="28"/>
          <w:szCs w:val="28"/>
        </w:rPr>
        <w:t>2001~2014</w:t>
      </w:r>
      <w:r>
        <w:rPr>
          <w:rFonts w:eastAsia="標楷體" w:hint="eastAsia"/>
          <w:sz w:val="28"/>
          <w:szCs w:val="28"/>
        </w:rPr>
        <w:t>年各年齡層</w:t>
      </w:r>
      <w:r>
        <w:rPr>
          <w:rFonts w:eastAsia="標楷體"/>
          <w:sz w:val="28"/>
          <w:szCs w:val="28"/>
        </w:rPr>
        <w:t>AGE</w:t>
      </w:r>
      <w:r>
        <w:rPr>
          <w:rFonts w:eastAsia="標楷體" w:hint="eastAsia"/>
          <w:sz w:val="28"/>
          <w:szCs w:val="28"/>
        </w:rPr>
        <w:t>之門診平均醫療花費約為</w:t>
      </w:r>
      <w:r>
        <w:rPr>
          <w:rFonts w:eastAsia="標楷體"/>
          <w:sz w:val="28"/>
          <w:szCs w:val="28"/>
        </w:rPr>
        <w:t>330~500</w:t>
      </w:r>
      <w:r>
        <w:rPr>
          <w:rFonts w:eastAsia="標楷體" w:hint="eastAsia"/>
          <w:sz w:val="28"/>
          <w:szCs w:val="28"/>
        </w:rPr>
        <w:t>元之間。以不同病原來看，各年齡層因</w:t>
      </w:r>
      <w:r>
        <w:rPr>
          <w:rFonts w:eastAsia="標楷體"/>
          <w:sz w:val="28"/>
          <w:szCs w:val="28"/>
        </w:rPr>
        <w:t>Rotavirus</w:t>
      </w:r>
      <w:r>
        <w:rPr>
          <w:rFonts w:eastAsia="標楷體" w:hint="eastAsia"/>
          <w:sz w:val="28"/>
          <w:szCs w:val="28"/>
        </w:rPr>
        <w:t>及</w:t>
      </w:r>
      <w:r>
        <w:rPr>
          <w:rFonts w:eastAsia="標楷體"/>
          <w:sz w:val="28"/>
          <w:szCs w:val="28"/>
        </w:rPr>
        <w:t>Norwalk virus</w:t>
      </w:r>
      <w:r>
        <w:rPr>
          <w:rFonts w:eastAsia="標楷體" w:hint="eastAsia"/>
          <w:sz w:val="28"/>
          <w:szCs w:val="28"/>
        </w:rPr>
        <w:t>感染之門診醫療花費與</w:t>
      </w:r>
      <w:r>
        <w:rPr>
          <w:rFonts w:eastAsia="標楷體"/>
          <w:sz w:val="28"/>
          <w:szCs w:val="28"/>
        </w:rPr>
        <w:t>AGE</w:t>
      </w:r>
      <w:r>
        <w:rPr>
          <w:rFonts w:eastAsia="標楷體" w:hint="eastAsia"/>
          <w:sz w:val="28"/>
          <w:szCs w:val="28"/>
        </w:rPr>
        <w:t>的結果較為相近；而</w:t>
      </w:r>
      <w:r w:rsidRPr="00AE399A">
        <w:rPr>
          <w:rFonts w:eastAsia="標楷體" w:hint="eastAsia"/>
          <w:sz w:val="28"/>
          <w:szCs w:val="28"/>
        </w:rPr>
        <w:t>成年人及老年人</w:t>
      </w:r>
      <w:r>
        <w:rPr>
          <w:rFonts w:eastAsia="標楷體" w:hint="eastAsia"/>
          <w:sz w:val="28"/>
          <w:szCs w:val="28"/>
        </w:rPr>
        <w:t>因</w:t>
      </w:r>
      <w:r w:rsidRPr="001D1114">
        <w:rPr>
          <w:rFonts w:eastAsia="標楷體"/>
          <w:sz w:val="28"/>
          <w:szCs w:val="28"/>
        </w:rPr>
        <w:t>Salmonella</w:t>
      </w:r>
      <w:r>
        <w:rPr>
          <w:rFonts w:eastAsia="標楷體" w:hint="eastAsia"/>
          <w:sz w:val="28"/>
          <w:szCs w:val="28"/>
        </w:rPr>
        <w:t>感染之門診醫療花費則呈逐年上升趨勢，近幾年已接近</w:t>
      </w:r>
      <w:r>
        <w:rPr>
          <w:rFonts w:eastAsia="標楷體"/>
          <w:sz w:val="28"/>
          <w:szCs w:val="28"/>
        </w:rPr>
        <w:t>1,000</w:t>
      </w:r>
      <w:r>
        <w:rPr>
          <w:rFonts w:eastAsia="標楷體" w:hint="eastAsia"/>
          <w:sz w:val="28"/>
          <w:szCs w:val="28"/>
        </w:rPr>
        <w:t>元。</w:t>
      </w:r>
    </w:p>
    <w:p w:rsidR="002154E1" w:rsidRPr="000D3033" w:rsidRDefault="002154E1" w:rsidP="00AE399A">
      <w:pPr>
        <w:pStyle w:val="ab"/>
        <w:ind w:leftChars="0" w:left="0"/>
        <w:rPr>
          <w:rFonts w:ascii="Times New Roman" w:eastAsia="標楷體" w:hAnsi="Times New Roman"/>
          <w:sz w:val="28"/>
          <w:szCs w:val="28"/>
        </w:rPr>
      </w:pPr>
    </w:p>
    <w:p w:rsidR="002154E1" w:rsidRPr="0067510E" w:rsidRDefault="002154E1">
      <w:pPr>
        <w:rPr>
          <w:szCs w:val="24"/>
        </w:rPr>
      </w:pPr>
      <w:r>
        <w:br w:type="page"/>
      </w:r>
      <w:r w:rsidRPr="0067510E">
        <w:rPr>
          <w:rFonts w:eastAsia="標楷體" w:hint="eastAsia"/>
          <w:bCs/>
          <w:kern w:val="0"/>
          <w:szCs w:val="24"/>
        </w:rPr>
        <w:lastRenderedPageBreak/>
        <w:t>表十六</w:t>
      </w:r>
      <w:r w:rsidRPr="0067510E">
        <w:rPr>
          <w:rFonts w:eastAsia="標楷體"/>
          <w:bCs/>
          <w:kern w:val="0"/>
          <w:szCs w:val="24"/>
        </w:rPr>
        <w:t xml:space="preserve">  2001~2014</w:t>
      </w:r>
      <w:r w:rsidRPr="0067510E">
        <w:rPr>
          <w:rFonts w:eastAsia="標楷體" w:hint="eastAsia"/>
          <w:bCs/>
          <w:kern w:val="0"/>
          <w:szCs w:val="24"/>
        </w:rPr>
        <w:t>年</w:t>
      </w:r>
      <w:r>
        <w:rPr>
          <w:rFonts w:eastAsia="標楷體" w:hint="eastAsia"/>
          <w:bCs/>
          <w:kern w:val="0"/>
          <w:szCs w:val="24"/>
        </w:rPr>
        <w:t>各年齡層</w:t>
      </w:r>
      <w:r w:rsidRPr="0067510E">
        <w:rPr>
          <w:rFonts w:eastAsia="標楷體" w:hint="eastAsia"/>
          <w:bCs/>
          <w:kern w:val="0"/>
          <w:szCs w:val="24"/>
        </w:rPr>
        <w:t>急性腸胃炎之住院平均醫療花費</w:t>
      </w:r>
      <w:r w:rsidRPr="0067510E">
        <w:rPr>
          <w:rFonts w:eastAsia="標楷體"/>
          <w:bCs/>
          <w:kern w:val="0"/>
          <w:szCs w:val="24"/>
        </w:rPr>
        <w:t>(</w:t>
      </w:r>
      <w:r w:rsidRPr="0067510E">
        <w:rPr>
          <w:rFonts w:eastAsia="標楷體" w:hint="eastAsia"/>
          <w:bCs/>
          <w:kern w:val="0"/>
          <w:szCs w:val="24"/>
        </w:rPr>
        <w:t>元</w:t>
      </w:r>
      <w:r w:rsidRPr="0067510E">
        <w:rPr>
          <w:rFonts w:eastAsia="標楷體"/>
          <w:bCs/>
          <w:kern w:val="0"/>
          <w:szCs w:val="24"/>
        </w:rPr>
        <w:t>)</w:t>
      </w:r>
    </w:p>
    <w:tbl>
      <w:tblPr>
        <w:tblpPr w:leftFromText="180" w:rightFromText="180" w:vertAnchor="text" w:tblpY="198"/>
        <w:tblW w:w="5000" w:type="pct"/>
        <w:tblCellMar>
          <w:left w:w="28" w:type="dxa"/>
          <w:right w:w="28" w:type="dxa"/>
        </w:tblCellMar>
        <w:tblLook w:val="00A0"/>
      </w:tblPr>
      <w:tblGrid>
        <w:gridCol w:w="818"/>
        <w:gridCol w:w="997"/>
        <w:gridCol w:w="1088"/>
        <w:gridCol w:w="997"/>
        <w:gridCol w:w="1084"/>
        <w:gridCol w:w="998"/>
        <w:gridCol w:w="1084"/>
        <w:gridCol w:w="998"/>
        <w:gridCol w:w="1062"/>
      </w:tblGrid>
      <w:tr w:rsidR="002154E1" w:rsidRPr="009139FF" w:rsidTr="002360E9">
        <w:trPr>
          <w:trHeight w:val="368"/>
        </w:trPr>
        <w:tc>
          <w:tcPr>
            <w:tcW w:w="448" w:type="pct"/>
            <w:vMerge w:val="restart"/>
            <w:tcBorders>
              <w:top w:val="single" w:sz="4" w:space="0" w:color="auto"/>
            </w:tcBorders>
            <w:noWrap/>
            <w:vAlign w:val="center"/>
          </w:tcPr>
          <w:p w:rsidR="002154E1" w:rsidRPr="009139FF" w:rsidRDefault="002154E1" w:rsidP="001152C6">
            <w:pPr>
              <w:widowControl/>
              <w:spacing w:line="240" w:lineRule="exact"/>
              <w:jc w:val="center"/>
              <w:rPr>
                <w:rFonts w:eastAsia="標楷體"/>
                <w:bCs/>
                <w:kern w:val="0"/>
                <w:sz w:val="22"/>
                <w:szCs w:val="22"/>
              </w:rPr>
            </w:pPr>
            <w:r w:rsidRPr="009139FF">
              <w:rPr>
                <w:rFonts w:eastAsia="標楷體" w:hint="eastAsia"/>
                <w:bCs/>
                <w:kern w:val="0"/>
                <w:sz w:val="22"/>
                <w:szCs w:val="22"/>
              </w:rPr>
              <w:t>年份</w:t>
            </w:r>
          </w:p>
        </w:tc>
        <w:tc>
          <w:tcPr>
            <w:tcW w:w="1142" w:type="pct"/>
            <w:gridSpan w:val="2"/>
            <w:tcBorders>
              <w:top w:val="single" w:sz="4" w:space="0" w:color="auto"/>
              <w:bottom w:val="single" w:sz="4" w:space="0" w:color="auto"/>
            </w:tcBorders>
            <w:noWrap/>
            <w:vAlign w:val="center"/>
          </w:tcPr>
          <w:p w:rsidR="002154E1" w:rsidRPr="009139FF" w:rsidRDefault="002154E1" w:rsidP="001152C6">
            <w:pPr>
              <w:spacing w:line="240" w:lineRule="exact"/>
              <w:jc w:val="center"/>
              <w:rPr>
                <w:rFonts w:eastAsia="標楷體"/>
                <w:bCs/>
                <w:kern w:val="0"/>
                <w:sz w:val="22"/>
                <w:szCs w:val="22"/>
              </w:rPr>
            </w:pPr>
            <w:r w:rsidRPr="009139FF">
              <w:rPr>
                <w:rFonts w:eastAsia="標楷體"/>
                <w:bCs/>
                <w:kern w:val="0"/>
                <w:sz w:val="22"/>
                <w:szCs w:val="22"/>
              </w:rPr>
              <w:t>0~4</w:t>
            </w:r>
            <w:r w:rsidRPr="009139FF">
              <w:rPr>
                <w:rFonts w:eastAsia="標楷體" w:hint="eastAsia"/>
                <w:bCs/>
                <w:kern w:val="0"/>
                <w:sz w:val="22"/>
                <w:szCs w:val="22"/>
              </w:rPr>
              <w:t>歲</w:t>
            </w:r>
          </w:p>
        </w:tc>
        <w:tc>
          <w:tcPr>
            <w:tcW w:w="1140" w:type="pct"/>
            <w:gridSpan w:val="2"/>
            <w:tcBorders>
              <w:top w:val="single" w:sz="4" w:space="0" w:color="auto"/>
              <w:bottom w:val="single" w:sz="4" w:space="0" w:color="auto"/>
            </w:tcBorders>
            <w:vAlign w:val="center"/>
          </w:tcPr>
          <w:p w:rsidR="002154E1" w:rsidRPr="009139FF" w:rsidRDefault="002154E1" w:rsidP="001152C6">
            <w:pPr>
              <w:spacing w:line="240" w:lineRule="exact"/>
              <w:jc w:val="center"/>
              <w:rPr>
                <w:rFonts w:eastAsia="標楷體"/>
                <w:bCs/>
                <w:kern w:val="0"/>
                <w:sz w:val="22"/>
                <w:szCs w:val="22"/>
              </w:rPr>
            </w:pPr>
            <w:r w:rsidRPr="009139FF">
              <w:rPr>
                <w:rFonts w:eastAsia="標楷體"/>
                <w:bCs/>
                <w:kern w:val="0"/>
                <w:sz w:val="22"/>
                <w:szCs w:val="22"/>
              </w:rPr>
              <w:t>5~17</w:t>
            </w:r>
            <w:r w:rsidRPr="009139FF">
              <w:rPr>
                <w:rFonts w:eastAsia="標楷體" w:hint="eastAsia"/>
                <w:bCs/>
                <w:kern w:val="0"/>
                <w:sz w:val="22"/>
                <w:szCs w:val="22"/>
              </w:rPr>
              <w:t>歲</w:t>
            </w:r>
          </w:p>
        </w:tc>
        <w:tc>
          <w:tcPr>
            <w:tcW w:w="1141" w:type="pct"/>
            <w:gridSpan w:val="2"/>
            <w:tcBorders>
              <w:top w:val="single" w:sz="4" w:space="0" w:color="auto"/>
              <w:bottom w:val="single" w:sz="4" w:space="0" w:color="auto"/>
            </w:tcBorders>
            <w:noWrap/>
            <w:vAlign w:val="center"/>
          </w:tcPr>
          <w:p w:rsidR="002154E1" w:rsidRPr="009139FF" w:rsidRDefault="002154E1" w:rsidP="001152C6">
            <w:pPr>
              <w:widowControl/>
              <w:spacing w:line="240" w:lineRule="exact"/>
              <w:jc w:val="center"/>
              <w:rPr>
                <w:rFonts w:eastAsia="標楷體"/>
                <w:bCs/>
                <w:kern w:val="0"/>
                <w:sz w:val="22"/>
                <w:szCs w:val="22"/>
              </w:rPr>
            </w:pPr>
            <w:r w:rsidRPr="009139FF">
              <w:rPr>
                <w:rFonts w:eastAsia="標楷體"/>
                <w:bCs/>
                <w:kern w:val="0"/>
                <w:sz w:val="22"/>
                <w:szCs w:val="22"/>
              </w:rPr>
              <w:t>18~64</w:t>
            </w:r>
            <w:r w:rsidRPr="009139FF">
              <w:rPr>
                <w:rFonts w:eastAsia="標楷體" w:hint="eastAsia"/>
                <w:bCs/>
                <w:kern w:val="0"/>
                <w:sz w:val="22"/>
                <w:szCs w:val="22"/>
              </w:rPr>
              <w:t>歲</w:t>
            </w:r>
          </w:p>
        </w:tc>
        <w:tc>
          <w:tcPr>
            <w:tcW w:w="1129" w:type="pct"/>
            <w:gridSpan w:val="2"/>
            <w:tcBorders>
              <w:top w:val="single" w:sz="4" w:space="0" w:color="auto"/>
              <w:bottom w:val="single" w:sz="4" w:space="0" w:color="auto"/>
            </w:tcBorders>
            <w:vAlign w:val="center"/>
          </w:tcPr>
          <w:p w:rsidR="002154E1" w:rsidRPr="009139FF" w:rsidRDefault="002154E1" w:rsidP="001152C6">
            <w:pPr>
              <w:spacing w:line="240" w:lineRule="exact"/>
              <w:jc w:val="center"/>
              <w:rPr>
                <w:rFonts w:eastAsia="標楷體"/>
                <w:bCs/>
                <w:kern w:val="0"/>
                <w:sz w:val="22"/>
                <w:szCs w:val="22"/>
              </w:rPr>
            </w:pPr>
            <w:r w:rsidRPr="009139FF">
              <w:rPr>
                <w:rFonts w:eastAsia="標楷體"/>
                <w:bCs/>
                <w:kern w:val="0"/>
                <w:sz w:val="22"/>
                <w:szCs w:val="22"/>
              </w:rPr>
              <w:t>65</w:t>
            </w:r>
            <w:r w:rsidRPr="009139FF">
              <w:rPr>
                <w:rFonts w:eastAsia="標楷體" w:hint="eastAsia"/>
                <w:bCs/>
                <w:kern w:val="0"/>
                <w:sz w:val="22"/>
                <w:szCs w:val="22"/>
              </w:rPr>
              <w:t>歲以上</w:t>
            </w:r>
          </w:p>
        </w:tc>
      </w:tr>
      <w:tr w:rsidR="002154E1" w:rsidRPr="009139FF" w:rsidTr="002360E9">
        <w:trPr>
          <w:trHeight w:val="335"/>
        </w:trPr>
        <w:tc>
          <w:tcPr>
            <w:tcW w:w="448" w:type="pct"/>
            <w:vMerge/>
            <w:tcBorders>
              <w:bottom w:val="single" w:sz="4" w:space="0" w:color="auto"/>
            </w:tcBorders>
            <w:noWrap/>
            <w:vAlign w:val="center"/>
          </w:tcPr>
          <w:p w:rsidR="002154E1" w:rsidRPr="009139FF" w:rsidRDefault="002154E1" w:rsidP="001152C6">
            <w:pPr>
              <w:widowControl/>
              <w:spacing w:line="240" w:lineRule="exact"/>
              <w:jc w:val="center"/>
              <w:rPr>
                <w:rFonts w:eastAsia="標楷體"/>
                <w:bCs/>
                <w:kern w:val="0"/>
                <w:sz w:val="22"/>
                <w:szCs w:val="22"/>
              </w:rPr>
            </w:pPr>
          </w:p>
        </w:tc>
        <w:tc>
          <w:tcPr>
            <w:tcW w:w="546" w:type="pct"/>
            <w:tcBorders>
              <w:top w:val="single" w:sz="4" w:space="0" w:color="auto"/>
              <w:bottom w:val="single" w:sz="4" w:space="0" w:color="auto"/>
            </w:tcBorders>
            <w:noWrap/>
            <w:vAlign w:val="center"/>
          </w:tcPr>
          <w:p w:rsidR="002154E1" w:rsidRPr="009139FF" w:rsidRDefault="002154E1" w:rsidP="001152C6">
            <w:pPr>
              <w:spacing w:line="240" w:lineRule="exact"/>
              <w:jc w:val="center"/>
              <w:rPr>
                <w:rFonts w:eastAsia="標楷體"/>
                <w:bCs/>
                <w:kern w:val="0"/>
                <w:sz w:val="22"/>
                <w:szCs w:val="22"/>
              </w:rPr>
            </w:pPr>
            <w:r w:rsidRPr="009139FF">
              <w:rPr>
                <w:rFonts w:eastAsia="標楷體"/>
                <w:bCs/>
                <w:kern w:val="0"/>
                <w:sz w:val="22"/>
                <w:szCs w:val="22"/>
              </w:rPr>
              <w:t>Mean</w:t>
            </w:r>
          </w:p>
        </w:tc>
        <w:tc>
          <w:tcPr>
            <w:tcW w:w="596" w:type="pct"/>
            <w:tcBorders>
              <w:top w:val="single" w:sz="4" w:space="0" w:color="auto"/>
              <w:bottom w:val="single" w:sz="4" w:space="0" w:color="auto"/>
            </w:tcBorders>
            <w:vAlign w:val="center"/>
          </w:tcPr>
          <w:p w:rsidR="002154E1" w:rsidRPr="009139FF" w:rsidRDefault="002154E1" w:rsidP="001152C6">
            <w:pPr>
              <w:spacing w:line="240" w:lineRule="exact"/>
              <w:jc w:val="center"/>
              <w:rPr>
                <w:rFonts w:eastAsia="標楷體"/>
                <w:bCs/>
                <w:kern w:val="0"/>
                <w:sz w:val="22"/>
                <w:szCs w:val="22"/>
              </w:rPr>
            </w:pPr>
            <w:r w:rsidRPr="009139FF">
              <w:rPr>
                <w:rFonts w:eastAsia="標楷體"/>
                <w:bCs/>
                <w:kern w:val="0"/>
                <w:sz w:val="22"/>
                <w:szCs w:val="22"/>
              </w:rPr>
              <w:t>Median</w:t>
            </w:r>
          </w:p>
        </w:tc>
        <w:tc>
          <w:tcPr>
            <w:tcW w:w="546" w:type="pct"/>
            <w:tcBorders>
              <w:top w:val="single" w:sz="4" w:space="0" w:color="auto"/>
              <w:bottom w:val="single" w:sz="4" w:space="0" w:color="auto"/>
            </w:tcBorders>
            <w:vAlign w:val="center"/>
          </w:tcPr>
          <w:p w:rsidR="002154E1" w:rsidRPr="009139FF" w:rsidRDefault="002154E1" w:rsidP="001152C6">
            <w:pPr>
              <w:spacing w:line="240" w:lineRule="exact"/>
              <w:jc w:val="center"/>
              <w:rPr>
                <w:rFonts w:eastAsia="標楷體"/>
                <w:bCs/>
                <w:kern w:val="0"/>
                <w:sz w:val="22"/>
                <w:szCs w:val="22"/>
              </w:rPr>
            </w:pPr>
            <w:r w:rsidRPr="009139FF">
              <w:rPr>
                <w:rFonts w:eastAsia="標楷體"/>
                <w:bCs/>
                <w:kern w:val="0"/>
                <w:sz w:val="22"/>
                <w:szCs w:val="22"/>
              </w:rPr>
              <w:t>Mean</w:t>
            </w:r>
          </w:p>
        </w:tc>
        <w:tc>
          <w:tcPr>
            <w:tcW w:w="594" w:type="pct"/>
            <w:tcBorders>
              <w:top w:val="single" w:sz="4" w:space="0" w:color="auto"/>
              <w:bottom w:val="single" w:sz="4" w:space="0" w:color="auto"/>
            </w:tcBorders>
            <w:vAlign w:val="center"/>
          </w:tcPr>
          <w:p w:rsidR="002154E1" w:rsidRPr="009139FF" w:rsidRDefault="002154E1" w:rsidP="001152C6">
            <w:pPr>
              <w:spacing w:line="240" w:lineRule="exact"/>
              <w:jc w:val="center"/>
              <w:rPr>
                <w:rFonts w:eastAsia="標楷體"/>
                <w:bCs/>
                <w:kern w:val="0"/>
                <w:sz w:val="22"/>
                <w:szCs w:val="22"/>
              </w:rPr>
            </w:pPr>
            <w:r w:rsidRPr="009139FF">
              <w:rPr>
                <w:rFonts w:eastAsia="標楷體"/>
                <w:bCs/>
                <w:kern w:val="0"/>
                <w:sz w:val="22"/>
                <w:szCs w:val="22"/>
              </w:rPr>
              <w:t>Median</w:t>
            </w:r>
          </w:p>
        </w:tc>
        <w:tc>
          <w:tcPr>
            <w:tcW w:w="547" w:type="pct"/>
            <w:tcBorders>
              <w:top w:val="single" w:sz="4" w:space="0" w:color="auto"/>
              <w:bottom w:val="single" w:sz="4" w:space="0" w:color="auto"/>
            </w:tcBorders>
            <w:noWrap/>
            <w:vAlign w:val="center"/>
          </w:tcPr>
          <w:p w:rsidR="002154E1" w:rsidRPr="009139FF" w:rsidRDefault="002154E1" w:rsidP="001152C6">
            <w:pPr>
              <w:spacing w:line="240" w:lineRule="exact"/>
              <w:jc w:val="center"/>
              <w:rPr>
                <w:rFonts w:eastAsia="標楷體"/>
                <w:bCs/>
                <w:kern w:val="0"/>
                <w:sz w:val="22"/>
                <w:szCs w:val="22"/>
              </w:rPr>
            </w:pPr>
            <w:r w:rsidRPr="009139FF">
              <w:rPr>
                <w:rFonts w:eastAsia="標楷體"/>
                <w:bCs/>
                <w:kern w:val="0"/>
                <w:sz w:val="22"/>
                <w:szCs w:val="22"/>
              </w:rPr>
              <w:t>Mean</w:t>
            </w:r>
          </w:p>
        </w:tc>
        <w:tc>
          <w:tcPr>
            <w:tcW w:w="594" w:type="pct"/>
            <w:tcBorders>
              <w:top w:val="single" w:sz="4" w:space="0" w:color="auto"/>
              <w:bottom w:val="single" w:sz="4" w:space="0" w:color="auto"/>
            </w:tcBorders>
            <w:vAlign w:val="center"/>
          </w:tcPr>
          <w:p w:rsidR="002154E1" w:rsidRPr="009139FF" w:rsidRDefault="002154E1" w:rsidP="001152C6">
            <w:pPr>
              <w:spacing w:line="240" w:lineRule="exact"/>
              <w:jc w:val="center"/>
              <w:rPr>
                <w:rFonts w:eastAsia="標楷體"/>
                <w:bCs/>
                <w:kern w:val="0"/>
                <w:sz w:val="22"/>
                <w:szCs w:val="22"/>
              </w:rPr>
            </w:pPr>
            <w:r w:rsidRPr="009139FF">
              <w:rPr>
                <w:rFonts w:eastAsia="標楷體"/>
                <w:bCs/>
                <w:kern w:val="0"/>
                <w:sz w:val="22"/>
                <w:szCs w:val="22"/>
              </w:rPr>
              <w:t>Median</w:t>
            </w:r>
          </w:p>
        </w:tc>
        <w:tc>
          <w:tcPr>
            <w:tcW w:w="547" w:type="pct"/>
            <w:tcBorders>
              <w:top w:val="single" w:sz="4" w:space="0" w:color="auto"/>
              <w:bottom w:val="single" w:sz="4" w:space="0" w:color="auto"/>
            </w:tcBorders>
            <w:vAlign w:val="center"/>
          </w:tcPr>
          <w:p w:rsidR="002154E1" w:rsidRPr="009139FF" w:rsidRDefault="002154E1" w:rsidP="001152C6">
            <w:pPr>
              <w:spacing w:line="240" w:lineRule="exact"/>
              <w:jc w:val="center"/>
              <w:rPr>
                <w:rFonts w:eastAsia="標楷體"/>
                <w:bCs/>
                <w:kern w:val="0"/>
                <w:sz w:val="22"/>
                <w:szCs w:val="22"/>
              </w:rPr>
            </w:pPr>
            <w:r w:rsidRPr="009139FF">
              <w:rPr>
                <w:rFonts w:eastAsia="標楷體"/>
                <w:bCs/>
                <w:kern w:val="0"/>
                <w:sz w:val="22"/>
                <w:szCs w:val="22"/>
              </w:rPr>
              <w:t>Mean</w:t>
            </w:r>
          </w:p>
        </w:tc>
        <w:tc>
          <w:tcPr>
            <w:tcW w:w="582" w:type="pct"/>
            <w:tcBorders>
              <w:top w:val="single" w:sz="4" w:space="0" w:color="auto"/>
              <w:bottom w:val="single" w:sz="4" w:space="0" w:color="auto"/>
            </w:tcBorders>
            <w:vAlign w:val="center"/>
          </w:tcPr>
          <w:p w:rsidR="002154E1" w:rsidRPr="009139FF" w:rsidRDefault="002154E1" w:rsidP="001152C6">
            <w:pPr>
              <w:spacing w:line="240" w:lineRule="exact"/>
              <w:jc w:val="center"/>
              <w:rPr>
                <w:rFonts w:eastAsia="標楷體"/>
                <w:bCs/>
                <w:kern w:val="0"/>
                <w:sz w:val="22"/>
                <w:szCs w:val="22"/>
              </w:rPr>
            </w:pPr>
            <w:r w:rsidRPr="009139FF">
              <w:rPr>
                <w:rFonts w:eastAsia="標楷體"/>
                <w:bCs/>
                <w:kern w:val="0"/>
                <w:sz w:val="22"/>
                <w:szCs w:val="22"/>
              </w:rPr>
              <w:t>Median</w:t>
            </w:r>
          </w:p>
        </w:tc>
      </w:tr>
      <w:tr w:rsidR="002154E1" w:rsidRPr="009139FF" w:rsidTr="002360E9">
        <w:trPr>
          <w:trHeight w:val="330"/>
        </w:trPr>
        <w:tc>
          <w:tcPr>
            <w:tcW w:w="448" w:type="pct"/>
            <w:tcBorders>
              <w:top w:val="single" w:sz="4" w:space="0" w:color="auto"/>
            </w:tcBorders>
            <w:noWrap/>
            <w:vAlign w:val="center"/>
          </w:tcPr>
          <w:p w:rsidR="002154E1" w:rsidRPr="009139FF" w:rsidRDefault="002154E1" w:rsidP="002360E9">
            <w:pPr>
              <w:widowControl/>
              <w:spacing w:line="240" w:lineRule="exact"/>
              <w:jc w:val="center"/>
              <w:rPr>
                <w:rFonts w:eastAsia="標楷體"/>
                <w:kern w:val="0"/>
                <w:sz w:val="22"/>
                <w:szCs w:val="22"/>
              </w:rPr>
            </w:pPr>
            <w:r w:rsidRPr="009139FF">
              <w:rPr>
                <w:rFonts w:eastAsia="標楷體"/>
                <w:kern w:val="0"/>
                <w:sz w:val="22"/>
                <w:szCs w:val="22"/>
              </w:rPr>
              <w:t>2001</w:t>
            </w:r>
          </w:p>
        </w:tc>
        <w:tc>
          <w:tcPr>
            <w:tcW w:w="546" w:type="pct"/>
            <w:tcBorders>
              <w:top w:val="single" w:sz="4" w:space="0" w:color="auto"/>
            </w:tcBorders>
            <w:noWrap/>
          </w:tcPr>
          <w:p w:rsidR="002154E1" w:rsidRPr="009139FF" w:rsidRDefault="002154E1" w:rsidP="009139FF">
            <w:pPr>
              <w:jc w:val="right"/>
              <w:rPr>
                <w:color w:val="000000"/>
                <w:szCs w:val="24"/>
              </w:rPr>
            </w:pPr>
            <w:r w:rsidRPr="009139FF">
              <w:rPr>
                <w:color w:val="000000"/>
              </w:rPr>
              <w:t>11,288</w:t>
            </w:r>
          </w:p>
        </w:tc>
        <w:tc>
          <w:tcPr>
            <w:tcW w:w="596" w:type="pct"/>
            <w:tcBorders>
              <w:top w:val="single" w:sz="4" w:space="0" w:color="auto"/>
            </w:tcBorders>
          </w:tcPr>
          <w:p w:rsidR="002154E1" w:rsidRPr="009139FF" w:rsidRDefault="002154E1" w:rsidP="009139FF">
            <w:pPr>
              <w:jc w:val="right"/>
              <w:rPr>
                <w:color w:val="000000"/>
                <w:szCs w:val="24"/>
              </w:rPr>
            </w:pPr>
            <w:r w:rsidRPr="009139FF">
              <w:rPr>
                <w:color w:val="000000"/>
              </w:rPr>
              <w:t>7,846</w:t>
            </w:r>
          </w:p>
        </w:tc>
        <w:tc>
          <w:tcPr>
            <w:tcW w:w="546" w:type="pct"/>
            <w:tcBorders>
              <w:top w:val="single" w:sz="4" w:space="0" w:color="auto"/>
            </w:tcBorders>
          </w:tcPr>
          <w:p w:rsidR="002154E1" w:rsidRPr="009139FF" w:rsidRDefault="002154E1" w:rsidP="009139FF">
            <w:pPr>
              <w:jc w:val="right"/>
              <w:rPr>
                <w:color w:val="000000"/>
                <w:szCs w:val="24"/>
              </w:rPr>
            </w:pPr>
            <w:r w:rsidRPr="009139FF">
              <w:rPr>
                <w:color w:val="000000"/>
              </w:rPr>
              <w:t>9,296</w:t>
            </w:r>
          </w:p>
        </w:tc>
        <w:tc>
          <w:tcPr>
            <w:tcW w:w="594" w:type="pct"/>
            <w:tcBorders>
              <w:top w:val="single" w:sz="4" w:space="0" w:color="auto"/>
            </w:tcBorders>
          </w:tcPr>
          <w:p w:rsidR="002154E1" w:rsidRPr="009139FF" w:rsidRDefault="002154E1" w:rsidP="009139FF">
            <w:pPr>
              <w:jc w:val="right"/>
              <w:rPr>
                <w:color w:val="000000"/>
                <w:szCs w:val="24"/>
              </w:rPr>
            </w:pPr>
            <w:r w:rsidRPr="009139FF">
              <w:rPr>
                <w:color w:val="000000"/>
              </w:rPr>
              <w:t>6,226</w:t>
            </w:r>
          </w:p>
        </w:tc>
        <w:tc>
          <w:tcPr>
            <w:tcW w:w="547" w:type="pct"/>
            <w:tcBorders>
              <w:top w:val="single" w:sz="4" w:space="0" w:color="auto"/>
            </w:tcBorders>
            <w:noWrap/>
          </w:tcPr>
          <w:p w:rsidR="002154E1" w:rsidRPr="009139FF" w:rsidRDefault="002154E1" w:rsidP="009139FF">
            <w:pPr>
              <w:jc w:val="right"/>
              <w:rPr>
                <w:color w:val="000000"/>
                <w:szCs w:val="24"/>
              </w:rPr>
            </w:pPr>
            <w:r w:rsidRPr="009139FF">
              <w:rPr>
                <w:color w:val="000000"/>
              </w:rPr>
              <w:t>16,948</w:t>
            </w:r>
          </w:p>
        </w:tc>
        <w:tc>
          <w:tcPr>
            <w:tcW w:w="594" w:type="pct"/>
            <w:tcBorders>
              <w:top w:val="single" w:sz="4" w:space="0" w:color="auto"/>
            </w:tcBorders>
          </w:tcPr>
          <w:p w:rsidR="002154E1" w:rsidRPr="009139FF" w:rsidRDefault="002154E1" w:rsidP="009139FF">
            <w:pPr>
              <w:jc w:val="right"/>
              <w:rPr>
                <w:color w:val="000000"/>
                <w:szCs w:val="24"/>
              </w:rPr>
            </w:pPr>
            <w:r w:rsidRPr="009139FF">
              <w:rPr>
                <w:color w:val="000000"/>
              </w:rPr>
              <w:t>7,852</w:t>
            </w:r>
          </w:p>
        </w:tc>
        <w:tc>
          <w:tcPr>
            <w:tcW w:w="547" w:type="pct"/>
            <w:tcBorders>
              <w:top w:val="single" w:sz="4" w:space="0" w:color="auto"/>
            </w:tcBorders>
          </w:tcPr>
          <w:p w:rsidR="002154E1" w:rsidRPr="009139FF" w:rsidRDefault="002154E1" w:rsidP="009139FF">
            <w:pPr>
              <w:jc w:val="right"/>
              <w:rPr>
                <w:color w:val="000000"/>
                <w:szCs w:val="24"/>
              </w:rPr>
            </w:pPr>
            <w:r w:rsidRPr="009139FF">
              <w:rPr>
                <w:color w:val="000000"/>
              </w:rPr>
              <w:t>28,900</w:t>
            </w:r>
          </w:p>
        </w:tc>
        <w:tc>
          <w:tcPr>
            <w:tcW w:w="582" w:type="pct"/>
            <w:tcBorders>
              <w:top w:val="single" w:sz="4" w:space="0" w:color="auto"/>
            </w:tcBorders>
          </w:tcPr>
          <w:p w:rsidR="002154E1" w:rsidRPr="009139FF" w:rsidRDefault="002154E1" w:rsidP="009139FF">
            <w:pPr>
              <w:jc w:val="right"/>
              <w:rPr>
                <w:color w:val="000000"/>
                <w:szCs w:val="24"/>
              </w:rPr>
            </w:pPr>
            <w:r w:rsidRPr="009139FF">
              <w:rPr>
                <w:color w:val="000000"/>
              </w:rPr>
              <w:t>11,729</w:t>
            </w:r>
          </w:p>
        </w:tc>
      </w:tr>
      <w:tr w:rsidR="002154E1" w:rsidRPr="009139FF" w:rsidTr="002360E9">
        <w:trPr>
          <w:trHeight w:val="315"/>
        </w:trPr>
        <w:tc>
          <w:tcPr>
            <w:tcW w:w="448" w:type="pct"/>
            <w:noWrap/>
            <w:vAlign w:val="center"/>
          </w:tcPr>
          <w:p w:rsidR="002154E1" w:rsidRPr="009139FF" w:rsidRDefault="002154E1" w:rsidP="002360E9">
            <w:pPr>
              <w:widowControl/>
              <w:spacing w:line="240" w:lineRule="exact"/>
              <w:jc w:val="center"/>
              <w:rPr>
                <w:rFonts w:eastAsia="標楷體"/>
                <w:kern w:val="0"/>
                <w:sz w:val="22"/>
                <w:szCs w:val="22"/>
              </w:rPr>
            </w:pPr>
            <w:r w:rsidRPr="009139FF">
              <w:rPr>
                <w:rFonts w:eastAsia="標楷體"/>
                <w:kern w:val="0"/>
                <w:sz w:val="22"/>
                <w:szCs w:val="22"/>
              </w:rPr>
              <w:t>2002</w:t>
            </w:r>
          </w:p>
        </w:tc>
        <w:tc>
          <w:tcPr>
            <w:tcW w:w="546" w:type="pct"/>
            <w:noWrap/>
          </w:tcPr>
          <w:p w:rsidR="002154E1" w:rsidRPr="009139FF" w:rsidRDefault="002154E1" w:rsidP="009139FF">
            <w:pPr>
              <w:jc w:val="right"/>
              <w:rPr>
                <w:color w:val="000000"/>
                <w:szCs w:val="24"/>
              </w:rPr>
            </w:pPr>
            <w:r w:rsidRPr="009139FF">
              <w:rPr>
                <w:color w:val="000000"/>
              </w:rPr>
              <w:t>10,905</w:t>
            </w:r>
          </w:p>
        </w:tc>
        <w:tc>
          <w:tcPr>
            <w:tcW w:w="596" w:type="pct"/>
          </w:tcPr>
          <w:p w:rsidR="002154E1" w:rsidRPr="009139FF" w:rsidRDefault="002154E1" w:rsidP="009139FF">
            <w:pPr>
              <w:jc w:val="right"/>
              <w:rPr>
                <w:color w:val="000000"/>
                <w:szCs w:val="24"/>
              </w:rPr>
            </w:pPr>
            <w:r w:rsidRPr="009139FF">
              <w:rPr>
                <w:color w:val="000000"/>
              </w:rPr>
              <w:t>7,843</w:t>
            </w:r>
          </w:p>
        </w:tc>
        <w:tc>
          <w:tcPr>
            <w:tcW w:w="546" w:type="pct"/>
          </w:tcPr>
          <w:p w:rsidR="002154E1" w:rsidRPr="009139FF" w:rsidRDefault="002154E1" w:rsidP="009139FF">
            <w:pPr>
              <w:jc w:val="right"/>
              <w:rPr>
                <w:color w:val="000000"/>
                <w:szCs w:val="24"/>
              </w:rPr>
            </w:pPr>
            <w:r w:rsidRPr="009139FF">
              <w:rPr>
                <w:color w:val="000000"/>
              </w:rPr>
              <w:t>9,381</w:t>
            </w:r>
          </w:p>
        </w:tc>
        <w:tc>
          <w:tcPr>
            <w:tcW w:w="594" w:type="pct"/>
          </w:tcPr>
          <w:p w:rsidR="002154E1" w:rsidRPr="009139FF" w:rsidRDefault="002154E1" w:rsidP="009139FF">
            <w:pPr>
              <w:jc w:val="right"/>
              <w:rPr>
                <w:color w:val="000000"/>
                <w:szCs w:val="24"/>
              </w:rPr>
            </w:pPr>
            <w:r w:rsidRPr="009139FF">
              <w:rPr>
                <w:color w:val="000000"/>
              </w:rPr>
              <w:t>6,339</w:t>
            </w:r>
          </w:p>
        </w:tc>
        <w:tc>
          <w:tcPr>
            <w:tcW w:w="547" w:type="pct"/>
            <w:noWrap/>
          </w:tcPr>
          <w:p w:rsidR="002154E1" w:rsidRPr="009139FF" w:rsidRDefault="002154E1" w:rsidP="009139FF">
            <w:pPr>
              <w:jc w:val="right"/>
              <w:rPr>
                <w:color w:val="000000"/>
                <w:szCs w:val="24"/>
              </w:rPr>
            </w:pPr>
            <w:r w:rsidRPr="009139FF">
              <w:rPr>
                <w:color w:val="000000"/>
              </w:rPr>
              <w:t>16,878</w:t>
            </w:r>
          </w:p>
        </w:tc>
        <w:tc>
          <w:tcPr>
            <w:tcW w:w="594" w:type="pct"/>
          </w:tcPr>
          <w:p w:rsidR="002154E1" w:rsidRPr="009139FF" w:rsidRDefault="002154E1" w:rsidP="009139FF">
            <w:pPr>
              <w:jc w:val="right"/>
              <w:rPr>
                <w:color w:val="000000"/>
                <w:szCs w:val="24"/>
              </w:rPr>
            </w:pPr>
            <w:r w:rsidRPr="009139FF">
              <w:rPr>
                <w:color w:val="000000"/>
              </w:rPr>
              <w:t>7,891</w:t>
            </w:r>
          </w:p>
        </w:tc>
        <w:tc>
          <w:tcPr>
            <w:tcW w:w="547" w:type="pct"/>
          </w:tcPr>
          <w:p w:rsidR="002154E1" w:rsidRPr="009139FF" w:rsidRDefault="002154E1" w:rsidP="009139FF">
            <w:pPr>
              <w:jc w:val="right"/>
              <w:rPr>
                <w:color w:val="000000"/>
                <w:szCs w:val="24"/>
              </w:rPr>
            </w:pPr>
            <w:r w:rsidRPr="009139FF">
              <w:rPr>
                <w:color w:val="000000"/>
              </w:rPr>
              <w:t>30,096</w:t>
            </w:r>
          </w:p>
        </w:tc>
        <w:tc>
          <w:tcPr>
            <w:tcW w:w="582" w:type="pct"/>
          </w:tcPr>
          <w:p w:rsidR="002154E1" w:rsidRPr="009139FF" w:rsidRDefault="002154E1" w:rsidP="009139FF">
            <w:pPr>
              <w:jc w:val="right"/>
              <w:rPr>
                <w:color w:val="000000"/>
                <w:szCs w:val="24"/>
              </w:rPr>
            </w:pPr>
            <w:r w:rsidRPr="009139FF">
              <w:rPr>
                <w:color w:val="000000"/>
              </w:rPr>
              <w:t>12,095</w:t>
            </w:r>
          </w:p>
        </w:tc>
      </w:tr>
      <w:tr w:rsidR="002154E1" w:rsidRPr="009139FF" w:rsidTr="002360E9">
        <w:trPr>
          <w:trHeight w:val="315"/>
        </w:trPr>
        <w:tc>
          <w:tcPr>
            <w:tcW w:w="448" w:type="pct"/>
            <w:noWrap/>
            <w:vAlign w:val="center"/>
          </w:tcPr>
          <w:p w:rsidR="002154E1" w:rsidRPr="009139FF" w:rsidRDefault="002154E1" w:rsidP="002360E9">
            <w:pPr>
              <w:widowControl/>
              <w:spacing w:line="240" w:lineRule="exact"/>
              <w:jc w:val="center"/>
              <w:rPr>
                <w:rFonts w:eastAsia="標楷體"/>
                <w:kern w:val="0"/>
                <w:sz w:val="22"/>
                <w:szCs w:val="22"/>
              </w:rPr>
            </w:pPr>
            <w:r w:rsidRPr="009139FF">
              <w:rPr>
                <w:rFonts w:eastAsia="標楷體"/>
                <w:kern w:val="0"/>
                <w:sz w:val="22"/>
                <w:szCs w:val="22"/>
              </w:rPr>
              <w:t>2003</w:t>
            </w:r>
          </w:p>
        </w:tc>
        <w:tc>
          <w:tcPr>
            <w:tcW w:w="546" w:type="pct"/>
            <w:noWrap/>
          </w:tcPr>
          <w:p w:rsidR="002154E1" w:rsidRPr="009139FF" w:rsidRDefault="002154E1" w:rsidP="009139FF">
            <w:pPr>
              <w:jc w:val="right"/>
              <w:rPr>
                <w:color w:val="000000"/>
                <w:szCs w:val="24"/>
              </w:rPr>
            </w:pPr>
            <w:r w:rsidRPr="009139FF">
              <w:rPr>
                <w:color w:val="000000"/>
              </w:rPr>
              <w:t>12,707</w:t>
            </w:r>
          </w:p>
        </w:tc>
        <w:tc>
          <w:tcPr>
            <w:tcW w:w="596" w:type="pct"/>
          </w:tcPr>
          <w:p w:rsidR="002154E1" w:rsidRPr="009139FF" w:rsidRDefault="002154E1" w:rsidP="009139FF">
            <w:pPr>
              <w:jc w:val="right"/>
              <w:rPr>
                <w:color w:val="000000"/>
                <w:szCs w:val="24"/>
              </w:rPr>
            </w:pPr>
            <w:r w:rsidRPr="009139FF">
              <w:rPr>
                <w:color w:val="000000"/>
              </w:rPr>
              <w:t>8,748</w:t>
            </w:r>
          </w:p>
        </w:tc>
        <w:tc>
          <w:tcPr>
            <w:tcW w:w="546" w:type="pct"/>
          </w:tcPr>
          <w:p w:rsidR="002154E1" w:rsidRPr="009139FF" w:rsidRDefault="002154E1" w:rsidP="009139FF">
            <w:pPr>
              <w:jc w:val="right"/>
              <w:rPr>
                <w:color w:val="000000"/>
                <w:szCs w:val="24"/>
              </w:rPr>
            </w:pPr>
            <w:r w:rsidRPr="009139FF">
              <w:rPr>
                <w:color w:val="000000"/>
              </w:rPr>
              <w:t>10,138</w:t>
            </w:r>
          </w:p>
        </w:tc>
        <w:tc>
          <w:tcPr>
            <w:tcW w:w="594" w:type="pct"/>
          </w:tcPr>
          <w:p w:rsidR="002154E1" w:rsidRPr="009139FF" w:rsidRDefault="002154E1" w:rsidP="009139FF">
            <w:pPr>
              <w:jc w:val="right"/>
              <w:rPr>
                <w:color w:val="000000"/>
                <w:szCs w:val="24"/>
              </w:rPr>
            </w:pPr>
            <w:r w:rsidRPr="009139FF">
              <w:rPr>
                <w:color w:val="000000"/>
              </w:rPr>
              <w:t>6,625</w:t>
            </w:r>
          </w:p>
        </w:tc>
        <w:tc>
          <w:tcPr>
            <w:tcW w:w="547" w:type="pct"/>
            <w:noWrap/>
          </w:tcPr>
          <w:p w:rsidR="002154E1" w:rsidRPr="009139FF" w:rsidRDefault="002154E1" w:rsidP="009139FF">
            <w:pPr>
              <w:jc w:val="right"/>
              <w:rPr>
                <w:color w:val="000000"/>
                <w:szCs w:val="24"/>
              </w:rPr>
            </w:pPr>
            <w:r w:rsidRPr="009139FF">
              <w:rPr>
                <w:color w:val="000000"/>
              </w:rPr>
              <w:t>19,550</w:t>
            </w:r>
          </w:p>
        </w:tc>
        <w:tc>
          <w:tcPr>
            <w:tcW w:w="594" w:type="pct"/>
          </w:tcPr>
          <w:p w:rsidR="002154E1" w:rsidRPr="009139FF" w:rsidRDefault="002154E1" w:rsidP="009139FF">
            <w:pPr>
              <w:jc w:val="right"/>
              <w:rPr>
                <w:color w:val="000000"/>
                <w:szCs w:val="24"/>
              </w:rPr>
            </w:pPr>
            <w:r w:rsidRPr="009139FF">
              <w:rPr>
                <w:color w:val="000000"/>
              </w:rPr>
              <w:t>8,624</w:t>
            </w:r>
          </w:p>
        </w:tc>
        <w:tc>
          <w:tcPr>
            <w:tcW w:w="547" w:type="pct"/>
          </w:tcPr>
          <w:p w:rsidR="002154E1" w:rsidRPr="009139FF" w:rsidRDefault="002154E1" w:rsidP="009139FF">
            <w:pPr>
              <w:jc w:val="right"/>
              <w:rPr>
                <w:color w:val="000000"/>
                <w:szCs w:val="24"/>
              </w:rPr>
            </w:pPr>
            <w:r w:rsidRPr="009139FF">
              <w:rPr>
                <w:color w:val="000000"/>
              </w:rPr>
              <w:t>34,562</w:t>
            </w:r>
          </w:p>
        </w:tc>
        <w:tc>
          <w:tcPr>
            <w:tcW w:w="582" w:type="pct"/>
          </w:tcPr>
          <w:p w:rsidR="002154E1" w:rsidRPr="009139FF" w:rsidRDefault="002154E1" w:rsidP="009139FF">
            <w:pPr>
              <w:jc w:val="right"/>
              <w:rPr>
                <w:color w:val="000000"/>
                <w:szCs w:val="24"/>
              </w:rPr>
            </w:pPr>
            <w:r w:rsidRPr="009139FF">
              <w:rPr>
                <w:color w:val="000000"/>
              </w:rPr>
              <w:t>13,485</w:t>
            </w:r>
          </w:p>
        </w:tc>
      </w:tr>
      <w:tr w:rsidR="002154E1" w:rsidRPr="009139FF" w:rsidTr="002360E9">
        <w:trPr>
          <w:trHeight w:val="315"/>
        </w:trPr>
        <w:tc>
          <w:tcPr>
            <w:tcW w:w="448" w:type="pct"/>
            <w:noWrap/>
            <w:vAlign w:val="center"/>
          </w:tcPr>
          <w:p w:rsidR="002154E1" w:rsidRPr="009139FF" w:rsidRDefault="002154E1" w:rsidP="002360E9">
            <w:pPr>
              <w:widowControl/>
              <w:spacing w:line="240" w:lineRule="exact"/>
              <w:jc w:val="center"/>
              <w:rPr>
                <w:rFonts w:eastAsia="標楷體"/>
                <w:kern w:val="0"/>
                <w:sz w:val="22"/>
                <w:szCs w:val="22"/>
              </w:rPr>
            </w:pPr>
            <w:r w:rsidRPr="009139FF">
              <w:rPr>
                <w:rFonts w:eastAsia="標楷體"/>
                <w:kern w:val="0"/>
                <w:sz w:val="22"/>
                <w:szCs w:val="22"/>
              </w:rPr>
              <w:t>2004</w:t>
            </w:r>
          </w:p>
        </w:tc>
        <w:tc>
          <w:tcPr>
            <w:tcW w:w="546" w:type="pct"/>
            <w:noWrap/>
          </w:tcPr>
          <w:p w:rsidR="002154E1" w:rsidRPr="009139FF" w:rsidRDefault="002154E1" w:rsidP="009139FF">
            <w:pPr>
              <w:jc w:val="right"/>
              <w:rPr>
                <w:color w:val="000000"/>
                <w:szCs w:val="24"/>
              </w:rPr>
            </w:pPr>
            <w:r w:rsidRPr="009139FF">
              <w:rPr>
                <w:color w:val="000000"/>
              </w:rPr>
              <w:t>13,163</w:t>
            </w:r>
          </w:p>
        </w:tc>
        <w:tc>
          <w:tcPr>
            <w:tcW w:w="596" w:type="pct"/>
          </w:tcPr>
          <w:p w:rsidR="002154E1" w:rsidRPr="009139FF" w:rsidRDefault="002154E1" w:rsidP="009139FF">
            <w:pPr>
              <w:jc w:val="right"/>
              <w:rPr>
                <w:color w:val="000000"/>
                <w:szCs w:val="24"/>
              </w:rPr>
            </w:pPr>
            <w:r w:rsidRPr="009139FF">
              <w:rPr>
                <w:color w:val="000000"/>
              </w:rPr>
              <w:t>9,581</w:t>
            </w:r>
          </w:p>
        </w:tc>
        <w:tc>
          <w:tcPr>
            <w:tcW w:w="546" w:type="pct"/>
          </w:tcPr>
          <w:p w:rsidR="002154E1" w:rsidRPr="009139FF" w:rsidRDefault="002154E1" w:rsidP="009139FF">
            <w:pPr>
              <w:jc w:val="right"/>
              <w:rPr>
                <w:color w:val="000000"/>
                <w:szCs w:val="24"/>
              </w:rPr>
            </w:pPr>
            <w:r w:rsidRPr="009139FF">
              <w:rPr>
                <w:color w:val="000000"/>
              </w:rPr>
              <w:t>10,873</w:t>
            </w:r>
          </w:p>
        </w:tc>
        <w:tc>
          <w:tcPr>
            <w:tcW w:w="594" w:type="pct"/>
          </w:tcPr>
          <w:p w:rsidR="002154E1" w:rsidRPr="009139FF" w:rsidRDefault="002154E1" w:rsidP="009139FF">
            <w:pPr>
              <w:jc w:val="right"/>
              <w:rPr>
                <w:color w:val="000000"/>
                <w:szCs w:val="24"/>
              </w:rPr>
            </w:pPr>
            <w:r w:rsidRPr="009139FF">
              <w:rPr>
                <w:color w:val="000000"/>
              </w:rPr>
              <w:t>7,202</w:t>
            </w:r>
          </w:p>
        </w:tc>
        <w:tc>
          <w:tcPr>
            <w:tcW w:w="547" w:type="pct"/>
            <w:noWrap/>
          </w:tcPr>
          <w:p w:rsidR="002154E1" w:rsidRPr="009139FF" w:rsidRDefault="002154E1" w:rsidP="009139FF">
            <w:pPr>
              <w:jc w:val="right"/>
              <w:rPr>
                <w:color w:val="000000"/>
                <w:szCs w:val="24"/>
              </w:rPr>
            </w:pPr>
            <w:r w:rsidRPr="009139FF">
              <w:rPr>
                <w:color w:val="000000"/>
              </w:rPr>
              <w:t>20,760</w:t>
            </w:r>
          </w:p>
        </w:tc>
        <w:tc>
          <w:tcPr>
            <w:tcW w:w="594" w:type="pct"/>
          </w:tcPr>
          <w:p w:rsidR="002154E1" w:rsidRPr="009139FF" w:rsidRDefault="002154E1" w:rsidP="009139FF">
            <w:pPr>
              <w:jc w:val="right"/>
              <w:rPr>
                <w:color w:val="000000"/>
                <w:szCs w:val="24"/>
              </w:rPr>
            </w:pPr>
            <w:r w:rsidRPr="009139FF">
              <w:rPr>
                <w:color w:val="000000"/>
              </w:rPr>
              <w:t>9,430</w:t>
            </w:r>
          </w:p>
        </w:tc>
        <w:tc>
          <w:tcPr>
            <w:tcW w:w="547" w:type="pct"/>
          </w:tcPr>
          <w:p w:rsidR="002154E1" w:rsidRPr="009139FF" w:rsidRDefault="002154E1" w:rsidP="009139FF">
            <w:pPr>
              <w:jc w:val="right"/>
              <w:rPr>
                <w:color w:val="000000"/>
                <w:szCs w:val="24"/>
              </w:rPr>
            </w:pPr>
            <w:r w:rsidRPr="009139FF">
              <w:rPr>
                <w:color w:val="000000"/>
              </w:rPr>
              <w:t>37,761</w:t>
            </w:r>
          </w:p>
        </w:tc>
        <w:tc>
          <w:tcPr>
            <w:tcW w:w="582" w:type="pct"/>
          </w:tcPr>
          <w:p w:rsidR="002154E1" w:rsidRPr="009139FF" w:rsidRDefault="002154E1" w:rsidP="009139FF">
            <w:pPr>
              <w:jc w:val="right"/>
              <w:rPr>
                <w:color w:val="000000"/>
                <w:szCs w:val="24"/>
              </w:rPr>
            </w:pPr>
            <w:r w:rsidRPr="009139FF">
              <w:rPr>
                <w:color w:val="000000"/>
              </w:rPr>
              <w:t>14,680</w:t>
            </w:r>
          </w:p>
        </w:tc>
      </w:tr>
      <w:tr w:rsidR="002154E1" w:rsidRPr="009139FF" w:rsidTr="002360E9">
        <w:trPr>
          <w:trHeight w:val="315"/>
        </w:trPr>
        <w:tc>
          <w:tcPr>
            <w:tcW w:w="448" w:type="pct"/>
            <w:noWrap/>
            <w:vAlign w:val="center"/>
          </w:tcPr>
          <w:p w:rsidR="002154E1" w:rsidRPr="009139FF" w:rsidRDefault="002154E1" w:rsidP="002360E9">
            <w:pPr>
              <w:widowControl/>
              <w:spacing w:line="240" w:lineRule="exact"/>
              <w:jc w:val="center"/>
              <w:rPr>
                <w:rFonts w:eastAsia="標楷體"/>
                <w:kern w:val="0"/>
                <w:sz w:val="22"/>
                <w:szCs w:val="22"/>
              </w:rPr>
            </w:pPr>
            <w:r w:rsidRPr="009139FF">
              <w:rPr>
                <w:rFonts w:eastAsia="標楷體"/>
                <w:kern w:val="0"/>
                <w:sz w:val="22"/>
                <w:szCs w:val="22"/>
              </w:rPr>
              <w:t>2005</w:t>
            </w:r>
          </w:p>
        </w:tc>
        <w:tc>
          <w:tcPr>
            <w:tcW w:w="546" w:type="pct"/>
            <w:noWrap/>
          </w:tcPr>
          <w:p w:rsidR="002154E1" w:rsidRPr="009139FF" w:rsidRDefault="002154E1" w:rsidP="009139FF">
            <w:pPr>
              <w:jc w:val="right"/>
              <w:rPr>
                <w:color w:val="000000"/>
                <w:szCs w:val="24"/>
              </w:rPr>
            </w:pPr>
            <w:r w:rsidRPr="009139FF">
              <w:rPr>
                <w:color w:val="000000"/>
              </w:rPr>
              <w:t>14,462</w:t>
            </w:r>
          </w:p>
        </w:tc>
        <w:tc>
          <w:tcPr>
            <w:tcW w:w="596" w:type="pct"/>
          </w:tcPr>
          <w:p w:rsidR="002154E1" w:rsidRPr="009139FF" w:rsidRDefault="002154E1" w:rsidP="009139FF">
            <w:pPr>
              <w:jc w:val="right"/>
              <w:rPr>
                <w:color w:val="000000"/>
                <w:szCs w:val="24"/>
              </w:rPr>
            </w:pPr>
            <w:r w:rsidRPr="009139FF">
              <w:rPr>
                <w:color w:val="000000"/>
              </w:rPr>
              <w:t>10,645</w:t>
            </w:r>
          </w:p>
        </w:tc>
        <w:tc>
          <w:tcPr>
            <w:tcW w:w="546" w:type="pct"/>
          </w:tcPr>
          <w:p w:rsidR="002154E1" w:rsidRPr="009139FF" w:rsidRDefault="002154E1" w:rsidP="009139FF">
            <w:pPr>
              <w:jc w:val="right"/>
              <w:rPr>
                <w:color w:val="000000"/>
                <w:szCs w:val="24"/>
              </w:rPr>
            </w:pPr>
            <w:r w:rsidRPr="009139FF">
              <w:rPr>
                <w:color w:val="000000"/>
              </w:rPr>
              <w:t>11,450</w:t>
            </w:r>
          </w:p>
        </w:tc>
        <w:tc>
          <w:tcPr>
            <w:tcW w:w="594" w:type="pct"/>
          </w:tcPr>
          <w:p w:rsidR="002154E1" w:rsidRPr="009139FF" w:rsidRDefault="002154E1" w:rsidP="009139FF">
            <w:pPr>
              <w:jc w:val="right"/>
              <w:rPr>
                <w:color w:val="000000"/>
                <w:szCs w:val="24"/>
              </w:rPr>
            </w:pPr>
            <w:r w:rsidRPr="009139FF">
              <w:rPr>
                <w:color w:val="000000"/>
              </w:rPr>
              <w:t>8,198</w:t>
            </w:r>
          </w:p>
        </w:tc>
        <w:tc>
          <w:tcPr>
            <w:tcW w:w="547" w:type="pct"/>
            <w:noWrap/>
          </w:tcPr>
          <w:p w:rsidR="002154E1" w:rsidRPr="009139FF" w:rsidRDefault="002154E1" w:rsidP="009139FF">
            <w:pPr>
              <w:jc w:val="right"/>
              <w:rPr>
                <w:color w:val="000000"/>
                <w:szCs w:val="24"/>
              </w:rPr>
            </w:pPr>
            <w:r w:rsidRPr="009139FF">
              <w:rPr>
                <w:color w:val="000000"/>
              </w:rPr>
              <w:t>23,421</w:t>
            </w:r>
          </w:p>
        </w:tc>
        <w:tc>
          <w:tcPr>
            <w:tcW w:w="594" w:type="pct"/>
          </w:tcPr>
          <w:p w:rsidR="002154E1" w:rsidRPr="009139FF" w:rsidRDefault="002154E1" w:rsidP="009139FF">
            <w:pPr>
              <w:jc w:val="right"/>
              <w:rPr>
                <w:color w:val="000000"/>
                <w:szCs w:val="24"/>
              </w:rPr>
            </w:pPr>
            <w:r w:rsidRPr="009139FF">
              <w:rPr>
                <w:color w:val="000000"/>
              </w:rPr>
              <w:t>10,420</w:t>
            </w:r>
          </w:p>
        </w:tc>
        <w:tc>
          <w:tcPr>
            <w:tcW w:w="547" w:type="pct"/>
          </w:tcPr>
          <w:p w:rsidR="002154E1" w:rsidRPr="009139FF" w:rsidRDefault="002154E1" w:rsidP="009139FF">
            <w:pPr>
              <w:jc w:val="right"/>
              <w:rPr>
                <w:color w:val="000000"/>
                <w:szCs w:val="24"/>
              </w:rPr>
            </w:pPr>
            <w:r w:rsidRPr="009139FF">
              <w:rPr>
                <w:color w:val="000000"/>
              </w:rPr>
              <w:t>42,487</w:t>
            </w:r>
          </w:p>
        </w:tc>
        <w:tc>
          <w:tcPr>
            <w:tcW w:w="582" w:type="pct"/>
          </w:tcPr>
          <w:p w:rsidR="002154E1" w:rsidRPr="009139FF" w:rsidRDefault="002154E1" w:rsidP="009139FF">
            <w:pPr>
              <w:jc w:val="right"/>
              <w:rPr>
                <w:color w:val="000000"/>
                <w:szCs w:val="24"/>
              </w:rPr>
            </w:pPr>
            <w:r w:rsidRPr="009139FF">
              <w:rPr>
                <w:color w:val="000000"/>
              </w:rPr>
              <w:t>16,691</w:t>
            </w:r>
          </w:p>
        </w:tc>
      </w:tr>
      <w:tr w:rsidR="002154E1" w:rsidRPr="009139FF" w:rsidTr="002360E9">
        <w:trPr>
          <w:trHeight w:val="315"/>
        </w:trPr>
        <w:tc>
          <w:tcPr>
            <w:tcW w:w="448" w:type="pct"/>
            <w:noWrap/>
            <w:vAlign w:val="center"/>
          </w:tcPr>
          <w:p w:rsidR="002154E1" w:rsidRPr="009139FF" w:rsidRDefault="002154E1" w:rsidP="002360E9">
            <w:pPr>
              <w:widowControl/>
              <w:spacing w:line="240" w:lineRule="exact"/>
              <w:jc w:val="center"/>
              <w:rPr>
                <w:rFonts w:eastAsia="標楷體"/>
                <w:kern w:val="0"/>
                <w:sz w:val="22"/>
                <w:szCs w:val="22"/>
              </w:rPr>
            </w:pPr>
            <w:r w:rsidRPr="009139FF">
              <w:rPr>
                <w:rFonts w:eastAsia="標楷體"/>
                <w:kern w:val="0"/>
                <w:sz w:val="22"/>
                <w:szCs w:val="22"/>
              </w:rPr>
              <w:t>2006</w:t>
            </w:r>
          </w:p>
        </w:tc>
        <w:tc>
          <w:tcPr>
            <w:tcW w:w="546" w:type="pct"/>
            <w:noWrap/>
          </w:tcPr>
          <w:p w:rsidR="002154E1" w:rsidRPr="009139FF" w:rsidRDefault="002154E1" w:rsidP="009139FF">
            <w:pPr>
              <w:jc w:val="right"/>
              <w:rPr>
                <w:color w:val="000000"/>
                <w:szCs w:val="24"/>
              </w:rPr>
            </w:pPr>
            <w:r w:rsidRPr="009139FF">
              <w:rPr>
                <w:color w:val="000000"/>
              </w:rPr>
              <w:t>12,888</w:t>
            </w:r>
          </w:p>
        </w:tc>
        <w:tc>
          <w:tcPr>
            <w:tcW w:w="596" w:type="pct"/>
          </w:tcPr>
          <w:p w:rsidR="002154E1" w:rsidRPr="009139FF" w:rsidRDefault="002154E1" w:rsidP="009139FF">
            <w:pPr>
              <w:jc w:val="right"/>
              <w:rPr>
                <w:color w:val="000000"/>
                <w:szCs w:val="24"/>
              </w:rPr>
            </w:pPr>
            <w:r w:rsidRPr="009139FF">
              <w:rPr>
                <w:color w:val="000000"/>
              </w:rPr>
              <w:t>9,563</w:t>
            </w:r>
          </w:p>
        </w:tc>
        <w:tc>
          <w:tcPr>
            <w:tcW w:w="546" w:type="pct"/>
          </w:tcPr>
          <w:p w:rsidR="002154E1" w:rsidRPr="009139FF" w:rsidRDefault="002154E1" w:rsidP="009139FF">
            <w:pPr>
              <w:jc w:val="right"/>
              <w:rPr>
                <w:color w:val="000000"/>
                <w:szCs w:val="24"/>
              </w:rPr>
            </w:pPr>
            <w:r w:rsidRPr="009139FF">
              <w:rPr>
                <w:color w:val="000000"/>
              </w:rPr>
              <w:t>10,567</w:t>
            </w:r>
          </w:p>
        </w:tc>
        <w:tc>
          <w:tcPr>
            <w:tcW w:w="594" w:type="pct"/>
          </w:tcPr>
          <w:p w:rsidR="002154E1" w:rsidRPr="009139FF" w:rsidRDefault="002154E1" w:rsidP="009139FF">
            <w:pPr>
              <w:jc w:val="right"/>
              <w:rPr>
                <w:color w:val="000000"/>
                <w:szCs w:val="24"/>
              </w:rPr>
            </w:pPr>
            <w:r w:rsidRPr="009139FF">
              <w:rPr>
                <w:color w:val="000000"/>
              </w:rPr>
              <w:t>7,636</w:t>
            </w:r>
          </w:p>
        </w:tc>
        <w:tc>
          <w:tcPr>
            <w:tcW w:w="547" w:type="pct"/>
            <w:noWrap/>
          </w:tcPr>
          <w:p w:rsidR="002154E1" w:rsidRPr="009139FF" w:rsidRDefault="002154E1" w:rsidP="009139FF">
            <w:pPr>
              <w:jc w:val="right"/>
              <w:rPr>
                <w:color w:val="000000"/>
                <w:szCs w:val="24"/>
              </w:rPr>
            </w:pPr>
            <w:r w:rsidRPr="009139FF">
              <w:rPr>
                <w:color w:val="000000"/>
              </w:rPr>
              <w:t>23,272</w:t>
            </w:r>
          </w:p>
        </w:tc>
        <w:tc>
          <w:tcPr>
            <w:tcW w:w="594" w:type="pct"/>
          </w:tcPr>
          <w:p w:rsidR="002154E1" w:rsidRPr="009139FF" w:rsidRDefault="002154E1" w:rsidP="009139FF">
            <w:pPr>
              <w:jc w:val="right"/>
              <w:rPr>
                <w:color w:val="000000"/>
                <w:szCs w:val="24"/>
              </w:rPr>
            </w:pPr>
            <w:r w:rsidRPr="009139FF">
              <w:rPr>
                <w:color w:val="000000"/>
              </w:rPr>
              <w:t>10,600</w:t>
            </w:r>
          </w:p>
        </w:tc>
        <w:tc>
          <w:tcPr>
            <w:tcW w:w="547" w:type="pct"/>
          </w:tcPr>
          <w:p w:rsidR="002154E1" w:rsidRPr="009139FF" w:rsidRDefault="002154E1" w:rsidP="009139FF">
            <w:pPr>
              <w:jc w:val="right"/>
              <w:rPr>
                <w:color w:val="000000"/>
                <w:szCs w:val="24"/>
              </w:rPr>
            </w:pPr>
            <w:r w:rsidRPr="009139FF">
              <w:rPr>
                <w:color w:val="000000"/>
              </w:rPr>
              <w:t>39,946</w:t>
            </w:r>
          </w:p>
        </w:tc>
        <w:tc>
          <w:tcPr>
            <w:tcW w:w="582" w:type="pct"/>
          </w:tcPr>
          <w:p w:rsidR="002154E1" w:rsidRPr="009139FF" w:rsidRDefault="002154E1" w:rsidP="009139FF">
            <w:pPr>
              <w:jc w:val="right"/>
              <w:rPr>
                <w:color w:val="000000"/>
                <w:szCs w:val="24"/>
              </w:rPr>
            </w:pPr>
            <w:r w:rsidRPr="009139FF">
              <w:rPr>
                <w:color w:val="000000"/>
              </w:rPr>
              <w:t>16,333</w:t>
            </w:r>
          </w:p>
        </w:tc>
      </w:tr>
      <w:tr w:rsidR="002154E1" w:rsidRPr="009139FF" w:rsidTr="002360E9">
        <w:trPr>
          <w:trHeight w:val="315"/>
        </w:trPr>
        <w:tc>
          <w:tcPr>
            <w:tcW w:w="448" w:type="pct"/>
            <w:noWrap/>
            <w:vAlign w:val="center"/>
          </w:tcPr>
          <w:p w:rsidR="002154E1" w:rsidRPr="009139FF" w:rsidRDefault="002154E1" w:rsidP="002360E9">
            <w:pPr>
              <w:widowControl/>
              <w:spacing w:line="240" w:lineRule="exact"/>
              <w:jc w:val="center"/>
              <w:rPr>
                <w:rFonts w:eastAsia="標楷體"/>
                <w:kern w:val="0"/>
                <w:sz w:val="22"/>
                <w:szCs w:val="22"/>
              </w:rPr>
            </w:pPr>
            <w:r w:rsidRPr="009139FF">
              <w:rPr>
                <w:rFonts w:eastAsia="標楷體"/>
                <w:kern w:val="0"/>
                <w:sz w:val="22"/>
                <w:szCs w:val="22"/>
              </w:rPr>
              <w:t>2007</w:t>
            </w:r>
          </w:p>
        </w:tc>
        <w:tc>
          <w:tcPr>
            <w:tcW w:w="546" w:type="pct"/>
            <w:noWrap/>
          </w:tcPr>
          <w:p w:rsidR="002154E1" w:rsidRPr="009139FF" w:rsidRDefault="002154E1" w:rsidP="009139FF">
            <w:pPr>
              <w:jc w:val="right"/>
              <w:rPr>
                <w:color w:val="000000"/>
                <w:szCs w:val="24"/>
              </w:rPr>
            </w:pPr>
            <w:r w:rsidRPr="009139FF">
              <w:rPr>
                <w:color w:val="000000"/>
              </w:rPr>
              <w:t>13,380</w:t>
            </w:r>
          </w:p>
        </w:tc>
        <w:tc>
          <w:tcPr>
            <w:tcW w:w="596" w:type="pct"/>
          </w:tcPr>
          <w:p w:rsidR="002154E1" w:rsidRPr="009139FF" w:rsidRDefault="002154E1" w:rsidP="009139FF">
            <w:pPr>
              <w:jc w:val="right"/>
              <w:rPr>
                <w:color w:val="000000"/>
                <w:szCs w:val="24"/>
              </w:rPr>
            </w:pPr>
            <w:r w:rsidRPr="009139FF">
              <w:rPr>
                <w:color w:val="000000"/>
              </w:rPr>
              <w:t>10,028</w:t>
            </w:r>
          </w:p>
        </w:tc>
        <w:tc>
          <w:tcPr>
            <w:tcW w:w="546" w:type="pct"/>
          </w:tcPr>
          <w:p w:rsidR="002154E1" w:rsidRPr="009139FF" w:rsidRDefault="002154E1" w:rsidP="009139FF">
            <w:pPr>
              <w:jc w:val="right"/>
              <w:rPr>
                <w:color w:val="000000"/>
                <w:szCs w:val="24"/>
              </w:rPr>
            </w:pPr>
            <w:r w:rsidRPr="009139FF">
              <w:rPr>
                <w:color w:val="000000"/>
              </w:rPr>
              <w:t>11,231</w:t>
            </w:r>
          </w:p>
        </w:tc>
        <w:tc>
          <w:tcPr>
            <w:tcW w:w="594" w:type="pct"/>
          </w:tcPr>
          <w:p w:rsidR="002154E1" w:rsidRPr="009139FF" w:rsidRDefault="002154E1" w:rsidP="009139FF">
            <w:pPr>
              <w:jc w:val="right"/>
              <w:rPr>
                <w:color w:val="000000"/>
                <w:szCs w:val="24"/>
              </w:rPr>
            </w:pPr>
            <w:r w:rsidRPr="009139FF">
              <w:rPr>
                <w:color w:val="000000"/>
              </w:rPr>
              <w:t>7,857</w:t>
            </w:r>
          </w:p>
        </w:tc>
        <w:tc>
          <w:tcPr>
            <w:tcW w:w="547" w:type="pct"/>
            <w:noWrap/>
          </w:tcPr>
          <w:p w:rsidR="002154E1" w:rsidRPr="009139FF" w:rsidRDefault="002154E1" w:rsidP="009139FF">
            <w:pPr>
              <w:jc w:val="right"/>
              <w:rPr>
                <w:color w:val="000000"/>
                <w:szCs w:val="24"/>
              </w:rPr>
            </w:pPr>
            <w:r w:rsidRPr="009139FF">
              <w:rPr>
                <w:color w:val="000000"/>
              </w:rPr>
              <w:t>25,351</w:t>
            </w:r>
          </w:p>
        </w:tc>
        <w:tc>
          <w:tcPr>
            <w:tcW w:w="594" w:type="pct"/>
          </w:tcPr>
          <w:p w:rsidR="002154E1" w:rsidRPr="009139FF" w:rsidRDefault="002154E1" w:rsidP="009139FF">
            <w:pPr>
              <w:jc w:val="right"/>
              <w:rPr>
                <w:color w:val="000000"/>
                <w:szCs w:val="24"/>
              </w:rPr>
            </w:pPr>
            <w:r w:rsidRPr="009139FF">
              <w:rPr>
                <w:color w:val="000000"/>
              </w:rPr>
              <w:t>11,248</w:t>
            </w:r>
          </w:p>
        </w:tc>
        <w:tc>
          <w:tcPr>
            <w:tcW w:w="547" w:type="pct"/>
          </w:tcPr>
          <w:p w:rsidR="002154E1" w:rsidRPr="009139FF" w:rsidRDefault="002154E1" w:rsidP="009139FF">
            <w:pPr>
              <w:jc w:val="right"/>
              <w:rPr>
                <w:color w:val="000000"/>
                <w:szCs w:val="24"/>
              </w:rPr>
            </w:pPr>
            <w:r w:rsidRPr="009139FF">
              <w:rPr>
                <w:color w:val="000000"/>
              </w:rPr>
              <w:t>41,426</w:t>
            </w:r>
          </w:p>
        </w:tc>
        <w:tc>
          <w:tcPr>
            <w:tcW w:w="582" w:type="pct"/>
          </w:tcPr>
          <w:p w:rsidR="002154E1" w:rsidRPr="009139FF" w:rsidRDefault="002154E1" w:rsidP="009139FF">
            <w:pPr>
              <w:jc w:val="right"/>
              <w:rPr>
                <w:color w:val="000000"/>
                <w:szCs w:val="24"/>
              </w:rPr>
            </w:pPr>
            <w:r w:rsidRPr="009139FF">
              <w:rPr>
                <w:color w:val="000000"/>
              </w:rPr>
              <w:t>17,064</w:t>
            </w:r>
          </w:p>
        </w:tc>
      </w:tr>
      <w:tr w:rsidR="002154E1" w:rsidRPr="009139FF" w:rsidTr="002360E9">
        <w:trPr>
          <w:trHeight w:val="315"/>
        </w:trPr>
        <w:tc>
          <w:tcPr>
            <w:tcW w:w="448" w:type="pct"/>
            <w:noWrap/>
            <w:vAlign w:val="center"/>
          </w:tcPr>
          <w:p w:rsidR="002154E1" w:rsidRPr="009139FF" w:rsidRDefault="002154E1" w:rsidP="002360E9">
            <w:pPr>
              <w:widowControl/>
              <w:spacing w:line="240" w:lineRule="exact"/>
              <w:jc w:val="center"/>
              <w:rPr>
                <w:rFonts w:eastAsia="標楷體"/>
                <w:kern w:val="0"/>
                <w:sz w:val="22"/>
                <w:szCs w:val="22"/>
              </w:rPr>
            </w:pPr>
            <w:r w:rsidRPr="009139FF">
              <w:rPr>
                <w:rFonts w:eastAsia="標楷體"/>
                <w:kern w:val="0"/>
                <w:sz w:val="22"/>
                <w:szCs w:val="22"/>
              </w:rPr>
              <w:t>2008</w:t>
            </w:r>
          </w:p>
        </w:tc>
        <w:tc>
          <w:tcPr>
            <w:tcW w:w="546" w:type="pct"/>
            <w:noWrap/>
          </w:tcPr>
          <w:p w:rsidR="002154E1" w:rsidRPr="009139FF" w:rsidRDefault="002154E1" w:rsidP="009139FF">
            <w:pPr>
              <w:jc w:val="right"/>
              <w:rPr>
                <w:color w:val="000000"/>
                <w:szCs w:val="24"/>
              </w:rPr>
            </w:pPr>
            <w:r w:rsidRPr="009139FF">
              <w:rPr>
                <w:color w:val="000000"/>
              </w:rPr>
              <w:t>13,739</w:t>
            </w:r>
          </w:p>
        </w:tc>
        <w:tc>
          <w:tcPr>
            <w:tcW w:w="596" w:type="pct"/>
          </w:tcPr>
          <w:p w:rsidR="002154E1" w:rsidRPr="009139FF" w:rsidRDefault="002154E1" w:rsidP="009139FF">
            <w:pPr>
              <w:jc w:val="right"/>
              <w:rPr>
                <w:color w:val="000000"/>
                <w:szCs w:val="24"/>
              </w:rPr>
            </w:pPr>
            <w:r w:rsidRPr="009139FF">
              <w:rPr>
                <w:color w:val="000000"/>
              </w:rPr>
              <w:t>10,371</w:t>
            </w:r>
          </w:p>
        </w:tc>
        <w:tc>
          <w:tcPr>
            <w:tcW w:w="546" w:type="pct"/>
          </w:tcPr>
          <w:p w:rsidR="002154E1" w:rsidRPr="009139FF" w:rsidRDefault="002154E1" w:rsidP="009139FF">
            <w:pPr>
              <w:jc w:val="right"/>
              <w:rPr>
                <w:color w:val="000000"/>
                <w:szCs w:val="24"/>
              </w:rPr>
            </w:pPr>
            <w:r w:rsidRPr="009139FF">
              <w:rPr>
                <w:color w:val="000000"/>
              </w:rPr>
              <w:t>11,198</w:t>
            </w:r>
          </w:p>
        </w:tc>
        <w:tc>
          <w:tcPr>
            <w:tcW w:w="594" w:type="pct"/>
          </w:tcPr>
          <w:p w:rsidR="002154E1" w:rsidRPr="009139FF" w:rsidRDefault="002154E1" w:rsidP="009139FF">
            <w:pPr>
              <w:jc w:val="right"/>
              <w:rPr>
                <w:color w:val="000000"/>
                <w:szCs w:val="24"/>
              </w:rPr>
            </w:pPr>
            <w:r w:rsidRPr="009139FF">
              <w:rPr>
                <w:color w:val="000000"/>
              </w:rPr>
              <w:t>7,992</w:t>
            </w:r>
          </w:p>
        </w:tc>
        <w:tc>
          <w:tcPr>
            <w:tcW w:w="547" w:type="pct"/>
            <w:noWrap/>
          </w:tcPr>
          <w:p w:rsidR="002154E1" w:rsidRPr="009139FF" w:rsidRDefault="002154E1" w:rsidP="009139FF">
            <w:pPr>
              <w:jc w:val="right"/>
              <w:rPr>
                <w:color w:val="000000"/>
                <w:szCs w:val="24"/>
              </w:rPr>
            </w:pPr>
            <w:r w:rsidRPr="009139FF">
              <w:rPr>
                <w:color w:val="000000"/>
              </w:rPr>
              <w:t>26,704</w:t>
            </w:r>
          </w:p>
        </w:tc>
        <w:tc>
          <w:tcPr>
            <w:tcW w:w="594" w:type="pct"/>
          </w:tcPr>
          <w:p w:rsidR="002154E1" w:rsidRPr="009139FF" w:rsidRDefault="002154E1" w:rsidP="009139FF">
            <w:pPr>
              <w:jc w:val="right"/>
              <w:rPr>
                <w:color w:val="000000"/>
                <w:szCs w:val="24"/>
              </w:rPr>
            </w:pPr>
            <w:r w:rsidRPr="009139FF">
              <w:rPr>
                <w:color w:val="000000"/>
              </w:rPr>
              <w:t>11,982</w:t>
            </w:r>
          </w:p>
        </w:tc>
        <w:tc>
          <w:tcPr>
            <w:tcW w:w="547" w:type="pct"/>
          </w:tcPr>
          <w:p w:rsidR="002154E1" w:rsidRPr="009139FF" w:rsidRDefault="002154E1" w:rsidP="009139FF">
            <w:pPr>
              <w:jc w:val="right"/>
              <w:rPr>
                <w:color w:val="000000"/>
                <w:szCs w:val="24"/>
              </w:rPr>
            </w:pPr>
            <w:r w:rsidRPr="009139FF">
              <w:rPr>
                <w:color w:val="000000"/>
              </w:rPr>
              <w:t>42,955</w:t>
            </w:r>
          </w:p>
        </w:tc>
        <w:tc>
          <w:tcPr>
            <w:tcW w:w="582" w:type="pct"/>
          </w:tcPr>
          <w:p w:rsidR="002154E1" w:rsidRPr="009139FF" w:rsidRDefault="002154E1" w:rsidP="009139FF">
            <w:pPr>
              <w:jc w:val="right"/>
              <w:rPr>
                <w:color w:val="000000"/>
                <w:szCs w:val="24"/>
              </w:rPr>
            </w:pPr>
            <w:r w:rsidRPr="009139FF">
              <w:rPr>
                <w:color w:val="000000"/>
              </w:rPr>
              <w:t>18,547</w:t>
            </w:r>
          </w:p>
        </w:tc>
      </w:tr>
      <w:tr w:rsidR="002154E1" w:rsidRPr="009139FF" w:rsidTr="002360E9">
        <w:trPr>
          <w:trHeight w:val="315"/>
        </w:trPr>
        <w:tc>
          <w:tcPr>
            <w:tcW w:w="448" w:type="pct"/>
            <w:noWrap/>
            <w:vAlign w:val="center"/>
          </w:tcPr>
          <w:p w:rsidR="002154E1" w:rsidRPr="009139FF" w:rsidRDefault="002154E1" w:rsidP="002360E9">
            <w:pPr>
              <w:widowControl/>
              <w:spacing w:line="240" w:lineRule="exact"/>
              <w:jc w:val="center"/>
              <w:rPr>
                <w:rFonts w:eastAsia="標楷體"/>
                <w:kern w:val="0"/>
                <w:sz w:val="22"/>
                <w:szCs w:val="22"/>
              </w:rPr>
            </w:pPr>
            <w:r w:rsidRPr="009139FF">
              <w:rPr>
                <w:rFonts w:eastAsia="標楷體"/>
                <w:kern w:val="0"/>
                <w:sz w:val="22"/>
                <w:szCs w:val="22"/>
              </w:rPr>
              <w:t>2009</w:t>
            </w:r>
          </w:p>
        </w:tc>
        <w:tc>
          <w:tcPr>
            <w:tcW w:w="546" w:type="pct"/>
            <w:noWrap/>
          </w:tcPr>
          <w:p w:rsidR="002154E1" w:rsidRPr="009139FF" w:rsidRDefault="002154E1" w:rsidP="009139FF">
            <w:pPr>
              <w:jc w:val="right"/>
              <w:rPr>
                <w:color w:val="000000"/>
                <w:szCs w:val="24"/>
              </w:rPr>
            </w:pPr>
            <w:r w:rsidRPr="009139FF">
              <w:rPr>
                <w:color w:val="000000"/>
              </w:rPr>
              <w:t>13,979</w:t>
            </w:r>
          </w:p>
        </w:tc>
        <w:tc>
          <w:tcPr>
            <w:tcW w:w="596" w:type="pct"/>
          </w:tcPr>
          <w:p w:rsidR="002154E1" w:rsidRPr="009139FF" w:rsidRDefault="002154E1" w:rsidP="009139FF">
            <w:pPr>
              <w:jc w:val="right"/>
              <w:rPr>
                <w:color w:val="000000"/>
                <w:szCs w:val="24"/>
              </w:rPr>
            </w:pPr>
            <w:r w:rsidRPr="009139FF">
              <w:rPr>
                <w:color w:val="000000"/>
              </w:rPr>
              <w:t>10,788</w:t>
            </w:r>
          </w:p>
        </w:tc>
        <w:tc>
          <w:tcPr>
            <w:tcW w:w="546" w:type="pct"/>
          </w:tcPr>
          <w:p w:rsidR="002154E1" w:rsidRPr="009139FF" w:rsidRDefault="002154E1" w:rsidP="009139FF">
            <w:pPr>
              <w:jc w:val="right"/>
              <w:rPr>
                <w:color w:val="000000"/>
                <w:szCs w:val="24"/>
              </w:rPr>
            </w:pPr>
            <w:r w:rsidRPr="009139FF">
              <w:rPr>
                <w:color w:val="000000"/>
              </w:rPr>
              <w:t>11,669</w:t>
            </w:r>
          </w:p>
        </w:tc>
        <w:tc>
          <w:tcPr>
            <w:tcW w:w="594" w:type="pct"/>
          </w:tcPr>
          <w:p w:rsidR="002154E1" w:rsidRPr="009139FF" w:rsidRDefault="002154E1" w:rsidP="009139FF">
            <w:pPr>
              <w:jc w:val="right"/>
              <w:rPr>
                <w:color w:val="000000"/>
                <w:szCs w:val="24"/>
              </w:rPr>
            </w:pPr>
            <w:r w:rsidRPr="009139FF">
              <w:rPr>
                <w:color w:val="000000"/>
              </w:rPr>
              <w:t>8,111</w:t>
            </w:r>
          </w:p>
        </w:tc>
        <w:tc>
          <w:tcPr>
            <w:tcW w:w="547" w:type="pct"/>
            <w:noWrap/>
          </w:tcPr>
          <w:p w:rsidR="002154E1" w:rsidRPr="009139FF" w:rsidRDefault="002154E1" w:rsidP="009139FF">
            <w:pPr>
              <w:jc w:val="right"/>
              <w:rPr>
                <w:color w:val="000000"/>
                <w:szCs w:val="24"/>
              </w:rPr>
            </w:pPr>
            <w:r w:rsidRPr="009139FF">
              <w:rPr>
                <w:color w:val="000000"/>
              </w:rPr>
              <w:t>27,081</w:t>
            </w:r>
          </w:p>
        </w:tc>
        <w:tc>
          <w:tcPr>
            <w:tcW w:w="594" w:type="pct"/>
          </w:tcPr>
          <w:p w:rsidR="002154E1" w:rsidRPr="009139FF" w:rsidRDefault="002154E1" w:rsidP="009139FF">
            <w:pPr>
              <w:jc w:val="right"/>
              <w:rPr>
                <w:color w:val="000000"/>
                <w:szCs w:val="24"/>
              </w:rPr>
            </w:pPr>
            <w:r w:rsidRPr="009139FF">
              <w:rPr>
                <w:color w:val="000000"/>
              </w:rPr>
              <w:t>12,610</w:t>
            </w:r>
          </w:p>
        </w:tc>
        <w:tc>
          <w:tcPr>
            <w:tcW w:w="547" w:type="pct"/>
          </w:tcPr>
          <w:p w:rsidR="002154E1" w:rsidRPr="009139FF" w:rsidRDefault="002154E1" w:rsidP="009139FF">
            <w:pPr>
              <w:jc w:val="right"/>
              <w:rPr>
                <w:color w:val="000000"/>
                <w:szCs w:val="24"/>
              </w:rPr>
            </w:pPr>
            <w:r w:rsidRPr="009139FF">
              <w:rPr>
                <w:color w:val="000000"/>
              </w:rPr>
              <w:t>42,096</w:t>
            </w:r>
          </w:p>
        </w:tc>
        <w:tc>
          <w:tcPr>
            <w:tcW w:w="582" w:type="pct"/>
          </w:tcPr>
          <w:p w:rsidR="002154E1" w:rsidRPr="009139FF" w:rsidRDefault="002154E1" w:rsidP="009139FF">
            <w:pPr>
              <w:jc w:val="right"/>
              <w:rPr>
                <w:color w:val="000000"/>
                <w:szCs w:val="24"/>
              </w:rPr>
            </w:pPr>
            <w:r w:rsidRPr="009139FF">
              <w:rPr>
                <w:color w:val="000000"/>
              </w:rPr>
              <w:t>19,545</w:t>
            </w:r>
          </w:p>
        </w:tc>
      </w:tr>
      <w:tr w:rsidR="002154E1" w:rsidRPr="009139FF" w:rsidTr="002360E9">
        <w:trPr>
          <w:trHeight w:val="315"/>
        </w:trPr>
        <w:tc>
          <w:tcPr>
            <w:tcW w:w="448" w:type="pct"/>
            <w:noWrap/>
            <w:vAlign w:val="center"/>
          </w:tcPr>
          <w:p w:rsidR="002154E1" w:rsidRPr="009139FF" w:rsidRDefault="002154E1" w:rsidP="002360E9">
            <w:pPr>
              <w:widowControl/>
              <w:spacing w:line="240" w:lineRule="exact"/>
              <w:jc w:val="center"/>
              <w:rPr>
                <w:rFonts w:eastAsia="標楷體"/>
                <w:kern w:val="0"/>
                <w:sz w:val="22"/>
                <w:szCs w:val="22"/>
              </w:rPr>
            </w:pPr>
            <w:r w:rsidRPr="009139FF">
              <w:rPr>
                <w:rFonts w:eastAsia="標楷體"/>
                <w:kern w:val="0"/>
                <w:sz w:val="22"/>
                <w:szCs w:val="22"/>
              </w:rPr>
              <w:t>2010</w:t>
            </w:r>
          </w:p>
        </w:tc>
        <w:tc>
          <w:tcPr>
            <w:tcW w:w="546" w:type="pct"/>
            <w:noWrap/>
          </w:tcPr>
          <w:p w:rsidR="002154E1" w:rsidRPr="009139FF" w:rsidRDefault="002154E1" w:rsidP="009139FF">
            <w:pPr>
              <w:jc w:val="right"/>
              <w:rPr>
                <w:color w:val="000000"/>
                <w:szCs w:val="24"/>
              </w:rPr>
            </w:pPr>
            <w:r w:rsidRPr="009139FF">
              <w:rPr>
                <w:color w:val="000000"/>
              </w:rPr>
              <w:t>13,646</w:t>
            </w:r>
          </w:p>
        </w:tc>
        <w:tc>
          <w:tcPr>
            <w:tcW w:w="596" w:type="pct"/>
          </w:tcPr>
          <w:p w:rsidR="002154E1" w:rsidRPr="009139FF" w:rsidRDefault="002154E1" w:rsidP="009139FF">
            <w:pPr>
              <w:jc w:val="right"/>
              <w:rPr>
                <w:color w:val="000000"/>
                <w:szCs w:val="24"/>
              </w:rPr>
            </w:pPr>
            <w:r w:rsidRPr="009139FF">
              <w:rPr>
                <w:color w:val="000000"/>
              </w:rPr>
              <w:t>10,400</w:t>
            </w:r>
          </w:p>
        </w:tc>
        <w:tc>
          <w:tcPr>
            <w:tcW w:w="546" w:type="pct"/>
          </w:tcPr>
          <w:p w:rsidR="002154E1" w:rsidRPr="009139FF" w:rsidRDefault="002154E1" w:rsidP="009139FF">
            <w:pPr>
              <w:jc w:val="right"/>
              <w:rPr>
                <w:color w:val="000000"/>
                <w:szCs w:val="24"/>
              </w:rPr>
            </w:pPr>
            <w:r w:rsidRPr="009139FF">
              <w:rPr>
                <w:color w:val="000000"/>
              </w:rPr>
              <w:t>10,649</w:t>
            </w:r>
          </w:p>
        </w:tc>
        <w:tc>
          <w:tcPr>
            <w:tcW w:w="594" w:type="pct"/>
          </w:tcPr>
          <w:p w:rsidR="002154E1" w:rsidRPr="009139FF" w:rsidRDefault="002154E1" w:rsidP="009139FF">
            <w:pPr>
              <w:jc w:val="right"/>
              <w:rPr>
                <w:color w:val="000000"/>
                <w:szCs w:val="24"/>
              </w:rPr>
            </w:pPr>
            <w:r w:rsidRPr="009139FF">
              <w:rPr>
                <w:color w:val="000000"/>
              </w:rPr>
              <w:t>7,759</w:t>
            </w:r>
          </w:p>
        </w:tc>
        <w:tc>
          <w:tcPr>
            <w:tcW w:w="547" w:type="pct"/>
            <w:noWrap/>
          </w:tcPr>
          <w:p w:rsidR="002154E1" w:rsidRPr="009139FF" w:rsidRDefault="002154E1" w:rsidP="009139FF">
            <w:pPr>
              <w:jc w:val="right"/>
              <w:rPr>
                <w:color w:val="000000"/>
                <w:szCs w:val="24"/>
              </w:rPr>
            </w:pPr>
            <w:r w:rsidRPr="009139FF">
              <w:rPr>
                <w:color w:val="000000"/>
              </w:rPr>
              <w:t>25,705</w:t>
            </w:r>
          </w:p>
        </w:tc>
        <w:tc>
          <w:tcPr>
            <w:tcW w:w="594" w:type="pct"/>
          </w:tcPr>
          <w:p w:rsidR="002154E1" w:rsidRPr="009139FF" w:rsidRDefault="002154E1" w:rsidP="009139FF">
            <w:pPr>
              <w:jc w:val="right"/>
              <w:rPr>
                <w:color w:val="000000"/>
                <w:szCs w:val="24"/>
              </w:rPr>
            </w:pPr>
            <w:r w:rsidRPr="009139FF">
              <w:rPr>
                <w:color w:val="000000"/>
              </w:rPr>
              <w:t>11,632</w:t>
            </w:r>
          </w:p>
        </w:tc>
        <w:tc>
          <w:tcPr>
            <w:tcW w:w="547" w:type="pct"/>
          </w:tcPr>
          <w:p w:rsidR="002154E1" w:rsidRPr="009139FF" w:rsidRDefault="002154E1" w:rsidP="009139FF">
            <w:pPr>
              <w:jc w:val="right"/>
              <w:rPr>
                <w:color w:val="000000"/>
                <w:szCs w:val="24"/>
              </w:rPr>
            </w:pPr>
            <w:r w:rsidRPr="009139FF">
              <w:rPr>
                <w:color w:val="000000"/>
              </w:rPr>
              <w:t>42,472</w:t>
            </w:r>
          </w:p>
        </w:tc>
        <w:tc>
          <w:tcPr>
            <w:tcW w:w="582" w:type="pct"/>
          </w:tcPr>
          <w:p w:rsidR="002154E1" w:rsidRPr="009139FF" w:rsidRDefault="002154E1" w:rsidP="009139FF">
            <w:pPr>
              <w:jc w:val="right"/>
              <w:rPr>
                <w:color w:val="000000"/>
                <w:szCs w:val="24"/>
              </w:rPr>
            </w:pPr>
            <w:r w:rsidRPr="009139FF">
              <w:rPr>
                <w:color w:val="000000"/>
              </w:rPr>
              <w:t>18,771</w:t>
            </w:r>
          </w:p>
        </w:tc>
      </w:tr>
      <w:tr w:rsidR="002154E1" w:rsidRPr="009139FF" w:rsidTr="002360E9">
        <w:trPr>
          <w:trHeight w:val="315"/>
        </w:trPr>
        <w:tc>
          <w:tcPr>
            <w:tcW w:w="448" w:type="pct"/>
            <w:noWrap/>
            <w:vAlign w:val="center"/>
          </w:tcPr>
          <w:p w:rsidR="002154E1" w:rsidRPr="009139FF" w:rsidRDefault="002154E1" w:rsidP="002360E9">
            <w:pPr>
              <w:widowControl/>
              <w:spacing w:line="240" w:lineRule="exact"/>
              <w:jc w:val="center"/>
              <w:rPr>
                <w:rFonts w:eastAsia="標楷體"/>
                <w:kern w:val="0"/>
                <w:sz w:val="22"/>
                <w:szCs w:val="22"/>
              </w:rPr>
            </w:pPr>
            <w:r w:rsidRPr="009139FF">
              <w:rPr>
                <w:rFonts w:eastAsia="標楷體"/>
                <w:kern w:val="0"/>
                <w:sz w:val="22"/>
                <w:szCs w:val="22"/>
              </w:rPr>
              <w:t>2011</w:t>
            </w:r>
          </w:p>
        </w:tc>
        <w:tc>
          <w:tcPr>
            <w:tcW w:w="546" w:type="pct"/>
            <w:noWrap/>
          </w:tcPr>
          <w:p w:rsidR="002154E1" w:rsidRPr="009139FF" w:rsidRDefault="002154E1" w:rsidP="009139FF">
            <w:pPr>
              <w:jc w:val="right"/>
              <w:rPr>
                <w:color w:val="000000"/>
                <w:szCs w:val="24"/>
              </w:rPr>
            </w:pPr>
            <w:r w:rsidRPr="009139FF">
              <w:rPr>
                <w:color w:val="000000"/>
              </w:rPr>
              <w:t>13,608</w:t>
            </w:r>
          </w:p>
        </w:tc>
        <w:tc>
          <w:tcPr>
            <w:tcW w:w="596" w:type="pct"/>
          </w:tcPr>
          <w:p w:rsidR="002154E1" w:rsidRPr="009139FF" w:rsidRDefault="002154E1" w:rsidP="009139FF">
            <w:pPr>
              <w:jc w:val="right"/>
              <w:rPr>
                <w:color w:val="000000"/>
                <w:szCs w:val="24"/>
              </w:rPr>
            </w:pPr>
            <w:r w:rsidRPr="009139FF">
              <w:rPr>
                <w:color w:val="000000"/>
              </w:rPr>
              <w:t>10,527</w:t>
            </w:r>
          </w:p>
        </w:tc>
        <w:tc>
          <w:tcPr>
            <w:tcW w:w="546" w:type="pct"/>
          </w:tcPr>
          <w:p w:rsidR="002154E1" w:rsidRPr="009139FF" w:rsidRDefault="002154E1" w:rsidP="009139FF">
            <w:pPr>
              <w:jc w:val="right"/>
              <w:rPr>
                <w:color w:val="000000"/>
                <w:szCs w:val="24"/>
              </w:rPr>
            </w:pPr>
            <w:r w:rsidRPr="009139FF">
              <w:rPr>
                <w:color w:val="000000"/>
              </w:rPr>
              <w:t>10,958</w:t>
            </w:r>
          </w:p>
        </w:tc>
        <w:tc>
          <w:tcPr>
            <w:tcW w:w="594" w:type="pct"/>
          </w:tcPr>
          <w:p w:rsidR="002154E1" w:rsidRPr="009139FF" w:rsidRDefault="002154E1" w:rsidP="009139FF">
            <w:pPr>
              <w:jc w:val="right"/>
              <w:rPr>
                <w:color w:val="000000"/>
                <w:szCs w:val="24"/>
              </w:rPr>
            </w:pPr>
            <w:r w:rsidRPr="009139FF">
              <w:rPr>
                <w:color w:val="000000"/>
              </w:rPr>
              <w:t>8,047</w:t>
            </w:r>
          </w:p>
        </w:tc>
        <w:tc>
          <w:tcPr>
            <w:tcW w:w="547" w:type="pct"/>
            <w:noWrap/>
          </w:tcPr>
          <w:p w:rsidR="002154E1" w:rsidRPr="009139FF" w:rsidRDefault="002154E1" w:rsidP="009139FF">
            <w:pPr>
              <w:jc w:val="right"/>
              <w:rPr>
                <w:color w:val="000000"/>
                <w:szCs w:val="24"/>
              </w:rPr>
            </w:pPr>
            <w:r w:rsidRPr="009139FF">
              <w:rPr>
                <w:color w:val="000000"/>
              </w:rPr>
              <w:t>27,087</w:t>
            </w:r>
          </w:p>
        </w:tc>
        <w:tc>
          <w:tcPr>
            <w:tcW w:w="594" w:type="pct"/>
          </w:tcPr>
          <w:p w:rsidR="002154E1" w:rsidRPr="009139FF" w:rsidRDefault="002154E1" w:rsidP="009139FF">
            <w:pPr>
              <w:jc w:val="right"/>
              <w:rPr>
                <w:color w:val="000000"/>
                <w:szCs w:val="24"/>
              </w:rPr>
            </w:pPr>
            <w:r w:rsidRPr="009139FF">
              <w:rPr>
                <w:color w:val="000000"/>
              </w:rPr>
              <w:t>12,560</w:t>
            </w:r>
          </w:p>
        </w:tc>
        <w:tc>
          <w:tcPr>
            <w:tcW w:w="547" w:type="pct"/>
          </w:tcPr>
          <w:p w:rsidR="002154E1" w:rsidRPr="009139FF" w:rsidRDefault="002154E1" w:rsidP="009139FF">
            <w:pPr>
              <w:jc w:val="right"/>
              <w:rPr>
                <w:color w:val="000000"/>
                <w:szCs w:val="24"/>
              </w:rPr>
            </w:pPr>
            <w:r w:rsidRPr="009139FF">
              <w:rPr>
                <w:color w:val="000000"/>
              </w:rPr>
              <w:t>44,273</w:t>
            </w:r>
          </w:p>
        </w:tc>
        <w:tc>
          <w:tcPr>
            <w:tcW w:w="582" w:type="pct"/>
          </w:tcPr>
          <w:p w:rsidR="002154E1" w:rsidRPr="009139FF" w:rsidRDefault="002154E1" w:rsidP="009139FF">
            <w:pPr>
              <w:jc w:val="right"/>
              <w:rPr>
                <w:color w:val="000000"/>
                <w:szCs w:val="24"/>
              </w:rPr>
            </w:pPr>
            <w:r w:rsidRPr="009139FF">
              <w:rPr>
                <w:color w:val="000000"/>
              </w:rPr>
              <w:t>20,095</w:t>
            </w:r>
          </w:p>
        </w:tc>
      </w:tr>
      <w:tr w:rsidR="002154E1" w:rsidRPr="009139FF" w:rsidTr="002360E9">
        <w:trPr>
          <w:trHeight w:val="315"/>
        </w:trPr>
        <w:tc>
          <w:tcPr>
            <w:tcW w:w="448" w:type="pct"/>
            <w:noWrap/>
            <w:vAlign w:val="center"/>
          </w:tcPr>
          <w:p w:rsidR="002154E1" w:rsidRPr="009139FF" w:rsidRDefault="002154E1" w:rsidP="002360E9">
            <w:pPr>
              <w:widowControl/>
              <w:spacing w:line="240" w:lineRule="exact"/>
              <w:jc w:val="center"/>
              <w:rPr>
                <w:rFonts w:eastAsia="標楷體"/>
                <w:kern w:val="0"/>
                <w:sz w:val="22"/>
                <w:szCs w:val="22"/>
              </w:rPr>
            </w:pPr>
            <w:r w:rsidRPr="009139FF">
              <w:rPr>
                <w:rFonts w:eastAsia="標楷體"/>
                <w:kern w:val="0"/>
                <w:sz w:val="22"/>
                <w:szCs w:val="22"/>
              </w:rPr>
              <w:t>2012</w:t>
            </w:r>
          </w:p>
        </w:tc>
        <w:tc>
          <w:tcPr>
            <w:tcW w:w="546" w:type="pct"/>
            <w:noWrap/>
          </w:tcPr>
          <w:p w:rsidR="002154E1" w:rsidRPr="009139FF" w:rsidRDefault="002154E1" w:rsidP="009139FF">
            <w:pPr>
              <w:jc w:val="right"/>
              <w:rPr>
                <w:color w:val="000000"/>
                <w:szCs w:val="24"/>
              </w:rPr>
            </w:pPr>
            <w:r w:rsidRPr="009139FF">
              <w:rPr>
                <w:color w:val="000000"/>
              </w:rPr>
              <w:t>13,110</w:t>
            </w:r>
          </w:p>
        </w:tc>
        <w:tc>
          <w:tcPr>
            <w:tcW w:w="596" w:type="pct"/>
          </w:tcPr>
          <w:p w:rsidR="002154E1" w:rsidRPr="009139FF" w:rsidRDefault="002154E1" w:rsidP="009139FF">
            <w:pPr>
              <w:jc w:val="right"/>
              <w:rPr>
                <w:color w:val="000000"/>
                <w:szCs w:val="24"/>
              </w:rPr>
            </w:pPr>
            <w:r w:rsidRPr="009139FF">
              <w:rPr>
                <w:color w:val="000000"/>
              </w:rPr>
              <w:t>10,120</w:t>
            </w:r>
          </w:p>
        </w:tc>
        <w:tc>
          <w:tcPr>
            <w:tcW w:w="546" w:type="pct"/>
          </w:tcPr>
          <w:p w:rsidR="002154E1" w:rsidRPr="009139FF" w:rsidRDefault="002154E1" w:rsidP="009139FF">
            <w:pPr>
              <w:jc w:val="right"/>
              <w:rPr>
                <w:color w:val="000000"/>
                <w:szCs w:val="24"/>
              </w:rPr>
            </w:pPr>
            <w:r w:rsidRPr="009139FF">
              <w:rPr>
                <w:color w:val="000000"/>
              </w:rPr>
              <w:t>10,972</w:t>
            </w:r>
          </w:p>
        </w:tc>
        <w:tc>
          <w:tcPr>
            <w:tcW w:w="594" w:type="pct"/>
          </w:tcPr>
          <w:p w:rsidR="002154E1" w:rsidRPr="009139FF" w:rsidRDefault="002154E1" w:rsidP="009139FF">
            <w:pPr>
              <w:jc w:val="right"/>
              <w:rPr>
                <w:color w:val="000000"/>
                <w:szCs w:val="24"/>
              </w:rPr>
            </w:pPr>
            <w:r w:rsidRPr="009139FF">
              <w:rPr>
                <w:color w:val="000000"/>
              </w:rPr>
              <w:t>7,698</w:t>
            </w:r>
          </w:p>
        </w:tc>
        <w:tc>
          <w:tcPr>
            <w:tcW w:w="547" w:type="pct"/>
            <w:noWrap/>
          </w:tcPr>
          <w:p w:rsidR="002154E1" w:rsidRPr="009139FF" w:rsidRDefault="002154E1" w:rsidP="009139FF">
            <w:pPr>
              <w:jc w:val="right"/>
              <w:rPr>
                <w:color w:val="000000"/>
                <w:szCs w:val="24"/>
              </w:rPr>
            </w:pPr>
            <w:r w:rsidRPr="009139FF">
              <w:rPr>
                <w:color w:val="000000"/>
              </w:rPr>
              <w:t>27,985</w:t>
            </w:r>
          </w:p>
        </w:tc>
        <w:tc>
          <w:tcPr>
            <w:tcW w:w="594" w:type="pct"/>
          </w:tcPr>
          <w:p w:rsidR="002154E1" w:rsidRPr="009139FF" w:rsidRDefault="002154E1" w:rsidP="009139FF">
            <w:pPr>
              <w:jc w:val="right"/>
              <w:rPr>
                <w:color w:val="000000"/>
                <w:szCs w:val="24"/>
              </w:rPr>
            </w:pPr>
            <w:r w:rsidRPr="009139FF">
              <w:rPr>
                <w:color w:val="000000"/>
              </w:rPr>
              <w:t>12,245</w:t>
            </w:r>
          </w:p>
        </w:tc>
        <w:tc>
          <w:tcPr>
            <w:tcW w:w="547" w:type="pct"/>
          </w:tcPr>
          <w:p w:rsidR="002154E1" w:rsidRPr="009139FF" w:rsidRDefault="002154E1" w:rsidP="009139FF">
            <w:pPr>
              <w:jc w:val="right"/>
              <w:rPr>
                <w:color w:val="000000"/>
                <w:szCs w:val="24"/>
              </w:rPr>
            </w:pPr>
            <w:r w:rsidRPr="009139FF">
              <w:rPr>
                <w:color w:val="000000"/>
              </w:rPr>
              <w:t>42,200</w:t>
            </w:r>
          </w:p>
        </w:tc>
        <w:tc>
          <w:tcPr>
            <w:tcW w:w="582" w:type="pct"/>
          </w:tcPr>
          <w:p w:rsidR="002154E1" w:rsidRPr="009139FF" w:rsidRDefault="002154E1" w:rsidP="009139FF">
            <w:pPr>
              <w:jc w:val="right"/>
              <w:rPr>
                <w:color w:val="000000"/>
                <w:szCs w:val="24"/>
              </w:rPr>
            </w:pPr>
            <w:r w:rsidRPr="009139FF">
              <w:rPr>
                <w:color w:val="000000"/>
              </w:rPr>
              <w:t>19,330</w:t>
            </w:r>
          </w:p>
        </w:tc>
      </w:tr>
      <w:tr w:rsidR="002154E1" w:rsidRPr="009139FF" w:rsidTr="009139FF">
        <w:trPr>
          <w:trHeight w:val="315"/>
        </w:trPr>
        <w:tc>
          <w:tcPr>
            <w:tcW w:w="448" w:type="pct"/>
            <w:noWrap/>
            <w:vAlign w:val="center"/>
          </w:tcPr>
          <w:p w:rsidR="002154E1" w:rsidRPr="009139FF" w:rsidRDefault="002154E1" w:rsidP="002360E9">
            <w:pPr>
              <w:widowControl/>
              <w:spacing w:line="240" w:lineRule="exact"/>
              <w:jc w:val="center"/>
              <w:rPr>
                <w:rFonts w:eastAsia="標楷體"/>
                <w:kern w:val="0"/>
                <w:sz w:val="22"/>
                <w:szCs w:val="22"/>
              </w:rPr>
            </w:pPr>
            <w:r w:rsidRPr="009139FF">
              <w:rPr>
                <w:rFonts w:eastAsia="標楷體"/>
                <w:kern w:val="0"/>
                <w:sz w:val="22"/>
                <w:szCs w:val="22"/>
              </w:rPr>
              <w:t>2013</w:t>
            </w:r>
          </w:p>
        </w:tc>
        <w:tc>
          <w:tcPr>
            <w:tcW w:w="546" w:type="pct"/>
            <w:noWrap/>
          </w:tcPr>
          <w:p w:rsidR="002154E1" w:rsidRPr="009139FF" w:rsidRDefault="002154E1" w:rsidP="009139FF">
            <w:pPr>
              <w:jc w:val="right"/>
              <w:rPr>
                <w:color w:val="000000"/>
                <w:szCs w:val="24"/>
              </w:rPr>
            </w:pPr>
            <w:r w:rsidRPr="009139FF">
              <w:rPr>
                <w:color w:val="000000"/>
              </w:rPr>
              <w:t>13,710</w:t>
            </w:r>
          </w:p>
        </w:tc>
        <w:tc>
          <w:tcPr>
            <w:tcW w:w="596" w:type="pct"/>
          </w:tcPr>
          <w:p w:rsidR="002154E1" w:rsidRPr="009139FF" w:rsidRDefault="002154E1" w:rsidP="009139FF">
            <w:pPr>
              <w:jc w:val="right"/>
              <w:rPr>
                <w:color w:val="000000"/>
                <w:szCs w:val="24"/>
              </w:rPr>
            </w:pPr>
            <w:r w:rsidRPr="009139FF">
              <w:rPr>
                <w:color w:val="000000"/>
              </w:rPr>
              <w:t>10,886</w:t>
            </w:r>
          </w:p>
        </w:tc>
        <w:tc>
          <w:tcPr>
            <w:tcW w:w="546" w:type="pct"/>
          </w:tcPr>
          <w:p w:rsidR="002154E1" w:rsidRPr="009139FF" w:rsidRDefault="002154E1" w:rsidP="009139FF">
            <w:pPr>
              <w:jc w:val="right"/>
              <w:rPr>
                <w:color w:val="000000"/>
                <w:szCs w:val="24"/>
              </w:rPr>
            </w:pPr>
            <w:r w:rsidRPr="009139FF">
              <w:rPr>
                <w:color w:val="000000"/>
              </w:rPr>
              <w:t>11,384</w:t>
            </w:r>
          </w:p>
        </w:tc>
        <w:tc>
          <w:tcPr>
            <w:tcW w:w="594" w:type="pct"/>
          </w:tcPr>
          <w:p w:rsidR="002154E1" w:rsidRPr="009139FF" w:rsidRDefault="002154E1" w:rsidP="009139FF">
            <w:pPr>
              <w:jc w:val="right"/>
              <w:rPr>
                <w:color w:val="000000"/>
                <w:szCs w:val="24"/>
              </w:rPr>
            </w:pPr>
            <w:r w:rsidRPr="009139FF">
              <w:rPr>
                <w:color w:val="000000"/>
              </w:rPr>
              <w:t>8,037</w:t>
            </w:r>
          </w:p>
        </w:tc>
        <w:tc>
          <w:tcPr>
            <w:tcW w:w="547" w:type="pct"/>
            <w:noWrap/>
          </w:tcPr>
          <w:p w:rsidR="002154E1" w:rsidRPr="009139FF" w:rsidRDefault="002154E1" w:rsidP="009139FF">
            <w:pPr>
              <w:jc w:val="right"/>
              <w:rPr>
                <w:color w:val="000000"/>
                <w:szCs w:val="24"/>
              </w:rPr>
            </w:pPr>
            <w:r w:rsidRPr="009139FF">
              <w:rPr>
                <w:color w:val="000000"/>
              </w:rPr>
              <w:t>29,577</w:t>
            </w:r>
          </w:p>
        </w:tc>
        <w:tc>
          <w:tcPr>
            <w:tcW w:w="594" w:type="pct"/>
          </w:tcPr>
          <w:p w:rsidR="002154E1" w:rsidRPr="009139FF" w:rsidRDefault="002154E1" w:rsidP="009139FF">
            <w:pPr>
              <w:jc w:val="right"/>
              <w:rPr>
                <w:color w:val="000000"/>
                <w:szCs w:val="24"/>
              </w:rPr>
            </w:pPr>
            <w:r w:rsidRPr="009139FF">
              <w:rPr>
                <w:color w:val="000000"/>
              </w:rPr>
              <w:t>13,152</w:t>
            </w:r>
          </w:p>
        </w:tc>
        <w:tc>
          <w:tcPr>
            <w:tcW w:w="547" w:type="pct"/>
          </w:tcPr>
          <w:p w:rsidR="002154E1" w:rsidRPr="009139FF" w:rsidRDefault="002154E1" w:rsidP="009139FF">
            <w:pPr>
              <w:jc w:val="right"/>
              <w:rPr>
                <w:color w:val="000000"/>
                <w:szCs w:val="24"/>
              </w:rPr>
            </w:pPr>
            <w:r w:rsidRPr="009139FF">
              <w:rPr>
                <w:color w:val="000000"/>
              </w:rPr>
              <w:t>47,062</w:t>
            </w:r>
          </w:p>
        </w:tc>
        <w:tc>
          <w:tcPr>
            <w:tcW w:w="582" w:type="pct"/>
          </w:tcPr>
          <w:p w:rsidR="002154E1" w:rsidRPr="009139FF" w:rsidRDefault="002154E1" w:rsidP="009139FF">
            <w:pPr>
              <w:jc w:val="right"/>
              <w:rPr>
                <w:color w:val="000000"/>
                <w:szCs w:val="24"/>
              </w:rPr>
            </w:pPr>
            <w:r w:rsidRPr="009139FF">
              <w:rPr>
                <w:color w:val="000000"/>
              </w:rPr>
              <w:t>21,780</w:t>
            </w:r>
          </w:p>
        </w:tc>
      </w:tr>
      <w:tr w:rsidR="002154E1" w:rsidRPr="009139FF" w:rsidTr="002360E9">
        <w:trPr>
          <w:trHeight w:val="315"/>
        </w:trPr>
        <w:tc>
          <w:tcPr>
            <w:tcW w:w="448" w:type="pct"/>
            <w:tcBorders>
              <w:bottom w:val="single" w:sz="4" w:space="0" w:color="auto"/>
            </w:tcBorders>
            <w:noWrap/>
            <w:vAlign w:val="center"/>
          </w:tcPr>
          <w:p w:rsidR="002154E1" w:rsidRPr="009139FF" w:rsidRDefault="002154E1" w:rsidP="002360E9">
            <w:pPr>
              <w:widowControl/>
              <w:spacing w:line="240" w:lineRule="exact"/>
              <w:jc w:val="center"/>
              <w:rPr>
                <w:rFonts w:eastAsia="標楷體"/>
                <w:kern w:val="0"/>
                <w:sz w:val="22"/>
                <w:szCs w:val="22"/>
              </w:rPr>
            </w:pPr>
            <w:r w:rsidRPr="009139FF">
              <w:rPr>
                <w:rFonts w:eastAsia="標楷體"/>
                <w:kern w:val="0"/>
                <w:sz w:val="22"/>
                <w:szCs w:val="22"/>
              </w:rPr>
              <w:t>2014</w:t>
            </w:r>
          </w:p>
        </w:tc>
        <w:tc>
          <w:tcPr>
            <w:tcW w:w="546" w:type="pct"/>
            <w:tcBorders>
              <w:bottom w:val="single" w:sz="4" w:space="0" w:color="auto"/>
            </w:tcBorders>
            <w:noWrap/>
          </w:tcPr>
          <w:p w:rsidR="002154E1" w:rsidRPr="009139FF" w:rsidRDefault="002154E1" w:rsidP="009139FF">
            <w:pPr>
              <w:jc w:val="right"/>
              <w:rPr>
                <w:color w:val="000000"/>
                <w:szCs w:val="24"/>
              </w:rPr>
            </w:pPr>
            <w:r w:rsidRPr="009139FF">
              <w:rPr>
                <w:color w:val="000000"/>
              </w:rPr>
              <w:t>15,125</w:t>
            </w:r>
          </w:p>
        </w:tc>
        <w:tc>
          <w:tcPr>
            <w:tcW w:w="596" w:type="pct"/>
            <w:tcBorders>
              <w:bottom w:val="single" w:sz="4" w:space="0" w:color="auto"/>
            </w:tcBorders>
          </w:tcPr>
          <w:p w:rsidR="002154E1" w:rsidRPr="009139FF" w:rsidRDefault="002154E1" w:rsidP="009139FF">
            <w:pPr>
              <w:jc w:val="right"/>
              <w:rPr>
                <w:color w:val="000000"/>
                <w:szCs w:val="24"/>
              </w:rPr>
            </w:pPr>
            <w:r w:rsidRPr="009139FF">
              <w:rPr>
                <w:color w:val="000000"/>
              </w:rPr>
              <w:t>11,941</w:t>
            </w:r>
          </w:p>
        </w:tc>
        <w:tc>
          <w:tcPr>
            <w:tcW w:w="546" w:type="pct"/>
            <w:tcBorders>
              <w:bottom w:val="single" w:sz="4" w:space="0" w:color="auto"/>
            </w:tcBorders>
          </w:tcPr>
          <w:p w:rsidR="002154E1" w:rsidRPr="009139FF" w:rsidRDefault="002154E1" w:rsidP="009139FF">
            <w:pPr>
              <w:jc w:val="right"/>
              <w:rPr>
                <w:color w:val="000000"/>
                <w:szCs w:val="24"/>
              </w:rPr>
            </w:pPr>
            <w:r w:rsidRPr="009139FF">
              <w:rPr>
                <w:color w:val="000000"/>
              </w:rPr>
              <w:t>11,524</w:t>
            </w:r>
          </w:p>
        </w:tc>
        <w:tc>
          <w:tcPr>
            <w:tcW w:w="594" w:type="pct"/>
            <w:tcBorders>
              <w:bottom w:val="single" w:sz="4" w:space="0" w:color="auto"/>
            </w:tcBorders>
          </w:tcPr>
          <w:p w:rsidR="002154E1" w:rsidRPr="009139FF" w:rsidRDefault="002154E1" w:rsidP="009139FF">
            <w:pPr>
              <w:jc w:val="right"/>
              <w:rPr>
                <w:color w:val="000000"/>
                <w:szCs w:val="24"/>
              </w:rPr>
            </w:pPr>
            <w:r w:rsidRPr="009139FF">
              <w:rPr>
                <w:color w:val="000000"/>
              </w:rPr>
              <w:t>9,076</w:t>
            </w:r>
          </w:p>
        </w:tc>
        <w:tc>
          <w:tcPr>
            <w:tcW w:w="547" w:type="pct"/>
            <w:tcBorders>
              <w:bottom w:val="single" w:sz="4" w:space="0" w:color="auto"/>
            </w:tcBorders>
            <w:noWrap/>
          </w:tcPr>
          <w:p w:rsidR="002154E1" w:rsidRPr="009139FF" w:rsidRDefault="002154E1" w:rsidP="009139FF">
            <w:pPr>
              <w:jc w:val="right"/>
              <w:rPr>
                <w:color w:val="000000"/>
                <w:szCs w:val="24"/>
              </w:rPr>
            </w:pPr>
            <w:r w:rsidRPr="009139FF">
              <w:rPr>
                <w:color w:val="000000"/>
              </w:rPr>
              <w:t>31,547</w:t>
            </w:r>
          </w:p>
        </w:tc>
        <w:tc>
          <w:tcPr>
            <w:tcW w:w="594" w:type="pct"/>
            <w:tcBorders>
              <w:bottom w:val="single" w:sz="4" w:space="0" w:color="auto"/>
            </w:tcBorders>
          </w:tcPr>
          <w:p w:rsidR="002154E1" w:rsidRPr="009139FF" w:rsidRDefault="002154E1" w:rsidP="009139FF">
            <w:pPr>
              <w:jc w:val="right"/>
              <w:rPr>
                <w:color w:val="000000"/>
                <w:szCs w:val="24"/>
              </w:rPr>
            </w:pPr>
            <w:r w:rsidRPr="009139FF">
              <w:rPr>
                <w:color w:val="000000"/>
              </w:rPr>
              <w:t>13,943</w:t>
            </w:r>
          </w:p>
        </w:tc>
        <w:tc>
          <w:tcPr>
            <w:tcW w:w="547" w:type="pct"/>
            <w:tcBorders>
              <w:bottom w:val="single" w:sz="4" w:space="0" w:color="auto"/>
            </w:tcBorders>
          </w:tcPr>
          <w:p w:rsidR="002154E1" w:rsidRPr="009139FF" w:rsidRDefault="002154E1" w:rsidP="009139FF">
            <w:pPr>
              <w:jc w:val="right"/>
              <w:rPr>
                <w:color w:val="000000"/>
                <w:szCs w:val="24"/>
              </w:rPr>
            </w:pPr>
            <w:r w:rsidRPr="009139FF">
              <w:rPr>
                <w:color w:val="000000"/>
              </w:rPr>
              <w:t>48,818</w:t>
            </w:r>
          </w:p>
        </w:tc>
        <w:tc>
          <w:tcPr>
            <w:tcW w:w="582" w:type="pct"/>
            <w:tcBorders>
              <w:bottom w:val="single" w:sz="4" w:space="0" w:color="auto"/>
            </w:tcBorders>
          </w:tcPr>
          <w:p w:rsidR="002154E1" w:rsidRPr="009139FF" w:rsidRDefault="002154E1" w:rsidP="009139FF">
            <w:pPr>
              <w:jc w:val="right"/>
              <w:rPr>
                <w:color w:val="000000"/>
                <w:szCs w:val="24"/>
              </w:rPr>
            </w:pPr>
            <w:r w:rsidRPr="009139FF">
              <w:rPr>
                <w:color w:val="000000"/>
              </w:rPr>
              <w:t>23,112</w:t>
            </w:r>
          </w:p>
        </w:tc>
      </w:tr>
    </w:tbl>
    <w:p w:rsidR="002154E1" w:rsidRDefault="002154E1" w:rsidP="001A326E">
      <w:pPr>
        <w:rPr>
          <w:rFonts w:eastAsia="標楷體"/>
          <w:bCs/>
          <w:kern w:val="0"/>
          <w:szCs w:val="24"/>
        </w:rPr>
      </w:pPr>
    </w:p>
    <w:p w:rsidR="002154E1" w:rsidRPr="0067510E" w:rsidRDefault="002154E1" w:rsidP="001A326E">
      <w:pPr>
        <w:rPr>
          <w:szCs w:val="24"/>
        </w:rPr>
      </w:pPr>
      <w:r w:rsidRPr="0067510E">
        <w:rPr>
          <w:rFonts w:eastAsia="標楷體" w:hint="eastAsia"/>
          <w:bCs/>
          <w:kern w:val="0"/>
          <w:szCs w:val="24"/>
        </w:rPr>
        <w:t>表十七</w:t>
      </w:r>
      <w:r w:rsidRPr="0067510E">
        <w:rPr>
          <w:rFonts w:eastAsia="標楷體"/>
          <w:bCs/>
          <w:kern w:val="0"/>
          <w:szCs w:val="24"/>
        </w:rPr>
        <w:t xml:space="preserve">  2001~2014</w:t>
      </w:r>
      <w:r w:rsidRPr="0067510E">
        <w:rPr>
          <w:rFonts w:eastAsia="標楷體" w:hint="eastAsia"/>
          <w:bCs/>
          <w:kern w:val="0"/>
          <w:szCs w:val="24"/>
        </w:rPr>
        <w:t>年</w:t>
      </w:r>
      <w:r>
        <w:rPr>
          <w:rFonts w:eastAsia="標楷體" w:hint="eastAsia"/>
          <w:bCs/>
          <w:kern w:val="0"/>
          <w:szCs w:val="24"/>
        </w:rPr>
        <w:t>各年齡層</w:t>
      </w:r>
      <w:r w:rsidRPr="0067510E">
        <w:rPr>
          <w:rFonts w:eastAsia="標楷體"/>
          <w:bCs/>
          <w:kern w:val="0"/>
          <w:szCs w:val="24"/>
        </w:rPr>
        <w:t>Salmonella</w:t>
      </w:r>
      <w:r w:rsidRPr="0067510E">
        <w:rPr>
          <w:rFonts w:eastAsia="標楷體" w:hint="eastAsia"/>
          <w:bCs/>
          <w:kern w:val="0"/>
          <w:szCs w:val="24"/>
        </w:rPr>
        <w:t>之住院平均醫療花費</w:t>
      </w:r>
      <w:r w:rsidRPr="0067510E">
        <w:rPr>
          <w:rFonts w:eastAsia="標楷體"/>
          <w:bCs/>
          <w:kern w:val="0"/>
          <w:szCs w:val="24"/>
        </w:rPr>
        <w:t>(</w:t>
      </w:r>
      <w:r w:rsidRPr="0067510E">
        <w:rPr>
          <w:rFonts w:eastAsia="標楷體" w:hint="eastAsia"/>
          <w:bCs/>
          <w:kern w:val="0"/>
          <w:szCs w:val="24"/>
        </w:rPr>
        <w:t>元</w:t>
      </w:r>
      <w:r w:rsidRPr="0067510E">
        <w:rPr>
          <w:rFonts w:eastAsia="標楷體"/>
          <w:bCs/>
          <w:kern w:val="0"/>
          <w:szCs w:val="24"/>
        </w:rPr>
        <w:t>)</w:t>
      </w:r>
    </w:p>
    <w:tbl>
      <w:tblPr>
        <w:tblpPr w:leftFromText="180" w:rightFromText="180" w:vertAnchor="text" w:tblpY="198"/>
        <w:tblW w:w="5000" w:type="pct"/>
        <w:tblCellMar>
          <w:left w:w="28" w:type="dxa"/>
          <w:right w:w="28" w:type="dxa"/>
        </w:tblCellMar>
        <w:tblLook w:val="00A0"/>
      </w:tblPr>
      <w:tblGrid>
        <w:gridCol w:w="818"/>
        <w:gridCol w:w="997"/>
        <w:gridCol w:w="1088"/>
        <w:gridCol w:w="997"/>
        <w:gridCol w:w="1084"/>
        <w:gridCol w:w="998"/>
        <w:gridCol w:w="1084"/>
        <w:gridCol w:w="998"/>
        <w:gridCol w:w="1062"/>
      </w:tblGrid>
      <w:tr w:rsidR="002154E1" w:rsidRPr="004A6857" w:rsidTr="004A6857">
        <w:trPr>
          <w:trHeight w:val="368"/>
        </w:trPr>
        <w:tc>
          <w:tcPr>
            <w:tcW w:w="448" w:type="pct"/>
            <w:vMerge w:val="restart"/>
            <w:tcBorders>
              <w:top w:val="single" w:sz="4" w:space="0" w:color="auto"/>
            </w:tcBorders>
            <w:noWrap/>
            <w:vAlign w:val="center"/>
          </w:tcPr>
          <w:p w:rsidR="002154E1" w:rsidRPr="004A6857" w:rsidRDefault="002154E1" w:rsidP="004A6857">
            <w:pPr>
              <w:widowControl/>
              <w:spacing w:line="240" w:lineRule="exact"/>
              <w:jc w:val="center"/>
              <w:rPr>
                <w:rFonts w:eastAsia="標楷體"/>
                <w:bCs/>
                <w:kern w:val="0"/>
                <w:sz w:val="22"/>
                <w:szCs w:val="22"/>
              </w:rPr>
            </w:pPr>
            <w:r w:rsidRPr="004A6857">
              <w:rPr>
                <w:rFonts w:eastAsia="標楷體" w:hint="eastAsia"/>
                <w:bCs/>
                <w:kern w:val="0"/>
                <w:sz w:val="22"/>
                <w:szCs w:val="22"/>
              </w:rPr>
              <w:t>年份</w:t>
            </w:r>
          </w:p>
        </w:tc>
        <w:tc>
          <w:tcPr>
            <w:tcW w:w="1142" w:type="pct"/>
            <w:gridSpan w:val="2"/>
            <w:tcBorders>
              <w:top w:val="single" w:sz="4" w:space="0" w:color="auto"/>
              <w:bottom w:val="single" w:sz="4" w:space="0" w:color="auto"/>
            </w:tcBorders>
            <w:noWrap/>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0~4</w:t>
            </w:r>
            <w:r w:rsidRPr="004A6857">
              <w:rPr>
                <w:rFonts w:eastAsia="標楷體" w:hint="eastAsia"/>
                <w:bCs/>
                <w:kern w:val="0"/>
                <w:sz w:val="22"/>
                <w:szCs w:val="22"/>
              </w:rPr>
              <w:t>歲</w:t>
            </w:r>
          </w:p>
        </w:tc>
        <w:tc>
          <w:tcPr>
            <w:tcW w:w="1140" w:type="pct"/>
            <w:gridSpan w:val="2"/>
            <w:tcBorders>
              <w:top w:val="single" w:sz="4" w:space="0" w:color="auto"/>
              <w:bottom w:val="single" w:sz="4" w:space="0" w:color="auto"/>
            </w:tcBorders>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5~17</w:t>
            </w:r>
            <w:r w:rsidRPr="004A6857">
              <w:rPr>
                <w:rFonts w:eastAsia="標楷體" w:hint="eastAsia"/>
                <w:bCs/>
                <w:kern w:val="0"/>
                <w:sz w:val="22"/>
                <w:szCs w:val="22"/>
              </w:rPr>
              <w:t>歲</w:t>
            </w:r>
          </w:p>
        </w:tc>
        <w:tc>
          <w:tcPr>
            <w:tcW w:w="1141" w:type="pct"/>
            <w:gridSpan w:val="2"/>
            <w:tcBorders>
              <w:top w:val="single" w:sz="4" w:space="0" w:color="auto"/>
              <w:bottom w:val="single" w:sz="4" w:space="0" w:color="auto"/>
            </w:tcBorders>
            <w:noWrap/>
            <w:vAlign w:val="center"/>
          </w:tcPr>
          <w:p w:rsidR="002154E1" w:rsidRPr="004A6857" w:rsidRDefault="002154E1" w:rsidP="004A6857">
            <w:pPr>
              <w:widowControl/>
              <w:spacing w:line="240" w:lineRule="exact"/>
              <w:jc w:val="center"/>
              <w:rPr>
                <w:rFonts w:eastAsia="標楷體"/>
                <w:bCs/>
                <w:kern w:val="0"/>
                <w:sz w:val="22"/>
                <w:szCs w:val="22"/>
              </w:rPr>
            </w:pPr>
            <w:r w:rsidRPr="004A6857">
              <w:rPr>
                <w:rFonts w:eastAsia="標楷體"/>
                <w:bCs/>
                <w:kern w:val="0"/>
                <w:sz w:val="22"/>
                <w:szCs w:val="22"/>
              </w:rPr>
              <w:t>18~64</w:t>
            </w:r>
            <w:r w:rsidRPr="004A6857">
              <w:rPr>
                <w:rFonts w:eastAsia="標楷體" w:hint="eastAsia"/>
                <w:bCs/>
                <w:kern w:val="0"/>
                <w:sz w:val="22"/>
                <w:szCs w:val="22"/>
              </w:rPr>
              <w:t>歲</w:t>
            </w:r>
          </w:p>
        </w:tc>
        <w:tc>
          <w:tcPr>
            <w:tcW w:w="1129" w:type="pct"/>
            <w:gridSpan w:val="2"/>
            <w:tcBorders>
              <w:top w:val="single" w:sz="4" w:space="0" w:color="auto"/>
              <w:bottom w:val="single" w:sz="4" w:space="0" w:color="auto"/>
            </w:tcBorders>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65</w:t>
            </w:r>
            <w:r w:rsidRPr="004A6857">
              <w:rPr>
                <w:rFonts w:eastAsia="標楷體" w:hint="eastAsia"/>
                <w:bCs/>
                <w:kern w:val="0"/>
                <w:sz w:val="22"/>
                <w:szCs w:val="22"/>
              </w:rPr>
              <w:t>歲以上</w:t>
            </w:r>
          </w:p>
        </w:tc>
      </w:tr>
      <w:tr w:rsidR="002154E1" w:rsidRPr="004A6857" w:rsidTr="004A6857">
        <w:trPr>
          <w:trHeight w:val="335"/>
        </w:trPr>
        <w:tc>
          <w:tcPr>
            <w:tcW w:w="448" w:type="pct"/>
            <w:vMerge/>
            <w:tcBorders>
              <w:bottom w:val="single" w:sz="4" w:space="0" w:color="auto"/>
            </w:tcBorders>
            <w:noWrap/>
            <w:vAlign w:val="center"/>
          </w:tcPr>
          <w:p w:rsidR="002154E1" w:rsidRPr="004A6857" w:rsidRDefault="002154E1" w:rsidP="004A6857">
            <w:pPr>
              <w:widowControl/>
              <w:spacing w:line="240" w:lineRule="exact"/>
              <w:jc w:val="center"/>
              <w:rPr>
                <w:rFonts w:eastAsia="標楷體"/>
                <w:bCs/>
                <w:kern w:val="0"/>
                <w:sz w:val="22"/>
                <w:szCs w:val="22"/>
              </w:rPr>
            </w:pPr>
          </w:p>
        </w:tc>
        <w:tc>
          <w:tcPr>
            <w:tcW w:w="546" w:type="pct"/>
            <w:tcBorders>
              <w:top w:val="single" w:sz="4" w:space="0" w:color="auto"/>
              <w:bottom w:val="single" w:sz="4" w:space="0" w:color="auto"/>
            </w:tcBorders>
            <w:noWrap/>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Mean</w:t>
            </w:r>
          </w:p>
        </w:tc>
        <w:tc>
          <w:tcPr>
            <w:tcW w:w="596" w:type="pct"/>
            <w:tcBorders>
              <w:top w:val="single" w:sz="4" w:space="0" w:color="auto"/>
              <w:bottom w:val="single" w:sz="4" w:space="0" w:color="auto"/>
            </w:tcBorders>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Median</w:t>
            </w:r>
          </w:p>
        </w:tc>
        <w:tc>
          <w:tcPr>
            <w:tcW w:w="546" w:type="pct"/>
            <w:tcBorders>
              <w:top w:val="single" w:sz="4" w:space="0" w:color="auto"/>
              <w:bottom w:val="single" w:sz="4" w:space="0" w:color="auto"/>
            </w:tcBorders>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Mean</w:t>
            </w:r>
          </w:p>
        </w:tc>
        <w:tc>
          <w:tcPr>
            <w:tcW w:w="594" w:type="pct"/>
            <w:tcBorders>
              <w:top w:val="single" w:sz="4" w:space="0" w:color="auto"/>
              <w:bottom w:val="single" w:sz="4" w:space="0" w:color="auto"/>
            </w:tcBorders>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Median</w:t>
            </w:r>
          </w:p>
        </w:tc>
        <w:tc>
          <w:tcPr>
            <w:tcW w:w="547" w:type="pct"/>
            <w:tcBorders>
              <w:top w:val="single" w:sz="4" w:space="0" w:color="auto"/>
              <w:bottom w:val="single" w:sz="4" w:space="0" w:color="auto"/>
            </w:tcBorders>
            <w:noWrap/>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Mean</w:t>
            </w:r>
          </w:p>
        </w:tc>
        <w:tc>
          <w:tcPr>
            <w:tcW w:w="594" w:type="pct"/>
            <w:tcBorders>
              <w:top w:val="single" w:sz="4" w:space="0" w:color="auto"/>
              <w:bottom w:val="single" w:sz="4" w:space="0" w:color="auto"/>
            </w:tcBorders>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Median</w:t>
            </w:r>
          </w:p>
        </w:tc>
        <w:tc>
          <w:tcPr>
            <w:tcW w:w="547" w:type="pct"/>
            <w:tcBorders>
              <w:top w:val="single" w:sz="4" w:space="0" w:color="auto"/>
              <w:bottom w:val="single" w:sz="4" w:space="0" w:color="auto"/>
            </w:tcBorders>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Mean</w:t>
            </w:r>
          </w:p>
        </w:tc>
        <w:tc>
          <w:tcPr>
            <w:tcW w:w="582" w:type="pct"/>
            <w:tcBorders>
              <w:top w:val="single" w:sz="4" w:space="0" w:color="auto"/>
              <w:bottom w:val="single" w:sz="4" w:space="0" w:color="auto"/>
            </w:tcBorders>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Median</w:t>
            </w:r>
          </w:p>
        </w:tc>
      </w:tr>
      <w:tr w:rsidR="002154E1" w:rsidRPr="004A6857" w:rsidTr="004A6857">
        <w:trPr>
          <w:trHeight w:val="330"/>
        </w:trPr>
        <w:tc>
          <w:tcPr>
            <w:tcW w:w="448" w:type="pct"/>
            <w:tcBorders>
              <w:top w:val="single" w:sz="4" w:space="0" w:color="auto"/>
            </w:tcBorders>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2001</w:t>
            </w:r>
          </w:p>
        </w:tc>
        <w:tc>
          <w:tcPr>
            <w:tcW w:w="546" w:type="pct"/>
            <w:tcBorders>
              <w:top w:val="single" w:sz="4" w:space="0" w:color="auto"/>
            </w:tcBorders>
            <w:noWrap/>
          </w:tcPr>
          <w:p w:rsidR="002154E1" w:rsidRPr="004A6857" w:rsidRDefault="002154E1">
            <w:pPr>
              <w:jc w:val="right"/>
              <w:rPr>
                <w:color w:val="000000"/>
                <w:szCs w:val="24"/>
              </w:rPr>
            </w:pPr>
            <w:r w:rsidRPr="004A6857">
              <w:rPr>
                <w:color w:val="000000"/>
              </w:rPr>
              <w:t xml:space="preserve">15,403 </w:t>
            </w:r>
          </w:p>
        </w:tc>
        <w:tc>
          <w:tcPr>
            <w:tcW w:w="596" w:type="pct"/>
            <w:tcBorders>
              <w:top w:val="single" w:sz="4" w:space="0" w:color="auto"/>
            </w:tcBorders>
          </w:tcPr>
          <w:p w:rsidR="002154E1" w:rsidRPr="004A6857" w:rsidRDefault="002154E1">
            <w:pPr>
              <w:jc w:val="right"/>
              <w:rPr>
                <w:color w:val="000000"/>
                <w:szCs w:val="24"/>
              </w:rPr>
            </w:pPr>
            <w:r w:rsidRPr="004A6857">
              <w:rPr>
                <w:color w:val="000000"/>
              </w:rPr>
              <w:t xml:space="preserve">11,508 </w:t>
            </w:r>
          </w:p>
        </w:tc>
        <w:tc>
          <w:tcPr>
            <w:tcW w:w="546" w:type="pct"/>
            <w:tcBorders>
              <w:top w:val="single" w:sz="4" w:space="0" w:color="auto"/>
            </w:tcBorders>
          </w:tcPr>
          <w:p w:rsidR="002154E1" w:rsidRPr="004A6857" w:rsidRDefault="002154E1">
            <w:pPr>
              <w:jc w:val="right"/>
              <w:rPr>
                <w:color w:val="000000"/>
                <w:szCs w:val="24"/>
              </w:rPr>
            </w:pPr>
            <w:r w:rsidRPr="004A6857">
              <w:rPr>
                <w:color w:val="000000"/>
              </w:rPr>
              <w:t xml:space="preserve">18,597 </w:t>
            </w:r>
          </w:p>
        </w:tc>
        <w:tc>
          <w:tcPr>
            <w:tcW w:w="594" w:type="pct"/>
            <w:tcBorders>
              <w:top w:val="single" w:sz="4" w:space="0" w:color="auto"/>
            </w:tcBorders>
          </w:tcPr>
          <w:p w:rsidR="002154E1" w:rsidRPr="004A6857" w:rsidRDefault="002154E1">
            <w:pPr>
              <w:jc w:val="right"/>
              <w:rPr>
                <w:color w:val="000000"/>
                <w:szCs w:val="24"/>
              </w:rPr>
            </w:pPr>
            <w:r w:rsidRPr="004A6857">
              <w:rPr>
                <w:color w:val="000000"/>
              </w:rPr>
              <w:t xml:space="preserve">11,009 </w:t>
            </w:r>
          </w:p>
        </w:tc>
        <w:tc>
          <w:tcPr>
            <w:tcW w:w="547" w:type="pct"/>
            <w:tcBorders>
              <w:top w:val="single" w:sz="4" w:space="0" w:color="auto"/>
            </w:tcBorders>
            <w:noWrap/>
          </w:tcPr>
          <w:p w:rsidR="002154E1" w:rsidRPr="004A6857" w:rsidRDefault="002154E1">
            <w:pPr>
              <w:jc w:val="right"/>
              <w:rPr>
                <w:color w:val="000000"/>
                <w:szCs w:val="24"/>
              </w:rPr>
            </w:pPr>
            <w:r w:rsidRPr="004A6857">
              <w:rPr>
                <w:color w:val="000000"/>
              </w:rPr>
              <w:t xml:space="preserve">52,166 </w:t>
            </w:r>
          </w:p>
        </w:tc>
        <w:tc>
          <w:tcPr>
            <w:tcW w:w="594" w:type="pct"/>
            <w:tcBorders>
              <w:top w:val="single" w:sz="4" w:space="0" w:color="auto"/>
            </w:tcBorders>
          </w:tcPr>
          <w:p w:rsidR="002154E1" w:rsidRPr="004A6857" w:rsidRDefault="002154E1">
            <w:pPr>
              <w:jc w:val="right"/>
              <w:rPr>
                <w:color w:val="000000"/>
                <w:szCs w:val="24"/>
              </w:rPr>
            </w:pPr>
            <w:r w:rsidRPr="004A6857">
              <w:rPr>
                <w:color w:val="000000"/>
              </w:rPr>
              <w:t xml:space="preserve">19,705 </w:t>
            </w:r>
          </w:p>
        </w:tc>
        <w:tc>
          <w:tcPr>
            <w:tcW w:w="547" w:type="pct"/>
            <w:tcBorders>
              <w:top w:val="single" w:sz="4" w:space="0" w:color="auto"/>
            </w:tcBorders>
          </w:tcPr>
          <w:p w:rsidR="002154E1" w:rsidRPr="004A6857" w:rsidRDefault="002154E1">
            <w:pPr>
              <w:jc w:val="right"/>
              <w:rPr>
                <w:color w:val="000000"/>
                <w:szCs w:val="24"/>
              </w:rPr>
            </w:pPr>
            <w:r w:rsidRPr="004A6857">
              <w:rPr>
                <w:color w:val="000000"/>
              </w:rPr>
              <w:t xml:space="preserve">81,738 </w:t>
            </w:r>
          </w:p>
        </w:tc>
        <w:tc>
          <w:tcPr>
            <w:tcW w:w="582" w:type="pct"/>
            <w:tcBorders>
              <w:top w:val="single" w:sz="4" w:space="0" w:color="auto"/>
            </w:tcBorders>
          </w:tcPr>
          <w:p w:rsidR="002154E1" w:rsidRPr="004A6857" w:rsidRDefault="002154E1">
            <w:pPr>
              <w:jc w:val="right"/>
              <w:rPr>
                <w:color w:val="000000"/>
                <w:szCs w:val="24"/>
              </w:rPr>
            </w:pPr>
            <w:r w:rsidRPr="004A6857">
              <w:rPr>
                <w:color w:val="000000"/>
              </w:rPr>
              <w:t xml:space="preserve">36,462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2002</w:t>
            </w:r>
          </w:p>
        </w:tc>
        <w:tc>
          <w:tcPr>
            <w:tcW w:w="546" w:type="pct"/>
            <w:noWrap/>
          </w:tcPr>
          <w:p w:rsidR="002154E1" w:rsidRPr="004A6857" w:rsidRDefault="002154E1">
            <w:pPr>
              <w:jc w:val="right"/>
              <w:rPr>
                <w:color w:val="000000"/>
                <w:szCs w:val="24"/>
              </w:rPr>
            </w:pPr>
            <w:r w:rsidRPr="004A6857">
              <w:rPr>
                <w:color w:val="000000"/>
              </w:rPr>
              <w:t xml:space="preserve">15,213 </w:t>
            </w:r>
          </w:p>
        </w:tc>
        <w:tc>
          <w:tcPr>
            <w:tcW w:w="596" w:type="pct"/>
          </w:tcPr>
          <w:p w:rsidR="002154E1" w:rsidRPr="004A6857" w:rsidRDefault="002154E1">
            <w:pPr>
              <w:jc w:val="right"/>
              <w:rPr>
                <w:color w:val="000000"/>
                <w:szCs w:val="24"/>
              </w:rPr>
            </w:pPr>
            <w:r w:rsidRPr="004A6857">
              <w:rPr>
                <w:color w:val="000000"/>
              </w:rPr>
              <w:t xml:space="preserve">11,735 </w:t>
            </w:r>
          </w:p>
        </w:tc>
        <w:tc>
          <w:tcPr>
            <w:tcW w:w="546" w:type="pct"/>
          </w:tcPr>
          <w:p w:rsidR="002154E1" w:rsidRPr="004A6857" w:rsidRDefault="002154E1">
            <w:pPr>
              <w:jc w:val="right"/>
              <w:rPr>
                <w:color w:val="000000"/>
                <w:szCs w:val="24"/>
              </w:rPr>
            </w:pPr>
            <w:r w:rsidRPr="004A6857">
              <w:rPr>
                <w:color w:val="000000"/>
              </w:rPr>
              <w:t xml:space="preserve">16,610 </w:t>
            </w:r>
          </w:p>
        </w:tc>
        <w:tc>
          <w:tcPr>
            <w:tcW w:w="594" w:type="pct"/>
          </w:tcPr>
          <w:p w:rsidR="002154E1" w:rsidRPr="004A6857" w:rsidRDefault="002154E1">
            <w:pPr>
              <w:jc w:val="right"/>
              <w:rPr>
                <w:color w:val="000000"/>
                <w:szCs w:val="24"/>
              </w:rPr>
            </w:pPr>
            <w:r w:rsidRPr="004A6857">
              <w:rPr>
                <w:color w:val="000000"/>
              </w:rPr>
              <w:t xml:space="preserve">11,259 </w:t>
            </w:r>
          </w:p>
        </w:tc>
        <w:tc>
          <w:tcPr>
            <w:tcW w:w="547" w:type="pct"/>
            <w:noWrap/>
          </w:tcPr>
          <w:p w:rsidR="002154E1" w:rsidRPr="004A6857" w:rsidRDefault="002154E1">
            <w:pPr>
              <w:jc w:val="right"/>
              <w:rPr>
                <w:color w:val="000000"/>
                <w:szCs w:val="24"/>
              </w:rPr>
            </w:pPr>
            <w:r w:rsidRPr="004A6857">
              <w:rPr>
                <w:color w:val="000000"/>
              </w:rPr>
              <w:t xml:space="preserve">59,050 </w:t>
            </w:r>
          </w:p>
        </w:tc>
        <w:tc>
          <w:tcPr>
            <w:tcW w:w="594" w:type="pct"/>
          </w:tcPr>
          <w:p w:rsidR="002154E1" w:rsidRPr="004A6857" w:rsidRDefault="002154E1">
            <w:pPr>
              <w:jc w:val="right"/>
              <w:rPr>
                <w:color w:val="000000"/>
                <w:szCs w:val="24"/>
              </w:rPr>
            </w:pPr>
            <w:r w:rsidRPr="004A6857">
              <w:rPr>
                <w:color w:val="000000"/>
              </w:rPr>
              <w:t xml:space="preserve">22,732 </w:t>
            </w:r>
          </w:p>
        </w:tc>
        <w:tc>
          <w:tcPr>
            <w:tcW w:w="547" w:type="pct"/>
          </w:tcPr>
          <w:p w:rsidR="002154E1" w:rsidRPr="004A6857" w:rsidRDefault="002154E1">
            <w:pPr>
              <w:jc w:val="right"/>
              <w:rPr>
                <w:color w:val="000000"/>
                <w:szCs w:val="24"/>
              </w:rPr>
            </w:pPr>
            <w:r w:rsidRPr="004A6857">
              <w:rPr>
                <w:color w:val="000000"/>
              </w:rPr>
              <w:t xml:space="preserve">80,295 </w:t>
            </w:r>
          </w:p>
        </w:tc>
        <w:tc>
          <w:tcPr>
            <w:tcW w:w="582" w:type="pct"/>
          </w:tcPr>
          <w:p w:rsidR="002154E1" w:rsidRPr="004A6857" w:rsidRDefault="002154E1">
            <w:pPr>
              <w:jc w:val="right"/>
              <w:rPr>
                <w:color w:val="000000"/>
                <w:szCs w:val="24"/>
              </w:rPr>
            </w:pPr>
            <w:r w:rsidRPr="004A6857">
              <w:rPr>
                <w:color w:val="000000"/>
              </w:rPr>
              <w:t xml:space="preserve">39,232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2003</w:t>
            </w:r>
          </w:p>
        </w:tc>
        <w:tc>
          <w:tcPr>
            <w:tcW w:w="546" w:type="pct"/>
            <w:noWrap/>
          </w:tcPr>
          <w:p w:rsidR="002154E1" w:rsidRPr="004A6857" w:rsidRDefault="002154E1">
            <w:pPr>
              <w:jc w:val="right"/>
              <w:rPr>
                <w:color w:val="000000"/>
                <w:szCs w:val="24"/>
              </w:rPr>
            </w:pPr>
            <w:r w:rsidRPr="004A6857">
              <w:rPr>
                <w:color w:val="000000"/>
              </w:rPr>
              <w:t xml:space="preserve">16,391 </w:t>
            </w:r>
          </w:p>
        </w:tc>
        <w:tc>
          <w:tcPr>
            <w:tcW w:w="596" w:type="pct"/>
          </w:tcPr>
          <w:p w:rsidR="002154E1" w:rsidRPr="004A6857" w:rsidRDefault="002154E1">
            <w:pPr>
              <w:jc w:val="right"/>
              <w:rPr>
                <w:color w:val="000000"/>
                <w:szCs w:val="24"/>
              </w:rPr>
            </w:pPr>
            <w:r w:rsidRPr="004A6857">
              <w:rPr>
                <w:color w:val="000000"/>
              </w:rPr>
              <w:t xml:space="preserve">12,257 </w:t>
            </w:r>
          </w:p>
        </w:tc>
        <w:tc>
          <w:tcPr>
            <w:tcW w:w="546" w:type="pct"/>
          </w:tcPr>
          <w:p w:rsidR="002154E1" w:rsidRPr="004A6857" w:rsidRDefault="002154E1">
            <w:pPr>
              <w:jc w:val="right"/>
              <w:rPr>
                <w:color w:val="000000"/>
                <w:szCs w:val="24"/>
              </w:rPr>
            </w:pPr>
            <w:r w:rsidRPr="004A6857">
              <w:rPr>
                <w:color w:val="000000"/>
              </w:rPr>
              <w:t xml:space="preserve">17,371 </w:t>
            </w:r>
          </w:p>
        </w:tc>
        <w:tc>
          <w:tcPr>
            <w:tcW w:w="594" w:type="pct"/>
          </w:tcPr>
          <w:p w:rsidR="002154E1" w:rsidRPr="004A6857" w:rsidRDefault="002154E1">
            <w:pPr>
              <w:jc w:val="right"/>
              <w:rPr>
                <w:color w:val="000000"/>
                <w:szCs w:val="24"/>
              </w:rPr>
            </w:pPr>
            <w:r w:rsidRPr="004A6857">
              <w:rPr>
                <w:color w:val="000000"/>
              </w:rPr>
              <w:t xml:space="preserve">11,334 </w:t>
            </w:r>
          </w:p>
        </w:tc>
        <w:tc>
          <w:tcPr>
            <w:tcW w:w="547" w:type="pct"/>
            <w:noWrap/>
          </w:tcPr>
          <w:p w:rsidR="002154E1" w:rsidRPr="004A6857" w:rsidRDefault="002154E1">
            <w:pPr>
              <w:jc w:val="right"/>
              <w:rPr>
                <w:color w:val="000000"/>
                <w:szCs w:val="24"/>
              </w:rPr>
            </w:pPr>
            <w:r w:rsidRPr="004A6857">
              <w:rPr>
                <w:color w:val="000000"/>
              </w:rPr>
              <w:t xml:space="preserve">65,493 </w:t>
            </w:r>
          </w:p>
        </w:tc>
        <w:tc>
          <w:tcPr>
            <w:tcW w:w="594" w:type="pct"/>
          </w:tcPr>
          <w:p w:rsidR="002154E1" w:rsidRPr="004A6857" w:rsidRDefault="002154E1">
            <w:pPr>
              <w:jc w:val="right"/>
              <w:rPr>
                <w:color w:val="000000"/>
                <w:szCs w:val="24"/>
              </w:rPr>
            </w:pPr>
            <w:r w:rsidRPr="004A6857">
              <w:rPr>
                <w:color w:val="000000"/>
              </w:rPr>
              <w:t xml:space="preserve">22,754 </w:t>
            </w:r>
          </w:p>
        </w:tc>
        <w:tc>
          <w:tcPr>
            <w:tcW w:w="547" w:type="pct"/>
          </w:tcPr>
          <w:p w:rsidR="002154E1" w:rsidRPr="004A6857" w:rsidRDefault="002154E1">
            <w:pPr>
              <w:jc w:val="right"/>
              <w:rPr>
                <w:color w:val="000000"/>
                <w:szCs w:val="24"/>
              </w:rPr>
            </w:pPr>
            <w:r w:rsidRPr="004A6857">
              <w:rPr>
                <w:color w:val="000000"/>
              </w:rPr>
              <w:t xml:space="preserve">92,171 </w:t>
            </w:r>
          </w:p>
        </w:tc>
        <w:tc>
          <w:tcPr>
            <w:tcW w:w="582" w:type="pct"/>
          </w:tcPr>
          <w:p w:rsidR="002154E1" w:rsidRPr="004A6857" w:rsidRDefault="002154E1">
            <w:pPr>
              <w:jc w:val="right"/>
              <w:rPr>
                <w:color w:val="000000"/>
                <w:szCs w:val="24"/>
              </w:rPr>
            </w:pPr>
            <w:r w:rsidRPr="004A6857">
              <w:rPr>
                <w:color w:val="000000"/>
              </w:rPr>
              <w:t xml:space="preserve">45,944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2004</w:t>
            </w:r>
          </w:p>
        </w:tc>
        <w:tc>
          <w:tcPr>
            <w:tcW w:w="546" w:type="pct"/>
            <w:noWrap/>
          </w:tcPr>
          <w:p w:rsidR="002154E1" w:rsidRPr="004A6857" w:rsidRDefault="002154E1">
            <w:pPr>
              <w:jc w:val="right"/>
              <w:rPr>
                <w:color w:val="000000"/>
                <w:szCs w:val="24"/>
              </w:rPr>
            </w:pPr>
            <w:r w:rsidRPr="004A6857">
              <w:rPr>
                <w:color w:val="000000"/>
              </w:rPr>
              <w:t xml:space="preserve">18,913 </w:t>
            </w:r>
          </w:p>
        </w:tc>
        <w:tc>
          <w:tcPr>
            <w:tcW w:w="596" w:type="pct"/>
          </w:tcPr>
          <w:p w:rsidR="002154E1" w:rsidRPr="004A6857" w:rsidRDefault="002154E1">
            <w:pPr>
              <w:jc w:val="right"/>
              <w:rPr>
                <w:color w:val="000000"/>
                <w:szCs w:val="24"/>
              </w:rPr>
            </w:pPr>
            <w:r w:rsidRPr="004A6857">
              <w:rPr>
                <w:color w:val="000000"/>
              </w:rPr>
              <w:t xml:space="preserve">14,817 </w:t>
            </w:r>
          </w:p>
        </w:tc>
        <w:tc>
          <w:tcPr>
            <w:tcW w:w="546" w:type="pct"/>
          </w:tcPr>
          <w:p w:rsidR="002154E1" w:rsidRPr="004A6857" w:rsidRDefault="002154E1">
            <w:pPr>
              <w:jc w:val="right"/>
              <w:rPr>
                <w:color w:val="000000"/>
                <w:szCs w:val="24"/>
              </w:rPr>
            </w:pPr>
            <w:r w:rsidRPr="004A6857">
              <w:rPr>
                <w:color w:val="000000"/>
              </w:rPr>
              <w:t xml:space="preserve">21,141 </w:t>
            </w:r>
          </w:p>
        </w:tc>
        <w:tc>
          <w:tcPr>
            <w:tcW w:w="594" w:type="pct"/>
          </w:tcPr>
          <w:p w:rsidR="002154E1" w:rsidRPr="004A6857" w:rsidRDefault="002154E1">
            <w:pPr>
              <w:jc w:val="right"/>
              <w:rPr>
                <w:color w:val="000000"/>
                <w:szCs w:val="24"/>
              </w:rPr>
            </w:pPr>
            <w:r w:rsidRPr="004A6857">
              <w:rPr>
                <w:color w:val="000000"/>
              </w:rPr>
              <w:t xml:space="preserve">13,242 </w:t>
            </w:r>
          </w:p>
        </w:tc>
        <w:tc>
          <w:tcPr>
            <w:tcW w:w="547" w:type="pct"/>
            <w:noWrap/>
          </w:tcPr>
          <w:p w:rsidR="002154E1" w:rsidRPr="004A6857" w:rsidRDefault="002154E1">
            <w:pPr>
              <w:jc w:val="right"/>
              <w:rPr>
                <w:color w:val="000000"/>
                <w:szCs w:val="24"/>
              </w:rPr>
            </w:pPr>
            <w:r w:rsidRPr="004A6857">
              <w:rPr>
                <w:color w:val="000000"/>
              </w:rPr>
              <w:t xml:space="preserve">64,695 </w:t>
            </w:r>
          </w:p>
        </w:tc>
        <w:tc>
          <w:tcPr>
            <w:tcW w:w="594" w:type="pct"/>
          </w:tcPr>
          <w:p w:rsidR="002154E1" w:rsidRPr="004A6857" w:rsidRDefault="002154E1">
            <w:pPr>
              <w:jc w:val="right"/>
              <w:rPr>
                <w:color w:val="000000"/>
                <w:szCs w:val="24"/>
              </w:rPr>
            </w:pPr>
            <w:r w:rsidRPr="004A6857">
              <w:rPr>
                <w:color w:val="000000"/>
              </w:rPr>
              <w:t xml:space="preserve">26,436 </w:t>
            </w:r>
          </w:p>
        </w:tc>
        <w:tc>
          <w:tcPr>
            <w:tcW w:w="547" w:type="pct"/>
          </w:tcPr>
          <w:p w:rsidR="002154E1" w:rsidRPr="004A6857" w:rsidRDefault="002154E1">
            <w:pPr>
              <w:jc w:val="right"/>
              <w:rPr>
                <w:color w:val="000000"/>
                <w:szCs w:val="24"/>
              </w:rPr>
            </w:pPr>
            <w:r w:rsidRPr="004A6857">
              <w:rPr>
                <w:color w:val="000000"/>
              </w:rPr>
              <w:t xml:space="preserve">96,309 </w:t>
            </w:r>
          </w:p>
        </w:tc>
        <w:tc>
          <w:tcPr>
            <w:tcW w:w="582" w:type="pct"/>
          </w:tcPr>
          <w:p w:rsidR="002154E1" w:rsidRPr="004A6857" w:rsidRDefault="002154E1">
            <w:pPr>
              <w:jc w:val="right"/>
              <w:rPr>
                <w:color w:val="000000"/>
                <w:szCs w:val="24"/>
              </w:rPr>
            </w:pPr>
            <w:r w:rsidRPr="004A6857">
              <w:rPr>
                <w:color w:val="000000"/>
              </w:rPr>
              <w:t xml:space="preserve">51,135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2005</w:t>
            </w:r>
          </w:p>
        </w:tc>
        <w:tc>
          <w:tcPr>
            <w:tcW w:w="546" w:type="pct"/>
            <w:noWrap/>
          </w:tcPr>
          <w:p w:rsidR="002154E1" w:rsidRPr="004A6857" w:rsidRDefault="002154E1">
            <w:pPr>
              <w:jc w:val="right"/>
              <w:rPr>
                <w:color w:val="000000"/>
                <w:szCs w:val="24"/>
              </w:rPr>
            </w:pPr>
            <w:r w:rsidRPr="004A6857">
              <w:rPr>
                <w:color w:val="000000"/>
              </w:rPr>
              <w:t xml:space="preserve">18,350 </w:t>
            </w:r>
          </w:p>
        </w:tc>
        <w:tc>
          <w:tcPr>
            <w:tcW w:w="596" w:type="pct"/>
          </w:tcPr>
          <w:p w:rsidR="002154E1" w:rsidRPr="004A6857" w:rsidRDefault="002154E1">
            <w:pPr>
              <w:jc w:val="right"/>
              <w:rPr>
                <w:color w:val="000000"/>
                <w:szCs w:val="24"/>
              </w:rPr>
            </w:pPr>
            <w:r w:rsidRPr="004A6857">
              <w:rPr>
                <w:color w:val="000000"/>
              </w:rPr>
              <w:t xml:space="preserve">14,280 </w:t>
            </w:r>
          </w:p>
        </w:tc>
        <w:tc>
          <w:tcPr>
            <w:tcW w:w="546" w:type="pct"/>
          </w:tcPr>
          <w:p w:rsidR="002154E1" w:rsidRPr="004A6857" w:rsidRDefault="002154E1">
            <w:pPr>
              <w:jc w:val="right"/>
              <w:rPr>
                <w:color w:val="000000"/>
                <w:szCs w:val="24"/>
              </w:rPr>
            </w:pPr>
            <w:r w:rsidRPr="004A6857">
              <w:rPr>
                <w:color w:val="000000"/>
              </w:rPr>
              <w:t xml:space="preserve">20,067 </w:t>
            </w:r>
          </w:p>
        </w:tc>
        <w:tc>
          <w:tcPr>
            <w:tcW w:w="594" w:type="pct"/>
          </w:tcPr>
          <w:p w:rsidR="002154E1" w:rsidRPr="004A6857" w:rsidRDefault="002154E1">
            <w:pPr>
              <w:jc w:val="right"/>
              <w:rPr>
                <w:color w:val="000000"/>
                <w:szCs w:val="24"/>
              </w:rPr>
            </w:pPr>
            <w:r w:rsidRPr="004A6857">
              <w:rPr>
                <w:color w:val="000000"/>
              </w:rPr>
              <w:t xml:space="preserve">12,807 </w:t>
            </w:r>
          </w:p>
        </w:tc>
        <w:tc>
          <w:tcPr>
            <w:tcW w:w="547" w:type="pct"/>
            <w:noWrap/>
          </w:tcPr>
          <w:p w:rsidR="002154E1" w:rsidRPr="004A6857" w:rsidRDefault="002154E1">
            <w:pPr>
              <w:jc w:val="right"/>
              <w:rPr>
                <w:color w:val="000000"/>
                <w:szCs w:val="24"/>
              </w:rPr>
            </w:pPr>
            <w:r w:rsidRPr="004A6857">
              <w:rPr>
                <w:color w:val="000000"/>
              </w:rPr>
              <w:t xml:space="preserve">60,794 </w:t>
            </w:r>
          </w:p>
        </w:tc>
        <w:tc>
          <w:tcPr>
            <w:tcW w:w="594" w:type="pct"/>
          </w:tcPr>
          <w:p w:rsidR="002154E1" w:rsidRPr="004A6857" w:rsidRDefault="002154E1">
            <w:pPr>
              <w:jc w:val="right"/>
              <w:rPr>
                <w:color w:val="000000"/>
                <w:szCs w:val="24"/>
              </w:rPr>
            </w:pPr>
            <w:r w:rsidRPr="004A6857">
              <w:rPr>
                <w:color w:val="000000"/>
              </w:rPr>
              <w:t xml:space="preserve">26,265 </w:t>
            </w:r>
          </w:p>
        </w:tc>
        <w:tc>
          <w:tcPr>
            <w:tcW w:w="547" w:type="pct"/>
          </w:tcPr>
          <w:p w:rsidR="002154E1" w:rsidRPr="004A6857" w:rsidRDefault="002154E1">
            <w:pPr>
              <w:jc w:val="right"/>
              <w:rPr>
                <w:color w:val="000000"/>
                <w:szCs w:val="24"/>
              </w:rPr>
            </w:pPr>
            <w:r w:rsidRPr="004A6857">
              <w:rPr>
                <w:color w:val="000000"/>
              </w:rPr>
              <w:t xml:space="preserve">93,466 </w:t>
            </w:r>
          </w:p>
        </w:tc>
        <w:tc>
          <w:tcPr>
            <w:tcW w:w="582" w:type="pct"/>
          </w:tcPr>
          <w:p w:rsidR="002154E1" w:rsidRPr="004A6857" w:rsidRDefault="002154E1">
            <w:pPr>
              <w:jc w:val="right"/>
              <w:rPr>
                <w:color w:val="000000"/>
                <w:szCs w:val="24"/>
              </w:rPr>
            </w:pPr>
            <w:r w:rsidRPr="004A6857">
              <w:rPr>
                <w:color w:val="000000"/>
              </w:rPr>
              <w:t xml:space="preserve">49,748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2006</w:t>
            </w:r>
          </w:p>
        </w:tc>
        <w:tc>
          <w:tcPr>
            <w:tcW w:w="546" w:type="pct"/>
            <w:noWrap/>
          </w:tcPr>
          <w:p w:rsidR="002154E1" w:rsidRPr="004A6857" w:rsidRDefault="002154E1">
            <w:pPr>
              <w:jc w:val="right"/>
              <w:rPr>
                <w:color w:val="000000"/>
                <w:szCs w:val="24"/>
              </w:rPr>
            </w:pPr>
            <w:r w:rsidRPr="004A6857">
              <w:rPr>
                <w:color w:val="000000"/>
              </w:rPr>
              <w:t xml:space="preserve">18,442 </w:t>
            </w:r>
          </w:p>
        </w:tc>
        <w:tc>
          <w:tcPr>
            <w:tcW w:w="596" w:type="pct"/>
          </w:tcPr>
          <w:p w:rsidR="002154E1" w:rsidRPr="004A6857" w:rsidRDefault="002154E1">
            <w:pPr>
              <w:jc w:val="right"/>
              <w:rPr>
                <w:color w:val="000000"/>
                <w:szCs w:val="24"/>
              </w:rPr>
            </w:pPr>
            <w:r w:rsidRPr="004A6857">
              <w:rPr>
                <w:color w:val="000000"/>
              </w:rPr>
              <w:t xml:space="preserve">13,999 </w:t>
            </w:r>
          </w:p>
        </w:tc>
        <w:tc>
          <w:tcPr>
            <w:tcW w:w="546" w:type="pct"/>
          </w:tcPr>
          <w:p w:rsidR="002154E1" w:rsidRPr="004A6857" w:rsidRDefault="002154E1">
            <w:pPr>
              <w:jc w:val="right"/>
              <w:rPr>
                <w:color w:val="000000"/>
                <w:szCs w:val="24"/>
              </w:rPr>
            </w:pPr>
            <w:r w:rsidRPr="004A6857">
              <w:rPr>
                <w:color w:val="000000"/>
              </w:rPr>
              <w:t xml:space="preserve">18,737 </w:t>
            </w:r>
          </w:p>
        </w:tc>
        <w:tc>
          <w:tcPr>
            <w:tcW w:w="594" w:type="pct"/>
          </w:tcPr>
          <w:p w:rsidR="002154E1" w:rsidRPr="004A6857" w:rsidRDefault="002154E1">
            <w:pPr>
              <w:jc w:val="right"/>
              <w:rPr>
                <w:color w:val="000000"/>
                <w:szCs w:val="24"/>
              </w:rPr>
            </w:pPr>
            <w:r w:rsidRPr="004A6857">
              <w:rPr>
                <w:color w:val="000000"/>
              </w:rPr>
              <w:t xml:space="preserve">12,801 </w:t>
            </w:r>
          </w:p>
        </w:tc>
        <w:tc>
          <w:tcPr>
            <w:tcW w:w="547" w:type="pct"/>
            <w:noWrap/>
          </w:tcPr>
          <w:p w:rsidR="002154E1" w:rsidRPr="004A6857" w:rsidRDefault="002154E1">
            <w:pPr>
              <w:jc w:val="right"/>
              <w:rPr>
                <w:color w:val="000000"/>
                <w:szCs w:val="24"/>
              </w:rPr>
            </w:pPr>
            <w:r w:rsidRPr="004A6857">
              <w:rPr>
                <w:color w:val="000000"/>
              </w:rPr>
              <w:t xml:space="preserve">56,426 </w:t>
            </w:r>
          </w:p>
        </w:tc>
        <w:tc>
          <w:tcPr>
            <w:tcW w:w="594" w:type="pct"/>
          </w:tcPr>
          <w:p w:rsidR="002154E1" w:rsidRPr="004A6857" w:rsidRDefault="002154E1">
            <w:pPr>
              <w:jc w:val="right"/>
              <w:rPr>
                <w:color w:val="000000"/>
                <w:szCs w:val="24"/>
              </w:rPr>
            </w:pPr>
            <w:r w:rsidRPr="004A6857">
              <w:rPr>
                <w:color w:val="000000"/>
              </w:rPr>
              <w:t xml:space="preserve">23,374 </w:t>
            </w:r>
          </w:p>
        </w:tc>
        <w:tc>
          <w:tcPr>
            <w:tcW w:w="547" w:type="pct"/>
          </w:tcPr>
          <w:p w:rsidR="002154E1" w:rsidRPr="004A6857" w:rsidRDefault="002154E1">
            <w:pPr>
              <w:jc w:val="right"/>
              <w:rPr>
                <w:color w:val="000000"/>
                <w:szCs w:val="24"/>
              </w:rPr>
            </w:pPr>
            <w:r w:rsidRPr="004A6857">
              <w:rPr>
                <w:color w:val="000000"/>
              </w:rPr>
              <w:t xml:space="preserve">97,731 </w:t>
            </w:r>
          </w:p>
        </w:tc>
        <w:tc>
          <w:tcPr>
            <w:tcW w:w="582" w:type="pct"/>
          </w:tcPr>
          <w:p w:rsidR="002154E1" w:rsidRPr="004A6857" w:rsidRDefault="002154E1">
            <w:pPr>
              <w:jc w:val="right"/>
              <w:rPr>
                <w:color w:val="000000"/>
                <w:szCs w:val="24"/>
              </w:rPr>
            </w:pPr>
            <w:r w:rsidRPr="004A6857">
              <w:rPr>
                <w:color w:val="000000"/>
              </w:rPr>
              <w:t xml:space="preserve">46,843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2007</w:t>
            </w:r>
          </w:p>
        </w:tc>
        <w:tc>
          <w:tcPr>
            <w:tcW w:w="546" w:type="pct"/>
            <w:noWrap/>
          </w:tcPr>
          <w:p w:rsidR="002154E1" w:rsidRPr="004A6857" w:rsidRDefault="002154E1">
            <w:pPr>
              <w:jc w:val="right"/>
              <w:rPr>
                <w:color w:val="000000"/>
                <w:szCs w:val="24"/>
              </w:rPr>
            </w:pPr>
            <w:r w:rsidRPr="004A6857">
              <w:rPr>
                <w:color w:val="000000"/>
              </w:rPr>
              <w:t xml:space="preserve">17,771 </w:t>
            </w:r>
          </w:p>
        </w:tc>
        <w:tc>
          <w:tcPr>
            <w:tcW w:w="596" w:type="pct"/>
          </w:tcPr>
          <w:p w:rsidR="002154E1" w:rsidRPr="004A6857" w:rsidRDefault="002154E1">
            <w:pPr>
              <w:jc w:val="right"/>
              <w:rPr>
                <w:color w:val="000000"/>
                <w:szCs w:val="24"/>
              </w:rPr>
            </w:pPr>
            <w:r w:rsidRPr="004A6857">
              <w:rPr>
                <w:color w:val="000000"/>
              </w:rPr>
              <w:t xml:space="preserve">14,477 </w:t>
            </w:r>
          </w:p>
        </w:tc>
        <w:tc>
          <w:tcPr>
            <w:tcW w:w="546" w:type="pct"/>
          </w:tcPr>
          <w:p w:rsidR="002154E1" w:rsidRPr="004A6857" w:rsidRDefault="002154E1">
            <w:pPr>
              <w:jc w:val="right"/>
              <w:rPr>
                <w:color w:val="000000"/>
                <w:szCs w:val="24"/>
              </w:rPr>
            </w:pPr>
            <w:r w:rsidRPr="004A6857">
              <w:rPr>
                <w:color w:val="000000"/>
              </w:rPr>
              <w:t xml:space="preserve">19,044 </w:t>
            </w:r>
          </w:p>
        </w:tc>
        <w:tc>
          <w:tcPr>
            <w:tcW w:w="594" w:type="pct"/>
          </w:tcPr>
          <w:p w:rsidR="002154E1" w:rsidRPr="004A6857" w:rsidRDefault="002154E1">
            <w:pPr>
              <w:jc w:val="right"/>
              <w:rPr>
                <w:color w:val="000000"/>
                <w:szCs w:val="24"/>
              </w:rPr>
            </w:pPr>
            <w:r w:rsidRPr="004A6857">
              <w:rPr>
                <w:color w:val="000000"/>
              </w:rPr>
              <w:t xml:space="preserve">12,582 </w:t>
            </w:r>
          </w:p>
        </w:tc>
        <w:tc>
          <w:tcPr>
            <w:tcW w:w="547" w:type="pct"/>
            <w:noWrap/>
          </w:tcPr>
          <w:p w:rsidR="002154E1" w:rsidRPr="004A6857" w:rsidRDefault="002154E1">
            <w:pPr>
              <w:jc w:val="right"/>
              <w:rPr>
                <w:color w:val="000000"/>
                <w:szCs w:val="24"/>
              </w:rPr>
            </w:pPr>
            <w:r w:rsidRPr="004A6857">
              <w:rPr>
                <w:color w:val="000000"/>
              </w:rPr>
              <w:t xml:space="preserve">59,784 </w:t>
            </w:r>
          </w:p>
        </w:tc>
        <w:tc>
          <w:tcPr>
            <w:tcW w:w="594" w:type="pct"/>
          </w:tcPr>
          <w:p w:rsidR="002154E1" w:rsidRPr="004A6857" w:rsidRDefault="002154E1">
            <w:pPr>
              <w:jc w:val="right"/>
              <w:rPr>
                <w:color w:val="000000"/>
                <w:szCs w:val="24"/>
              </w:rPr>
            </w:pPr>
            <w:r w:rsidRPr="004A6857">
              <w:rPr>
                <w:color w:val="000000"/>
              </w:rPr>
              <w:t xml:space="preserve">25,764 </w:t>
            </w:r>
          </w:p>
        </w:tc>
        <w:tc>
          <w:tcPr>
            <w:tcW w:w="547" w:type="pct"/>
          </w:tcPr>
          <w:p w:rsidR="002154E1" w:rsidRPr="004A6857" w:rsidRDefault="002154E1">
            <w:pPr>
              <w:jc w:val="right"/>
              <w:rPr>
                <w:color w:val="000000"/>
                <w:szCs w:val="24"/>
              </w:rPr>
            </w:pPr>
            <w:r w:rsidRPr="004A6857">
              <w:rPr>
                <w:color w:val="000000"/>
              </w:rPr>
              <w:t xml:space="preserve">90,090 </w:t>
            </w:r>
          </w:p>
        </w:tc>
        <w:tc>
          <w:tcPr>
            <w:tcW w:w="582" w:type="pct"/>
          </w:tcPr>
          <w:p w:rsidR="002154E1" w:rsidRPr="004A6857" w:rsidRDefault="002154E1">
            <w:pPr>
              <w:jc w:val="right"/>
              <w:rPr>
                <w:color w:val="000000"/>
                <w:szCs w:val="24"/>
              </w:rPr>
            </w:pPr>
            <w:r w:rsidRPr="004A6857">
              <w:rPr>
                <w:color w:val="000000"/>
              </w:rPr>
              <w:t xml:space="preserve">43,540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2008</w:t>
            </w:r>
          </w:p>
        </w:tc>
        <w:tc>
          <w:tcPr>
            <w:tcW w:w="546" w:type="pct"/>
            <w:noWrap/>
          </w:tcPr>
          <w:p w:rsidR="002154E1" w:rsidRPr="004A6857" w:rsidRDefault="002154E1">
            <w:pPr>
              <w:jc w:val="right"/>
              <w:rPr>
                <w:color w:val="000000"/>
                <w:szCs w:val="24"/>
              </w:rPr>
            </w:pPr>
            <w:r w:rsidRPr="004A6857">
              <w:rPr>
                <w:color w:val="000000"/>
              </w:rPr>
              <w:t xml:space="preserve">18,400 </w:t>
            </w:r>
          </w:p>
        </w:tc>
        <w:tc>
          <w:tcPr>
            <w:tcW w:w="596" w:type="pct"/>
          </w:tcPr>
          <w:p w:rsidR="002154E1" w:rsidRPr="004A6857" w:rsidRDefault="002154E1">
            <w:pPr>
              <w:jc w:val="right"/>
              <w:rPr>
                <w:color w:val="000000"/>
                <w:szCs w:val="24"/>
              </w:rPr>
            </w:pPr>
            <w:r w:rsidRPr="004A6857">
              <w:rPr>
                <w:color w:val="000000"/>
              </w:rPr>
              <w:t xml:space="preserve">14,613 </w:t>
            </w:r>
          </w:p>
        </w:tc>
        <w:tc>
          <w:tcPr>
            <w:tcW w:w="546" w:type="pct"/>
          </w:tcPr>
          <w:p w:rsidR="002154E1" w:rsidRPr="004A6857" w:rsidRDefault="002154E1">
            <w:pPr>
              <w:jc w:val="right"/>
              <w:rPr>
                <w:color w:val="000000"/>
                <w:szCs w:val="24"/>
              </w:rPr>
            </w:pPr>
            <w:r w:rsidRPr="004A6857">
              <w:rPr>
                <w:color w:val="000000"/>
              </w:rPr>
              <w:t xml:space="preserve">17,135 </w:t>
            </w:r>
          </w:p>
        </w:tc>
        <w:tc>
          <w:tcPr>
            <w:tcW w:w="594" w:type="pct"/>
          </w:tcPr>
          <w:p w:rsidR="002154E1" w:rsidRPr="004A6857" w:rsidRDefault="002154E1">
            <w:pPr>
              <w:jc w:val="right"/>
              <w:rPr>
                <w:color w:val="000000"/>
                <w:szCs w:val="24"/>
              </w:rPr>
            </w:pPr>
            <w:r w:rsidRPr="004A6857">
              <w:rPr>
                <w:color w:val="000000"/>
              </w:rPr>
              <w:t xml:space="preserve">12,783 </w:t>
            </w:r>
          </w:p>
        </w:tc>
        <w:tc>
          <w:tcPr>
            <w:tcW w:w="547" w:type="pct"/>
            <w:noWrap/>
          </w:tcPr>
          <w:p w:rsidR="002154E1" w:rsidRPr="004A6857" w:rsidRDefault="002154E1">
            <w:pPr>
              <w:jc w:val="right"/>
              <w:rPr>
                <w:color w:val="000000"/>
                <w:szCs w:val="24"/>
              </w:rPr>
            </w:pPr>
            <w:r w:rsidRPr="004A6857">
              <w:rPr>
                <w:color w:val="000000"/>
              </w:rPr>
              <w:t xml:space="preserve">58,315 </w:t>
            </w:r>
          </w:p>
        </w:tc>
        <w:tc>
          <w:tcPr>
            <w:tcW w:w="594" w:type="pct"/>
          </w:tcPr>
          <w:p w:rsidR="002154E1" w:rsidRPr="004A6857" w:rsidRDefault="002154E1">
            <w:pPr>
              <w:jc w:val="right"/>
              <w:rPr>
                <w:color w:val="000000"/>
                <w:szCs w:val="24"/>
              </w:rPr>
            </w:pPr>
            <w:r w:rsidRPr="004A6857">
              <w:rPr>
                <w:color w:val="000000"/>
              </w:rPr>
              <w:t xml:space="preserve">25,559 </w:t>
            </w:r>
          </w:p>
        </w:tc>
        <w:tc>
          <w:tcPr>
            <w:tcW w:w="547" w:type="pct"/>
          </w:tcPr>
          <w:p w:rsidR="002154E1" w:rsidRPr="004A6857" w:rsidRDefault="002154E1">
            <w:pPr>
              <w:jc w:val="right"/>
              <w:rPr>
                <w:color w:val="000000"/>
                <w:szCs w:val="24"/>
              </w:rPr>
            </w:pPr>
            <w:r w:rsidRPr="004A6857">
              <w:rPr>
                <w:color w:val="000000"/>
              </w:rPr>
              <w:t xml:space="preserve">81,166 </w:t>
            </w:r>
          </w:p>
        </w:tc>
        <w:tc>
          <w:tcPr>
            <w:tcW w:w="582" w:type="pct"/>
          </w:tcPr>
          <w:p w:rsidR="002154E1" w:rsidRPr="004A6857" w:rsidRDefault="002154E1">
            <w:pPr>
              <w:jc w:val="right"/>
              <w:rPr>
                <w:color w:val="000000"/>
                <w:szCs w:val="24"/>
              </w:rPr>
            </w:pPr>
            <w:r w:rsidRPr="004A6857">
              <w:rPr>
                <w:color w:val="000000"/>
              </w:rPr>
              <w:t xml:space="preserve">40,915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2009</w:t>
            </w:r>
          </w:p>
        </w:tc>
        <w:tc>
          <w:tcPr>
            <w:tcW w:w="546" w:type="pct"/>
            <w:noWrap/>
          </w:tcPr>
          <w:p w:rsidR="002154E1" w:rsidRPr="004A6857" w:rsidRDefault="002154E1">
            <w:pPr>
              <w:jc w:val="right"/>
              <w:rPr>
                <w:color w:val="000000"/>
                <w:szCs w:val="24"/>
              </w:rPr>
            </w:pPr>
            <w:r w:rsidRPr="004A6857">
              <w:rPr>
                <w:color w:val="000000"/>
              </w:rPr>
              <w:t xml:space="preserve">17,629 </w:t>
            </w:r>
          </w:p>
        </w:tc>
        <w:tc>
          <w:tcPr>
            <w:tcW w:w="596" w:type="pct"/>
          </w:tcPr>
          <w:p w:rsidR="002154E1" w:rsidRPr="004A6857" w:rsidRDefault="002154E1">
            <w:pPr>
              <w:jc w:val="right"/>
              <w:rPr>
                <w:color w:val="000000"/>
                <w:szCs w:val="24"/>
              </w:rPr>
            </w:pPr>
            <w:r w:rsidRPr="004A6857">
              <w:rPr>
                <w:color w:val="000000"/>
              </w:rPr>
              <w:t xml:space="preserve">14,707 </w:t>
            </w:r>
          </w:p>
        </w:tc>
        <w:tc>
          <w:tcPr>
            <w:tcW w:w="546" w:type="pct"/>
          </w:tcPr>
          <w:p w:rsidR="002154E1" w:rsidRPr="004A6857" w:rsidRDefault="002154E1">
            <w:pPr>
              <w:jc w:val="right"/>
              <w:rPr>
                <w:color w:val="000000"/>
                <w:szCs w:val="24"/>
              </w:rPr>
            </w:pPr>
            <w:r w:rsidRPr="004A6857">
              <w:rPr>
                <w:color w:val="000000"/>
              </w:rPr>
              <w:t xml:space="preserve">18,839 </w:t>
            </w:r>
          </w:p>
        </w:tc>
        <w:tc>
          <w:tcPr>
            <w:tcW w:w="594" w:type="pct"/>
          </w:tcPr>
          <w:p w:rsidR="002154E1" w:rsidRPr="004A6857" w:rsidRDefault="002154E1">
            <w:pPr>
              <w:jc w:val="right"/>
              <w:rPr>
                <w:color w:val="000000"/>
                <w:szCs w:val="24"/>
              </w:rPr>
            </w:pPr>
            <w:r w:rsidRPr="004A6857">
              <w:rPr>
                <w:color w:val="000000"/>
              </w:rPr>
              <w:t xml:space="preserve">12,703 </w:t>
            </w:r>
          </w:p>
        </w:tc>
        <w:tc>
          <w:tcPr>
            <w:tcW w:w="547" w:type="pct"/>
            <w:noWrap/>
          </w:tcPr>
          <w:p w:rsidR="002154E1" w:rsidRPr="004A6857" w:rsidRDefault="002154E1">
            <w:pPr>
              <w:jc w:val="right"/>
              <w:rPr>
                <w:color w:val="000000"/>
                <w:szCs w:val="24"/>
              </w:rPr>
            </w:pPr>
            <w:r w:rsidRPr="004A6857">
              <w:rPr>
                <w:color w:val="000000"/>
              </w:rPr>
              <w:t xml:space="preserve">54,889 </w:t>
            </w:r>
          </w:p>
        </w:tc>
        <w:tc>
          <w:tcPr>
            <w:tcW w:w="594" w:type="pct"/>
          </w:tcPr>
          <w:p w:rsidR="002154E1" w:rsidRPr="004A6857" w:rsidRDefault="002154E1">
            <w:pPr>
              <w:jc w:val="right"/>
              <w:rPr>
                <w:color w:val="000000"/>
                <w:szCs w:val="24"/>
              </w:rPr>
            </w:pPr>
            <w:r w:rsidRPr="004A6857">
              <w:rPr>
                <w:color w:val="000000"/>
              </w:rPr>
              <w:t xml:space="preserve">25,132 </w:t>
            </w:r>
          </w:p>
        </w:tc>
        <w:tc>
          <w:tcPr>
            <w:tcW w:w="547" w:type="pct"/>
          </w:tcPr>
          <w:p w:rsidR="002154E1" w:rsidRPr="004A6857" w:rsidRDefault="002154E1">
            <w:pPr>
              <w:jc w:val="right"/>
              <w:rPr>
                <w:color w:val="000000"/>
                <w:szCs w:val="24"/>
              </w:rPr>
            </w:pPr>
            <w:r w:rsidRPr="004A6857">
              <w:rPr>
                <w:color w:val="000000"/>
              </w:rPr>
              <w:t xml:space="preserve">78,904 </w:t>
            </w:r>
          </w:p>
        </w:tc>
        <w:tc>
          <w:tcPr>
            <w:tcW w:w="582" w:type="pct"/>
          </w:tcPr>
          <w:p w:rsidR="002154E1" w:rsidRPr="004A6857" w:rsidRDefault="002154E1">
            <w:pPr>
              <w:jc w:val="right"/>
              <w:rPr>
                <w:color w:val="000000"/>
                <w:szCs w:val="24"/>
              </w:rPr>
            </w:pPr>
            <w:r w:rsidRPr="004A6857">
              <w:rPr>
                <w:color w:val="000000"/>
              </w:rPr>
              <w:t xml:space="preserve">36,246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2010</w:t>
            </w:r>
          </w:p>
        </w:tc>
        <w:tc>
          <w:tcPr>
            <w:tcW w:w="546" w:type="pct"/>
            <w:noWrap/>
          </w:tcPr>
          <w:p w:rsidR="002154E1" w:rsidRPr="004A6857" w:rsidRDefault="002154E1">
            <w:pPr>
              <w:jc w:val="right"/>
              <w:rPr>
                <w:color w:val="000000"/>
                <w:szCs w:val="24"/>
              </w:rPr>
            </w:pPr>
            <w:r w:rsidRPr="004A6857">
              <w:rPr>
                <w:color w:val="000000"/>
              </w:rPr>
              <w:t xml:space="preserve">17,857 </w:t>
            </w:r>
          </w:p>
        </w:tc>
        <w:tc>
          <w:tcPr>
            <w:tcW w:w="596" w:type="pct"/>
          </w:tcPr>
          <w:p w:rsidR="002154E1" w:rsidRPr="004A6857" w:rsidRDefault="002154E1">
            <w:pPr>
              <w:jc w:val="right"/>
              <w:rPr>
                <w:color w:val="000000"/>
                <w:szCs w:val="24"/>
              </w:rPr>
            </w:pPr>
            <w:r w:rsidRPr="004A6857">
              <w:rPr>
                <w:color w:val="000000"/>
              </w:rPr>
              <w:t xml:space="preserve">14,478 </w:t>
            </w:r>
          </w:p>
        </w:tc>
        <w:tc>
          <w:tcPr>
            <w:tcW w:w="546" w:type="pct"/>
          </w:tcPr>
          <w:p w:rsidR="002154E1" w:rsidRPr="004A6857" w:rsidRDefault="002154E1">
            <w:pPr>
              <w:jc w:val="right"/>
              <w:rPr>
                <w:color w:val="000000"/>
                <w:szCs w:val="24"/>
              </w:rPr>
            </w:pPr>
            <w:r w:rsidRPr="004A6857">
              <w:rPr>
                <w:color w:val="000000"/>
              </w:rPr>
              <w:t xml:space="preserve">18,445 </w:t>
            </w:r>
          </w:p>
        </w:tc>
        <w:tc>
          <w:tcPr>
            <w:tcW w:w="594" w:type="pct"/>
          </w:tcPr>
          <w:p w:rsidR="002154E1" w:rsidRPr="004A6857" w:rsidRDefault="002154E1">
            <w:pPr>
              <w:jc w:val="right"/>
              <w:rPr>
                <w:color w:val="000000"/>
                <w:szCs w:val="24"/>
              </w:rPr>
            </w:pPr>
            <w:r w:rsidRPr="004A6857">
              <w:rPr>
                <w:color w:val="000000"/>
              </w:rPr>
              <w:t xml:space="preserve">13,006 </w:t>
            </w:r>
          </w:p>
        </w:tc>
        <w:tc>
          <w:tcPr>
            <w:tcW w:w="547" w:type="pct"/>
            <w:noWrap/>
          </w:tcPr>
          <w:p w:rsidR="002154E1" w:rsidRPr="004A6857" w:rsidRDefault="002154E1">
            <w:pPr>
              <w:jc w:val="right"/>
              <w:rPr>
                <w:color w:val="000000"/>
                <w:szCs w:val="24"/>
              </w:rPr>
            </w:pPr>
            <w:r w:rsidRPr="004A6857">
              <w:rPr>
                <w:color w:val="000000"/>
              </w:rPr>
              <w:t xml:space="preserve">57,768 </w:t>
            </w:r>
          </w:p>
        </w:tc>
        <w:tc>
          <w:tcPr>
            <w:tcW w:w="594" w:type="pct"/>
          </w:tcPr>
          <w:p w:rsidR="002154E1" w:rsidRPr="004A6857" w:rsidRDefault="002154E1">
            <w:pPr>
              <w:jc w:val="right"/>
              <w:rPr>
                <w:color w:val="000000"/>
                <w:szCs w:val="24"/>
              </w:rPr>
            </w:pPr>
            <w:r w:rsidRPr="004A6857">
              <w:rPr>
                <w:color w:val="000000"/>
              </w:rPr>
              <w:t xml:space="preserve">23,517 </w:t>
            </w:r>
          </w:p>
        </w:tc>
        <w:tc>
          <w:tcPr>
            <w:tcW w:w="547" w:type="pct"/>
          </w:tcPr>
          <w:p w:rsidR="002154E1" w:rsidRPr="004A6857" w:rsidRDefault="002154E1">
            <w:pPr>
              <w:jc w:val="right"/>
              <w:rPr>
                <w:color w:val="000000"/>
                <w:szCs w:val="24"/>
              </w:rPr>
            </w:pPr>
            <w:r w:rsidRPr="004A6857">
              <w:rPr>
                <w:color w:val="000000"/>
              </w:rPr>
              <w:t xml:space="preserve">86,334 </w:t>
            </w:r>
          </w:p>
        </w:tc>
        <w:tc>
          <w:tcPr>
            <w:tcW w:w="582" w:type="pct"/>
          </w:tcPr>
          <w:p w:rsidR="002154E1" w:rsidRPr="004A6857" w:rsidRDefault="002154E1">
            <w:pPr>
              <w:jc w:val="right"/>
              <w:rPr>
                <w:color w:val="000000"/>
                <w:szCs w:val="24"/>
              </w:rPr>
            </w:pPr>
            <w:r w:rsidRPr="004A6857">
              <w:rPr>
                <w:color w:val="000000"/>
              </w:rPr>
              <w:t xml:space="preserve">42,181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2011</w:t>
            </w:r>
          </w:p>
        </w:tc>
        <w:tc>
          <w:tcPr>
            <w:tcW w:w="546" w:type="pct"/>
            <w:noWrap/>
          </w:tcPr>
          <w:p w:rsidR="002154E1" w:rsidRPr="004A6857" w:rsidRDefault="002154E1">
            <w:pPr>
              <w:jc w:val="right"/>
              <w:rPr>
                <w:color w:val="000000"/>
                <w:szCs w:val="24"/>
              </w:rPr>
            </w:pPr>
            <w:r w:rsidRPr="004A6857">
              <w:rPr>
                <w:color w:val="000000"/>
              </w:rPr>
              <w:t xml:space="preserve">17,338 </w:t>
            </w:r>
          </w:p>
        </w:tc>
        <w:tc>
          <w:tcPr>
            <w:tcW w:w="596" w:type="pct"/>
          </w:tcPr>
          <w:p w:rsidR="002154E1" w:rsidRPr="004A6857" w:rsidRDefault="002154E1">
            <w:pPr>
              <w:jc w:val="right"/>
              <w:rPr>
                <w:color w:val="000000"/>
                <w:szCs w:val="24"/>
              </w:rPr>
            </w:pPr>
            <w:r w:rsidRPr="004A6857">
              <w:rPr>
                <w:color w:val="000000"/>
              </w:rPr>
              <w:t xml:space="preserve">14,087 </w:t>
            </w:r>
          </w:p>
        </w:tc>
        <w:tc>
          <w:tcPr>
            <w:tcW w:w="546" w:type="pct"/>
          </w:tcPr>
          <w:p w:rsidR="002154E1" w:rsidRPr="004A6857" w:rsidRDefault="002154E1">
            <w:pPr>
              <w:jc w:val="right"/>
              <w:rPr>
                <w:color w:val="000000"/>
                <w:szCs w:val="24"/>
              </w:rPr>
            </w:pPr>
            <w:r w:rsidRPr="004A6857">
              <w:rPr>
                <w:color w:val="000000"/>
              </w:rPr>
              <w:t xml:space="preserve">18,774 </w:t>
            </w:r>
          </w:p>
        </w:tc>
        <w:tc>
          <w:tcPr>
            <w:tcW w:w="594" w:type="pct"/>
          </w:tcPr>
          <w:p w:rsidR="002154E1" w:rsidRPr="004A6857" w:rsidRDefault="002154E1">
            <w:pPr>
              <w:jc w:val="right"/>
              <w:rPr>
                <w:color w:val="000000"/>
                <w:szCs w:val="24"/>
              </w:rPr>
            </w:pPr>
            <w:r w:rsidRPr="004A6857">
              <w:rPr>
                <w:color w:val="000000"/>
              </w:rPr>
              <w:t xml:space="preserve">12,578 </w:t>
            </w:r>
          </w:p>
        </w:tc>
        <w:tc>
          <w:tcPr>
            <w:tcW w:w="547" w:type="pct"/>
            <w:noWrap/>
          </w:tcPr>
          <w:p w:rsidR="002154E1" w:rsidRPr="004A6857" w:rsidRDefault="002154E1">
            <w:pPr>
              <w:jc w:val="right"/>
              <w:rPr>
                <w:color w:val="000000"/>
                <w:szCs w:val="24"/>
              </w:rPr>
            </w:pPr>
            <w:r w:rsidRPr="004A6857">
              <w:rPr>
                <w:color w:val="000000"/>
              </w:rPr>
              <w:t xml:space="preserve">66,738 </w:t>
            </w:r>
          </w:p>
        </w:tc>
        <w:tc>
          <w:tcPr>
            <w:tcW w:w="594" w:type="pct"/>
          </w:tcPr>
          <w:p w:rsidR="002154E1" w:rsidRPr="004A6857" w:rsidRDefault="002154E1">
            <w:pPr>
              <w:jc w:val="right"/>
              <w:rPr>
                <w:color w:val="000000"/>
                <w:szCs w:val="24"/>
              </w:rPr>
            </w:pPr>
            <w:r w:rsidRPr="004A6857">
              <w:rPr>
                <w:color w:val="000000"/>
              </w:rPr>
              <w:t xml:space="preserve">25,626 </w:t>
            </w:r>
          </w:p>
        </w:tc>
        <w:tc>
          <w:tcPr>
            <w:tcW w:w="547" w:type="pct"/>
          </w:tcPr>
          <w:p w:rsidR="002154E1" w:rsidRPr="004A6857" w:rsidRDefault="002154E1">
            <w:pPr>
              <w:jc w:val="right"/>
              <w:rPr>
                <w:color w:val="000000"/>
                <w:szCs w:val="24"/>
              </w:rPr>
            </w:pPr>
            <w:r w:rsidRPr="004A6857">
              <w:rPr>
                <w:color w:val="000000"/>
              </w:rPr>
              <w:t xml:space="preserve">81,046 </w:t>
            </w:r>
          </w:p>
        </w:tc>
        <w:tc>
          <w:tcPr>
            <w:tcW w:w="582" w:type="pct"/>
          </w:tcPr>
          <w:p w:rsidR="002154E1" w:rsidRPr="004A6857" w:rsidRDefault="002154E1">
            <w:pPr>
              <w:jc w:val="right"/>
              <w:rPr>
                <w:color w:val="000000"/>
                <w:szCs w:val="24"/>
              </w:rPr>
            </w:pPr>
            <w:r w:rsidRPr="004A6857">
              <w:rPr>
                <w:color w:val="000000"/>
              </w:rPr>
              <w:t xml:space="preserve">41,021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2012</w:t>
            </w:r>
          </w:p>
        </w:tc>
        <w:tc>
          <w:tcPr>
            <w:tcW w:w="546" w:type="pct"/>
            <w:noWrap/>
          </w:tcPr>
          <w:p w:rsidR="002154E1" w:rsidRPr="004A6857" w:rsidRDefault="002154E1">
            <w:pPr>
              <w:jc w:val="right"/>
              <w:rPr>
                <w:color w:val="000000"/>
                <w:szCs w:val="24"/>
              </w:rPr>
            </w:pPr>
            <w:r w:rsidRPr="004A6857">
              <w:rPr>
                <w:color w:val="000000"/>
              </w:rPr>
              <w:t xml:space="preserve">17,002 </w:t>
            </w:r>
          </w:p>
        </w:tc>
        <w:tc>
          <w:tcPr>
            <w:tcW w:w="596" w:type="pct"/>
          </w:tcPr>
          <w:p w:rsidR="002154E1" w:rsidRPr="004A6857" w:rsidRDefault="002154E1">
            <w:pPr>
              <w:jc w:val="right"/>
              <w:rPr>
                <w:color w:val="000000"/>
                <w:szCs w:val="24"/>
              </w:rPr>
            </w:pPr>
            <w:r w:rsidRPr="004A6857">
              <w:rPr>
                <w:color w:val="000000"/>
              </w:rPr>
              <w:t xml:space="preserve">13,825 </w:t>
            </w:r>
          </w:p>
        </w:tc>
        <w:tc>
          <w:tcPr>
            <w:tcW w:w="546" w:type="pct"/>
          </w:tcPr>
          <w:p w:rsidR="002154E1" w:rsidRPr="004A6857" w:rsidRDefault="002154E1">
            <w:pPr>
              <w:jc w:val="right"/>
              <w:rPr>
                <w:color w:val="000000"/>
                <w:szCs w:val="24"/>
              </w:rPr>
            </w:pPr>
            <w:r w:rsidRPr="004A6857">
              <w:rPr>
                <w:color w:val="000000"/>
              </w:rPr>
              <w:t xml:space="preserve">17,423 </w:t>
            </w:r>
          </w:p>
        </w:tc>
        <w:tc>
          <w:tcPr>
            <w:tcW w:w="594" w:type="pct"/>
          </w:tcPr>
          <w:p w:rsidR="002154E1" w:rsidRPr="004A6857" w:rsidRDefault="002154E1">
            <w:pPr>
              <w:jc w:val="right"/>
              <w:rPr>
                <w:color w:val="000000"/>
                <w:szCs w:val="24"/>
              </w:rPr>
            </w:pPr>
            <w:r w:rsidRPr="004A6857">
              <w:rPr>
                <w:color w:val="000000"/>
              </w:rPr>
              <w:t xml:space="preserve">12,671 </w:t>
            </w:r>
          </w:p>
        </w:tc>
        <w:tc>
          <w:tcPr>
            <w:tcW w:w="547" w:type="pct"/>
            <w:noWrap/>
          </w:tcPr>
          <w:p w:rsidR="002154E1" w:rsidRPr="004A6857" w:rsidRDefault="002154E1">
            <w:pPr>
              <w:jc w:val="right"/>
              <w:rPr>
                <w:color w:val="000000"/>
                <w:szCs w:val="24"/>
              </w:rPr>
            </w:pPr>
            <w:r w:rsidRPr="004A6857">
              <w:rPr>
                <w:color w:val="000000"/>
              </w:rPr>
              <w:t xml:space="preserve">56,356 </w:t>
            </w:r>
          </w:p>
        </w:tc>
        <w:tc>
          <w:tcPr>
            <w:tcW w:w="594" w:type="pct"/>
          </w:tcPr>
          <w:p w:rsidR="002154E1" w:rsidRPr="004A6857" w:rsidRDefault="002154E1">
            <w:pPr>
              <w:jc w:val="right"/>
              <w:rPr>
                <w:color w:val="000000"/>
                <w:szCs w:val="24"/>
              </w:rPr>
            </w:pPr>
            <w:r w:rsidRPr="004A6857">
              <w:rPr>
                <w:color w:val="000000"/>
              </w:rPr>
              <w:t xml:space="preserve">24,168 </w:t>
            </w:r>
          </w:p>
        </w:tc>
        <w:tc>
          <w:tcPr>
            <w:tcW w:w="547" w:type="pct"/>
          </w:tcPr>
          <w:p w:rsidR="002154E1" w:rsidRPr="004A6857" w:rsidRDefault="002154E1">
            <w:pPr>
              <w:jc w:val="right"/>
              <w:rPr>
                <w:color w:val="000000"/>
                <w:szCs w:val="24"/>
              </w:rPr>
            </w:pPr>
            <w:r w:rsidRPr="004A6857">
              <w:rPr>
                <w:color w:val="000000"/>
              </w:rPr>
              <w:t xml:space="preserve">72,489 </w:t>
            </w:r>
          </w:p>
        </w:tc>
        <w:tc>
          <w:tcPr>
            <w:tcW w:w="582" w:type="pct"/>
          </w:tcPr>
          <w:p w:rsidR="002154E1" w:rsidRPr="004A6857" w:rsidRDefault="002154E1">
            <w:pPr>
              <w:jc w:val="right"/>
              <w:rPr>
                <w:color w:val="000000"/>
                <w:szCs w:val="24"/>
              </w:rPr>
            </w:pPr>
            <w:r w:rsidRPr="004A6857">
              <w:rPr>
                <w:color w:val="000000"/>
              </w:rPr>
              <w:t xml:space="preserve">38,506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2013</w:t>
            </w:r>
          </w:p>
        </w:tc>
        <w:tc>
          <w:tcPr>
            <w:tcW w:w="546" w:type="pct"/>
            <w:noWrap/>
          </w:tcPr>
          <w:p w:rsidR="002154E1" w:rsidRPr="004A6857" w:rsidRDefault="002154E1">
            <w:pPr>
              <w:jc w:val="right"/>
              <w:rPr>
                <w:color w:val="000000"/>
                <w:szCs w:val="24"/>
              </w:rPr>
            </w:pPr>
            <w:r w:rsidRPr="004A6857">
              <w:rPr>
                <w:color w:val="000000"/>
              </w:rPr>
              <w:t xml:space="preserve">16,616 </w:t>
            </w:r>
          </w:p>
        </w:tc>
        <w:tc>
          <w:tcPr>
            <w:tcW w:w="596" w:type="pct"/>
          </w:tcPr>
          <w:p w:rsidR="002154E1" w:rsidRPr="004A6857" w:rsidRDefault="002154E1">
            <w:pPr>
              <w:jc w:val="right"/>
              <w:rPr>
                <w:color w:val="000000"/>
                <w:szCs w:val="24"/>
              </w:rPr>
            </w:pPr>
            <w:r w:rsidRPr="004A6857">
              <w:rPr>
                <w:color w:val="000000"/>
              </w:rPr>
              <w:t xml:space="preserve">14,183 </w:t>
            </w:r>
          </w:p>
        </w:tc>
        <w:tc>
          <w:tcPr>
            <w:tcW w:w="546" w:type="pct"/>
          </w:tcPr>
          <w:p w:rsidR="002154E1" w:rsidRPr="004A6857" w:rsidRDefault="002154E1">
            <w:pPr>
              <w:jc w:val="right"/>
              <w:rPr>
                <w:color w:val="000000"/>
                <w:szCs w:val="24"/>
              </w:rPr>
            </w:pPr>
            <w:r w:rsidRPr="004A6857">
              <w:rPr>
                <w:color w:val="000000"/>
              </w:rPr>
              <w:t xml:space="preserve">18,326 </w:t>
            </w:r>
          </w:p>
        </w:tc>
        <w:tc>
          <w:tcPr>
            <w:tcW w:w="594" w:type="pct"/>
          </w:tcPr>
          <w:p w:rsidR="002154E1" w:rsidRPr="004A6857" w:rsidRDefault="002154E1">
            <w:pPr>
              <w:jc w:val="right"/>
              <w:rPr>
                <w:color w:val="000000"/>
                <w:szCs w:val="24"/>
              </w:rPr>
            </w:pPr>
            <w:r w:rsidRPr="004A6857">
              <w:rPr>
                <w:color w:val="000000"/>
              </w:rPr>
              <w:t xml:space="preserve">12,166 </w:t>
            </w:r>
          </w:p>
        </w:tc>
        <w:tc>
          <w:tcPr>
            <w:tcW w:w="547" w:type="pct"/>
            <w:noWrap/>
          </w:tcPr>
          <w:p w:rsidR="002154E1" w:rsidRPr="004A6857" w:rsidRDefault="002154E1">
            <w:pPr>
              <w:jc w:val="right"/>
              <w:rPr>
                <w:color w:val="000000"/>
                <w:szCs w:val="24"/>
              </w:rPr>
            </w:pPr>
            <w:r w:rsidRPr="004A6857">
              <w:rPr>
                <w:color w:val="000000"/>
              </w:rPr>
              <w:t xml:space="preserve">65,400 </w:t>
            </w:r>
          </w:p>
        </w:tc>
        <w:tc>
          <w:tcPr>
            <w:tcW w:w="594" w:type="pct"/>
          </w:tcPr>
          <w:p w:rsidR="002154E1" w:rsidRPr="004A6857" w:rsidRDefault="002154E1">
            <w:pPr>
              <w:jc w:val="right"/>
              <w:rPr>
                <w:color w:val="000000"/>
                <w:szCs w:val="24"/>
              </w:rPr>
            </w:pPr>
            <w:r w:rsidRPr="004A6857">
              <w:rPr>
                <w:color w:val="000000"/>
              </w:rPr>
              <w:t xml:space="preserve">26,594 </w:t>
            </w:r>
          </w:p>
        </w:tc>
        <w:tc>
          <w:tcPr>
            <w:tcW w:w="547" w:type="pct"/>
          </w:tcPr>
          <w:p w:rsidR="002154E1" w:rsidRPr="004A6857" w:rsidRDefault="002154E1">
            <w:pPr>
              <w:jc w:val="right"/>
              <w:rPr>
                <w:color w:val="000000"/>
                <w:szCs w:val="24"/>
              </w:rPr>
            </w:pPr>
            <w:r w:rsidRPr="004A6857">
              <w:rPr>
                <w:color w:val="000000"/>
              </w:rPr>
              <w:t xml:space="preserve">79,324 </w:t>
            </w:r>
          </w:p>
        </w:tc>
        <w:tc>
          <w:tcPr>
            <w:tcW w:w="582" w:type="pct"/>
          </w:tcPr>
          <w:p w:rsidR="002154E1" w:rsidRPr="004A6857" w:rsidRDefault="002154E1">
            <w:pPr>
              <w:jc w:val="right"/>
              <w:rPr>
                <w:color w:val="000000"/>
                <w:szCs w:val="24"/>
              </w:rPr>
            </w:pPr>
            <w:r w:rsidRPr="004A6857">
              <w:rPr>
                <w:color w:val="000000"/>
              </w:rPr>
              <w:t xml:space="preserve">37,937 </w:t>
            </w:r>
          </w:p>
        </w:tc>
      </w:tr>
      <w:tr w:rsidR="002154E1" w:rsidRPr="004A6857" w:rsidTr="004A6857">
        <w:trPr>
          <w:trHeight w:val="315"/>
        </w:trPr>
        <w:tc>
          <w:tcPr>
            <w:tcW w:w="448" w:type="pct"/>
            <w:tcBorders>
              <w:bottom w:val="single" w:sz="4" w:space="0" w:color="auto"/>
            </w:tcBorders>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2014</w:t>
            </w:r>
          </w:p>
        </w:tc>
        <w:tc>
          <w:tcPr>
            <w:tcW w:w="546" w:type="pct"/>
            <w:tcBorders>
              <w:bottom w:val="single" w:sz="4" w:space="0" w:color="auto"/>
            </w:tcBorders>
            <w:noWrap/>
          </w:tcPr>
          <w:p w:rsidR="002154E1" w:rsidRPr="004A6857" w:rsidRDefault="002154E1">
            <w:pPr>
              <w:jc w:val="right"/>
              <w:rPr>
                <w:color w:val="000000"/>
                <w:szCs w:val="24"/>
              </w:rPr>
            </w:pPr>
            <w:r w:rsidRPr="004A6857">
              <w:rPr>
                <w:color w:val="000000"/>
              </w:rPr>
              <w:t xml:space="preserve">18,717 </w:t>
            </w:r>
          </w:p>
        </w:tc>
        <w:tc>
          <w:tcPr>
            <w:tcW w:w="596" w:type="pct"/>
            <w:tcBorders>
              <w:bottom w:val="single" w:sz="4" w:space="0" w:color="auto"/>
            </w:tcBorders>
          </w:tcPr>
          <w:p w:rsidR="002154E1" w:rsidRPr="004A6857" w:rsidRDefault="002154E1">
            <w:pPr>
              <w:jc w:val="right"/>
              <w:rPr>
                <w:color w:val="000000"/>
                <w:szCs w:val="24"/>
              </w:rPr>
            </w:pPr>
            <w:r w:rsidRPr="004A6857">
              <w:rPr>
                <w:color w:val="000000"/>
              </w:rPr>
              <w:t xml:space="preserve">15,578 </w:t>
            </w:r>
          </w:p>
        </w:tc>
        <w:tc>
          <w:tcPr>
            <w:tcW w:w="546" w:type="pct"/>
            <w:tcBorders>
              <w:bottom w:val="single" w:sz="4" w:space="0" w:color="auto"/>
            </w:tcBorders>
          </w:tcPr>
          <w:p w:rsidR="002154E1" w:rsidRPr="004A6857" w:rsidRDefault="002154E1">
            <w:pPr>
              <w:jc w:val="right"/>
              <w:rPr>
                <w:color w:val="000000"/>
                <w:szCs w:val="24"/>
              </w:rPr>
            </w:pPr>
            <w:r w:rsidRPr="004A6857">
              <w:rPr>
                <w:color w:val="000000"/>
              </w:rPr>
              <w:t xml:space="preserve">16,073 </w:t>
            </w:r>
          </w:p>
        </w:tc>
        <w:tc>
          <w:tcPr>
            <w:tcW w:w="594" w:type="pct"/>
            <w:tcBorders>
              <w:bottom w:val="single" w:sz="4" w:space="0" w:color="auto"/>
            </w:tcBorders>
          </w:tcPr>
          <w:p w:rsidR="002154E1" w:rsidRPr="004A6857" w:rsidRDefault="002154E1">
            <w:pPr>
              <w:jc w:val="right"/>
              <w:rPr>
                <w:color w:val="000000"/>
                <w:szCs w:val="24"/>
              </w:rPr>
            </w:pPr>
            <w:r w:rsidRPr="004A6857">
              <w:rPr>
                <w:color w:val="000000"/>
              </w:rPr>
              <w:t xml:space="preserve">12,982 </w:t>
            </w:r>
          </w:p>
        </w:tc>
        <w:tc>
          <w:tcPr>
            <w:tcW w:w="547" w:type="pct"/>
            <w:tcBorders>
              <w:bottom w:val="single" w:sz="4" w:space="0" w:color="auto"/>
            </w:tcBorders>
            <w:noWrap/>
          </w:tcPr>
          <w:p w:rsidR="002154E1" w:rsidRPr="004A6857" w:rsidRDefault="002154E1">
            <w:pPr>
              <w:jc w:val="right"/>
              <w:rPr>
                <w:color w:val="000000"/>
                <w:szCs w:val="24"/>
              </w:rPr>
            </w:pPr>
            <w:r w:rsidRPr="004A6857">
              <w:rPr>
                <w:color w:val="000000"/>
              </w:rPr>
              <w:t xml:space="preserve">68,378 </w:t>
            </w:r>
          </w:p>
        </w:tc>
        <w:tc>
          <w:tcPr>
            <w:tcW w:w="594" w:type="pct"/>
            <w:tcBorders>
              <w:bottom w:val="single" w:sz="4" w:space="0" w:color="auto"/>
            </w:tcBorders>
          </w:tcPr>
          <w:p w:rsidR="002154E1" w:rsidRPr="004A6857" w:rsidRDefault="002154E1">
            <w:pPr>
              <w:jc w:val="right"/>
              <w:rPr>
                <w:color w:val="000000"/>
                <w:szCs w:val="24"/>
              </w:rPr>
            </w:pPr>
            <w:r w:rsidRPr="004A6857">
              <w:rPr>
                <w:color w:val="000000"/>
              </w:rPr>
              <w:t xml:space="preserve">28,657 </w:t>
            </w:r>
          </w:p>
        </w:tc>
        <w:tc>
          <w:tcPr>
            <w:tcW w:w="547" w:type="pct"/>
            <w:tcBorders>
              <w:bottom w:val="single" w:sz="4" w:space="0" w:color="auto"/>
            </w:tcBorders>
          </w:tcPr>
          <w:p w:rsidR="002154E1" w:rsidRPr="004A6857" w:rsidRDefault="002154E1">
            <w:pPr>
              <w:jc w:val="right"/>
              <w:rPr>
                <w:color w:val="000000"/>
                <w:szCs w:val="24"/>
              </w:rPr>
            </w:pPr>
            <w:r w:rsidRPr="004A6857">
              <w:rPr>
                <w:color w:val="000000"/>
              </w:rPr>
              <w:t xml:space="preserve">94,772 </w:t>
            </w:r>
          </w:p>
        </w:tc>
        <w:tc>
          <w:tcPr>
            <w:tcW w:w="582" w:type="pct"/>
            <w:tcBorders>
              <w:bottom w:val="single" w:sz="4" w:space="0" w:color="auto"/>
            </w:tcBorders>
          </w:tcPr>
          <w:p w:rsidR="002154E1" w:rsidRPr="004A6857" w:rsidRDefault="002154E1">
            <w:pPr>
              <w:jc w:val="right"/>
              <w:rPr>
                <w:color w:val="000000"/>
                <w:szCs w:val="24"/>
              </w:rPr>
            </w:pPr>
            <w:r w:rsidRPr="004A6857">
              <w:rPr>
                <w:color w:val="000000"/>
              </w:rPr>
              <w:t xml:space="preserve">41,186 </w:t>
            </w:r>
          </w:p>
        </w:tc>
      </w:tr>
    </w:tbl>
    <w:p w:rsidR="002154E1" w:rsidRDefault="002154E1" w:rsidP="004A6857">
      <w:pPr>
        <w:rPr>
          <w:rFonts w:eastAsia="標楷體"/>
          <w:bCs/>
          <w:kern w:val="0"/>
          <w:szCs w:val="24"/>
        </w:rPr>
      </w:pPr>
    </w:p>
    <w:p w:rsidR="002154E1" w:rsidRPr="0067510E" w:rsidRDefault="002154E1" w:rsidP="004A6857">
      <w:pPr>
        <w:rPr>
          <w:szCs w:val="24"/>
        </w:rPr>
      </w:pPr>
      <w:r>
        <w:rPr>
          <w:rFonts w:eastAsia="標楷體"/>
          <w:bCs/>
          <w:kern w:val="0"/>
          <w:szCs w:val="24"/>
        </w:rPr>
        <w:br w:type="page"/>
      </w:r>
      <w:r w:rsidRPr="0067510E">
        <w:rPr>
          <w:rFonts w:eastAsia="標楷體" w:hint="eastAsia"/>
          <w:bCs/>
          <w:kern w:val="0"/>
          <w:szCs w:val="24"/>
        </w:rPr>
        <w:lastRenderedPageBreak/>
        <w:t>表十八</w:t>
      </w:r>
      <w:r w:rsidRPr="0067510E">
        <w:rPr>
          <w:rFonts w:eastAsia="標楷體"/>
          <w:bCs/>
          <w:kern w:val="0"/>
          <w:szCs w:val="24"/>
        </w:rPr>
        <w:t xml:space="preserve">  2001~2014</w:t>
      </w:r>
      <w:r w:rsidRPr="0067510E">
        <w:rPr>
          <w:rFonts w:eastAsia="標楷體" w:hint="eastAsia"/>
          <w:bCs/>
          <w:kern w:val="0"/>
          <w:szCs w:val="24"/>
        </w:rPr>
        <w:t>年</w:t>
      </w:r>
      <w:r>
        <w:rPr>
          <w:rFonts w:eastAsia="標楷體" w:hint="eastAsia"/>
          <w:bCs/>
          <w:kern w:val="0"/>
          <w:szCs w:val="24"/>
        </w:rPr>
        <w:t>各年齡層</w:t>
      </w:r>
      <w:r w:rsidRPr="0067510E">
        <w:rPr>
          <w:rFonts w:eastAsia="標楷體"/>
          <w:bCs/>
          <w:kern w:val="0"/>
          <w:szCs w:val="24"/>
        </w:rPr>
        <w:t>Rotavirus</w:t>
      </w:r>
      <w:r w:rsidRPr="0067510E">
        <w:rPr>
          <w:rFonts w:eastAsia="標楷體" w:hint="eastAsia"/>
          <w:bCs/>
          <w:kern w:val="0"/>
          <w:szCs w:val="24"/>
        </w:rPr>
        <w:t>之住院平均醫療花費</w:t>
      </w:r>
      <w:r w:rsidRPr="0067510E">
        <w:rPr>
          <w:rFonts w:eastAsia="標楷體"/>
          <w:bCs/>
          <w:kern w:val="0"/>
          <w:szCs w:val="24"/>
        </w:rPr>
        <w:t>(</w:t>
      </w:r>
      <w:r w:rsidRPr="0067510E">
        <w:rPr>
          <w:rFonts w:eastAsia="標楷體" w:hint="eastAsia"/>
          <w:bCs/>
          <w:kern w:val="0"/>
          <w:szCs w:val="24"/>
        </w:rPr>
        <w:t>元</w:t>
      </w:r>
      <w:r w:rsidRPr="0067510E">
        <w:rPr>
          <w:rFonts w:eastAsia="標楷體"/>
          <w:bCs/>
          <w:kern w:val="0"/>
          <w:szCs w:val="24"/>
        </w:rPr>
        <w:t>)</w:t>
      </w:r>
    </w:p>
    <w:tbl>
      <w:tblPr>
        <w:tblpPr w:leftFromText="180" w:rightFromText="180" w:vertAnchor="text" w:tblpY="198"/>
        <w:tblW w:w="5000" w:type="pct"/>
        <w:tblCellMar>
          <w:left w:w="28" w:type="dxa"/>
          <w:right w:w="28" w:type="dxa"/>
        </w:tblCellMar>
        <w:tblLook w:val="00A0"/>
      </w:tblPr>
      <w:tblGrid>
        <w:gridCol w:w="818"/>
        <w:gridCol w:w="997"/>
        <w:gridCol w:w="1088"/>
        <w:gridCol w:w="997"/>
        <w:gridCol w:w="1084"/>
        <w:gridCol w:w="998"/>
        <w:gridCol w:w="1084"/>
        <w:gridCol w:w="998"/>
        <w:gridCol w:w="1062"/>
      </w:tblGrid>
      <w:tr w:rsidR="002154E1" w:rsidRPr="004A6857" w:rsidTr="004A6857">
        <w:trPr>
          <w:trHeight w:val="368"/>
        </w:trPr>
        <w:tc>
          <w:tcPr>
            <w:tcW w:w="448" w:type="pct"/>
            <w:vMerge w:val="restart"/>
            <w:tcBorders>
              <w:top w:val="single" w:sz="4" w:space="0" w:color="auto"/>
            </w:tcBorders>
            <w:noWrap/>
            <w:vAlign w:val="center"/>
          </w:tcPr>
          <w:p w:rsidR="002154E1" w:rsidRPr="004A6857" w:rsidRDefault="002154E1" w:rsidP="004A6857">
            <w:pPr>
              <w:widowControl/>
              <w:spacing w:line="240" w:lineRule="exact"/>
              <w:jc w:val="center"/>
              <w:rPr>
                <w:rFonts w:eastAsia="標楷體"/>
                <w:bCs/>
                <w:kern w:val="0"/>
                <w:sz w:val="22"/>
                <w:szCs w:val="22"/>
              </w:rPr>
            </w:pPr>
            <w:r w:rsidRPr="004A6857">
              <w:rPr>
                <w:rFonts w:eastAsia="標楷體" w:hint="eastAsia"/>
                <w:bCs/>
                <w:kern w:val="0"/>
                <w:sz w:val="22"/>
                <w:szCs w:val="22"/>
              </w:rPr>
              <w:t>年份</w:t>
            </w:r>
          </w:p>
        </w:tc>
        <w:tc>
          <w:tcPr>
            <w:tcW w:w="1142" w:type="pct"/>
            <w:gridSpan w:val="2"/>
            <w:tcBorders>
              <w:top w:val="single" w:sz="4" w:space="0" w:color="auto"/>
              <w:bottom w:val="single" w:sz="4" w:space="0" w:color="auto"/>
            </w:tcBorders>
            <w:noWrap/>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0~4</w:t>
            </w:r>
            <w:r w:rsidRPr="004A6857">
              <w:rPr>
                <w:rFonts w:eastAsia="標楷體" w:hint="eastAsia"/>
                <w:bCs/>
                <w:kern w:val="0"/>
                <w:sz w:val="22"/>
                <w:szCs w:val="22"/>
              </w:rPr>
              <w:t>歲</w:t>
            </w:r>
          </w:p>
        </w:tc>
        <w:tc>
          <w:tcPr>
            <w:tcW w:w="1140" w:type="pct"/>
            <w:gridSpan w:val="2"/>
            <w:tcBorders>
              <w:top w:val="single" w:sz="4" w:space="0" w:color="auto"/>
              <w:bottom w:val="single" w:sz="4" w:space="0" w:color="auto"/>
            </w:tcBorders>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5~17</w:t>
            </w:r>
            <w:r w:rsidRPr="004A6857">
              <w:rPr>
                <w:rFonts w:eastAsia="標楷體" w:hint="eastAsia"/>
                <w:bCs/>
                <w:kern w:val="0"/>
                <w:sz w:val="22"/>
                <w:szCs w:val="22"/>
              </w:rPr>
              <w:t>歲</w:t>
            </w:r>
          </w:p>
        </w:tc>
        <w:tc>
          <w:tcPr>
            <w:tcW w:w="1141" w:type="pct"/>
            <w:gridSpan w:val="2"/>
            <w:tcBorders>
              <w:top w:val="single" w:sz="4" w:space="0" w:color="auto"/>
              <w:bottom w:val="single" w:sz="4" w:space="0" w:color="auto"/>
            </w:tcBorders>
            <w:noWrap/>
            <w:vAlign w:val="center"/>
          </w:tcPr>
          <w:p w:rsidR="002154E1" w:rsidRPr="004A6857" w:rsidRDefault="002154E1" w:rsidP="004A6857">
            <w:pPr>
              <w:widowControl/>
              <w:spacing w:line="240" w:lineRule="exact"/>
              <w:jc w:val="center"/>
              <w:rPr>
                <w:rFonts w:eastAsia="標楷體"/>
                <w:bCs/>
                <w:kern w:val="0"/>
                <w:sz w:val="22"/>
                <w:szCs w:val="22"/>
              </w:rPr>
            </w:pPr>
            <w:r w:rsidRPr="004A6857">
              <w:rPr>
                <w:rFonts w:eastAsia="標楷體"/>
                <w:bCs/>
                <w:kern w:val="0"/>
                <w:sz w:val="22"/>
                <w:szCs w:val="22"/>
              </w:rPr>
              <w:t>18~64</w:t>
            </w:r>
            <w:r w:rsidRPr="004A6857">
              <w:rPr>
                <w:rFonts w:eastAsia="標楷體" w:hint="eastAsia"/>
                <w:bCs/>
                <w:kern w:val="0"/>
                <w:sz w:val="22"/>
                <w:szCs w:val="22"/>
              </w:rPr>
              <w:t>歲</w:t>
            </w:r>
          </w:p>
        </w:tc>
        <w:tc>
          <w:tcPr>
            <w:tcW w:w="1129" w:type="pct"/>
            <w:gridSpan w:val="2"/>
            <w:tcBorders>
              <w:top w:val="single" w:sz="4" w:space="0" w:color="auto"/>
              <w:bottom w:val="single" w:sz="4" w:space="0" w:color="auto"/>
            </w:tcBorders>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65</w:t>
            </w:r>
            <w:r w:rsidRPr="004A6857">
              <w:rPr>
                <w:rFonts w:eastAsia="標楷體" w:hint="eastAsia"/>
                <w:bCs/>
                <w:kern w:val="0"/>
                <w:sz w:val="22"/>
                <w:szCs w:val="22"/>
              </w:rPr>
              <w:t>歲以上</w:t>
            </w:r>
          </w:p>
        </w:tc>
      </w:tr>
      <w:tr w:rsidR="002154E1" w:rsidRPr="004A6857" w:rsidTr="004A6857">
        <w:trPr>
          <w:trHeight w:val="335"/>
        </w:trPr>
        <w:tc>
          <w:tcPr>
            <w:tcW w:w="448" w:type="pct"/>
            <w:vMerge/>
            <w:tcBorders>
              <w:bottom w:val="single" w:sz="4" w:space="0" w:color="auto"/>
            </w:tcBorders>
            <w:noWrap/>
            <w:vAlign w:val="center"/>
          </w:tcPr>
          <w:p w:rsidR="002154E1" w:rsidRPr="004A6857" w:rsidRDefault="002154E1" w:rsidP="004A6857">
            <w:pPr>
              <w:widowControl/>
              <w:spacing w:line="240" w:lineRule="exact"/>
              <w:jc w:val="center"/>
              <w:rPr>
                <w:rFonts w:eastAsia="標楷體"/>
                <w:bCs/>
                <w:kern w:val="0"/>
                <w:sz w:val="22"/>
                <w:szCs w:val="22"/>
              </w:rPr>
            </w:pPr>
          </w:p>
        </w:tc>
        <w:tc>
          <w:tcPr>
            <w:tcW w:w="546" w:type="pct"/>
            <w:tcBorders>
              <w:top w:val="single" w:sz="4" w:space="0" w:color="auto"/>
              <w:bottom w:val="single" w:sz="4" w:space="0" w:color="auto"/>
            </w:tcBorders>
            <w:noWrap/>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Mean</w:t>
            </w:r>
          </w:p>
        </w:tc>
        <w:tc>
          <w:tcPr>
            <w:tcW w:w="596" w:type="pct"/>
            <w:tcBorders>
              <w:top w:val="single" w:sz="4" w:space="0" w:color="auto"/>
              <w:bottom w:val="single" w:sz="4" w:space="0" w:color="auto"/>
            </w:tcBorders>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Median</w:t>
            </w:r>
          </w:p>
        </w:tc>
        <w:tc>
          <w:tcPr>
            <w:tcW w:w="546" w:type="pct"/>
            <w:tcBorders>
              <w:top w:val="single" w:sz="4" w:space="0" w:color="auto"/>
              <w:bottom w:val="single" w:sz="4" w:space="0" w:color="auto"/>
            </w:tcBorders>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Mean</w:t>
            </w:r>
          </w:p>
        </w:tc>
        <w:tc>
          <w:tcPr>
            <w:tcW w:w="594" w:type="pct"/>
            <w:tcBorders>
              <w:top w:val="single" w:sz="4" w:space="0" w:color="auto"/>
              <w:bottom w:val="single" w:sz="4" w:space="0" w:color="auto"/>
            </w:tcBorders>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Median</w:t>
            </w:r>
          </w:p>
        </w:tc>
        <w:tc>
          <w:tcPr>
            <w:tcW w:w="547" w:type="pct"/>
            <w:tcBorders>
              <w:top w:val="single" w:sz="4" w:space="0" w:color="auto"/>
              <w:bottom w:val="single" w:sz="4" w:space="0" w:color="auto"/>
            </w:tcBorders>
            <w:noWrap/>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Mean</w:t>
            </w:r>
          </w:p>
        </w:tc>
        <w:tc>
          <w:tcPr>
            <w:tcW w:w="594" w:type="pct"/>
            <w:tcBorders>
              <w:top w:val="single" w:sz="4" w:space="0" w:color="auto"/>
              <w:bottom w:val="single" w:sz="4" w:space="0" w:color="auto"/>
            </w:tcBorders>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Median</w:t>
            </w:r>
          </w:p>
        </w:tc>
        <w:tc>
          <w:tcPr>
            <w:tcW w:w="547" w:type="pct"/>
            <w:tcBorders>
              <w:top w:val="single" w:sz="4" w:space="0" w:color="auto"/>
              <w:bottom w:val="single" w:sz="4" w:space="0" w:color="auto"/>
            </w:tcBorders>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Mean</w:t>
            </w:r>
          </w:p>
        </w:tc>
        <w:tc>
          <w:tcPr>
            <w:tcW w:w="582" w:type="pct"/>
            <w:tcBorders>
              <w:top w:val="single" w:sz="4" w:space="0" w:color="auto"/>
              <w:bottom w:val="single" w:sz="4" w:space="0" w:color="auto"/>
            </w:tcBorders>
            <w:vAlign w:val="center"/>
          </w:tcPr>
          <w:p w:rsidR="002154E1" w:rsidRPr="004A6857" w:rsidRDefault="002154E1" w:rsidP="004A6857">
            <w:pPr>
              <w:spacing w:line="240" w:lineRule="exact"/>
              <w:jc w:val="center"/>
              <w:rPr>
                <w:rFonts w:eastAsia="標楷體"/>
                <w:bCs/>
                <w:kern w:val="0"/>
                <w:sz w:val="22"/>
                <w:szCs w:val="22"/>
              </w:rPr>
            </w:pPr>
            <w:r w:rsidRPr="004A6857">
              <w:rPr>
                <w:rFonts w:eastAsia="標楷體"/>
                <w:bCs/>
                <w:kern w:val="0"/>
                <w:sz w:val="22"/>
                <w:szCs w:val="22"/>
              </w:rPr>
              <w:t>Median</w:t>
            </w:r>
          </w:p>
        </w:tc>
      </w:tr>
      <w:tr w:rsidR="002154E1" w:rsidRPr="004A6857" w:rsidTr="004A6857">
        <w:trPr>
          <w:trHeight w:val="330"/>
        </w:trPr>
        <w:tc>
          <w:tcPr>
            <w:tcW w:w="448" w:type="pct"/>
            <w:tcBorders>
              <w:top w:val="single" w:sz="4" w:space="0" w:color="auto"/>
            </w:tcBorders>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2001</w:t>
            </w:r>
          </w:p>
        </w:tc>
        <w:tc>
          <w:tcPr>
            <w:tcW w:w="546" w:type="pct"/>
            <w:tcBorders>
              <w:top w:val="single" w:sz="4" w:space="0" w:color="auto"/>
            </w:tcBorders>
            <w:noWrap/>
          </w:tcPr>
          <w:p w:rsidR="002154E1" w:rsidRPr="004A6857" w:rsidRDefault="002154E1" w:rsidP="004A6857">
            <w:pPr>
              <w:jc w:val="right"/>
              <w:rPr>
                <w:color w:val="000000"/>
                <w:szCs w:val="24"/>
              </w:rPr>
            </w:pPr>
            <w:r w:rsidRPr="004A6857">
              <w:rPr>
                <w:color w:val="000000"/>
              </w:rPr>
              <w:t xml:space="preserve">13,568 </w:t>
            </w:r>
          </w:p>
        </w:tc>
        <w:tc>
          <w:tcPr>
            <w:tcW w:w="596" w:type="pct"/>
            <w:tcBorders>
              <w:top w:val="single" w:sz="4" w:space="0" w:color="auto"/>
            </w:tcBorders>
          </w:tcPr>
          <w:p w:rsidR="002154E1" w:rsidRPr="004A6857" w:rsidRDefault="002154E1" w:rsidP="004A6857">
            <w:pPr>
              <w:jc w:val="right"/>
              <w:rPr>
                <w:color w:val="000000"/>
                <w:szCs w:val="24"/>
              </w:rPr>
            </w:pPr>
            <w:r w:rsidRPr="004A6857">
              <w:rPr>
                <w:color w:val="000000"/>
              </w:rPr>
              <w:t xml:space="preserve">9,548 </w:t>
            </w:r>
          </w:p>
        </w:tc>
        <w:tc>
          <w:tcPr>
            <w:tcW w:w="546" w:type="pct"/>
            <w:tcBorders>
              <w:top w:val="single" w:sz="4" w:space="0" w:color="auto"/>
            </w:tcBorders>
          </w:tcPr>
          <w:p w:rsidR="002154E1" w:rsidRPr="004A6857" w:rsidRDefault="002154E1" w:rsidP="004A6857">
            <w:pPr>
              <w:jc w:val="right"/>
              <w:rPr>
                <w:color w:val="000000"/>
                <w:szCs w:val="24"/>
              </w:rPr>
            </w:pPr>
            <w:r w:rsidRPr="004A6857">
              <w:rPr>
                <w:color w:val="000000"/>
              </w:rPr>
              <w:t xml:space="preserve">7,539 </w:t>
            </w:r>
          </w:p>
        </w:tc>
        <w:tc>
          <w:tcPr>
            <w:tcW w:w="594" w:type="pct"/>
            <w:tcBorders>
              <w:top w:val="single" w:sz="4" w:space="0" w:color="auto"/>
            </w:tcBorders>
          </w:tcPr>
          <w:p w:rsidR="002154E1" w:rsidRPr="004A6857" w:rsidRDefault="002154E1" w:rsidP="004A6857">
            <w:pPr>
              <w:jc w:val="right"/>
              <w:rPr>
                <w:color w:val="000000"/>
                <w:szCs w:val="24"/>
              </w:rPr>
            </w:pPr>
            <w:r w:rsidRPr="004A6857">
              <w:rPr>
                <w:color w:val="000000"/>
              </w:rPr>
              <w:t xml:space="preserve">7,369 </w:t>
            </w:r>
          </w:p>
        </w:tc>
        <w:tc>
          <w:tcPr>
            <w:tcW w:w="547" w:type="pct"/>
            <w:tcBorders>
              <w:top w:val="single" w:sz="4" w:space="0" w:color="auto"/>
            </w:tcBorders>
            <w:noWrap/>
          </w:tcPr>
          <w:p w:rsidR="002154E1" w:rsidRPr="004A6857" w:rsidRDefault="002154E1" w:rsidP="004A6857">
            <w:pPr>
              <w:jc w:val="right"/>
              <w:rPr>
                <w:color w:val="000000"/>
                <w:szCs w:val="24"/>
              </w:rPr>
            </w:pPr>
            <w:r>
              <w:rPr>
                <w:color w:val="000000"/>
                <w:szCs w:val="24"/>
              </w:rPr>
              <w:t>-</w:t>
            </w:r>
          </w:p>
        </w:tc>
        <w:tc>
          <w:tcPr>
            <w:tcW w:w="594" w:type="pct"/>
            <w:tcBorders>
              <w:top w:val="single" w:sz="4" w:space="0" w:color="auto"/>
            </w:tcBorders>
          </w:tcPr>
          <w:p w:rsidR="002154E1" w:rsidRPr="004A6857" w:rsidRDefault="002154E1" w:rsidP="004A6857">
            <w:pPr>
              <w:jc w:val="right"/>
              <w:rPr>
                <w:color w:val="000000"/>
                <w:szCs w:val="24"/>
              </w:rPr>
            </w:pPr>
            <w:r>
              <w:rPr>
                <w:color w:val="000000"/>
                <w:szCs w:val="24"/>
              </w:rPr>
              <w:t>-</w:t>
            </w:r>
          </w:p>
        </w:tc>
        <w:tc>
          <w:tcPr>
            <w:tcW w:w="547" w:type="pct"/>
            <w:tcBorders>
              <w:top w:val="single" w:sz="4" w:space="0" w:color="auto"/>
            </w:tcBorders>
          </w:tcPr>
          <w:p w:rsidR="002154E1" w:rsidRPr="004A6857" w:rsidRDefault="002154E1" w:rsidP="004A6857">
            <w:pPr>
              <w:jc w:val="right"/>
              <w:rPr>
                <w:color w:val="000000"/>
                <w:szCs w:val="24"/>
              </w:rPr>
            </w:pPr>
            <w:r>
              <w:rPr>
                <w:color w:val="000000"/>
                <w:szCs w:val="24"/>
              </w:rPr>
              <w:t>-</w:t>
            </w:r>
          </w:p>
        </w:tc>
        <w:tc>
          <w:tcPr>
            <w:tcW w:w="582" w:type="pct"/>
            <w:tcBorders>
              <w:top w:val="single" w:sz="4" w:space="0" w:color="auto"/>
            </w:tcBorders>
          </w:tcPr>
          <w:p w:rsidR="002154E1" w:rsidRPr="004A6857" w:rsidRDefault="002154E1" w:rsidP="004A6857">
            <w:pPr>
              <w:jc w:val="right"/>
              <w:rPr>
                <w:color w:val="000000"/>
                <w:szCs w:val="24"/>
              </w:rPr>
            </w:pPr>
            <w:r>
              <w:rPr>
                <w:color w:val="000000"/>
                <w:szCs w:val="24"/>
              </w:rPr>
              <w:t>-</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2002</w:t>
            </w:r>
          </w:p>
        </w:tc>
        <w:tc>
          <w:tcPr>
            <w:tcW w:w="546" w:type="pct"/>
            <w:noWrap/>
          </w:tcPr>
          <w:p w:rsidR="002154E1" w:rsidRPr="004A6857" w:rsidRDefault="002154E1" w:rsidP="004A6857">
            <w:pPr>
              <w:jc w:val="right"/>
              <w:rPr>
                <w:color w:val="000000"/>
                <w:szCs w:val="24"/>
              </w:rPr>
            </w:pPr>
            <w:r w:rsidRPr="004A6857">
              <w:rPr>
                <w:color w:val="000000"/>
              </w:rPr>
              <w:t xml:space="preserve">9,345 </w:t>
            </w:r>
          </w:p>
        </w:tc>
        <w:tc>
          <w:tcPr>
            <w:tcW w:w="596" w:type="pct"/>
          </w:tcPr>
          <w:p w:rsidR="002154E1" w:rsidRPr="004A6857" w:rsidRDefault="002154E1" w:rsidP="004A6857">
            <w:pPr>
              <w:jc w:val="right"/>
              <w:rPr>
                <w:color w:val="000000"/>
                <w:szCs w:val="24"/>
              </w:rPr>
            </w:pPr>
            <w:r w:rsidRPr="004A6857">
              <w:rPr>
                <w:color w:val="000000"/>
              </w:rPr>
              <w:t xml:space="preserve">6,918 </w:t>
            </w:r>
          </w:p>
        </w:tc>
        <w:tc>
          <w:tcPr>
            <w:tcW w:w="546" w:type="pct"/>
          </w:tcPr>
          <w:p w:rsidR="002154E1" w:rsidRPr="004A6857" w:rsidRDefault="002154E1" w:rsidP="004A6857">
            <w:pPr>
              <w:jc w:val="right"/>
              <w:rPr>
                <w:color w:val="000000"/>
                <w:szCs w:val="24"/>
              </w:rPr>
            </w:pPr>
            <w:r w:rsidRPr="004A6857">
              <w:rPr>
                <w:color w:val="000000"/>
              </w:rPr>
              <w:t xml:space="preserve">7,783 </w:t>
            </w:r>
          </w:p>
        </w:tc>
        <w:tc>
          <w:tcPr>
            <w:tcW w:w="594" w:type="pct"/>
          </w:tcPr>
          <w:p w:rsidR="002154E1" w:rsidRPr="004A6857" w:rsidRDefault="002154E1" w:rsidP="004A6857">
            <w:pPr>
              <w:jc w:val="right"/>
              <w:rPr>
                <w:color w:val="000000"/>
                <w:szCs w:val="24"/>
              </w:rPr>
            </w:pPr>
            <w:r w:rsidRPr="004A6857">
              <w:rPr>
                <w:color w:val="000000"/>
              </w:rPr>
              <w:t xml:space="preserve">6,783 </w:t>
            </w:r>
          </w:p>
        </w:tc>
        <w:tc>
          <w:tcPr>
            <w:tcW w:w="547" w:type="pct"/>
            <w:noWrap/>
          </w:tcPr>
          <w:p w:rsidR="002154E1" w:rsidRPr="004A6857" w:rsidRDefault="002154E1" w:rsidP="004A6857">
            <w:pPr>
              <w:jc w:val="right"/>
              <w:rPr>
                <w:color w:val="000000"/>
                <w:szCs w:val="24"/>
              </w:rPr>
            </w:pPr>
            <w:r>
              <w:rPr>
                <w:color w:val="000000"/>
                <w:szCs w:val="24"/>
              </w:rPr>
              <w:t>-</w:t>
            </w:r>
          </w:p>
        </w:tc>
        <w:tc>
          <w:tcPr>
            <w:tcW w:w="594" w:type="pct"/>
          </w:tcPr>
          <w:p w:rsidR="002154E1" w:rsidRPr="004A6857" w:rsidRDefault="002154E1" w:rsidP="004A6857">
            <w:pPr>
              <w:jc w:val="right"/>
              <w:rPr>
                <w:color w:val="000000"/>
                <w:szCs w:val="24"/>
              </w:rPr>
            </w:pPr>
            <w:r>
              <w:rPr>
                <w:color w:val="000000"/>
                <w:szCs w:val="24"/>
              </w:rPr>
              <w:t>-</w:t>
            </w:r>
          </w:p>
        </w:tc>
        <w:tc>
          <w:tcPr>
            <w:tcW w:w="547" w:type="pct"/>
          </w:tcPr>
          <w:p w:rsidR="002154E1" w:rsidRPr="004A6857" w:rsidRDefault="002154E1" w:rsidP="004A6857">
            <w:pPr>
              <w:jc w:val="right"/>
              <w:rPr>
                <w:color w:val="000000"/>
                <w:szCs w:val="24"/>
              </w:rPr>
            </w:pPr>
            <w:r>
              <w:rPr>
                <w:color w:val="000000"/>
                <w:szCs w:val="24"/>
              </w:rPr>
              <w:t>-</w:t>
            </w:r>
          </w:p>
        </w:tc>
        <w:tc>
          <w:tcPr>
            <w:tcW w:w="582" w:type="pct"/>
          </w:tcPr>
          <w:p w:rsidR="002154E1" w:rsidRPr="004A6857" w:rsidRDefault="002154E1" w:rsidP="004A6857">
            <w:pPr>
              <w:jc w:val="right"/>
              <w:rPr>
                <w:color w:val="000000"/>
                <w:szCs w:val="24"/>
              </w:rPr>
            </w:pPr>
            <w:r>
              <w:rPr>
                <w:color w:val="000000"/>
                <w:szCs w:val="24"/>
              </w:rPr>
              <w:t>-</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2003</w:t>
            </w:r>
          </w:p>
        </w:tc>
        <w:tc>
          <w:tcPr>
            <w:tcW w:w="546" w:type="pct"/>
            <w:noWrap/>
          </w:tcPr>
          <w:p w:rsidR="002154E1" w:rsidRPr="004A6857" w:rsidRDefault="002154E1" w:rsidP="004A6857">
            <w:pPr>
              <w:jc w:val="right"/>
              <w:rPr>
                <w:color w:val="000000"/>
                <w:szCs w:val="24"/>
              </w:rPr>
            </w:pPr>
            <w:r w:rsidRPr="004A6857">
              <w:rPr>
                <w:color w:val="000000"/>
              </w:rPr>
              <w:t xml:space="preserve">19,357 </w:t>
            </w:r>
          </w:p>
        </w:tc>
        <w:tc>
          <w:tcPr>
            <w:tcW w:w="596" w:type="pct"/>
          </w:tcPr>
          <w:p w:rsidR="002154E1" w:rsidRPr="004A6857" w:rsidRDefault="002154E1" w:rsidP="004A6857">
            <w:pPr>
              <w:jc w:val="right"/>
              <w:rPr>
                <w:color w:val="000000"/>
                <w:szCs w:val="24"/>
              </w:rPr>
            </w:pPr>
            <w:r w:rsidRPr="004A6857">
              <w:rPr>
                <w:color w:val="000000"/>
              </w:rPr>
              <w:t xml:space="preserve">10,049 </w:t>
            </w:r>
          </w:p>
        </w:tc>
        <w:tc>
          <w:tcPr>
            <w:tcW w:w="546" w:type="pct"/>
          </w:tcPr>
          <w:p w:rsidR="002154E1" w:rsidRPr="004A6857" w:rsidRDefault="002154E1" w:rsidP="004A6857">
            <w:pPr>
              <w:jc w:val="right"/>
              <w:rPr>
                <w:color w:val="000000"/>
                <w:szCs w:val="24"/>
              </w:rPr>
            </w:pPr>
            <w:r w:rsidRPr="004A6857">
              <w:rPr>
                <w:color w:val="000000"/>
              </w:rPr>
              <w:t xml:space="preserve">16,519 </w:t>
            </w:r>
          </w:p>
        </w:tc>
        <w:tc>
          <w:tcPr>
            <w:tcW w:w="594" w:type="pct"/>
          </w:tcPr>
          <w:p w:rsidR="002154E1" w:rsidRPr="004A6857" w:rsidRDefault="002154E1" w:rsidP="004A6857">
            <w:pPr>
              <w:jc w:val="right"/>
              <w:rPr>
                <w:color w:val="000000"/>
                <w:szCs w:val="24"/>
              </w:rPr>
            </w:pPr>
            <w:r w:rsidRPr="004A6857">
              <w:rPr>
                <w:color w:val="000000"/>
              </w:rPr>
              <w:t xml:space="preserve">8,899 </w:t>
            </w:r>
          </w:p>
        </w:tc>
        <w:tc>
          <w:tcPr>
            <w:tcW w:w="547" w:type="pct"/>
            <w:noWrap/>
          </w:tcPr>
          <w:p w:rsidR="002154E1" w:rsidRPr="004A6857" w:rsidRDefault="002154E1" w:rsidP="004A6857">
            <w:pPr>
              <w:jc w:val="right"/>
              <w:rPr>
                <w:color w:val="000000"/>
                <w:szCs w:val="24"/>
              </w:rPr>
            </w:pPr>
            <w:r w:rsidRPr="004A6857">
              <w:rPr>
                <w:color w:val="000000"/>
              </w:rPr>
              <w:t xml:space="preserve">33,939 </w:t>
            </w:r>
          </w:p>
        </w:tc>
        <w:tc>
          <w:tcPr>
            <w:tcW w:w="594" w:type="pct"/>
          </w:tcPr>
          <w:p w:rsidR="002154E1" w:rsidRPr="004A6857" w:rsidRDefault="002154E1" w:rsidP="004A6857">
            <w:pPr>
              <w:jc w:val="right"/>
              <w:rPr>
                <w:color w:val="000000"/>
                <w:szCs w:val="24"/>
              </w:rPr>
            </w:pPr>
            <w:r w:rsidRPr="004A6857">
              <w:rPr>
                <w:color w:val="000000"/>
              </w:rPr>
              <w:t xml:space="preserve">33,939 </w:t>
            </w:r>
          </w:p>
        </w:tc>
        <w:tc>
          <w:tcPr>
            <w:tcW w:w="547" w:type="pct"/>
          </w:tcPr>
          <w:p w:rsidR="002154E1" w:rsidRPr="004A6857" w:rsidRDefault="002154E1" w:rsidP="004A6857">
            <w:pPr>
              <w:jc w:val="right"/>
              <w:rPr>
                <w:color w:val="000000"/>
                <w:szCs w:val="24"/>
              </w:rPr>
            </w:pPr>
            <w:r w:rsidRPr="004A6857">
              <w:rPr>
                <w:color w:val="000000"/>
              </w:rPr>
              <w:t xml:space="preserve">51,681 </w:t>
            </w:r>
          </w:p>
        </w:tc>
        <w:tc>
          <w:tcPr>
            <w:tcW w:w="582" w:type="pct"/>
          </w:tcPr>
          <w:p w:rsidR="002154E1" w:rsidRPr="004A6857" w:rsidRDefault="002154E1" w:rsidP="004A6857">
            <w:pPr>
              <w:jc w:val="right"/>
              <w:rPr>
                <w:color w:val="000000"/>
                <w:szCs w:val="24"/>
              </w:rPr>
            </w:pPr>
            <w:r w:rsidRPr="004A6857">
              <w:rPr>
                <w:color w:val="000000"/>
              </w:rPr>
              <w:t xml:space="preserve">51,681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2004</w:t>
            </w:r>
          </w:p>
        </w:tc>
        <w:tc>
          <w:tcPr>
            <w:tcW w:w="546" w:type="pct"/>
            <w:noWrap/>
          </w:tcPr>
          <w:p w:rsidR="002154E1" w:rsidRPr="004A6857" w:rsidRDefault="002154E1" w:rsidP="004A6857">
            <w:pPr>
              <w:jc w:val="right"/>
              <w:rPr>
                <w:color w:val="000000"/>
                <w:szCs w:val="24"/>
              </w:rPr>
            </w:pPr>
            <w:r w:rsidRPr="004A6857">
              <w:rPr>
                <w:color w:val="000000"/>
              </w:rPr>
              <w:t xml:space="preserve">12,589 </w:t>
            </w:r>
          </w:p>
        </w:tc>
        <w:tc>
          <w:tcPr>
            <w:tcW w:w="596" w:type="pct"/>
          </w:tcPr>
          <w:p w:rsidR="002154E1" w:rsidRPr="004A6857" w:rsidRDefault="002154E1" w:rsidP="004A6857">
            <w:pPr>
              <w:jc w:val="right"/>
              <w:rPr>
                <w:color w:val="000000"/>
                <w:szCs w:val="24"/>
              </w:rPr>
            </w:pPr>
            <w:r w:rsidRPr="004A6857">
              <w:rPr>
                <w:color w:val="000000"/>
              </w:rPr>
              <w:t xml:space="preserve">9,036 </w:t>
            </w:r>
          </w:p>
        </w:tc>
        <w:tc>
          <w:tcPr>
            <w:tcW w:w="546" w:type="pct"/>
          </w:tcPr>
          <w:p w:rsidR="002154E1" w:rsidRPr="004A6857" w:rsidRDefault="002154E1" w:rsidP="004A6857">
            <w:pPr>
              <w:jc w:val="right"/>
              <w:rPr>
                <w:color w:val="000000"/>
                <w:szCs w:val="24"/>
              </w:rPr>
            </w:pPr>
            <w:r w:rsidRPr="004A6857">
              <w:rPr>
                <w:color w:val="000000"/>
              </w:rPr>
              <w:t xml:space="preserve">9,077 </w:t>
            </w:r>
          </w:p>
        </w:tc>
        <w:tc>
          <w:tcPr>
            <w:tcW w:w="594" w:type="pct"/>
          </w:tcPr>
          <w:p w:rsidR="002154E1" w:rsidRPr="004A6857" w:rsidRDefault="002154E1" w:rsidP="004A6857">
            <w:pPr>
              <w:jc w:val="right"/>
              <w:rPr>
                <w:color w:val="000000"/>
                <w:szCs w:val="24"/>
              </w:rPr>
            </w:pPr>
            <w:r w:rsidRPr="004A6857">
              <w:rPr>
                <w:color w:val="000000"/>
              </w:rPr>
              <w:t xml:space="preserve">7,669 </w:t>
            </w:r>
          </w:p>
        </w:tc>
        <w:tc>
          <w:tcPr>
            <w:tcW w:w="547" w:type="pct"/>
            <w:noWrap/>
          </w:tcPr>
          <w:p w:rsidR="002154E1" w:rsidRPr="004A6857" w:rsidRDefault="002154E1" w:rsidP="004A6857">
            <w:pPr>
              <w:jc w:val="right"/>
              <w:rPr>
                <w:color w:val="000000"/>
                <w:szCs w:val="24"/>
              </w:rPr>
            </w:pPr>
            <w:r w:rsidRPr="004A6857">
              <w:rPr>
                <w:color w:val="000000"/>
              </w:rPr>
              <w:t xml:space="preserve">30,609 </w:t>
            </w:r>
          </w:p>
        </w:tc>
        <w:tc>
          <w:tcPr>
            <w:tcW w:w="594" w:type="pct"/>
          </w:tcPr>
          <w:p w:rsidR="002154E1" w:rsidRPr="004A6857" w:rsidRDefault="002154E1" w:rsidP="004A6857">
            <w:pPr>
              <w:jc w:val="right"/>
              <w:rPr>
                <w:color w:val="000000"/>
                <w:szCs w:val="24"/>
              </w:rPr>
            </w:pPr>
            <w:r w:rsidRPr="004A6857">
              <w:rPr>
                <w:color w:val="000000"/>
              </w:rPr>
              <w:t xml:space="preserve">12,508 </w:t>
            </w:r>
          </w:p>
        </w:tc>
        <w:tc>
          <w:tcPr>
            <w:tcW w:w="547" w:type="pct"/>
          </w:tcPr>
          <w:p w:rsidR="002154E1" w:rsidRPr="004A6857" w:rsidRDefault="002154E1" w:rsidP="004A6857">
            <w:pPr>
              <w:jc w:val="right"/>
              <w:rPr>
                <w:color w:val="000000"/>
                <w:szCs w:val="24"/>
              </w:rPr>
            </w:pPr>
            <w:r w:rsidRPr="004A6857">
              <w:rPr>
                <w:color w:val="000000"/>
              </w:rPr>
              <w:t xml:space="preserve">11,352 </w:t>
            </w:r>
          </w:p>
        </w:tc>
        <w:tc>
          <w:tcPr>
            <w:tcW w:w="582" w:type="pct"/>
          </w:tcPr>
          <w:p w:rsidR="002154E1" w:rsidRPr="004A6857" w:rsidRDefault="002154E1" w:rsidP="004A6857">
            <w:pPr>
              <w:jc w:val="right"/>
              <w:rPr>
                <w:color w:val="000000"/>
                <w:szCs w:val="24"/>
              </w:rPr>
            </w:pPr>
            <w:r w:rsidRPr="004A6857">
              <w:rPr>
                <w:color w:val="000000"/>
              </w:rPr>
              <w:t xml:space="preserve">8,040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2005</w:t>
            </w:r>
          </w:p>
        </w:tc>
        <w:tc>
          <w:tcPr>
            <w:tcW w:w="546" w:type="pct"/>
            <w:noWrap/>
          </w:tcPr>
          <w:p w:rsidR="002154E1" w:rsidRPr="004A6857" w:rsidRDefault="002154E1" w:rsidP="004A6857">
            <w:pPr>
              <w:jc w:val="right"/>
              <w:rPr>
                <w:color w:val="000000"/>
                <w:szCs w:val="24"/>
              </w:rPr>
            </w:pPr>
            <w:r w:rsidRPr="004A6857">
              <w:rPr>
                <w:color w:val="000000"/>
              </w:rPr>
              <w:t xml:space="preserve">14,100 </w:t>
            </w:r>
          </w:p>
        </w:tc>
        <w:tc>
          <w:tcPr>
            <w:tcW w:w="596" w:type="pct"/>
          </w:tcPr>
          <w:p w:rsidR="002154E1" w:rsidRPr="004A6857" w:rsidRDefault="002154E1" w:rsidP="004A6857">
            <w:pPr>
              <w:jc w:val="right"/>
              <w:rPr>
                <w:color w:val="000000"/>
                <w:szCs w:val="24"/>
              </w:rPr>
            </w:pPr>
            <w:r w:rsidRPr="004A6857">
              <w:rPr>
                <w:color w:val="000000"/>
              </w:rPr>
              <w:t xml:space="preserve">10,519 </w:t>
            </w:r>
          </w:p>
        </w:tc>
        <w:tc>
          <w:tcPr>
            <w:tcW w:w="546" w:type="pct"/>
          </w:tcPr>
          <w:p w:rsidR="002154E1" w:rsidRPr="004A6857" w:rsidRDefault="002154E1" w:rsidP="004A6857">
            <w:pPr>
              <w:jc w:val="right"/>
              <w:rPr>
                <w:color w:val="000000"/>
                <w:szCs w:val="24"/>
              </w:rPr>
            </w:pPr>
            <w:r w:rsidRPr="004A6857">
              <w:rPr>
                <w:color w:val="000000"/>
              </w:rPr>
              <w:t xml:space="preserve">10,480 </w:t>
            </w:r>
          </w:p>
        </w:tc>
        <w:tc>
          <w:tcPr>
            <w:tcW w:w="594" w:type="pct"/>
          </w:tcPr>
          <w:p w:rsidR="002154E1" w:rsidRPr="004A6857" w:rsidRDefault="002154E1" w:rsidP="004A6857">
            <w:pPr>
              <w:jc w:val="right"/>
              <w:rPr>
                <w:color w:val="000000"/>
                <w:szCs w:val="24"/>
              </w:rPr>
            </w:pPr>
            <w:r w:rsidRPr="004A6857">
              <w:rPr>
                <w:color w:val="000000"/>
              </w:rPr>
              <w:t xml:space="preserve">8,596 </w:t>
            </w:r>
          </w:p>
        </w:tc>
        <w:tc>
          <w:tcPr>
            <w:tcW w:w="547" w:type="pct"/>
            <w:noWrap/>
          </w:tcPr>
          <w:p w:rsidR="002154E1" w:rsidRPr="004A6857" w:rsidRDefault="002154E1" w:rsidP="004A6857">
            <w:pPr>
              <w:jc w:val="right"/>
              <w:rPr>
                <w:color w:val="000000"/>
                <w:szCs w:val="24"/>
              </w:rPr>
            </w:pPr>
            <w:r w:rsidRPr="004A6857">
              <w:rPr>
                <w:color w:val="000000"/>
              </w:rPr>
              <w:t xml:space="preserve">33,037 </w:t>
            </w:r>
          </w:p>
        </w:tc>
        <w:tc>
          <w:tcPr>
            <w:tcW w:w="594" w:type="pct"/>
          </w:tcPr>
          <w:p w:rsidR="002154E1" w:rsidRPr="004A6857" w:rsidRDefault="002154E1" w:rsidP="004A6857">
            <w:pPr>
              <w:jc w:val="right"/>
              <w:rPr>
                <w:color w:val="000000"/>
                <w:szCs w:val="24"/>
              </w:rPr>
            </w:pPr>
            <w:r w:rsidRPr="004A6857">
              <w:rPr>
                <w:color w:val="000000"/>
              </w:rPr>
              <w:t xml:space="preserve">15,394 </w:t>
            </w:r>
          </w:p>
        </w:tc>
        <w:tc>
          <w:tcPr>
            <w:tcW w:w="547" w:type="pct"/>
          </w:tcPr>
          <w:p w:rsidR="002154E1" w:rsidRPr="004A6857" w:rsidRDefault="002154E1" w:rsidP="004A6857">
            <w:pPr>
              <w:jc w:val="right"/>
              <w:rPr>
                <w:color w:val="000000"/>
                <w:szCs w:val="24"/>
              </w:rPr>
            </w:pPr>
            <w:r w:rsidRPr="004A6857">
              <w:rPr>
                <w:color w:val="000000"/>
              </w:rPr>
              <w:t xml:space="preserve">96,375 </w:t>
            </w:r>
          </w:p>
        </w:tc>
        <w:tc>
          <w:tcPr>
            <w:tcW w:w="582" w:type="pct"/>
          </w:tcPr>
          <w:p w:rsidR="002154E1" w:rsidRPr="004A6857" w:rsidRDefault="002154E1" w:rsidP="004A6857">
            <w:pPr>
              <w:jc w:val="right"/>
              <w:rPr>
                <w:color w:val="000000"/>
                <w:szCs w:val="24"/>
              </w:rPr>
            </w:pPr>
            <w:r w:rsidRPr="004A6857">
              <w:rPr>
                <w:color w:val="000000"/>
              </w:rPr>
              <w:t xml:space="preserve">27,246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2006</w:t>
            </w:r>
          </w:p>
        </w:tc>
        <w:tc>
          <w:tcPr>
            <w:tcW w:w="546" w:type="pct"/>
            <w:noWrap/>
          </w:tcPr>
          <w:p w:rsidR="002154E1" w:rsidRPr="004A6857" w:rsidRDefault="002154E1" w:rsidP="004A6857">
            <w:pPr>
              <w:jc w:val="right"/>
              <w:rPr>
                <w:color w:val="000000"/>
                <w:szCs w:val="24"/>
              </w:rPr>
            </w:pPr>
            <w:r w:rsidRPr="004A6857">
              <w:rPr>
                <w:color w:val="000000"/>
              </w:rPr>
              <w:t xml:space="preserve">12,948 </w:t>
            </w:r>
          </w:p>
        </w:tc>
        <w:tc>
          <w:tcPr>
            <w:tcW w:w="596" w:type="pct"/>
          </w:tcPr>
          <w:p w:rsidR="002154E1" w:rsidRPr="004A6857" w:rsidRDefault="002154E1" w:rsidP="004A6857">
            <w:pPr>
              <w:jc w:val="right"/>
              <w:rPr>
                <w:color w:val="000000"/>
                <w:szCs w:val="24"/>
              </w:rPr>
            </w:pPr>
            <w:r w:rsidRPr="004A6857">
              <w:rPr>
                <w:color w:val="000000"/>
              </w:rPr>
              <w:t xml:space="preserve">9,531 </w:t>
            </w:r>
          </w:p>
        </w:tc>
        <w:tc>
          <w:tcPr>
            <w:tcW w:w="546" w:type="pct"/>
          </w:tcPr>
          <w:p w:rsidR="002154E1" w:rsidRPr="004A6857" w:rsidRDefault="002154E1" w:rsidP="004A6857">
            <w:pPr>
              <w:jc w:val="right"/>
              <w:rPr>
                <w:color w:val="000000"/>
                <w:szCs w:val="24"/>
              </w:rPr>
            </w:pPr>
            <w:r w:rsidRPr="004A6857">
              <w:rPr>
                <w:color w:val="000000"/>
              </w:rPr>
              <w:t xml:space="preserve">10,114 </w:t>
            </w:r>
          </w:p>
        </w:tc>
        <w:tc>
          <w:tcPr>
            <w:tcW w:w="594" w:type="pct"/>
          </w:tcPr>
          <w:p w:rsidR="002154E1" w:rsidRPr="004A6857" w:rsidRDefault="002154E1" w:rsidP="004A6857">
            <w:pPr>
              <w:jc w:val="right"/>
              <w:rPr>
                <w:color w:val="000000"/>
                <w:szCs w:val="24"/>
              </w:rPr>
            </w:pPr>
            <w:r w:rsidRPr="004A6857">
              <w:rPr>
                <w:color w:val="000000"/>
              </w:rPr>
              <w:t xml:space="preserve">7,996 </w:t>
            </w:r>
          </w:p>
        </w:tc>
        <w:tc>
          <w:tcPr>
            <w:tcW w:w="547" w:type="pct"/>
            <w:noWrap/>
          </w:tcPr>
          <w:p w:rsidR="002154E1" w:rsidRPr="004A6857" w:rsidRDefault="002154E1" w:rsidP="004A6857">
            <w:pPr>
              <w:jc w:val="right"/>
              <w:rPr>
                <w:color w:val="000000"/>
                <w:szCs w:val="24"/>
              </w:rPr>
            </w:pPr>
            <w:r w:rsidRPr="004A6857">
              <w:rPr>
                <w:color w:val="000000"/>
              </w:rPr>
              <w:t xml:space="preserve">23,150 </w:t>
            </w:r>
          </w:p>
        </w:tc>
        <w:tc>
          <w:tcPr>
            <w:tcW w:w="594" w:type="pct"/>
          </w:tcPr>
          <w:p w:rsidR="002154E1" w:rsidRPr="004A6857" w:rsidRDefault="002154E1" w:rsidP="004A6857">
            <w:pPr>
              <w:jc w:val="right"/>
              <w:rPr>
                <w:color w:val="000000"/>
                <w:szCs w:val="24"/>
              </w:rPr>
            </w:pPr>
            <w:r w:rsidRPr="004A6857">
              <w:rPr>
                <w:color w:val="000000"/>
              </w:rPr>
              <w:t xml:space="preserve">15,533 </w:t>
            </w:r>
          </w:p>
        </w:tc>
        <w:tc>
          <w:tcPr>
            <w:tcW w:w="547" w:type="pct"/>
          </w:tcPr>
          <w:p w:rsidR="002154E1" w:rsidRPr="004A6857" w:rsidRDefault="002154E1" w:rsidP="004A6857">
            <w:pPr>
              <w:jc w:val="right"/>
              <w:rPr>
                <w:color w:val="000000"/>
                <w:szCs w:val="24"/>
              </w:rPr>
            </w:pPr>
            <w:r w:rsidRPr="004A6857">
              <w:rPr>
                <w:color w:val="000000"/>
              </w:rPr>
              <w:t xml:space="preserve">15,654 </w:t>
            </w:r>
          </w:p>
        </w:tc>
        <w:tc>
          <w:tcPr>
            <w:tcW w:w="582" w:type="pct"/>
          </w:tcPr>
          <w:p w:rsidR="002154E1" w:rsidRPr="004A6857" w:rsidRDefault="002154E1" w:rsidP="004A6857">
            <w:pPr>
              <w:jc w:val="right"/>
              <w:rPr>
                <w:color w:val="000000"/>
                <w:szCs w:val="24"/>
              </w:rPr>
            </w:pPr>
            <w:r w:rsidRPr="004A6857">
              <w:rPr>
                <w:color w:val="000000"/>
              </w:rPr>
              <w:t xml:space="preserve">9,382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2007</w:t>
            </w:r>
          </w:p>
        </w:tc>
        <w:tc>
          <w:tcPr>
            <w:tcW w:w="546" w:type="pct"/>
            <w:noWrap/>
          </w:tcPr>
          <w:p w:rsidR="002154E1" w:rsidRPr="004A6857" w:rsidRDefault="002154E1" w:rsidP="004A6857">
            <w:pPr>
              <w:jc w:val="right"/>
              <w:rPr>
                <w:color w:val="000000"/>
                <w:szCs w:val="24"/>
              </w:rPr>
            </w:pPr>
            <w:r w:rsidRPr="004A6857">
              <w:rPr>
                <w:color w:val="000000"/>
              </w:rPr>
              <w:t xml:space="preserve">12,999 </w:t>
            </w:r>
          </w:p>
        </w:tc>
        <w:tc>
          <w:tcPr>
            <w:tcW w:w="596" w:type="pct"/>
          </w:tcPr>
          <w:p w:rsidR="002154E1" w:rsidRPr="004A6857" w:rsidRDefault="002154E1" w:rsidP="004A6857">
            <w:pPr>
              <w:jc w:val="right"/>
              <w:rPr>
                <w:color w:val="000000"/>
                <w:szCs w:val="24"/>
              </w:rPr>
            </w:pPr>
            <w:r w:rsidRPr="004A6857">
              <w:rPr>
                <w:color w:val="000000"/>
              </w:rPr>
              <w:t xml:space="preserve">9,665 </w:t>
            </w:r>
          </w:p>
        </w:tc>
        <w:tc>
          <w:tcPr>
            <w:tcW w:w="546" w:type="pct"/>
          </w:tcPr>
          <w:p w:rsidR="002154E1" w:rsidRPr="004A6857" w:rsidRDefault="002154E1" w:rsidP="004A6857">
            <w:pPr>
              <w:jc w:val="right"/>
              <w:rPr>
                <w:color w:val="000000"/>
                <w:szCs w:val="24"/>
              </w:rPr>
            </w:pPr>
            <w:r w:rsidRPr="004A6857">
              <w:rPr>
                <w:color w:val="000000"/>
              </w:rPr>
              <w:t xml:space="preserve">10,043 </w:t>
            </w:r>
          </w:p>
        </w:tc>
        <w:tc>
          <w:tcPr>
            <w:tcW w:w="594" w:type="pct"/>
          </w:tcPr>
          <w:p w:rsidR="002154E1" w:rsidRPr="004A6857" w:rsidRDefault="002154E1" w:rsidP="004A6857">
            <w:pPr>
              <w:jc w:val="right"/>
              <w:rPr>
                <w:color w:val="000000"/>
                <w:szCs w:val="24"/>
              </w:rPr>
            </w:pPr>
            <w:r w:rsidRPr="004A6857">
              <w:rPr>
                <w:color w:val="000000"/>
              </w:rPr>
              <w:t xml:space="preserve">8,071 </w:t>
            </w:r>
          </w:p>
        </w:tc>
        <w:tc>
          <w:tcPr>
            <w:tcW w:w="547" w:type="pct"/>
            <w:noWrap/>
          </w:tcPr>
          <w:p w:rsidR="002154E1" w:rsidRPr="004A6857" w:rsidRDefault="002154E1" w:rsidP="004A6857">
            <w:pPr>
              <w:jc w:val="right"/>
              <w:rPr>
                <w:color w:val="000000"/>
                <w:szCs w:val="24"/>
              </w:rPr>
            </w:pPr>
            <w:r w:rsidRPr="004A6857">
              <w:rPr>
                <w:color w:val="000000"/>
              </w:rPr>
              <w:t xml:space="preserve">28,674 </w:t>
            </w:r>
          </w:p>
        </w:tc>
        <w:tc>
          <w:tcPr>
            <w:tcW w:w="594" w:type="pct"/>
          </w:tcPr>
          <w:p w:rsidR="002154E1" w:rsidRPr="004A6857" w:rsidRDefault="002154E1" w:rsidP="004A6857">
            <w:pPr>
              <w:jc w:val="right"/>
              <w:rPr>
                <w:color w:val="000000"/>
                <w:szCs w:val="24"/>
              </w:rPr>
            </w:pPr>
            <w:r w:rsidRPr="004A6857">
              <w:rPr>
                <w:color w:val="000000"/>
              </w:rPr>
              <w:t xml:space="preserve">14,414 </w:t>
            </w:r>
          </w:p>
        </w:tc>
        <w:tc>
          <w:tcPr>
            <w:tcW w:w="547" w:type="pct"/>
          </w:tcPr>
          <w:p w:rsidR="002154E1" w:rsidRPr="004A6857" w:rsidRDefault="002154E1" w:rsidP="004A6857">
            <w:pPr>
              <w:jc w:val="right"/>
              <w:rPr>
                <w:color w:val="000000"/>
                <w:szCs w:val="24"/>
              </w:rPr>
            </w:pPr>
            <w:r w:rsidRPr="004A6857">
              <w:rPr>
                <w:color w:val="000000"/>
              </w:rPr>
              <w:t xml:space="preserve">9,407 </w:t>
            </w:r>
          </w:p>
        </w:tc>
        <w:tc>
          <w:tcPr>
            <w:tcW w:w="582" w:type="pct"/>
          </w:tcPr>
          <w:p w:rsidR="002154E1" w:rsidRPr="004A6857" w:rsidRDefault="002154E1" w:rsidP="004A6857">
            <w:pPr>
              <w:jc w:val="right"/>
              <w:rPr>
                <w:color w:val="000000"/>
                <w:szCs w:val="24"/>
              </w:rPr>
            </w:pPr>
            <w:r w:rsidRPr="004A6857">
              <w:rPr>
                <w:color w:val="000000"/>
              </w:rPr>
              <w:t xml:space="preserve">8,466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2008</w:t>
            </w:r>
          </w:p>
        </w:tc>
        <w:tc>
          <w:tcPr>
            <w:tcW w:w="546" w:type="pct"/>
            <w:noWrap/>
          </w:tcPr>
          <w:p w:rsidR="002154E1" w:rsidRPr="004A6857" w:rsidRDefault="002154E1" w:rsidP="004A6857">
            <w:pPr>
              <w:jc w:val="right"/>
              <w:rPr>
                <w:color w:val="000000"/>
                <w:szCs w:val="24"/>
              </w:rPr>
            </w:pPr>
            <w:r w:rsidRPr="004A6857">
              <w:rPr>
                <w:color w:val="000000"/>
              </w:rPr>
              <w:t xml:space="preserve">13,253 </w:t>
            </w:r>
          </w:p>
        </w:tc>
        <w:tc>
          <w:tcPr>
            <w:tcW w:w="596" w:type="pct"/>
          </w:tcPr>
          <w:p w:rsidR="002154E1" w:rsidRPr="004A6857" w:rsidRDefault="002154E1" w:rsidP="004A6857">
            <w:pPr>
              <w:jc w:val="right"/>
              <w:rPr>
                <w:color w:val="000000"/>
                <w:szCs w:val="24"/>
              </w:rPr>
            </w:pPr>
            <w:r w:rsidRPr="004A6857">
              <w:rPr>
                <w:color w:val="000000"/>
              </w:rPr>
              <w:t xml:space="preserve">9,737 </w:t>
            </w:r>
          </w:p>
        </w:tc>
        <w:tc>
          <w:tcPr>
            <w:tcW w:w="546" w:type="pct"/>
          </w:tcPr>
          <w:p w:rsidR="002154E1" w:rsidRPr="004A6857" w:rsidRDefault="002154E1" w:rsidP="004A6857">
            <w:pPr>
              <w:jc w:val="right"/>
              <w:rPr>
                <w:color w:val="000000"/>
                <w:szCs w:val="24"/>
              </w:rPr>
            </w:pPr>
            <w:r w:rsidRPr="004A6857">
              <w:rPr>
                <w:color w:val="000000"/>
              </w:rPr>
              <w:t xml:space="preserve">9,749 </w:t>
            </w:r>
          </w:p>
        </w:tc>
        <w:tc>
          <w:tcPr>
            <w:tcW w:w="594" w:type="pct"/>
          </w:tcPr>
          <w:p w:rsidR="002154E1" w:rsidRPr="004A6857" w:rsidRDefault="002154E1" w:rsidP="004A6857">
            <w:pPr>
              <w:jc w:val="right"/>
              <w:rPr>
                <w:color w:val="000000"/>
                <w:szCs w:val="24"/>
              </w:rPr>
            </w:pPr>
            <w:r w:rsidRPr="004A6857">
              <w:rPr>
                <w:color w:val="000000"/>
              </w:rPr>
              <w:t xml:space="preserve">8,017 </w:t>
            </w:r>
          </w:p>
        </w:tc>
        <w:tc>
          <w:tcPr>
            <w:tcW w:w="547" w:type="pct"/>
            <w:noWrap/>
          </w:tcPr>
          <w:p w:rsidR="002154E1" w:rsidRPr="004A6857" w:rsidRDefault="002154E1" w:rsidP="004A6857">
            <w:pPr>
              <w:jc w:val="right"/>
              <w:rPr>
                <w:color w:val="000000"/>
                <w:szCs w:val="24"/>
              </w:rPr>
            </w:pPr>
            <w:r w:rsidRPr="004A6857">
              <w:rPr>
                <w:color w:val="000000"/>
              </w:rPr>
              <w:t xml:space="preserve">27,007 </w:t>
            </w:r>
          </w:p>
        </w:tc>
        <w:tc>
          <w:tcPr>
            <w:tcW w:w="594" w:type="pct"/>
          </w:tcPr>
          <w:p w:rsidR="002154E1" w:rsidRPr="004A6857" w:rsidRDefault="002154E1" w:rsidP="004A6857">
            <w:pPr>
              <w:jc w:val="right"/>
              <w:rPr>
                <w:color w:val="000000"/>
                <w:szCs w:val="24"/>
              </w:rPr>
            </w:pPr>
            <w:r w:rsidRPr="004A6857">
              <w:rPr>
                <w:color w:val="000000"/>
              </w:rPr>
              <w:t xml:space="preserve">16,108 </w:t>
            </w:r>
          </w:p>
        </w:tc>
        <w:tc>
          <w:tcPr>
            <w:tcW w:w="547" w:type="pct"/>
          </w:tcPr>
          <w:p w:rsidR="002154E1" w:rsidRPr="004A6857" w:rsidRDefault="002154E1" w:rsidP="004A6857">
            <w:pPr>
              <w:jc w:val="right"/>
              <w:rPr>
                <w:color w:val="000000"/>
                <w:szCs w:val="24"/>
              </w:rPr>
            </w:pPr>
            <w:r w:rsidRPr="004A6857">
              <w:rPr>
                <w:color w:val="000000"/>
              </w:rPr>
              <w:t xml:space="preserve">43,938 </w:t>
            </w:r>
          </w:p>
        </w:tc>
        <w:tc>
          <w:tcPr>
            <w:tcW w:w="582" w:type="pct"/>
          </w:tcPr>
          <w:p w:rsidR="002154E1" w:rsidRPr="004A6857" w:rsidRDefault="002154E1" w:rsidP="004A6857">
            <w:pPr>
              <w:jc w:val="right"/>
              <w:rPr>
                <w:color w:val="000000"/>
                <w:szCs w:val="24"/>
              </w:rPr>
            </w:pPr>
            <w:r w:rsidRPr="004A6857">
              <w:rPr>
                <w:color w:val="000000"/>
              </w:rPr>
              <w:t xml:space="preserve">24,442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2009</w:t>
            </w:r>
          </w:p>
        </w:tc>
        <w:tc>
          <w:tcPr>
            <w:tcW w:w="546" w:type="pct"/>
            <w:noWrap/>
          </w:tcPr>
          <w:p w:rsidR="002154E1" w:rsidRPr="004A6857" w:rsidRDefault="002154E1" w:rsidP="004A6857">
            <w:pPr>
              <w:jc w:val="right"/>
              <w:rPr>
                <w:color w:val="000000"/>
                <w:szCs w:val="24"/>
              </w:rPr>
            </w:pPr>
            <w:r w:rsidRPr="004A6857">
              <w:rPr>
                <w:color w:val="000000"/>
              </w:rPr>
              <w:t xml:space="preserve">14,589 </w:t>
            </w:r>
          </w:p>
        </w:tc>
        <w:tc>
          <w:tcPr>
            <w:tcW w:w="596" w:type="pct"/>
          </w:tcPr>
          <w:p w:rsidR="002154E1" w:rsidRPr="004A6857" w:rsidRDefault="002154E1" w:rsidP="004A6857">
            <w:pPr>
              <w:jc w:val="right"/>
              <w:rPr>
                <w:color w:val="000000"/>
                <w:szCs w:val="24"/>
              </w:rPr>
            </w:pPr>
            <w:r w:rsidRPr="004A6857">
              <w:rPr>
                <w:color w:val="000000"/>
              </w:rPr>
              <w:t xml:space="preserve">10,547 </w:t>
            </w:r>
          </w:p>
        </w:tc>
        <w:tc>
          <w:tcPr>
            <w:tcW w:w="546" w:type="pct"/>
          </w:tcPr>
          <w:p w:rsidR="002154E1" w:rsidRPr="004A6857" w:rsidRDefault="002154E1" w:rsidP="004A6857">
            <w:pPr>
              <w:jc w:val="right"/>
              <w:rPr>
                <w:color w:val="000000"/>
                <w:szCs w:val="24"/>
              </w:rPr>
            </w:pPr>
            <w:r w:rsidRPr="004A6857">
              <w:rPr>
                <w:color w:val="000000"/>
              </w:rPr>
              <w:t xml:space="preserve">11,315 </w:t>
            </w:r>
          </w:p>
        </w:tc>
        <w:tc>
          <w:tcPr>
            <w:tcW w:w="594" w:type="pct"/>
          </w:tcPr>
          <w:p w:rsidR="002154E1" w:rsidRPr="004A6857" w:rsidRDefault="002154E1" w:rsidP="004A6857">
            <w:pPr>
              <w:jc w:val="right"/>
              <w:rPr>
                <w:color w:val="000000"/>
                <w:szCs w:val="24"/>
              </w:rPr>
            </w:pPr>
            <w:r w:rsidRPr="004A6857">
              <w:rPr>
                <w:color w:val="000000"/>
              </w:rPr>
              <w:t xml:space="preserve">8,313 </w:t>
            </w:r>
          </w:p>
        </w:tc>
        <w:tc>
          <w:tcPr>
            <w:tcW w:w="547" w:type="pct"/>
            <w:noWrap/>
          </w:tcPr>
          <w:p w:rsidR="002154E1" w:rsidRPr="004A6857" w:rsidRDefault="002154E1" w:rsidP="004A6857">
            <w:pPr>
              <w:jc w:val="right"/>
              <w:rPr>
                <w:color w:val="000000"/>
                <w:szCs w:val="24"/>
              </w:rPr>
            </w:pPr>
            <w:r w:rsidRPr="004A6857">
              <w:rPr>
                <w:color w:val="000000"/>
              </w:rPr>
              <w:t xml:space="preserve">30,585 </w:t>
            </w:r>
          </w:p>
        </w:tc>
        <w:tc>
          <w:tcPr>
            <w:tcW w:w="594" w:type="pct"/>
          </w:tcPr>
          <w:p w:rsidR="002154E1" w:rsidRPr="004A6857" w:rsidRDefault="002154E1" w:rsidP="004A6857">
            <w:pPr>
              <w:jc w:val="right"/>
              <w:rPr>
                <w:color w:val="000000"/>
                <w:szCs w:val="24"/>
              </w:rPr>
            </w:pPr>
            <w:r w:rsidRPr="004A6857">
              <w:rPr>
                <w:color w:val="000000"/>
              </w:rPr>
              <w:t xml:space="preserve">21,027 </w:t>
            </w:r>
          </w:p>
        </w:tc>
        <w:tc>
          <w:tcPr>
            <w:tcW w:w="547" w:type="pct"/>
          </w:tcPr>
          <w:p w:rsidR="002154E1" w:rsidRPr="004A6857" w:rsidRDefault="002154E1" w:rsidP="004A6857">
            <w:pPr>
              <w:jc w:val="right"/>
              <w:rPr>
                <w:color w:val="000000"/>
                <w:szCs w:val="24"/>
              </w:rPr>
            </w:pPr>
            <w:r w:rsidRPr="004A6857">
              <w:rPr>
                <w:color w:val="000000"/>
              </w:rPr>
              <w:t xml:space="preserve">9,755 </w:t>
            </w:r>
          </w:p>
        </w:tc>
        <w:tc>
          <w:tcPr>
            <w:tcW w:w="582" w:type="pct"/>
          </w:tcPr>
          <w:p w:rsidR="002154E1" w:rsidRPr="004A6857" w:rsidRDefault="002154E1" w:rsidP="004A6857">
            <w:pPr>
              <w:jc w:val="right"/>
              <w:rPr>
                <w:color w:val="000000"/>
                <w:szCs w:val="24"/>
              </w:rPr>
            </w:pPr>
            <w:r w:rsidRPr="004A6857">
              <w:rPr>
                <w:color w:val="000000"/>
              </w:rPr>
              <w:t xml:space="preserve">5,234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2010</w:t>
            </w:r>
          </w:p>
        </w:tc>
        <w:tc>
          <w:tcPr>
            <w:tcW w:w="546" w:type="pct"/>
            <w:noWrap/>
          </w:tcPr>
          <w:p w:rsidR="002154E1" w:rsidRPr="004A6857" w:rsidRDefault="002154E1" w:rsidP="004A6857">
            <w:pPr>
              <w:jc w:val="right"/>
              <w:rPr>
                <w:color w:val="000000"/>
                <w:szCs w:val="24"/>
              </w:rPr>
            </w:pPr>
            <w:r w:rsidRPr="004A6857">
              <w:rPr>
                <w:color w:val="000000"/>
              </w:rPr>
              <w:t xml:space="preserve">14,501 </w:t>
            </w:r>
          </w:p>
        </w:tc>
        <w:tc>
          <w:tcPr>
            <w:tcW w:w="596" w:type="pct"/>
          </w:tcPr>
          <w:p w:rsidR="002154E1" w:rsidRPr="004A6857" w:rsidRDefault="002154E1" w:rsidP="004A6857">
            <w:pPr>
              <w:jc w:val="right"/>
              <w:rPr>
                <w:color w:val="000000"/>
                <w:szCs w:val="24"/>
              </w:rPr>
            </w:pPr>
            <w:r w:rsidRPr="004A6857">
              <w:rPr>
                <w:color w:val="000000"/>
              </w:rPr>
              <w:t xml:space="preserve">10,182 </w:t>
            </w:r>
          </w:p>
        </w:tc>
        <w:tc>
          <w:tcPr>
            <w:tcW w:w="546" w:type="pct"/>
          </w:tcPr>
          <w:p w:rsidR="002154E1" w:rsidRPr="004A6857" w:rsidRDefault="002154E1" w:rsidP="004A6857">
            <w:pPr>
              <w:jc w:val="right"/>
              <w:rPr>
                <w:color w:val="000000"/>
                <w:szCs w:val="24"/>
              </w:rPr>
            </w:pPr>
            <w:r w:rsidRPr="004A6857">
              <w:rPr>
                <w:color w:val="000000"/>
              </w:rPr>
              <w:t xml:space="preserve">10,138 </w:t>
            </w:r>
          </w:p>
        </w:tc>
        <w:tc>
          <w:tcPr>
            <w:tcW w:w="594" w:type="pct"/>
          </w:tcPr>
          <w:p w:rsidR="002154E1" w:rsidRPr="004A6857" w:rsidRDefault="002154E1" w:rsidP="004A6857">
            <w:pPr>
              <w:jc w:val="right"/>
              <w:rPr>
                <w:color w:val="000000"/>
                <w:szCs w:val="24"/>
              </w:rPr>
            </w:pPr>
            <w:r w:rsidRPr="004A6857">
              <w:rPr>
                <w:color w:val="000000"/>
              </w:rPr>
              <w:t xml:space="preserve">8,086 </w:t>
            </w:r>
          </w:p>
        </w:tc>
        <w:tc>
          <w:tcPr>
            <w:tcW w:w="547" w:type="pct"/>
            <w:noWrap/>
          </w:tcPr>
          <w:p w:rsidR="002154E1" w:rsidRPr="004A6857" w:rsidRDefault="002154E1" w:rsidP="004A6857">
            <w:pPr>
              <w:jc w:val="right"/>
              <w:rPr>
                <w:color w:val="000000"/>
                <w:szCs w:val="24"/>
              </w:rPr>
            </w:pPr>
            <w:r w:rsidRPr="004A6857">
              <w:rPr>
                <w:color w:val="000000"/>
              </w:rPr>
              <w:t xml:space="preserve">24,569 </w:t>
            </w:r>
          </w:p>
        </w:tc>
        <w:tc>
          <w:tcPr>
            <w:tcW w:w="594" w:type="pct"/>
          </w:tcPr>
          <w:p w:rsidR="002154E1" w:rsidRPr="004A6857" w:rsidRDefault="002154E1" w:rsidP="004A6857">
            <w:pPr>
              <w:jc w:val="right"/>
              <w:rPr>
                <w:color w:val="000000"/>
                <w:szCs w:val="24"/>
              </w:rPr>
            </w:pPr>
            <w:r w:rsidRPr="004A6857">
              <w:rPr>
                <w:color w:val="000000"/>
              </w:rPr>
              <w:t xml:space="preserve">17,543 </w:t>
            </w:r>
          </w:p>
        </w:tc>
        <w:tc>
          <w:tcPr>
            <w:tcW w:w="547" w:type="pct"/>
          </w:tcPr>
          <w:p w:rsidR="002154E1" w:rsidRPr="004A6857" w:rsidRDefault="002154E1" w:rsidP="004A6857">
            <w:pPr>
              <w:jc w:val="right"/>
              <w:rPr>
                <w:color w:val="000000"/>
                <w:szCs w:val="24"/>
              </w:rPr>
            </w:pPr>
            <w:r w:rsidRPr="004A6857">
              <w:rPr>
                <w:color w:val="000000"/>
              </w:rPr>
              <w:t xml:space="preserve">47,608 </w:t>
            </w:r>
          </w:p>
        </w:tc>
        <w:tc>
          <w:tcPr>
            <w:tcW w:w="582" w:type="pct"/>
          </w:tcPr>
          <w:p w:rsidR="002154E1" w:rsidRPr="004A6857" w:rsidRDefault="002154E1" w:rsidP="004A6857">
            <w:pPr>
              <w:jc w:val="right"/>
              <w:rPr>
                <w:color w:val="000000"/>
                <w:szCs w:val="24"/>
              </w:rPr>
            </w:pPr>
            <w:r w:rsidRPr="004A6857">
              <w:rPr>
                <w:color w:val="000000"/>
              </w:rPr>
              <w:t xml:space="preserve">24,139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2011</w:t>
            </w:r>
          </w:p>
        </w:tc>
        <w:tc>
          <w:tcPr>
            <w:tcW w:w="546" w:type="pct"/>
            <w:noWrap/>
          </w:tcPr>
          <w:p w:rsidR="002154E1" w:rsidRPr="004A6857" w:rsidRDefault="002154E1" w:rsidP="004A6857">
            <w:pPr>
              <w:jc w:val="right"/>
              <w:rPr>
                <w:color w:val="000000"/>
                <w:szCs w:val="24"/>
              </w:rPr>
            </w:pPr>
            <w:r w:rsidRPr="004A6857">
              <w:rPr>
                <w:color w:val="000000"/>
              </w:rPr>
              <w:t xml:space="preserve">13,364 </w:t>
            </w:r>
          </w:p>
        </w:tc>
        <w:tc>
          <w:tcPr>
            <w:tcW w:w="596" w:type="pct"/>
          </w:tcPr>
          <w:p w:rsidR="002154E1" w:rsidRPr="004A6857" w:rsidRDefault="002154E1" w:rsidP="004A6857">
            <w:pPr>
              <w:jc w:val="right"/>
              <w:rPr>
                <w:color w:val="000000"/>
                <w:szCs w:val="24"/>
              </w:rPr>
            </w:pPr>
            <w:r w:rsidRPr="004A6857">
              <w:rPr>
                <w:color w:val="000000"/>
              </w:rPr>
              <w:t xml:space="preserve">10,105 </w:t>
            </w:r>
          </w:p>
        </w:tc>
        <w:tc>
          <w:tcPr>
            <w:tcW w:w="546" w:type="pct"/>
          </w:tcPr>
          <w:p w:rsidR="002154E1" w:rsidRPr="004A6857" w:rsidRDefault="002154E1" w:rsidP="004A6857">
            <w:pPr>
              <w:jc w:val="right"/>
              <w:rPr>
                <w:color w:val="000000"/>
                <w:szCs w:val="24"/>
              </w:rPr>
            </w:pPr>
            <w:r w:rsidRPr="004A6857">
              <w:rPr>
                <w:color w:val="000000"/>
              </w:rPr>
              <w:t xml:space="preserve">10,990 </w:t>
            </w:r>
          </w:p>
        </w:tc>
        <w:tc>
          <w:tcPr>
            <w:tcW w:w="594" w:type="pct"/>
          </w:tcPr>
          <w:p w:rsidR="002154E1" w:rsidRPr="004A6857" w:rsidRDefault="002154E1" w:rsidP="004A6857">
            <w:pPr>
              <w:jc w:val="right"/>
              <w:rPr>
                <w:color w:val="000000"/>
                <w:szCs w:val="24"/>
              </w:rPr>
            </w:pPr>
            <w:r w:rsidRPr="004A6857">
              <w:rPr>
                <w:color w:val="000000"/>
              </w:rPr>
              <w:t xml:space="preserve">8,256 </w:t>
            </w:r>
          </w:p>
        </w:tc>
        <w:tc>
          <w:tcPr>
            <w:tcW w:w="547" w:type="pct"/>
            <w:noWrap/>
          </w:tcPr>
          <w:p w:rsidR="002154E1" w:rsidRPr="004A6857" w:rsidRDefault="002154E1" w:rsidP="004A6857">
            <w:pPr>
              <w:jc w:val="right"/>
              <w:rPr>
                <w:color w:val="000000"/>
                <w:szCs w:val="24"/>
              </w:rPr>
            </w:pPr>
            <w:r w:rsidRPr="004A6857">
              <w:rPr>
                <w:color w:val="000000"/>
              </w:rPr>
              <w:t xml:space="preserve">26,809 </w:t>
            </w:r>
          </w:p>
        </w:tc>
        <w:tc>
          <w:tcPr>
            <w:tcW w:w="594" w:type="pct"/>
          </w:tcPr>
          <w:p w:rsidR="002154E1" w:rsidRPr="004A6857" w:rsidRDefault="002154E1" w:rsidP="004A6857">
            <w:pPr>
              <w:jc w:val="right"/>
              <w:rPr>
                <w:color w:val="000000"/>
                <w:szCs w:val="24"/>
              </w:rPr>
            </w:pPr>
            <w:r w:rsidRPr="004A6857">
              <w:rPr>
                <w:color w:val="000000"/>
              </w:rPr>
              <w:t xml:space="preserve">17,895 </w:t>
            </w:r>
          </w:p>
        </w:tc>
        <w:tc>
          <w:tcPr>
            <w:tcW w:w="547" w:type="pct"/>
          </w:tcPr>
          <w:p w:rsidR="002154E1" w:rsidRPr="004A6857" w:rsidRDefault="002154E1" w:rsidP="004A6857">
            <w:pPr>
              <w:jc w:val="right"/>
              <w:rPr>
                <w:color w:val="000000"/>
                <w:szCs w:val="24"/>
              </w:rPr>
            </w:pPr>
            <w:r w:rsidRPr="004A6857">
              <w:rPr>
                <w:color w:val="000000"/>
              </w:rPr>
              <w:t xml:space="preserve">23,589 </w:t>
            </w:r>
          </w:p>
        </w:tc>
        <w:tc>
          <w:tcPr>
            <w:tcW w:w="582" w:type="pct"/>
          </w:tcPr>
          <w:p w:rsidR="002154E1" w:rsidRPr="004A6857" w:rsidRDefault="002154E1" w:rsidP="004A6857">
            <w:pPr>
              <w:jc w:val="right"/>
              <w:rPr>
                <w:color w:val="000000"/>
                <w:szCs w:val="24"/>
              </w:rPr>
            </w:pPr>
            <w:r w:rsidRPr="004A6857">
              <w:rPr>
                <w:color w:val="000000"/>
              </w:rPr>
              <w:t xml:space="preserve">18,076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2012</w:t>
            </w:r>
          </w:p>
        </w:tc>
        <w:tc>
          <w:tcPr>
            <w:tcW w:w="546" w:type="pct"/>
            <w:noWrap/>
          </w:tcPr>
          <w:p w:rsidR="002154E1" w:rsidRPr="004A6857" w:rsidRDefault="002154E1" w:rsidP="004A6857">
            <w:pPr>
              <w:jc w:val="right"/>
              <w:rPr>
                <w:color w:val="000000"/>
                <w:szCs w:val="24"/>
              </w:rPr>
            </w:pPr>
            <w:r w:rsidRPr="004A6857">
              <w:rPr>
                <w:color w:val="000000"/>
              </w:rPr>
              <w:t xml:space="preserve">13,648 </w:t>
            </w:r>
          </w:p>
        </w:tc>
        <w:tc>
          <w:tcPr>
            <w:tcW w:w="596" w:type="pct"/>
          </w:tcPr>
          <w:p w:rsidR="002154E1" w:rsidRPr="004A6857" w:rsidRDefault="002154E1" w:rsidP="004A6857">
            <w:pPr>
              <w:jc w:val="right"/>
              <w:rPr>
                <w:color w:val="000000"/>
                <w:szCs w:val="24"/>
              </w:rPr>
            </w:pPr>
            <w:r w:rsidRPr="004A6857">
              <w:rPr>
                <w:color w:val="000000"/>
              </w:rPr>
              <w:t xml:space="preserve">10,383 </w:t>
            </w:r>
          </w:p>
        </w:tc>
        <w:tc>
          <w:tcPr>
            <w:tcW w:w="546" w:type="pct"/>
          </w:tcPr>
          <w:p w:rsidR="002154E1" w:rsidRPr="004A6857" w:rsidRDefault="002154E1" w:rsidP="004A6857">
            <w:pPr>
              <w:jc w:val="right"/>
              <w:rPr>
                <w:color w:val="000000"/>
                <w:szCs w:val="24"/>
              </w:rPr>
            </w:pPr>
            <w:r w:rsidRPr="004A6857">
              <w:rPr>
                <w:color w:val="000000"/>
              </w:rPr>
              <w:t xml:space="preserve">12,620 </w:t>
            </w:r>
          </w:p>
        </w:tc>
        <w:tc>
          <w:tcPr>
            <w:tcW w:w="594" w:type="pct"/>
          </w:tcPr>
          <w:p w:rsidR="002154E1" w:rsidRPr="004A6857" w:rsidRDefault="002154E1" w:rsidP="004A6857">
            <w:pPr>
              <w:jc w:val="right"/>
              <w:rPr>
                <w:color w:val="000000"/>
                <w:szCs w:val="24"/>
              </w:rPr>
            </w:pPr>
            <w:r w:rsidRPr="004A6857">
              <w:rPr>
                <w:color w:val="000000"/>
              </w:rPr>
              <w:t xml:space="preserve">8,302 </w:t>
            </w:r>
          </w:p>
        </w:tc>
        <w:tc>
          <w:tcPr>
            <w:tcW w:w="547" w:type="pct"/>
            <w:noWrap/>
          </w:tcPr>
          <w:p w:rsidR="002154E1" w:rsidRPr="004A6857" w:rsidRDefault="002154E1" w:rsidP="004A6857">
            <w:pPr>
              <w:jc w:val="right"/>
              <w:rPr>
                <w:color w:val="000000"/>
                <w:szCs w:val="24"/>
              </w:rPr>
            </w:pPr>
            <w:r w:rsidRPr="004A6857">
              <w:rPr>
                <w:color w:val="000000"/>
              </w:rPr>
              <w:t xml:space="preserve">25,317 </w:t>
            </w:r>
          </w:p>
        </w:tc>
        <w:tc>
          <w:tcPr>
            <w:tcW w:w="594" w:type="pct"/>
          </w:tcPr>
          <w:p w:rsidR="002154E1" w:rsidRPr="004A6857" w:rsidRDefault="002154E1" w:rsidP="004A6857">
            <w:pPr>
              <w:jc w:val="right"/>
              <w:rPr>
                <w:color w:val="000000"/>
                <w:szCs w:val="24"/>
              </w:rPr>
            </w:pPr>
            <w:r w:rsidRPr="004A6857">
              <w:rPr>
                <w:color w:val="000000"/>
              </w:rPr>
              <w:t xml:space="preserve">16,846 </w:t>
            </w:r>
          </w:p>
        </w:tc>
        <w:tc>
          <w:tcPr>
            <w:tcW w:w="547" w:type="pct"/>
          </w:tcPr>
          <w:p w:rsidR="002154E1" w:rsidRPr="004A6857" w:rsidRDefault="002154E1" w:rsidP="004A6857">
            <w:pPr>
              <w:jc w:val="right"/>
              <w:rPr>
                <w:color w:val="000000"/>
                <w:szCs w:val="24"/>
              </w:rPr>
            </w:pPr>
            <w:r w:rsidRPr="004A6857">
              <w:rPr>
                <w:color w:val="000000"/>
              </w:rPr>
              <w:t xml:space="preserve">61,579 </w:t>
            </w:r>
          </w:p>
        </w:tc>
        <w:tc>
          <w:tcPr>
            <w:tcW w:w="582" w:type="pct"/>
          </w:tcPr>
          <w:p w:rsidR="002154E1" w:rsidRPr="004A6857" w:rsidRDefault="002154E1" w:rsidP="004A6857">
            <w:pPr>
              <w:jc w:val="right"/>
              <w:rPr>
                <w:color w:val="000000"/>
                <w:szCs w:val="24"/>
              </w:rPr>
            </w:pPr>
            <w:r w:rsidRPr="004A6857">
              <w:rPr>
                <w:color w:val="000000"/>
              </w:rPr>
              <w:t xml:space="preserve">27,111 </w:t>
            </w:r>
          </w:p>
        </w:tc>
      </w:tr>
      <w:tr w:rsidR="002154E1" w:rsidRPr="004A6857" w:rsidTr="004A6857">
        <w:trPr>
          <w:trHeight w:val="315"/>
        </w:trPr>
        <w:tc>
          <w:tcPr>
            <w:tcW w:w="448" w:type="pct"/>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2013</w:t>
            </w:r>
          </w:p>
        </w:tc>
        <w:tc>
          <w:tcPr>
            <w:tcW w:w="546" w:type="pct"/>
            <w:noWrap/>
          </w:tcPr>
          <w:p w:rsidR="002154E1" w:rsidRPr="004A6857" w:rsidRDefault="002154E1" w:rsidP="004A6857">
            <w:pPr>
              <w:jc w:val="right"/>
              <w:rPr>
                <w:color w:val="000000"/>
                <w:szCs w:val="24"/>
              </w:rPr>
            </w:pPr>
            <w:r w:rsidRPr="004A6857">
              <w:rPr>
                <w:color w:val="000000"/>
              </w:rPr>
              <w:t xml:space="preserve">14,091 </w:t>
            </w:r>
          </w:p>
        </w:tc>
        <w:tc>
          <w:tcPr>
            <w:tcW w:w="596" w:type="pct"/>
          </w:tcPr>
          <w:p w:rsidR="002154E1" w:rsidRPr="004A6857" w:rsidRDefault="002154E1" w:rsidP="004A6857">
            <w:pPr>
              <w:jc w:val="right"/>
              <w:rPr>
                <w:color w:val="000000"/>
                <w:szCs w:val="24"/>
              </w:rPr>
            </w:pPr>
            <w:r w:rsidRPr="004A6857">
              <w:rPr>
                <w:color w:val="000000"/>
              </w:rPr>
              <w:t xml:space="preserve">10,472 </w:t>
            </w:r>
          </w:p>
        </w:tc>
        <w:tc>
          <w:tcPr>
            <w:tcW w:w="546" w:type="pct"/>
          </w:tcPr>
          <w:p w:rsidR="002154E1" w:rsidRPr="004A6857" w:rsidRDefault="002154E1" w:rsidP="004A6857">
            <w:pPr>
              <w:jc w:val="right"/>
              <w:rPr>
                <w:color w:val="000000"/>
                <w:szCs w:val="24"/>
              </w:rPr>
            </w:pPr>
            <w:r w:rsidRPr="004A6857">
              <w:rPr>
                <w:color w:val="000000"/>
              </w:rPr>
              <w:t xml:space="preserve">9,866 </w:t>
            </w:r>
          </w:p>
        </w:tc>
        <w:tc>
          <w:tcPr>
            <w:tcW w:w="594" w:type="pct"/>
          </w:tcPr>
          <w:p w:rsidR="002154E1" w:rsidRPr="004A6857" w:rsidRDefault="002154E1" w:rsidP="004A6857">
            <w:pPr>
              <w:jc w:val="right"/>
              <w:rPr>
                <w:color w:val="000000"/>
                <w:szCs w:val="24"/>
              </w:rPr>
            </w:pPr>
            <w:r w:rsidRPr="004A6857">
              <w:rPr>
                <w:color w:val="000000"/>
              </w:rPr>
              <w:t xml:space="preserve">8,299 </w:t>
            </w:r>
          </w:p>
        </w:tc>
        <w:tc>
          <w:tcPr>
            <w:tcW w:w="547" w:type="pct"/>
            <w:noWrap/>
          </w:tcPr>
          <w:p w:rsidR="002154E1" w:rsidRPr="004A6857" w:rsidRDefault="002154E1" w:rsidP="004A6857">
            <w:pPr>
              <w:jc w:val="right"/>
              <w:rPr>
                <w:color w:val="000000"/>
                <w:szCs w:val="24"/>
              </w:rPr>
            </w:pPr>
            <w:r w:rsidRPr="004A6857">
              <w:rPr>
                <w:color w:val="000000"/>
              </w:rPr>
              <w:t xml:space="preserve">24,724 </w:t>
            </w:r>
          </w:p>
        </w:tc>
        <w:tc>
          <w:tcPr>
            <w:tcW w:w="594" w:type="pct"/>
          </w:tcPr>
          <w:p w:rsidR="002154E1" w:rsidRPr="004A6857" w:rsidRDefault="002154E1" w:rsidP="004A6857">
            <w:pPr>
              <w:jc w:val="right"/>
              <w:rPr>
                <w:color w:val="000000"/>
                <w:szCs w:val="24"/>
              </w:rPr>
            </w:pPr>
            <w:r w:rsidRPr="004A6857">
              <w:rPr>
                <w:color w:val="000000"/>
              </w:rPr>
              <w:t xml:space="preserve">19,690 </w:t>
            </w:r>
          </w:p>
        </w:tc>
        <w:tc>
          <w:tcPr>
            <w:tcW w:w="547" w:type="pct"/>
          </w:tcPr>
          <w:p w:rsidR="002154E1" w:rsidRPr="004A6857" w:rsidRDefault="002154E1" w:rsidP="004A6857">
            <w:pPr>
              <w:jc w:val="right"/>
              <w:rPr>
                <w:color w:val="000000"/>
                <w:szCs w:val="24"/>
              </w:rPr>
            </w:pPr>
            <w:r w:rsidRPr="004A6857">
              <w:rPr>
                <w:color w:val="000000"/>
              </w:rPr>
              <w:t xml:space="preserve">25,348 </w:t>
            </w:r>
          </w:p>
        </w:tc>
        <w:tc>
          <w:tcPr>
            <w:tcW w:w="582" w:type="pct"/>
          </w:tcPr>
          <w:p w:rsidR="002154E1" w:rsidRPr="004A6857" w:rsidRDefault="002154E1" w:rsidP="004A6857">
            <w:pPr>
              <w:jc w:val="right"/>
              <w:rPr>
                <w:color w:val="000000"/>
                <w:szCs w:val="24"/>
              </w:rPr>
            </w:pPr>
            <w:r w:rsidRPr="004A6857">
              <w:rPr>
                <w:color w:val="000000"/>
              </w:rPr>
              <w:t xml:space="preserve">17,635 </w:t>
            </w:r>
          </w:p>
        </w:tc>
      </w:tr>
      <w:tr w:rsidR="002154E1" w:rsidRPr="004A6857" w:rsidTr="004A6857">
        <w:trPr>
          <w:trHeight w:val="315"/>
        </w:trPr>
        <w:tc>
          <w:tcPr>
            <w:tcW w:w="448" w:type="pct"/>
            <w:tcBorders>
              <w:bottom w:val="single" w:sz="4" w:space="0" w:color="auto"/>
            </w:tcBorders>
            <w:noWrap/>
            <w:vAlign w:val="center"/>
          </w:tcPr>
          <w:p w:rsidR="002154E1" w:rsidRPr="004A6857" w:rsidRDefault="002154E1" w:rsidP="004A6857">
            <w:pPr>
              <w:widowControl/>
              <w:spacing w:line="240" w:lineRule="exact"/>
              <w:jc w:val="center"/>
              <w:rPr>
                <w:rFonts w:eastAsia="標楷體"/>
                <w:kern w:val="0"/>
                <w:sz w:val="22"/>
                <w:szCs w:val="22"/>
              </w:rPr>
            </w:pPr>
            <w:r w:rsidRPr="004A6857">
              <w:rPr>
                <w:rFonts w:eastAsia="標楷體"/>
                <w:kern w:val="0"/>
                <w:sz w:val="22"/>
                <w:szCs w:val="22"/>
              </w:rPr>
              <w:t>2014</w:t>
            </w:r>
          </w:p>
        </w:tc>
        <w:tc>
          <w:tcPr>
            <w:tcW w:w="546" w:type="pct"/>
            <w:tcBorders>
              <w:bottom w:val="single" w:sz="4" w:space="0" w:color="auto"/>
            </w:tcBorders>
            <w:noWrap/>
          </w:tcPr>
          <w:p w:rsidR="002154E1" w:rsidRPr="004A6857" w:rsidRDefault="002154E1" w:rsidP="004A6857">
            <w:pPr>
              <w:jc w:val="right"/>
              <w:rPr>
                <w:color w:val="000000"/>
                <w:szCs w:val="24"/>
              </w:rPr>
            </w:pPr>
            <w:r w:rsidRPr="004A6857">
              <w:rPr>
                <w:color w:val="000000"/>
              </w:rPr>
              <w:t xml:space="preserve">15,063 </w:t>
            </w:r>
          </w:p>
        </w:tc>
        <w:tc>
          <w:tcPr>
            <w:tcW w:w="596" w:type="pct"/>
            <w:tcBorders>
              <w:bottom w:val="single" w:sz="4" w:space="0" w:color="auto"/>
            </w:tcBorders>
          </w:tcPr>
          <w:p w:rsidR="002154E1" w:rsidRPr="004A6857" w:rsidRDefault="002154E1" w:rsidP="004A6857">
            <w:pPr>
              <w:jc w:val="right"/>
              <w:rPr>
                <w:color w:val="000000"/>
                <w:szCs w:val="24"/>
              </w:rPr>
            </w:pPr>
            <w:r w:rsidRPr="004A6857">
              <w:rPr>
                <w:color w:val="000000"/>
              </w:rPr>
              <w:t xml:space="preserve">11,401 </w:t>
            </w:r>
          </w:p>
        </w:tc>
        <w:tc>
          <w:tcPr>
            <w:tcW w:w="546" w:type="pct"/>
            <w:tcBorders>
              <w:bottom w:val="single" w:sz="4" w:space="0" w:color="auto"/>
            </w:tcBorders>
          </w:tcPr>
          <w:p w:rsidR="002154E1" w:rsidRPr="004A6857" w:rsidRDefault="002154E1" w:rsidP="004A6857">
            <w:pPr>
              <w:jc w:val="right"/>
              <w:rPr>
                <w:color w:val="000000"/>
                <w:szCs w:val="24"/>
              </w:rPr>
            </w:pPr>
            <w:r w:rsidRPr="004A6857">
              <w:rPr>
                <w:color w:val="000000"/>
              </w:rPr>
              <w:t xml:space="preserve">10,397 </w:t>
            </w:r>
          </w:p>
        </w:tc>
        <w:tc>
          <w:tcPr>
            <w:tcW w:w="594" w:type="pct"/>
            <w:tcBorders>
              <w:bottom w:val="single" w:sz="4" w:space="0" w:color="auto"/>
            </w:tcBorders>
          </w:tcPr>
          <w:p w:rsidR="002154E1" w:rsidRPr="004A6857" w:rsidRDefault="002154E1" w:rsidP="004A6857">
            <w:pPr>
              <w:jc w:val="right"/>
              <w:rPr>
                <w:color w:val="000000"/>
                <w:szCs w:val="24"/>
              </w:rPr>
            </w:pPr>
            <w:r w:rsidRPr="004A6857">
              <w:rPr>
                <w:color w:val="000000"/>
              </w:rPr>
              <w:t xml:space="preserve">9,100 </w:t>
            </w:r>
          </w:p>
        </w:tc>
        <w:tc>
          <w:tcPr>
            <w:tcW w:w="547" w:type="pct"/>
            <w:tcBorders>
              <w:bottom w:val="single" w:sz="4" w:space="0" w:color="auto"/>
            </w:tcBorders>
            <w:noWrap/>
          </w:tcPr>
          <w:p w:rsidR="002154E1" w:rsidRPr="004A6857" w:rsidRDefault="002154E1" w:rsidP="004A6857">
            <w:pPr>
              <w:jc w:val="right"/>
              <w:rPr>
                <w:color w:val="000000"/>
                <w:szCs w:val="24"/>
              </w:rPr>
            </w:pPr>
            <w:r w:rsidRPr="004A6857">
              <w:rPr>
                <w:color w:val="000000"/>
              </w:rPr>
              <w:t xml:space="preserve">25,896 </w:t>
            </w:r>
          </w:p>
        </w:tc>
        <w:tc>
          <w:tcPr>
            <w:tcW w:w="594" w:type="pct"/>
            <w:tcBorders>
              <w:bottom w:val="single" w:sz="4" w:space="0" w:color="auto"/>
            </w:tcBorders>
          </w:tcPr>
          <w:p w:rsidR="002154E1" w:rsidRPr="004A6857" w:rsidRDefault="002154E1" w:rsidP="004A6857">
            <w:pPr>
              <w:jc w:val="right"/>
              <w:rPr>
                <w:color w:val="000000"/>
                <w:szCs w:val="24"/>
              </w:rPr>
            </w:pPr>
            <w:r w:rsidRPr="004A6857">
              <w:rPr>
                <w:color w:val="000000"/>
              </w:rPr>
              <w:t xml:space="preserve">18,570 </w:t>
            </w:r>
          </w:p>
        </w:tc>
        <w:tc>
          <w:tcPr>
            <w:tcW w:w="547" w:type="pct"/>
            <w:tcBorders>
              <w:bottom w:val="single" w:sz="4" w:space="0" w:color="auto"/>
            </w:tcBorders>
          </w:tcPr>
          <w:p w:rsidR="002154E1" w:rsidRPr="004A6857" w:rsidRDefault="002154E1" w:rsidP="004A6857">
            <w:pPr>
              <w:jc w:val="right"/>
              <w:rPr>
                <w:color w:val="000000"/>
                <w:szCs w:val="24"/>
              </w:rPr>
            </w:pPr>
            <w:r w:rsidRPr="004A6857">
              <w:rPr>
                <w:color w:val="000000"/>
              </w:rPr>
              <w:t xml:space="preserve">27,963 </w:t>
            </w:r>
          </w:p>
        </w:tc>
        <w:tc>
          <w:tcPr>
            <w:tcW w:w="582" w:type="pct"/>
            <w:tcBorders>
              <w:bottom w:val="single" w:sz="4" w:space="0" w:color="auto"/>
            </w:tcBorders>
          </w:tcPr>
          <w:p w:rsidR="002154E1" w:rsidRPr="004A6857" w:rsidRDefault="002154E1" w:rsidP="004A6857">
            <w:pPr>
              <w:jc w:val="right"/>
              <w:rPr>
                <w:color w:val="000000"/>
                <w:szCs w:val="24"/>
              </w:rPr>
            </w:pPr>
            <w:r w:rsidRPr="004A6857">
              <w:rPr>
                <w:color w:val="000000"/>
              </w:rPr>
              <w:t xml:space="preserve">17,815 </w:t>
            </w:r>
          </w:p>
        </w:tc>
      </w:tr>
    </w:tbl>
    <w:p w:rsidR="002154E1" w:rsidRDefault="002154E1">
      <w:pPr>
        <w:rPr>
          <w:rFonts w:eastAsia="標楷體" w:cs="新細明體"/>
          <w:bCs/>
          <w:kern w:val="0"/>
          <w:szCs w:val="24"/>
        </w:rPr>
      </w:pPr>
    </w:p>
    <w:p w:rsidR="002154E1" w:rsidRPr="0067510E" w:rsidRDefault="002154E1">
      <w:pPr>
        <w:rPr>
          <w:rFonts w:eastAsia="標楷體"/>
          <w:bCs/>
          <w:kern w:val="0"/>
          <w:szCs w:val="24"/>
        </w:rPr>
      </w:pPr>
      <w:r w:rsidRPr="0067510E">
        <w:rPr>
          <w:rFonts w:eastAsia="標楷體" w:cs="新細明體" w:hint="eastAsia"/>
          <w:bCs/>
          <w:kern w:val="0"/>
          <w:szCs w:val="24"/>
        </w:rPr>
        <w:t>表十九</w:t>
      </w:r>
      <w:r w:rsidRPr="0067510E">
        <w:rPr>
          <w:rFonts w:eastAsia="標楷體" w:cs="新細明體"/>
          <w:bCs/>
          <w:kern w:val="0"/>
          <w:szCs w:val="24"/>
        </w:rPr>
        <w:t xml:space="preserve">  </w:t>
      </w:r>
      <w:r w:rsidRPr="0067510E">
        <w:rPr>
          <w:rFonts w:eastAsia="標楷體"/>
          <w:bCs/>
          <w:kern w:val="0"/>
          <w:szCs w:val="24"/>
        </w:rPr>
        <w:t>2001~2014</w:t>
      </w:r>
      <w:r w:rsidRPr="0067510E">
        <w:rPr>
          <w:rFonts w:eastAsia="標楷體" w:hint="eastAsia"/>
          <w:bCs/>
          <w:kern w:val="0"/>
          <w:szCs w:val="24"/>
        </w:rPr>
        <w:t>年</w:t>
      </w:r>
      <w:r>
        <w:rPr>
          <w:rFonts w:eastAsia="標楷體" w:hint="eastAsia"/>
          <w:bCs/>
          <w:kern w:val="0"/>
          <w:szCs w:val="24"/>
        </w:rPr>
        <w:t>各年齡層</w:t>
      </w:r>
      <w:r w:rsidRPr="0067510E">
        <w:rPr>
          <w:rFonts w:eastAsia="標楷體"/>
          <w:bCs/>
          <w:kern w:val="0"/>
          <w:szCs w:val="24"/>
        </w:rPr>
        <w:t>Norwalk virus</w:t>
      </w:r>
      <w:r w:rsidRPr="0067510E">
        <w:rPr>
          <w:rFonts w:eastAsia="標楷體" w:hint="eastAsia"/>
          <w:bCs/>
          <w:kern w:val="0"/>
          <w:szCs w:val="24"/>
        </w:rPr>
        <w:t>之住院平均醫療花費</w:t>
      </w:r>
      <w:r w:rsidRPr="0067510E">
        <w:rPr>
          <w:rFonts w:eastAsia="標楷體"/>
          <w:bCs/>
          <w:kern w:val="0"/>
          <w:szCs w:val="24"/>
        </w:rPr>
        <w:t>(</w:t>
      </w:r>
      <w:r w:rsidRPr="0067510E">
        <w:rPr>
          <w:rFonts w:eastAsia="標楷體" w:hint="eastAsia"/>
          <w:bCs/>
          <w:kern w:val="0"/>
          <w:szCs w:val="24"/>
        </w:rPr>
        <w:t>元</w:t>
      </w:r>
      <w:r w:rsidRPr="0067510E">
        <w:rPr>
          <w:rFonts w:eastAsia="標楷體"/>
          <w:bCs/>
          <w:kern w:val="0"/>
          <w:szCs w:val="24"/>
        </w:rPr>
        <w:t>)</w:t>
      </w:r>
    </w:p>
    <w:tbl>
      <w:tblPr>
        <w:tblpPr w:leftFromText="180" w:rightFromText="180" w:vertAnchor="text" w:tblpY="198"/>
        <w:tblW w:w="5000" w:type="pct"/>
        <w:tblCellMar>
          <w:left w:w="28" w:type="dxa"/>
          <w:right w:w="28" w:type="dxa"/>
        </w:tblCellMar>
        <w:tblLook w:val="00A0"/>
      </w:tblPr>
      <w:tblGrid>
        <w:gridCol w:w="818"/>
        <w:gridCol w:w="997"/>
        <w:gridCol w:w="1088"/>
        <w:gridCol w:w="997"/>
        <w:gridCol w:w="1084"/>
        <w:gridCol w:w="998"/>
        <w:gridCol w:w="1084"/>
        <w:gridCol w:w="998"/>
        <w:gridCol w:w="1062"/>
      </w:tblGrid>
      <w:tr w:rsidR="002154E1" w:rsidRPr="004A6857" w:rsidTr="0067510E">
        <w:trPr>
          <w:trHeight w:val="368"/>
        </w:trPr>
        <w:tc>
          <w:tcPr>
            <w:tcW w:w="448" w:type="pct"/>
            <w:vMerge w:val="restart"/>
            <w:tcBorders>
              <w:top w:val="single" w:sz="4" w:space="0" w:color="auto"/>
            </w:tcBorders>
            <w:noWrap/>
            <w:vAlign w:val="center"/>
          </w:tcPr>
          <w:p w:rsidR="002154E1" w:rsidRPr="004A6857" w:rsidRDefault="002154E1" w:rsidP="0067510E">
            <w:pPr>
              <w:widowControl/>
              <w:spacing w:line="240" w:lineRule="exact"/>
              <w:jc w:val="center"/>
              <w:rPr>
                <w:rFonts w:eastAsia="標楷體"/>
                <w:bCs/>
                <w:kern w:val="0"/>
                <w:sz w:val="22"/>
                <w:szCs w:val="22"/>
              </w:rPr>
            </w:pPr>
            <w:r w:rsidRPr="004A6857">
              <w:rPr>
                <w:rFonts w:eastAsia="標楷體" w:hint="eastAsia"/>
                <w:bCs/>
                <w:kern w:val="0"/>
                <w:sz w:val="22"/>
                <w:szCs w:val="22"/>
              </w:rPr>
              <w:t>年份</w:t>
            </w:r>
          </w:p>
        </w:tc>
        <w:tc>
          <w:tcPr>
            <w:tcW w:w="1142" w:type="pct"/>
            <w:gridSpan w:val="2"/>
            <w:tcBorders>
              <w:top w:val="single" w:sz="4" w:space="0" w:color="auto"/>
              <w:bottom w:val="single" w:sz="4" w:space="0" w:color="auto"/>
            </w:tcBorders>
            <w:noWrap/>
            <w:vAlign w:val="center"/>
          </w:tcPr>
          <w:p w:rsidR="002154E1" w:rsidRPr="004A6857" w:rsidRDefault="002154E1" w:rsidP="0067510E">
            <w:pPr>
              <w:spacing w:line="240" w:lineRule="exact"/>
              <w:jc w:val="center"/>
              <w:rPr>
                <w:rFonts w:eastAsia="標楷體"/>
                <w:bCs/>
                <w:kern w:val="0"/>
                <w:sz w:val="22"/>
                <w:szCs w:val="22"/>
              </w:rPr>
            </w:pPr>
            <w:r w:rsidRPr="004A6857">
              <w:rPr>
                <w:rFonts w:eastAsia="標楷體"/>
                <w:bCs/>
                <w:kern w:val="0"/>
                <w:sz w:val="22"/>
                <w:szCs w:val="22"/>
              </w:rPr>
              <w:t>0~4</w:t>
            </w:r>
            <w:r w:rsidRPr="004A6857">
              <w:rPr>
                <w:rFonts w:eastAsia="標楷體" w:hint="eastAsia"/>
                <w:bCs/>
                <w:kern w:val="0"/>
                <w:sz w:val="22"/>
                <w:szCs w:val="22"/>
              </w:rPr>
              <w:t>歲</w:t>
            </w:r>
          </w:p>
        </w:tc>
        <w:tc>
          <w:tcPr>
            <w:tcW w:w="1140" w:type="pct"/>
            <w:gridSpan w:val="2"/>
            <w:tcBorders>
              <w:top w:val="single" w:sz="4" w:space="0" w:color="auto"/>
              <w:bottom w:val="single" w:sz="4" w:space="0" w:color="auto"/>
            </w:tcBorders>
            <w:vAlign w:val="center"/>
          </w:tcPr>
          <w:p w:rsidR="002154E1" w:rsidRPr="004A6857" w:rsidRDefault="002154E1" w:rsidP="0067510E">
            <w:pPr>
              <w:spacing w:line="240" w:lineRule="exact"/>
              <w:jc w:val="center"/>
              <w:rPr>
                <w:rFonts w:eastAsia="標楷體"/>
                <w:bCs/>
                <w:kern w:val="0"/>
                <w:sz w:val="22"/>
                <w:szCs w:val="22"/>
              </w:rPr>
            </w:pPr>
            <w:r w:rsidRPr="004A6857">
              <w:rPr>
                <w:rFonts w:eastAsia="標楷體"/>
                <w:bCs/>
                <w:kern w:val="0"/>
                <w:sz w:val="22"/>
                <w:szCs w:val="22"/>
              </w:rPr>
              <w:t>5~17</w:t>
            </w:r>
            <w:r w:rsidRPr="004A6857">
              <w:rPr>
                <w:rFonts w:eastAsia="標楷體" w:hint="eastAsia"/>
                <w:bCs/>
                <w:kern w:val="0"/>
                <w:sz w:val="22"/>
                <w:szCs w:val="22"/>
              </w:rPr>
              <w:t>歲</w:t>
            </w:r>
          </w:p>
        </w:tc>
        <w:tc>
          <w:tcPr>
            <w:tcW w:w="1141" w:type="pct"/>
            <w:gridSpan w:val="2"/>
            <w:tcBorders>
              <w:top w:val="single" w:sz="4" w:space="0" w:color="auto"/>
              <w:bottom w:val="single" w:sz="4" w:space="0" w:color="auto"/>
            </w:tcBorders>
            <w:noWrap/>
            <w:vAlign w:val="center"/>
          </w:tcPr>
          <w:p w:rsidR="002154E1" w:rsidRPr="004A6857" w:rsidRDefault="002154E1" w:rsidP="0067510E">
            <w:pPr>
              <w:widowControl/>
              <w:spacing w:line="240" w:lineRule="exact"/>
              <w:jc w:val="center"/>
              <w:rPr>
                <w:rFonts w:eastAsia="標楷體"/>
                <w:bCs/>
                <w:kern w:val="0"/>
                <w:sz w:val="22"/>
                <w:szCs w:val="22"/>
              </w:rPr>
            </w:pPr>
            <w:r w:rsidRPr="004A6857">
              <w:rPr>
                <w:rFonts w:eastAsia="標楷體"/>
                <w:bCs/>
                <w:kern w:val="0"/>
                <w:sz w:val="22"/>
                <w:szCs w:val="22"/>
              </w:rPr>
              <w:t>18~64</w:t>
            </w:r>
            <w:r w:rsidRPr="004A6857">
              <w:rPr>
                <w:rFonts w:eastAsia="標楷體" w:hint="eastAsia"/>
                <w:bCs/>
                <w:kern w:val="0"/>
                <w:sz w:val="22"/>
                <w:szCs w:val="22"/>
              </w:rPr>
              <w:t>歲</w:t>
            </w:r>
          </w:p>
        </w:tc>
        <w:tc>
          <w:tcPr>
            <w:tcW w:w="1129" w:type="pct"/>
            <w:gridSpan w:val="2"/>
            <w:tcBorders>
              <w:top w:val="single" w:sz="4" w:space="0" w:color="auto"/>
              <w:bottom w:val="single" w:sz="4" w:space="0" w:color="auto"/>
            </w:tcBorders>
            <w:vAlign w:val="center"/>
          </w:tcPr>
          <w:p w:rsidR="002154E1" w:rsidRPr="004A6857" w:rsidRDefault="002154E1" w:rsidP="0067510E">
            <w:pPr>
              <w:spacing w:line="240" w:lineRule="exact"/>
              <w:jc w:val="center"/>
              <w:rPr>
                <w:rFonts w:eastAsia="標楷體"/>
                <w:bCs/>
                <w:kern w:val="0"/>
                <w:sz w:val="22"/>
                <w:szCs w:val="22"/>
              </w:rPr>
            </w:pPr>
            <w:r w:rsidRPr="004A6857">
              <w:rPr>
                <w:rFonts w:eastAsia="標楷體"/>
                <w:bCs/>
                <w:kern w:val="0"/>
                <w:sz w:val="22"/>
                <w:szCs w:val="22"/>
              </w:rPr>
              <w:t>65</w:t>
            </w:r>
            <w:r w:rsidRPr="004A6857">
              <w:rPr>
                <w:rFonts w:eastAsia="標楷體" w:hint="eastAsia"/>
                <w:bCs/>
                <w:kern w:val="0"/>
                <w:sz w:val="22"/>
                <w:szCs w:val="22"/>
              </w:rPr>
              <w:t>歲以上</w:t>
            </w:r>
          </w:p>
        </w:tc>
      </w:tr>
      <w:tr w:rsidR="002154E1" w:rsidRPr="004A6857" w:rsidTr="0067510E">
        <w:trPr>
          <w:trHeight w:val="335"/>
        </w:trPr>
        <w:tc>
          <w:tcPr>
            <w:tcW w:w="448" w:type="pct"/>
            <w:vMerge/>
            <w:tcBorders>
              <w:bottom w:val="single" w:sz="4" w:space="0" w:color="auto"/>
            </w:tcBorders>
            <w:noWrap/>
            <w:vAlign w:val="center"/>
          </w:tcPr>
          <w:p w:rsidR="002154E1" w:rsidRPr="004A6857" w:rsidRDefault="002154E1" w:rsidP="0067510E">
            <w:pPr>
              <w:widowControl/>
              <w:spacing w:line="240" w:lineRule="exact"/>
              <w:jc w:val="center"/>
              <w:rPr>
                <w:rFonts w:eastAsia="標楷體"/>
                <w:bCs/>
                <w:kern w:val="0"/>
                <w:sz w:val="22"/>
                <w:szCs w:val="22"/>
              </w:rPr>
            </w:pPr>
          </w:p>
        </w:tc>
        <w:tc>
          <w:tcPr>
            <w:tcW w:w="546" w:type="pct"/>
            <w:tcBorders>
              <w:top w:val="single" w:sz="4" w:space="0" w:color="auto"/>
              <w:bottom w:val="single" w:sz="4" w:space="0" w:color="auto"/>
            </w:tcBorders>
            <w:noWrap/>
            <w:vAlign w:val="center"/>
          </w:tcPr>
          <w:p w:rsidR="002154E1" w:rsidRPr="004A6857" w:rsidRDefault="002154E1" w:rsidP="0067510E">
            <w:pPr>
              <w:spacing w:line="240" w:lineRule="exact"/>
              <w:jc w:val="center"/>
              <w:rPr>
                <w:rFonts w:eastAsia="標楷體"/>
                <w:bCs/>
                <w:kern w:val="0"/>
                <w:sz w:val="22"/>
                <w:szCs w:val="22"/>
              </w:rPr>
            </w:pPr>
            <w:r w:rsidRPr="004A6857">
              <w:rPr>
                <w:rFonts w:eastAsia="標楷體"/>
                <w:bCs/>
                <w:kern w:val="0"/>
                <w:sz w:val="22"/>
                <w:szCs w:val="22"/>
              </w:rPr>
              <w:t>Mean</w:t>
            </w:r>
          </w:p>
        </w:tc>
        <w:tc>
          <w:tcPr>
            <w:tcW w:w="596" w:type="pct"/>
            <w:tcBorders>
              <w:top w:val="single" w:sz="4" w:space="0" w:color="auto"/>
              <w:bottom w:val="single" w:sz="4" w:space="0" w:color="auto"/>
            </w:tcBorders>
            <w:vAlign w:val="center"/>
          </w:tcPr>
          <w:p w:rsidR="002154E1" w:rsidRPr="004A6857" w:rsidRDefault="002154E1" w:rsidP="0067510E">
            <w:pPr>
              <w:spacing w:line="240" w:lineRule="exact"/>
              <w:jc w:val="center"/>
              <w:rPr>
                <w:rFonts w:eastAsia="標楷體"/>
                <w:bCs/>
                <w:kern w:val="0"/>
                <w:sz w:val="22"/>
                <w:szCs w:val="22"/>
              </w:rPr>
            </w:pPr>
            <w:r w:rsidRPr="004A6857">
              <w:rPr>
                <w:rFonts w:eastAsia="標楷體"/>
                <w:bCs/>
                <w:kern w:val="0"/>
                <w:sz w:val="22"/>
                <w:szCs w:val="22"/>
              </w:rPr>
              <w:t>Median</w:t>
            </w:r>
          </w:p>
        </w:tc>
        <w:tc>
          <w:tcPr>
            <w:tcW w:w="546" w:type="pct"/>
            <w:tcBorders>
              <w:top w:val="single" w:sz="4" w:space="0" w:color="auto"/>
              <w:bottom w:val="single" w:sz="4" w:space="0" w:color="auto"/>
            </w:tcBorders>
            <w:vAlign w:val="center"/>
          </w:tcPr>
          <w:p w:rsidR="002154E1" w:rsidRPr="004A6857" w:rsidRDefault="002154E1" w:rsidP="0067510E">
            <w:pPr>
              <w:spacing w:line="240" w:lineRule="exact"/>
              <w:jc w:val="center"/>
              <w:rPr>
                <w:rFonts w:eastAsia="標楷體"/>
                <w:bCs/>
                <w:kern w:val="0"/>
                <w:sz w:val="22"/>
                <w:szCs w:val="22"/>
              </w:rPr>
            </w:pPr>
            <w:r w:rsidRPr="004A6857">
              <w:rPr>
                <w:rFonts w:eastAsia="標楷體"/>
                <w:bCs/>
                <w:kern w:val="0"/>
                <w:sz w:val="22"/>
                <w:szCs w:val="22"/>
              </w:rPr>
              <w:t>Mean</w:t>
            </w:r>
          </w:p>
        </w:tc>
        <w:tc>
          <w:tcPr>
            <w:tcW w:w="594" w:type="pct"/>
            <w:tcBorders>
              <w:top w:val="single" w:sz="4" w:space="0" w:color="auto"/>
              <w:bottom w:val="single" w:sz="4" w:space="0" w:color="auto"/>
            </w:tcBorders>
            <w:vAlign w:val="center"/>
          </w:tcPr>
          <w:p w:rsidR="002154E1" w:rsidRPr="004A6857" w:rsidRDefault="002154E1" w:rsidP="0067510E">
            <w:pPr>
              <w:spacing w:line="240" w:lineRule="exact"/>
              <w:jc w:val="center"/>
              <w:rPr>
                <w:rFonts w:eastAsia="標楷體"/>
                <w:bCs/>
                <w:kern w:val="0"/>
                <w:sz w:val="22"/>
                <w:szCs w:val="22"/>
              </w:rPr>
            </w:pPr>
            <w:r w:rsidRPr="004A6857">
              <w:rPr>
                <w:rFonts w:eastAsia="標楷體"/>
                <w:bCs/>
                <w:kern w:val="0"/>
                <w:sz w:val="22"/>
                <w:szCs w:val="22"/>
              </w:rPr>
              <w:t>Median</w:t>
            </w:r>
          </w:p>
        </w:tc>
        <w:tc>
          <w:tcPr>
            <w:tcW w:w="547" w:type="pct"/>
            <w:tcBorders>
              <w:top w:val="single" w:sz="4" w:space="0" w:color="auto"/>
              <w:bottom w:val="single" w:sz="4" w:space="0" w:color="auto"/>
            </w:tcBorders>
            <w:noWrap/>
            <w:vAlign w:val="center"/>
          </w:tcPr>
          <w:p w:rsidR="002154E1" w:rsidRPr="004A6857" w:rsidRDefault="002154E1" w:rsidP="0067510E">
            <w:pPr>
              <w:spacing w:line="240" w:lineRule="exact"/>
              <w:jc w:val="center"/>
              <w:rPr>
                <w:rFonts w:eastAsia="標楷體"/>
                <w:bCs/>
                <w:kern w:val="0"/>
                <w:sz w:val="22"/>
                <w:szCs w:val="22"/>
              </w:rPr>
            </w:pPr>
            <w:r w:rsidRPr="004A6857">
              <w:rPr>
                <w:rFonts w:eastAsia="標楷體"/>
                <w:bCs/>
                <w:kern w:val="0"/>
                <w:sz w:val="22"/>
                <w:szCs w:val="22"/>
              </w:rPr>
              <w:t>Mean</w:t>
            </w:r>
          </w:p>
        </w:tc>
        <w:tc>
          <w:tcPr>
            <w:tcW w:w="594" w:type="pct"/>
            <w:tcBorders>
              <w:top w:val="single" w:sz="4" w:space="0" w:color="auto"/>
              <w:bottom w:val="single" w:sz="4" w:space="0" w:color="auto"/>
            </w:tcBorders>
            <w:vAlign w:val="center"/>
          </w:tcPr>
          <w:p w:rsidR="002154E1" w:rsidRPr="004A6857" w:rsidRDefault="002154E1" w:rsidP="0067510E">
            <w:pPr>
              <w:spacing w:line="240" w:lineRule="exact"/>
              <w:jc w:val="center"/>
              <w:rPr>
                <w:rFonts w:eastAsia="標楷體"/>
                <w:bCs/>
                <w:kern w:val="0"/>
                <w:sz w:val="22"/>
                <w:szCs w:val="22"/>
              </w:rPr>
            </w:pPr>
            <w:r w:rsidRPr="004A6857">
              <w:rPr>
                <w:rFonts w:eastAsia="標楷體"/>
                <w:bCs/>
                <w:kern w:val="0"/>
                <w:sz w:val="22"/>
                <w:szCs w:val="22"/>
              </w:rPr>
              <w:t>Median</w:t>
            </w:r>
          </w:p>
        </w:tc>
        <w:tc>
          <w:tcPr>
            <w:tcW w:w="547" w:type="pct"/>
            <w:tcBorders>
              <w:top w:val="single" w:sz="4" w:space="0" w:color="auto"/>
              <w:bottom w:val="single" w:sz="4" w:space="0" w:color="auto"/>
            </w:tcBorders>
            <w:vAlign w:val="center"/>
          </w:tcPr>
          <w:p w:rsidR="002154E1" w:rsidRPr="004A6857" w:rsidRDefault="002154E1" w:rsidP="0067510E">
            <w:pPr>
              <w:spacing w:line="240" w:lineRule="exact"/>
              <w:jc w:val="center"/>
              <w:rPr>
                <w:rFonts w:eastAsia="標楷體"/>
                <w:bCs/>
                <w:kern w:val="0"/>
                <w:sz w:val="22"/>
                <w:szCs w:val="22"/>
              </w:rPr>
            </w:pPr>
            <w:r w:rsidRPr="004A6857">
              <w:rPr>
                <w:rFonts w:eastAsia="標楷體"/>
                <w:bCs/>
                <w:kern w:val="0"/>
                <w:sz w:val="22"/>
                <w:szCs w:val="22"/>
              </w:rPr>
              <w:t>Mean</w:t>
            </w:r>
          </w:p>
        </w:tc>
        <w:tc>
          <w:tcPr>
            <w:tcW w:w="582" w:type="pct"/>
            <w:tcBorders>
              <w:top w:val="single" w:sz="4" w:space="0" w:color="auto"/>
              <w:bottom w:val="single" w:sz="4" w:space="0" w:color="auto"/>
            </w:tcBorders>
            <w:vAlign w:val="center"/>
          </w:tcPr>
          <w:p w:rsidR="002154E1" w:rsidRPr="004A6857" w:rsidRDefault="002154E1" w:rsidP="0067510E">
            <w:pPr>
              <w:spacing w:line="240" w:lineRule="exact"/>
              <w:jc w:val="center"/>
              <w:rPr>
                <w:rFonts w:eastAsia="標楷體"/>
                <w:bCs/>
                <w:kern w:val="0"/>
                <w:sz w:val="22"/>
                <w:szCs w:val="22"/>
              </w:rPr>
            </w:pPr>
            <w:r w:rsidRPr="004A6857">
              <w:rPr>
                <w:rFonts w:eastAsia="標楷體"/>
                <w:bCs/>
                <w:kern w:val="0"/>
                <w:sz w:val="22"/>
                <w:szCs w:val="22"/>
              </w:rPr>
              <w:t>Median</w:t>
            </w:r>
          </w:p>
        </w:tc>
      </w:tr>
      <w:tr w:rsidR="002154E1" w:rsidRPr="004A6857" w:rsidTr="0067510E">
        <w:trPr>
          <w:trHeight w:val="330"/>
        </w:trPr>
        <w:tc>
          <w:tcPr>
            <w:tcW w:w="448" w:type="pct"/>
            <w:tcBorders>
              <w:top w:val="single" w:sz="4" w:space="0" w:color="auto"/>
            </w:tcBorders>
            <w:noWrap/>
            <w:vAlign w:val="center"/>
          </w:tcPr>
          <w:p w:rsidR="002154E1" w:rsidRPr="004A6857" w:rsidRDefault="002154E1" w:rsidP="0067510E">
            <w:pPr>
              <w:widowControl/>
              <w:spacing w:line="240" w:lineRule="exact"/>
              <w:jc w:val="center"/>
              <w:rPr>
                <w:rFonts w:eastAsia="標楷體"/>
                <w:kern w:val="0"/>
                <w:sz w:val="22"/>
                <w:szCs w:val="22"/>
              </w:rPr>
            </w:pPr>
            <w:r w:rsidRPr="004A6857">
              <w:rPr>
                <w:rFonts w:eastAsia="標楷體"/>
                <w:kern w:val="0"/>
                <w:sz w:val="22"/>
                <w:szCs w:val="22"/>
              </w:rPr>
              <w:t>2001</w:t>
            </w:r>
          </w:p>
        </w:tc>
        <w:tc>
          <w:tcPr>
            <w:tcW w:w="546" w:type="pct"/>
            <w:tcBorders>
              <w:top w:val="single" w:sz="4" w:space="0" w:color="auto"/>
            </w:tcBorders>
            <w:noWrap/>
          </w:tcPr>
          <w:p w:rsidR="002154E1" w:rsidRPr="0067510E" w:rsidRDefault="002154E1" w:rsidP="0067510E">
            <w:pPr>
              <w:jc w:val="right"/>
              <w:rPr>
                <w:color w:val="000000"/>
                <w:szCs w:val="24"/>
              </w:rPr>
            </w:pPr>
            <w:r>
              <w:rPr>
                <w:color w:val="000000"/>
                <w:szCs w:val="24"/>
              </w:rPr>
              <w:t>-</w:t>
            </w:r>
          </w:p>
        </w:tc>
        <w:tc>
          <w:tcPr>
            <w:tcW w:w="596" w:type="pct"/>
            <w:tcBorders>
              <w:top w:val="single" w:sz="4" w:space="0" w:color="auto"/>
            </w:tcBorders>
          </w:tcPr>
          <w:p w:rsidR="002154E1" w:rsidRPr="0067510E" w:rsidRDefault="002154E1" w:rsidP="0067510E">
            <w:pPr>
              <w:jc w:val="right"/>
              <w:rPr>
                <w:color w:val="000000"/>
                <w:szCs w:val="24"/>
              </w:rPr>
            </w:pPr>
            <w:r>
              <w:rPr>
                <w:color w:val="000000"/>
                <w:szCs w:val="24"/>
              </w:rPr>
              <w:t>-</w:t>
            </w:r>
          </w:p>
        </w:tc>
        <w:tc>
          <w:tcPr>
            <w:tcW w:w="546" w:type="pct"/>
            <w:tcBorders>
              <w:top w:val="single" w:sz="4" w:space="0" w:color="auto"/>
            </w:tcBorders>
          </w:tcPr>
          <w:p w:rsidR="002154E1" w:rsidRPr="0067510E" w:rsidRDefault="002154E1" w:rsidP="0067510E">
            <w:pPr>
              <w:jc w:val="right"/>
              <w:rPr>
                <w:color w:val="000000"/>
                <w:szCs w:val="24"/>
              </w:rPr>
            </w:pPr>
            <w:r>
              <w:rPr>
                <w:color w:val="000000"/>
                <w:szCs w:val="24"/>
              </w:rPr>
              <w:t>-</w:t>
            </w:r>
          </w:p>
        </w:tc>
        <w:tc>
          <w:tcPr>
            <w:tcW w:w="594" w:type="pct"/>
            <w:tcBorders>
              <w:top w:val="single" w:sz="4" w:space="0" w:color="auto"/>
            </w:tcBorders>
          </w:tcPr>
          <w:p w:rsidR="002154E1" w:rsidRPr="0067510E" w:rsidRDefault="002154E1" w:rsidP="0067510E">
            <w:pPr>
              <w:jc w:val="right"/>
              <w:rPr>
                <w:color w:val="000000"/>
                <w:szCs w:val="24"/>
              </w:rPr>
            </w:pPr>
            <w:r>
              <w:rPr>
                <w:color w:val="000000"/>
                <w:szCs w:val="24"/>
              </w:rPr>
              <w:t>-</w:t>
            </w:r>
          </w:p>
        </w:tc>
        <w:tc>
          <w:tcPr>
            <w:tcW w:w="547" w:type="pct"/>
            <w:tcBorders>
              <w:top w:val="single" w:sz="4" w:space="0" w:color="auto"/>
            </w:tcBorders>
            <w:noWrap/>
          </w:tcPr>
          <w:p w:rsidR="002154E1" w:rsidRPr="0067510E" w:rsidRDefault="002154E1" w:rsidP="0067510E">
            <w:pPr>
              <w:jc w:val="right"/>
              <w:rPr>
                <w:color w:val="000000"/>
                <w:szCs w:val="24"/>
              </w:rPr>
            </w:pPr>
            <w:r>
              <w:rPr>
                <w:color w:val="000000"/>
                <w:szCs w:val="24"/>
              </w:rPr>
              <w:t>-</w:t>
            </w:r>
          </w:p>
        </w:tc>
        <w:tc>
          <w:tcPr>
            <w:tcW w:w="594" w:type="pct"/>
            <w:tcBorders>
              <w:top w:val="single" w:sz="4" w:space="0" w:color="auto"/>
            </w:tcBorders>
          </w:tcPr>
          <w:p w:rsidR="002154E1" w:rsidRPr="0067510E" w:rsidRDefault="002154E1" w:rsidP="0067510E">
            <w:pPr>
              <w:jc w:val="right"/>
              <w:rPr>
                <w:color w:val="000000"/>
                <w:szCs w:val="24"/>
              </w:rPr>
            </w:pPr>
            <w:r>
              <w:rPr>
                <w:color w:val="000000"/>
                <w:szCs w:val="24"/>
              </w:rPr>
              <w:t>-</w:t>
            </w:r>
          </w:p>
        </w:tc>
        <w:tc>
          <w:tcPr>
            <w:tcW w:w="547" w:type="pct"/>
            <w:tcBorders>
              <w:top w:val="single" w:sz="4" w:space="0" w:color="auto"/>
            </w:tcBorders>
          </w:tcPr>
          <w:p w:rsidR="002154E1" w:rsidRPr="0067510E" w:rsidRDefault="002154E1" w:rsidP="0067510E">
            <w:pPr>
              <w:jc w:val="right"/>
              <w:rPr>
                <w:color w:val="000000"/>
                <w:szCs w:val="24"/>
              </w:rPr>
            </w:pPr>
            <w:r>
              <w:rPr>
                <w:color w:val="000000"/>
                <w:szCs w:val="24"/>
              </w:rPr>
              <w:t>-</w:t>
            </w:r>
          </w:p>
        </w:tc>
        <w:tc>
          <w:tcPr>
            <w:tcW w:w="582" w:type="pct"/>
            <w:tcBorders>
              <w:top w:val="single" w:sz="4" w:space="0" w:color="auto"/>
            </w:tcBorders>
          </w:tcPr>
          <w:p w:rsidR="002154E1" w:rsidRPr="0067510E" w:rsidRDefault="002154E1" w:rsidP="0067510E">
            <w:pPr>
              <w:jc w:val="right"/>
              <w:rPr>
                <w:color w:val="000000"/>
                <w:szCs w:val="24"/>
              </w:rPr>
            </w:pPr>
            <w:r>
              <w:rPr>
                <w:color w:val="000000"/>
                <w:szCs w:val="24"/>
              </w:rPr>
              <w:t>-</w:t>
            </w:r>
          </w:p>
        </w:tc>
      </w:tr>
      <w:tr w:rsidR="002154E1" w:rsidRPr="004A6857" w:rsidTr="0067510E">
        <w:trPr>
          <w:trHeight w:val="315"/>
        </w:trPr>
        <w:tc>
          <w:tcPr>
            <w:tcW w:w="448" w:type="pct"/>
            <w:noWrap/>
            <w:vAlign w:val="center"/>
          </w:tcPr>
          <w:p w:rsidR="002154E1" w:rsidRPr="004A6857" w:rsidRDefault="002154E1" w:rsidP="0067510E">
            <w:pPr>
              <w:widowControl/>
              <w:spacing w:line="240" w:lineRule="exact"/>
              <w:jc w:val="center"/>
              <w:rPr>
                <w:rFonts w:eastAsia="標楷體"/>
                <w:kern w:val="0"/>
                <w:sz w:val="22"/>
                <w:szCs w:val="22"/>
              </w:rPr>
            </w:pPr>
            <w:r w:rsidRPr="004A6857">
              <w:rPr>
                <w:rFonts w:eastAsia="標楷體"/>
                <w:kern w:val="0"/>
                <w:sz w:val="22"/>
                <w:szCs w:val="22"/>
              </w:rPr>
              <w:t>2002</w:t>
            </w:r>
          </w:p>
        </w:tc>
        <w:tc>
          <w:tcPr>
            <w:tcW w:w="546" w:type="pct"/>
            <w:noWrap/>
          </w:tcPr>
          <w:p w:rsidR="002154E1" w:rsidRPr="0067510E" w:rsidRDefault="002154E1" w:rsidP="0067510E">
            <w:pPr>
              <w:jc w:val="right"/>
              <w:rPr>
                <w:color w:val="000000"/>
                <w:szCs w:val="24"/>
              </w:rPr>
            </w:pPr>
            <w:r>
              <w:rPr>
                <w:color w:val="000000"/>
                <w:szCs w:val="24"/>
              </w:rPr>
              <w:t>-</w:t>
            </w:r>
          </w:p>
        </w:tc>
        <w:tc>
          <w:tcPr>
            <w:tcW w:w="596" w:type="pct"/>
          </w:tcPr>
          <w:p w:rsidR="002154E1" w:rsidRPr="0067510E" w:rsidRDefault="002154E1" w:rsidP="0067510E">
            <w:pPr>
              <w:jc w:val="right"/>
              <w:rPr>
                <w:color w:val="000000"/>
                <w:szCs w:val="24"/>
              </w:rPr>
            </w:pPr>
            <w:r>
              <w:rPr>
                <w:color w:val="000000"/>
                <w:szCs w:val="24"/>
              </w:rPr>
              <w:t>-</w:t>
            </w:r>
          </w:p>
        </w:tc>
        <w:tc>
          <w:tcPr>
            <w:tcW w:w="546" w:type="pct"/>
          </w:tcPr>
          <w:p w:rsidR="002154E1" w:rsidRPr="0067510E" w:rsidRDefault="002154E1" w:rsidP="0067510E">
            <w:pPr>
              <w:jc w:val="right"/>
              <w:rPr>
                <w:color w:val="000000"/>
                <w:szCs w:val="24"/>
              </w:rPr>
            </w:pPr>
            <w:r>
              <w:rPr>
                <w:color w:val="000000"/>
                <w:szCs w:val="24"/>
              </w:rPr>
              <w:t>-</w:t>
            </w:r>
          </w:p>
        </w:tc>
        <w:tc>
          <w:tcPr>
            <w:tcW w:w="594" w:type="pct"/>
          </w:tcPr>
          <w:p w:rsidR="002154E1" w:rsidRPr="0067510E" w:rsidRDefault="002154E1" w:rsidP="0067510E">
            <w:pPr>
              <w:jc w:val="right"/>
              <w:rPr>
                <w:color w:val="000000"/>
                <w:szCs w:val="24"/>
              </w:rPr>
            </w:pPr>
            <w:r>
              <w:rPr>
                <w:color w:val="000000"/>
                <w:szCs w:val="24"/>
              </w:rPr>
              <w:t>-</w:t>
            </w:r>
          </w:p>
        </w:tc>
        <w:tc>
          <w:tcPr>
            <w:tcW w:w="547" w:type="pct"/>
            <w:noWrap/>
          </w:tcPr>
          <w:p w:rsidR="002154E1" w:rsidRPr="0067510E" w:rsidRDefault="002154E1" w:rsidP="0067510E">
            <w:pPr>
              <w:jc w:val="right"/>
              <w:rPr>
                <w:color w:val="000000"/>
                <w:szCs w:val="24"/>
              </w:rPr>
            </w:pPr>
            <w:r>
              <w:rPr>
                <w:color w:val="000000"/>
                <w:szCs w:val="24"/>
              </w:rPr>
              <w:t>-</w:t>
            </w:r>
          </w:p>
        </w:tc>
        <w:tc>
          <w:tcPr>
            <w:tcW w:w="594" w:type="pct"/>
          </w:tcPr>
          <w:p w:rsidR="002154E1" w:rsidRPr="0067510E" w:rsidRDefault="002154E1" w:rsidP="0067510E">
            <w:pPr>
              <w:jc w:val="right"/>
              <w:rPr>
                <w:color w:val="000000"/>
                <w:szCs w:val="24"/>
              </w:rPr>
            </w:pPr>
            <w:r>
              <w:rPr>
                <w:color w:val="000000"/>
                <w:szCs w:val="24"/>
              </w:rPr>
              <w:t>-</w:t>
            </w:r>
          </w:p>
        </w:tc>
        <w:tc>
          <w:tcPr>
            <w:tcW w:w="547" w:type="pct"/>
          </w:tcPr>
          <w:p w:rsidR="002154E1" w:rsidRPr="0067510E" w:rsidRDefault="002154E1" w:rsidP="0067510E">
            <w:pPr>
              <w:jc w:val="right"/>
              <w:rPr>
                <w:color w:val="000000"/>
                <w:szCs w:val="24"/>
              </w:rPr>
            </w:pPr>
            <w:r>
              <w:rPr>
                <w:color w:val="000000"/>
                <w:szCs w:val="24"/>
              </w:rPr>
              <w:t>-</w:t>
            </w:r>
          </w:p>
        </w:tc>
        <w:tc>
          <w:tcPr>
            <w:tcW w:w="582" w:type="pct"/>
          </w:tcPr>
          <w:p w:rsidR="002154E1" w:rsidRPr="0067510E" w:rsidRDefault="002154E1" w:rsidP="0067510E">
            <w:pPr>
              <w:jc w:val="right"/>
              <w:rPr>
                <w:color w:val="000000"/>
                <w:szCs w:val="24"/>
              </w:rPr>
            </w:pPr>
            <w:r>
              <w:rPr>
                <w:color w:val="000000"/>
                <w:szCs w:val="24"/>
              </w:rPr>
              <w:t>-</w:t>
            </w:r>
          </w:p>
        </w:tc>
      </w:tr>
      <w:tr w:rsidR="002154E1" w:rsidRPr="004A6857" w:rsidTr="0067510E">
        <w:trPr>
          <w:trHeight w:val="315"/>
        </w:trPr>
        <w:tc>
          <w:tcPr>
            <w:tcW w:w="448" w:type="pct"/>
            <w:noWrap/>
            <w:vAlign w:val="center"/>
          </w:tcPr>
          <w:p w:rsidR="002154E1" w:rsidRPr="004A6857" w:rsidRDefault="002154E1" w:rsidP="0067510E">
            <w:pPr>
              <w:widowControl/>
              <w:spacing w:line="240" w:lineRule="exact"/>
              <w:jc w:val="center"/>
              <w:rPr>
                <w:rFonts w:eastAsia="標楷體"/>
                <w:kern w:val="0"/>
                <w:sz w:val="22"/>
                <w:szCs w:val="22"/>
              </w:rPr>
            </w:pPr>
            <w:r w:rsidRPr="004A6857">
              <w:rPr>
                <w:rFonts w:eastAsia="標楷體"/>
                <w:kern w:val="0"/>
                <w:sz w:val="22"/>
                <w:szCs w:val="22"/>
              </w:rPr>
              <w:t>2003</w:t>
            </w:r>
          </w:p>
        </w:tc>
        <w:tc>
          <w:tcPr>
            <w:tcW w:w="546" w:type="pct"/>
            <w:noWrap/>
          </w:tcPr>
          <w:p w:rsidR="002154E1" w:rsidRPr="0067510E" w:rsidRDefault="002154E1" w:rsidP="0067510E">
            <w:pPr>
              <w:jc w:val="right"/>
              <w:rPr>
                <w:color w:val="000000"/>
                <w:szCs w:val="24"/>
              </w:rPr>
            </w:pPr>
            <w:r>
              <w:rPr>
                <w:color w:val="000000"/>
                <w:szCs w:val="24"/>
              </w:rPr>
              <w:t>-</w:t>
            </w:r>
          </w:p>
        </w:tc>
        <w:tc>
          <w:tcPr>
            <w:tcW w:w="596" w:type="pct"/>
          </w:tcPr>
          <w:p w:rsidR="002154E1" w:rsidRPr="0067510E" w:rsidRDefault="002154E1" w:rsidP="0067510E">
            <w:pPr>
              <w:jc w:val="right"/>
              <w:rPr>
                <w:color w:val="000000"/>
                <w:szCs w:val="24"/>
              </w:rPr>
            </w:pPr>
            <w:r>
              <w:rPr>
                <w:color w:val="000000"/>
                <w:szCs w:val="24"/>
              </w:rPr>
              <w:t>-</w:t>
            </w:r>
          </w:p>
        </w:tc>
        <w:tc>
          <w:tcPr>
            <w:tcW w:w="546" w:type="pct"/>
          </w:tcPr>
          <w:p w:rsidR="002154E1" w:rsidRPr="0067510E" w:rsidRDefault="002154E1" w:rsidP="0067510E">
            <w:pPr>
              <w:jc w:val="right"/>
              <w:rPr>
                <w:color w:val="000000"/>
                <w:szCs w:val="24"/>
              </w:rPr>
            </w:pPr>
            <w:r>
              <w:rPr>
                <w:color w:val="000000"/>
                <w:szCs w:val="24"/>
              </w:rPr>
              <w:t>-</w:t>
            </w:r>
          </w:p>
        </w:tc>
        <w:tc>
          <w:tcPr>
            <w:tcW w:w="594" w:type="pct"/>
          </w:tcPr>
          <w:p w:rsidR="002154E1" w:rsidRPr="0067510E" w:rsidRDefault="002154E1" w:rsidP="0067510E">
            <w:pPr>
              <w:jc w:val="right"/>
              <w:rPr>
                <w:color w:val="000000"/>
                <w:szCs w:val="24"/>
              </w:rPr>
            </w:pPr>
            <w:r>
              <w:rPr>
                <w:color w:val="000000"/>
                <w:szCs w:val="24"/>
              </w:rPr>
              <w:t>-</w:t>
            </w:r>
          </w:p>
        </w:tc>
        <w:tc>
          <w:tcPr>
            <w:tcW w:w="547" w:type="pct"/>
            <w:noWrap/>
          </w:tcPr>
          <w:p w:rsidR="002154E1" w:rsidRPr="0067510E" w:rsidRDefault="002154E1" w:rsidP="0067510E">
            <w:pPr>
              <w:jc w:val="right"/>
              <w:rPr>
                <w:color w:val="000000"/>
                <w:szCs w:val="24"/>
              </w:rPr>
            </w:pPr>
            <w:r>
              <w:rPr>
                <w:color w:val="000000"/>
                <w:szCs w:val="24"/>
              </w:rPr>
              <w:t>-</w:t>
            </w:r>
          </w:p>
        </w:tc>
        <w:tc>
          <w:tcPr>
            <w:tcW w:w="594" w:type="pct"/>
          </w:tcPr>
          <w:p w:rsidR="002154E1" w:rsidRPr="0067510E" w:rsidRDefault="002154E1" w:rsidP="0067510E">
            <w:pPr>
              <w:jc w:val="right"/>
              <w:rPr>
                <w:color w:val="000000"/>
                <w:szCs w:val="24"/>
              </w:rPr>
            </w:pPr>
            <w:r>
              <w:rPr>
                <w:color w:val="000000"/>
                <w:szCs w:val="24"/>
              </w:rPr>
              <w:t>-</w:t>
            </w:r>
          </w:p>
        </w:tc>
        <w:tc>
          <w:tcPr>
            <w:tcW w:w="547" w:type="pct"/>
          </w:tcPr>
          <w:p w:rsidR="002154E1" w:rsidRPr="0067510E" w:rsidRDefault="002154E1" w:rsidP="0067510E">
            <w:pPr>
              <w:jc w:val="right"/>
              <w:rPr>
                <w:color w:val="000000"/>
                <w:szCs w:val="24"/>
              </w:rPr>
            </w:pPr>
            <w:r>
              <w:rPr>
                <w:color w:val="000000"/>
                <w:szCs w:val="24"/>
              </w:rPr>
              <w:t>-</w:t>
            </w:r>
          </w:p>
        </w:tc>
        <w:tc>
          <w:tcPr>
            <w:tcW w:w="582" w:type="pct"/>
          </w:tcPr>
          <w:p w:rsidR="002154E1" w:rsidRPr="0067510E" w:rsidRDefault="002154E1" w:rsidP="0067510E">
            <w:pPr>
              <w:jc w:val="right"/>
              <w:rPr>
                <w:color w:val="000000"/>
                <w:szCs w:val="24"/>
              </w:rPr>
            </w:pPr>
            <w:r>
              <w:rPr>
                <w:color w:val="000000"/>
                <w:szCs w:val="24"/>
              </w:rPr>
              <w:t>-</w:t>
            </w:r>
          </w:p>
        </w:tc>
      </w:tr>
      <w:tr w:rsidR="002154E1" w:rsidRPr="004A6857" w:rsidTr="0067510E">
        <w:trPr>
          <w:trHeight w:val="315"/>
        </w:trPr>
        <w:tc>
          <w:tcPr>
            <w:tcW w:w="448" w:type="pct"/>
            <w:noWrap/>
            <w:vAlign w:val="center"/>
          </w:tcPr>
          <w:p w:rsidR="002154E1" w:rsidRPr="004A6857" w:rsidRDefault="002154E1" w:rsidP="0067510E">
            <w:pPr>
              <w:widowControl/>
              <w:spacing w:line="240" w:lineRule="exact"/>
              <w:jc w:val="center"/>
              <w:rPr>
                <w:rFonts w:eastAsia="標楷體"/>
                <w:kern w:val="0"/>
                <w:sz w:val="22"/>
                <w:szCs w:val="22"/>
              </w:rPr>
            </w:pPr>
            <w:r w:rsidRPr="004A6857">
              <w:rPr>
                <w:rFonts w:eastAsia="標楷體"/>
                <w:kern w:val="0"/>
                <w:sz w:val="22"/>
                <w:szCs w:val="22"/>
              </w:rPr>
              <w:t>2004</w:t>
            </w:r>
          </w:p>
        </w:tc>
        <w:tc>
          <w:tcPr>
            <w:tcW w:w="546" w:type="pct"/>
            <w:noWrap/>
          </w:tcPr>
          <w:p w:rsidR="002154E1" w:rsidRPr="0067510E" w:rsidRDefault="002154E1" w:rsidP="0067510E">
            <w:pPr>
              <w:jc w:val="right"/>
              <w:rPr>
                <w:color w:val="000000"/>
                <w:szCs w:val="24"/>
              </w:rPr>
            </w:pPr>
            <w:r>
              <w:rPr>
                <w:color w:val="000000"/>
                <w:szCs w:val="24"/>
              </w:rPr>
              <w:t>-</w:t>
            </w:r>
          </w:p>
        </w:tc>
        <w:tc>
          <w:tcPr>
            <w:tcW w:w="596" w:type="pct"/>
          </w:tcPr>
          <w:p w:rsidR="002154E1" w:rsidRPr="0067510E" w:rsidRDefault="002154E1" w:rsidP="0067510E">
            <w:pPr>
              <w:jc w:val="right"/>
              <w:rPr>
                <w:color w:val="000000"/>
                <w:szCs w:val="24"/>
              </w:rPr>
            </w:pPr>
            <w:r>
              <w:rPr>
                <w:color w:val="000000"/>
                <w:szCs w:val="24"/>
              </w:rPr>
              <w:t>-</w:t>
            </w:r>
          </w:p>
        </w:tc>
        <w:tc>
          <w:tcPr>
            <w:tcW w:w="546" w:type="pct"/>
          </w:tcPr>
          <w:p w:rsidR="002154E1" w:rsidRPr="0067510E" w:rsidRDefault="002154E1" w:rsidP="0067510E">
            <w:pPr>
              <w:jc w:val="right"/>
              <w:rPr>
                <w:color w:val="000000"/>
                <w:szCs w:val="24"/>
              </w:rPr>
            </w:pPr>
            <w:r>
              <w:rPr>
                <w:color w:val="000000"/>
                <w:szCs w:val="24"/>
              </w:rPr>
              <w:t>-</w:t>
            </w:r>
          </w:p>
        </w:tc>
        <w:tc>
          <w:tcPr>
            <w:tcW w:w="594" w:type="pct"/>
          </w:tcPr>
          <w:p w:rsidR="002154E1" w:rsidRPr="0067510E" w:rsidRDefault="002154E1" w:rsidP="0067510E">
            <w:pPr>
              <w:jc w:val="right"/>
              <w:rPr>
                <w:color w:val="000000"/>
                <w:szCs w:val="24"/>
              </w:rPr>
            </w:pPr>
            <w:r>
              <w:rPr>
                <w:color w:val="000000"/>
                <w:szCs w:val="24"/>
              </w:rPr>
              <w:t>-</w:t>
            </w:r>
          </w:p>
        </w:tc>
        <w:tc>
          <w:tcPr>
            <w:tcW w:w="547" w:type="pct"/>
            <w:noWrap/>
          </w:tcPr>
          <w:p w:rsidR="002154E1" w:rsidRPr="0067510E" w:rsidRDefault="002154E1" w:rsidP="0067510E">
            <w:pPr>
              <w:jc w:val="right"/>
              <w:rPr>
                <w:color w:val="000000"/>
                <w:szCs w:val="24"/>
              </w:rPr>
            </w:pPr>
            <w:r>
              <w:rPr>
                <w:color w:val="000000"/>
                <w:szCs w:val="24"/>
              </w:rPr>
              <w:t>-</w:t>
            </w:r>
          </w:p>
        </w:tc>
        <w:tc>
          <w:tcPr>
            <w:tcW w:w="594" w:type="pct"/>
          </w:tcPr>
          <w:p w:rsidR="002154E1" w:rsidRPr="0067510E" w:rsidRDefault="002154E1" w:rsidP="0067510E">
            <w:pPr>
              <w:jc w:val="right"/>
              <w:rPr>
                <w:color w:val="000000"/>
                <w:szCs w:val="24"/>
              </w:rPr>
            </w:pPr>
            <w:r>
              <w:rPr>
                <w:color w:val="000000"/>
                <w:szCs w:val="24"/>
              </w:rPr>
              <w:t>-</w:t>
            </w:r>
          </w:p>
        </w:tc>
        <w:tc>
          <w:tcPr>
            <w:tcW w:w="547" w:type="pct"/>
          </w:tcPr>
          <w:p w:rsidR="002154E1" w:rsidRPr="0067510E" w:rsidRDefault="002154E1" w:rsidP="0067510E">
            <w:pPr>
              <w:jc w:val="right"/>
              <w:rPr>
                <w:color w:val="000000"/>
                <w:szCs w:val="24"/>
              </w:rPr>
            </w:pPr>
            <w:r>
              <w:rPr>
                <w:color w:val="000000"/>
                <w:szCs w:val="24"/>
              </w:rPr>
              <w:t>-</w:t>
            </w:r>
          </w:p>
        </w:tc>
        <w:tc>
          <w:tcPr>
            <w:tcW w:w="582" w:type="pct"/>
          </w:tcPr>
          <w:p w:rsidR="002154E1" w:rsidRPr="0067510E" w:rsidRDefault="002154E1" w:rsidP="0067510E">
            <w:pPr>
              <w:jc w:val="right"/>
              <w:rPr>
                <w:color w:val="000000"/>
                <w:szCs w:val="24"/>
              </w:rPr>
            </w:pPr>
            <w:r>
              <w:rPr>
                <w:color w:val="000000"/>
                <w:szCs w:val="24"/>
              </w:rPr>
              <w:t>-</w:t>
            </w:r>
          </w:p>
        </w:tc>
      </w:tr>
      <w:tr w:rsidR="002154E1" w:rsidRPr="004A6857" w:rsidTr="0067510E">
        <w:trPr>
          <w:trHeight w:val="315"/>
        </w:trPr>
        <w:tc>
          <w:tcPr>
            <w:tcW w:w="448" w:type="pct"/>
            <w:noWrap/>
            <w:vAlign w:val="center"/>
          </w:tcPr>
          <w:p w:rsidR="002154E1" w:rsidRPr="004A6857" w:rsidRDefault="002154E1" w:rsidP="0067510E">
            <w:pPr>
              <w:widowControl/>
              <w:spacing w:line="240" w:lineRule="exact"/>
              <w:jc w:val="center"/>
              <w:rPr>
                <w:rFonts w:eastAsia="標楷體"/>
                <w:kern w:val="0"/>
                <w:sz w:val="22"/>
                <w:szCs w:val="22"/>
              </w:rPr>
            </w:pPr>
            <w:r w:rsidRPr="004A6857">
              <w:rPr>
                <w:rFonts w:eastAsia="標楷體"/>
                <w:kern w:val="0"/>
                <w:sz w:val="22"/>
                <w:szCs w:val="22"/>
              </w:rPr>
              <w:t>2005</w:t>
            </w:r>
          </w:p>
        </w:tc>
        <w:tc>
          <w:tcPr>
            <w:tcW w:w="546" w:type="pct"/>
            <w:noWrap/>
          </w:tcPr>
          <w:p w:rsidR="002154E1" w:rsidRPr="0067510E" w:rsidRDefault="002154E1" w:rsidP="0067510E">
            <w:pPr>
              <w:jc w:val="right"/>
              <w:rPr>
                <w:color w:val="000000"/>
                <w:szCs w:val="24"/>
              </w:rPr>
            </w:pPr>
            <w:r w:rsidRPr="0067510E">
              <w:rPr>
                <w:color w:val="000000"/>
              </w:rPr>
              <w:t xml:space="preserve">5,069 </w:t>
            </w:r>
          </w:p>
        </w:tc>
        <w:tc>
          <w:tcPr>
            <w:tcW w:w="596" w:type="pct"/>
          </w:tcPr>
          <w:p w:rsidR="002154E1" w:rsidRPr="0067510E" w:rsidRDefault="002154E1" w:rsidP="0067510E">
            <w:pPr>
              <w:jc w:val="right"/>
              <w:rPr>
                <w:color w:val="000000"/>
                <w:szCs w:val="24"/>
              </w:rPr>
            </w:pPr>
            <w:r w:rsidRPr="0067510E">
              <w:rPr>
                <w:color w:val="000000"/>
              </w:rPr>
              <w:t xml:space="preserve">4,935 </w:t>
            </w:r>
          </w:p>
        </w:tc>
        <w:tc>
          <w:tcPr>
            <w:tcW w:w="546" w:type="pct"/>
          </w:tcPr>
          <w:p w:rsidR="002154E1" w:rsidRPr="0067510E" w:rsidRDefault="002154E1" w:rsidP="0067510E">
            <w:pPr>
              <w:jc w:val="right"/>
              <w:rPr>
                <w:color w:val="000000"/>
                <w:szCs w:val="24"/>
              </w:rPr>
            </w:pPr>
            <w:r>
              <w:rPr>
                <w:color w:val="000000"/>
                <w:szCs w:val="24"/>
              </w:rPr>
              <w:t>-</w:t>
            </w:r>
          </w:p>
        </w:tc>
        <w:tc>
          <w:tcPr>
            <w:tcW w:w="594" w:type="pct"/>
          </w:tcPr>
          <w:p w:rsidR="002154E1" w:rsidRPr="0067510E" w:rsidRDefault="002154E1" w:rsidP="0067510E">
            <w:pPr>
              <w:jc w:val="right"/>
              <w:rPr>
                <w:color w:val="000000"/>
                <w:szCs w:val="24"/>
              </w:rPr>
            </w:pPr>
            <w:r>
              <w:rPr>
                <w:color w:val="000000"/>
                <w:szCs w:val="24"/>
              </w:rPr>
              <w:t>-</w:t>
            </w:r>
          </w:p>
        </w:tc>
        <w:tc>
          <w:tcPr>
            <w:tcW w:w="547" w:type="pct"/>
            <w:noWrap/>
          </w:tcPr>
          <w:p w:rsidR="002154E1" w:rsidRPr="0067510E" w:rsidRDefault="002154E1" w:rsidP="0067510E">
            <w:pPr>
              <w:jc w:val="right"/>
              <w:rPr>
                <w:color w:val="000000"/>
                <w:szCs w:val="24"/>
              </w:rPr>
            </w:pPr>
            <w:r>
              <w:rPr>
                <w:color w:val="000000"/>
                <w:szCs w:val="24"/>
              </w:rPr>
              <w:t>-</w:t>
            </w:r>
          </w:p>
        </w:tc>
        <w:tc>
          <w:tcPr>
            <w:tcW w:w="594" w:type="pct"/>
          </w:tcPr>
          <w:p w:rsidR="002154E1" w:rsidRPr="0067510E" w:rsidRDefault="002154E1" w:rsidP="0067510E">
            <w:pPr>
              <w:jc w:val="right"/>
              <w:rPr>
                <w:color w:val="000000"/>
                <w:szCs w:val="24"/>
              </w:rPr>
            </w:pPr>
            <w:r>
              <w:rPr>
                <w:color w:val="000000"/>
                <w:szCs w:val="24"/>
              </w:rPr>
              <w:t>-</w:t>
            </w:r>
          </w:p>
        </w:tc>
        <w:tc>
          <w:tcPr>
            <w:tcW w:w="547" w:type="pct"/>
          </w:tcPr>
          <w:p w:rsidR="002154E1" w:rsidRPr="0067510E" w:rsidRDefault="002154E1" w:rsidP="0067510E">
            <w:pPr>
              <w:jc w:val="right"/>
              <w:rPr>
                <w:color w:val="000000"/>
                <w:szCs w:val="24"/>
              </w:rPr>
            </w:pPr>
            <w:r>
              <w:rPr>
                <w:color w:val="000000"/>
                <w:szCs w:val="24"/>
              </w:rPr>
              <w:t>-</w:t>
            </w:r>
          </w:p>
        </w:tc>
        <w:tc>
          <w:tcPr>
            <w:tcW w:w="582" w:type="pct"/>
          </w:tcPr>
          <w:p w:rsidR="002154E1" w:rsidRPr="0067510E" w:rsidRDefault="002154E1" w:rsidP="0067510E">
            <w:pPr>
              <w:jc w:val="right"/>
              <w:rPr>
                <w:color w:val="000000"/>
                <w:szCs w:val="24"/>
              </w:rPr>
            </w:pPr>
            <w:r>
              <w:rPr>
                <w:color w:val="000000"/>
                <w:szCs w:val="24"/>
              </w:rPr>
              <w:t>-</w:t>
            </w:r>
          </w:p>
        </w:tc>
      </w:tr>
      <w:tr w:rsidR="002154E1" w:rsidRPr="004A6857" w:rsidTr="0067510E">
        <w:trPr>
          <w:trHeight w:val="315"/>
        </w:trPr>
        <w:tc>
          <w:tcPr>
            <w:tcW w:w="448" w:type="pct"/>
            <w:noWrap/>
            <w:vAlign w:val="center"/>
          </w:tcPr>
          <w:p w:rsidR="002154E1" w:rsidRPr="004A6857" w:rsidRDefault="002154E1" w:rsidP="0067510E">
            <w:pPr>
              <w:widowControl/>
              <w:spacing w:line="240" w:lineRule="exact"/>
              <w:jc w:val="center"/>
              <w:rPr>
                <w:rFonts w:eastAsia="標楷體"/>
                <w:kern w:val="0"/>
                <w:sz w:val="22"/>
                <w:szCs w:val="22"/>
              </w:rPr>
            </w:pPr>
            <w:r w:rsidRPr="004A6857">
              <w:rPr>
                <w:rFonts w:eastAsia="標楷體"/>
                <w:kern w:val="0"/>
                <w:sz w:val="22"/>
                <w:szCs w:val="22"/>
              </w:rPr>
              <w:t>2006</w:t>
            </w:r>
          </w:p>
        </w:tc>
        <w:tc>
          <w:tcPr>
            <w:tcW w:w="546" w:type="pct"/>
            <w:noWrap/>
          </w:tcPr>
          <w:p w:rsidR="002154E1" w:rsidRPr="0067510E" w:rsidRDefault="002154E1" w:rsidP="0067510E">
            <w:pPr>
              <w:jc w:val="right"/>
              <w:rPr>
                <w:color w:val="000000"/>
                <w:szCs w:val="24"/>
              </w:rPr>
            </w:pPr>
            <w:r w:rsidRPr="0067510E">
              <w:rPr>
                <w:color w:val="000000"/>
              </w:rPr>
              <w:t xml:space="preserve">11,863 </w:t>
            </w:r>
          </w:p>
        </w:tc>
        <w:tc>
          <w:tcPr>
            <w:tcW w:w="596" w:type="pct"/>
          </w:tcPr>
          <w:p w:rsidR="002154E1" w:rsidRPr="0067510E" w:rsidRDefault="002154E1" w:rsidP="0067510E">
            <w:pPr>
              <w:jc w:val="right"/>
              <w:rPr>
                <w:color w:val="000000"/>
                <w:szCs w:val="24"/>
              </w:rPr>
            </w:pPr>
            <w:r w:rsidRPr="0067510E">
              <w:rPr>
                <w:color w:val="000000"/>
              </w:rPr>
              <w:t xml:space="preserve">11,863 </w:t>
            </w:r>
          </w:p>
        </w:tc>
        <w:tc>
          <w:tcPr>
            <w:tcW w:w="546" w:type="pct"/>
          </w:tcPr>
          <w:p w:rsidR="002154E1" w:rsidRPr="0067510E" w:rsidRDefault="002154E1" w:rsidP="0067510E">
            <w:pPr>
              <w:jc w:val="right"/>
              <w:rPr>
                <w:color w:val="000000"/>
                <w:szCs w:val="24"/>
              </w:rPr>
            </w:pPr>
            <w:r>
              <w:rPr>
                <w:color w:val="000000"/>
                <w:szCs w:val="24"/>
              </w:rPr>
              <w:t>-</w:t>
            </w:r>
          </w:p>
        </w:tc>
        <w:tc>
          <w:tcPr>
            <w:tcW w:w="594" w:type="pct"/>
          </w:tcPr>
          <w:p w:rsidR="002154E1" w:rsidRPr="0067510E" w:rsidRDefault="002154E1" w:rsidP="0067510E">
            <w:pPr>
              <w:jc w:val="right"/>
              <w:rPr>
                <w:color w:val="000000"/>
                <w:szCs w:val="24"/>
              </w:rPr>
            </w:pPr>
            <w:r>
              <w:rPr>
                <w:color w:val="000000"/>
                <w:szCs w:val="24"/>
              </w:rPr>
              <w:t>-</w:t>
            </w:r>
          </w:p>
        </w:tc>
        <w:tc>
          <w:tcPr>
            <w:tcW w:w="547" w:type="pct"/>
            <w:noWrap/>
          </w:tcPr>
          <w:p w:rsidR="002154E1" w:rsidRPr="0067510E" w:rsidRDefault="002154E1" w:rsidP="0067510E">
            <w:pPr>
              <w:jc w:val="right"/>
              <w:rPr>
                <w:color w:val="000000"/>
                <w:szCs w:val="24"/>
              </w:rPr>
            </w:pPr>
            <w:r w:rsidRPr="0067510E">
              <w:rPr>
                <w:color w:val="000000"/>
              </w:rPr>
              <w:t xml:space="preserve">35,282 </w:t>
            </w:r>
          </w:p>
        </w:tc>
        <w:tc>
          <w:tcPr>
            <w:tcW w:w="594" w:type="pct"/>
          </w:tcPr>
          <w:p w:rsidR="002154E1" w:rsidRPr="0067510E" w:rsidRDefault="002154E1" w:rsidP="0067510E">
            <w:pPr>
              <w:jc w:val="right"/>
              <w:rPr>
                <w:color w:val="000000"/>
                <w:szCs w:val="24"/>
              </w:rPr>
            </w:pPr>
            <w:r w:rsidRPr="0067510E">
              <w:rPr>
                <w:color w:val="000000"/>
              </w:rPr>
              <w:t xml:space="preserve">35,282 </w:t>
            </w:r>
          </w:p>
        </w:tc>
        <w:tc>
          <w:tcPr>
            <w:tcW w:w="547" w:type="pct"/>
          </w:tcPr>
          <w:p w:rsidR="002154E1" w:rsidRPr="0067510E" w:rsidRDefault="002154E1" w:rsidP="0067510E">
            <w:pPr>
              <w:jc w:val="right"/>
              <w:rPr>
                <w:color w:val="000000"/>
                <w:szCs w:val="24"/>
              </w:rPr>
            </w:pPr>
            <w:r w:rsidRPr="0067510E">
              <w:rPr>
                <w:color w:val="000000"/>
              </w:rPr>
              <w:t xml:space="preserve">43,016 </w:t>
            </w:r>
          </w:p>
        </w:tc>
        <w:tc>
          <w:tcPr>
            <w:tcW w:w="582" w:type="pct"/>
          </w:tcPr>
          <w:p w:rsidR="002154E1" w:rsidRPr="0067510E" w:rsidRDefault="002154E1" w:rsidP="0067510E">
            <w:pPr>
              <w:jc w:val="right"/>
              <w:rPr>
                <w:color w:val="000000"/>
                <w:szCs w:val="24"/>
              </w:rPr>
            </w:pPr>
            <w:r w:rsidRPr="0067510E">
              <w:rPr>
                <w:color w:val="000000"/>
              </w:rPr>
              <w:t xml:space="preserve">32,534 </w:t>
            </w:r>
          </w:p>
        </w:tc>
      </w:tr>
      <w:tr w:rsidR="002154E1" w:rsidRPr="004A6857" w:rsidTr="0067510E">
        <w:trPr>
          <w:trHeight w:val="315"/>
        </w:trPr>
        <w:tc>
          <w:tcPr>
            <w:tcW w:w="448" w:type="pct"/>
            <w:noWrap/>
            <w:vAlign w:val="center"/>
          </w:tcPr>
          <w:p w:rsidR="002154E1" w:rsidRPr="004A6857" w:rsidRDefault="002154E1" w:rsidP="0067510E">
            <w:pPr>
              <w:widowControl/>
              <w:spacing w:line="240" w:lineRule="exact"/>
              <w:jc w:val="center"/>
              <w:rPr>
                <w:rFonts w:eastAsia="標楷體"/>
                <w:kern w:val="0"/>
                <w:sz w:val="22"/>
                <w:szCs w:val="22"/>
              </w:rPr>
            </w:pPr>
            <w:r w:rsidRPr="004A6857">
              <w:rPr>
                <w:rFonts w:eastAsia="標楷體"/>
                <w:kern w:val="0"/>
                <w:sz w:val="22"/>
                <w:szCs w:val="22"/>
              </w:rPr>
              <w:t>2007</w:t>
            </w:r>
          </w:p>
        </w:tc>
        <w:tc>
          <w:tcPr>
            <w:tcW w:w="546" w:type="pct"/>
            <w:noWrap/>
          </w:tcPr>
          <w:p w:rsidR="002154E1" w:rsidRPr="0067510E" w:rsidRDefault="002154E1" w:rsidP="0067510E">
            <w:pPr>
              <w:jc w:val="right"/>
              <w:rPr>
                <w:color w:val="000000"/>
                <w:szCs w:val="24"/>
              </w:rPr>
            </w:pPr>
            <w:r w:rsidRPr="0067510E">
              <w:rPr>
                <w:color w:val="000000"/>
              </w:rPr>
              <w:t xml:space="preserve">9,656 </w:t>
            </w:r>
          </w:p>
        </w:tc>
        <w:tc>
          <w:tcPr>
            <w:tcW w:w="596" w:type="pct"/>
          </w:tcPr>
          <w:p w:rsidR="002154E1" w:rsidRPr="0067510E" w:rsidRDefault="002154E1" w:rsidP="0067510E">
            <w:pPr>
              <w:jc w:val="right"/>
              <w:rPr>
                <w:color w:val="000000"/>
                <w:szCs w:val="24"/>
              </w:rPr>
            </w:pPr>
            <w:r w:rsidRPr="0067510E">
              <w:rPr>
                <w:color w:val="000000"/>
              </w:rPr>
              <w:t xml:space="preserve">6,353 </w:t>
            </w:r>
          </w:p>
        </w:tc>
        <w:tc>
          <w:tcPr>
            <w:tcW w:w="546" w:type="pct"/>
          </w:tcPr>
          <w:p w:rsidR="002154E1" w:rsidRPr="0067510E" w:rsidRDefault="002154E1" w:rsidP="0067510E">
            <w:pPr>
              <w:jc w:val="right"/>
              <w:rPr>
                <w:color w:val="000000"/>
                <w:szCs w:val="24"/>
              </w:rPr>
            </w:pPr>
            <w:r w:rsidRPr="0067510E">
              <w:rPr>
                <w:color w:val="000000"/>
              </w:rPr>
              <w:t xml:space="preserve">9,189 </w:t>
            </w:r>
          </w:p>
        </w:tc>
        <w:tc>
          <w:tcPr>
            <w:tcW w:w="594" w:type="pct"/>
          </w:tcPr>
          <w:p w:rsidR="002154E1" w:rsidRPr="0067510E" w:rsidRDefault="002154E1" w:rsidP="0067510E">
            <w:pPr>
              <w:jc w:val="right"/>
              <w:rPr>
                <w:color w:val="000000"/>
                <w:szCs w:val="24"/>
              </w:rPr>
            </w:pPr>
            <w:r w:rsidRPr="0067510E">
              <w:rPr>
                <w:color w:val="000000"/>
              </w:rPr>
              <w:t xml:space="preserve">6,817 </w:t>
            </w:r>
          </w:p>
        </w:tc>
        <w:tc>
          <w:tcPr>
            <w:tcW w:w="547" w:type="pct"/>
            <w:noWrap/>
          </w:tcPr>
          <w:p w:rsidR="002154E1" w:rsidRPr="0067510E" w:rsidRDefault="002154E1" w:rsidP="0067510E">
            <w:pPr>
              <w:jc w:val="right"/>
              <w:rPr>
                <w:color w:val="000000"/>
                <w:szCs w:val="24"/>
              </w:rPr>
            </w:pPr>
            <w:r w:rsidRPr="0067510E">
              <w:rPr>
                <w:color w:val="000000"/>
              </w:rPr>
              <w:t xml:space="preserve">6,074 </w:t>
            </w:r>
          </w:p>
        </w:tc>
        <w:tc>
          <w:tcPr>
            <w:tcW w:w="594" w:type="pct"/>
          </w:tcPr>
          <w:p w:rsidR="002154E1" w:rsidRPr="0067510E" w:rsidRDefault="002154E1" w:rsidP="0067510E">
            <w:pPr>
              <w:jc w:val="right"/>
              <w:rPr>
                <w:color w:val="000000"/>
                <w:szCs w:val="24"/>
              </w:rPr>
            </w:pPr>
            <w:r w:rsidRPr="0067510E">
              <w:rPr>
                <w:color w:val="000000"/>
              </w:rPr>
              <w:t xml:space="preserve">6,110 </w:t>
            </w:r>
          </w:p>
        </w:tc>
        <w:tc>
          <w:tcPr>
            <w:tcW w:w="547" w:type="pct"/>
          </w:tcPr>
          <w:p w:rsidR="002154E1" w:rsidRPr="0067510E" w:rsidRDefault="002154E1" w:rsidP="0067510E">
            <w:pPr>
              <w:jc w:val="right"/>
              <w:rPr>
                <w:color w:val="000000"/>
                <w:szCs w:val="24"/>
              </w:rPr>
            </w:pPr>
            <w:r w:rsidRPr="0067510E">
              <w:rPr>
                <w:color w:val="000000"/>
              </w:rPr>
              <w:t xml:space="preserve">13,716 </w:t>
            </w:r>
          </w:p>
        </w:tc>
        <w:tc>
          <w:tcPr>
            <w:tcW w:w="582" w:type="pct"/>
          </w:tcPr>
          <w:p w:rsidR="002154E1" w:rsidRPr="0067510E" w:rsidRDefault="002154E1" w:rsidP="0067510E">
            <w:pPr>
              <w:jc w:val="right"/>
              <w:rPr>
                <w:color w:val="000000"/>
                <w:szCs w:val="24"/>
              </w:rPr>
            </w:pPr>
            <w:r w:rsidRPr="0067510E">
              <w:rPr>
                <w:color w:val="000000"/>
              </w:rPr>
              <w:t xml:space="preserve">14,482 </w:t>
            </w:r>
          </w:p>
        </w:tc>
      </w:tr>
      <w:tr w:rsidR="002154E1" w:rsidRPr="004A6857" w:rsidTr="0067510E">
        <w:trPr>
          <w:trHeight w:val="315"/>
        </w:trPr>
        <w:tc>
          <w:tcPr>
            <w:tcW w:w="448" w:type="pct"/>
            <w:noWrap/>
            <w:vAlign w:val="center"/>
          </w:tcPr>
          <w:p w:rsidR="002154E1" w:rsidRPr="004A6857" w:rsidRDefault="002154E1" w:rsidP="0067510E">
            <w:pPr>
              <w:widowControl/>
              <w:spacing w:line="240" w:lineRule="exact"/>
              <w:jc w:val="center"/>
              <w:rPr>
                <w:rFonts w:eastAsia="標楷體"/>
                <w:kern w:val="0"/>
                <w:sz w:val="22"/>
                <w:szCs w:val="22"/>
              </w:rPr>
            </w:pPr>
            <w:r w:rsidRPr="004A6857">
              <w:rPr>
                <w:rFonts w:eastAsia="標楷體"/>
                <w:kern w:val="0"/>
                <w:sz w:val="22"/>
                <w:szCs w:val="22"/>
              </w:rPr>
              <w:t>2008</w:t>
            </w:r>
          </w:p>
        </w:tc>
        <w:tc>
          <w:tcPr>
            <w:tcW w:w="546" w:type="pct"/>
            <w:noWrap/>
          </w:tcPr>
          <w:p w:rsidR="002154E1" w:rsidRPr="0067510E" w:rsidRDefault="002154E1" w:rsidP="0067510E">
            <w:pPr>
              <w:jc w:val="right"/>
              <w:rPr>
                <w:color w:val="000000"/>
                <w:szCs w:val="24"/>
              </w:rPr>
            </w:pPr>
            <w:r>
              <w:rPr>
                <w:color w:val="000000"/>
                <w:szCs w:val="24"/>
              </w:rPr>
              <w:t>-</w:t>
            </w:r>
          </w:p>
        </w:tc>
        <w:tc>
          <w:tcPr>
            <w:tcW w:w="596" w:type="pct"/>
          </w:tcPr>
          <w:p w:rsidR="002154E1" w:rsidRPr="0067510E" w:rsidRDefault="002154E1" w:rsidP="0067510E">
            <w:pPr>
              <w:jc w:val="right"/>
              <w:rPr>
                <w:color w:val="000000"/>
                <w:szCs w:val="24"/>
              </w:rPr>
            </w:pPr>
            <w:r>
              <w:rPr>
                <w:color w:val="000000"/>
                <w:szCs w:val="24"/>
              </w:rPr>
              <w:t>-</w:t>
            </w:r>
          </w:p>
        </w:tc>
        <w:tc>
          <w:tcPr>
            <w:tcW w:w="546" w:type="pct"/>
          </w:tcPr>
          <w:p w:rsidR="002154E1" w:rsidRPr="0067510E" w:rsidRDefault="002154E1" w:rsidP="0067510E">
            <w:pPr>
              <w:jc w:val="right"/>
              <w:rPr>
                <w:color w:val="000000"/>
                <w:szCs w:val="24"/>
              </w:rPr>
            </w:pPr>
            <w:r>
              <w:rPr>
                <w:color w:val="000000"/>
                <w:szCs w:val="24"/>
              </w:rPr>
              <w:t>-</w:t>
            </w:r>
          </w:p>
        </w:tc>
        <w:tc>
          <w:tcPr>
            <w:tcW w:w="594" w:type="pct"/>
          </w:tcPr>
          <w:p w:rsidR="002154E1" w:rsidRPr="0067510E" w:rsidRDefault="002154E1" w:rsidP="0067510E">
            <w:pPr>
              <w:jc w:val="right"/>
              <w:rPr>
                <w:color w:val="000000"/>
                <w:szCs w:val="24"/>
              </w:rPr>
            </w:pPr>
            <w:r>
              <w:rPr>
                <w:color w:val="000000"/>
                <w:szCs w:val="24"/>
              </w:rPr>
              <w:t>-</w:t>
            </w:r>
          </w:p>
        </w:tc>
        <w:tc>
          <w:tcPr>
            <w:tcW w:w="547" w:type="pct"/>
            <w:noWrap/>
          </w:tcPr>
          <w:p w:rsidR="002154E1" w:rsidRPr="0067510E" w:rsidRDefault="002154E1" w:rsidP="0067510E">
            <w:pPr>
              <w:jc w:val="right"/>
              <w:rPr>
                <w:color w:val="000000"/>
                <w:szCs w:val="24"/>
              </w:rPr>
            </w:pPr>
            <w:r>
              <w:rPr>
                <w:color w:val="000000"/>
                <w:szCs w:val="24"/>
              </w:rPr>
              <w:t>-</w:t>
            </w:r>
          </w:p>
        </w:tc>
        <w:tc>
          <w:tcPr>
            <w:tcW w:w="594" w:type="pct"/>
          </w:tcPr>
          <w:p w:rsidR="002154E1" w:rsidRPr="0067510E" w:rsidRDefault="002154E1" w:rsidP="0067510E">
            <w:pPr>
              <w:jc w:val="right"/>
              <w:rPr>
                <w:color w:val="000000"/>
                <w:szCs w:val="24"/>
              </w:rPr>
            </w:pPr>
            <w:r>
              <w:rPr>
                <w:color w:val="000000"/>
                <w:szCs w:val="24"/>
              </w:rPr>
              <w:t>-</w:t>
            </w:r>
          </w:p>
        </w:tc>
        <w:tc>
          <w:tcPr>
            <w:tcW w:w="547" w:type="pct"/>
          </w:tcPr>
          <w:p w:rsidR="002154E1" w:rsidRPr="0067510E" w:rsidRDefault="002154E1" w:rsidP="0067510E">
            <w:pPr>
              <w:jc w:val="right"/>
              <w:rPr>
                <w:color w:val="000000"/>
                <w:szCs w:val="24"/>
              </w:rPr>
            </w:pPr>
            <w:r w:rsidRPr="0067510E">
              <w:rPr>
                <w:color w:val="000000"/>
              </w:rPr>
              <w:t xml:space="preserve">2,232 </w:t>
            </w:r>
          </w:p>
        </w:tc>
        <w:tc>
          <w:tcPr>
            <w:tcW w:w="582" w:type="pct"/>
          </w:tcPr>
          <w:p w:rsidR="002154E1" w:rsidRPr="0067510E" w:rsidRDefault="002154E1" w:rsidP="0067510E">
            <w:pPr>
              <w:jc w:val="right"/>
              <w:rPr>
                <w:color w:val="000000"/>
                <w:szCs w:val="24"/>
              </w:rPr>
            </w:pPr>
            <w:r w:rsidRPr="0067510E">
              <w:rPr>
                <w:color w:val="000000"/>
              </w:rPr>
              <w:t xml:space="preserve">2,232 </w:t>
            </w:r>
          </w:p>
        </w:tc>
      </w:tr>
      <w:tr w:rsidR="002154E1" w:rsidRPr="004A6857" w:rsidTr="0067510E">
        <w:trPr>
          <w:trHeight w:val="315"/>
        </w:trPr>
        <w:tc>
          <w:tcPr>
            <w:tcW w:w="448" w:type="pct"/>
            <w:noWrap/>
            <w:vAlign w:val="center"/>
          </w:tcPr>
          <w:p w:rsidR="002154E1" w:rsidRPr="004A6857" w:rsidRDefault="002154E1" w:rsidP="0067510E">
            <w:pPr>
              <w:widowControl/>
              <w:spacing w:line="240" w:lineRule="exact"/>
              <w:jc w:val="center"/>
              <w:rPr>
                <w:rFonts w:eastAsia="標楷體"/>
                <w:kern w:val="0"/>
                <w:sz w:val="22"/>
                <w:szCs w:val="22"/>
              </w:rPr>
            </w:pPr>
            <w:r w:rsidRPr="004A6857">
              <w:rPr>
                <w:rFonts w:eastAsia="標楷體"/>
                <w:kern w:val="0"/>
                <w:sz w:val="22"/>
                <w:szCs w:val="22"/>
              </w:rPr>
              <w:t>2009</w:t>
            </w:r>
          </w:p>
        </w:tc>
        <w:tc>
          <w:tcPr>
            <w:tcW w:w="546" w:type="pct"/>
            <w:noWrap/>
          </w:tcPr>
          <w:p w:rsidR="002154E1" w:rsidRPr="0067510E" w:rsidRDefault="002154E1" w:rsidP="0067510E">
            <w:pPr>
              <w:jc w:val="right"/>
              <w:rPr>
                <w:color w:val="000000"/>
                <w:szCs w:val="24"/>
              </w:rPr>
            </w:pPr>
            <w:r w:rsidRPr="0067510E">
              <w:rPr>
                <w:color w:val="000000"/>
              </w:rPr>
              <w:t xml:space="preserve">85,887 </w:t>
            </w:r>
          </w:p>
        </w:tc>
        <w:tc>
          <w:tcPr>
            <w:tcW w:w="596" w:type="pct"/>
          </w:tcPr>
          <w:p w:rsidR="002154E1" w:rsidRPr="0067510E" w:rsidRDefault="002154E1" w:rsidP="0067510E">
            <w:pPr>
              <w:jc w:val="right"/>
              <w:rPr>
                <w:color w:val="000000"/>
                <w:szCs w:val="24"/>
              </w:rPr>
            </w:pPr>
            <w:r w:rsidRPr="0067510E">
              <w:rPr>
                <w:color w:val="000000"/>
              </w:rPr>
              <w:t xml:space="preserve">85,887 </w:t>
            </w:r>
          </w:p>
        </w:tc>
        <w:tc>
          <w:tcPr>
            <w:tcW w:w="546" w:type="pct"/>
          </w:tcPr>
          <w:p w:rsidR="002154E1" w:rsidRPr="0067510E" w:rsidRDefault="002154E1" w:rsidP="0067510E">
            <w:pPr>
              <w:jc w:val="right"/>
              <w:rPr>
                <w:color w:val="000000"/>
                <w:szCs w:val="24"/>
              </w:rPr>
            </w:pPr>
            <w:r w:rsidRPr="0067510E">
              <w:rPr>
                <w:color w:val="000000"/>
              </w:rPr>
              <w:t xml:space="preserve">15,957 </w:t>
            </w:r>
          </w:p>
        </w:tc>
        <w:tc>
          <w:tcPr>
            <w:tcW w:w="594" w:type="pct"/>
          </w:tcPr>
          <w:p w:rsidR="002154E1" w:rsidRPr="0067510E" w:rsidRDefault="002154E1" w:rsidP="0067510E">
            <w:pPr>
              <w:jc w:val="right"/>
              <w:rPr>
                <w:color w:val="000000"/>
                <w:szCs w:val="24"/>
              </w:rPr>
            </w:pPr>
            <w:r w:rsidRPr="0067510E">
              <w:rPr>
                <w:color w:val="000000"/>
              </w:rPr>
              <w:t xml:space="preserve">15,463 </w:t>
            </w:r>
          </w:p>
        </w:tc>
        <w:tc>
          <w:tcPr>
            <w:tcW w:w="547" w:type="pct"/>
            <w:noWrap/>
          </w:tcPr>
          <w:p w:rsidR="002154E1" w:rsidRPr="0067510E" w:rsidRDefault="002154E1" w:rsidP="0067510E">
            <w:pPr>
              <w:jc w:val="right"/>
              <w:rPr>
                <w:color w:val="000000"/>
                <w:szCs w:val="24"/>
              </w:rPr>
            </w:pPr>
            <w:r w:rsidRPr="0067510E">
              <w:rPr>
                <w:color w:val="000000"/>
              </w:rPr>
              <w:t xml:space="preserve">58,499 </w:t>
            </w:r>
          </w:p>
        </w:tc>
        <w:tc>
          <w:tcPr>
            <w:tcW w:w="594" w:type="pct"/>
          </w:tcPr>
          <w:p w:rsidR="002154E1" w:rsidRPr="0067510E" w:rsidRDefault="002154E1" w:rsidP="0067510E">
            <w:pPr>
              <w:jc w:val="right"/>
              <w:rPr>
                <w:color w:val="000000"/>
                <w:szCs w:val="24"/>
              </w:rPr>
            </w:pPr>
            <w:r w:rsidRPr="0067510E">
              <w:rPr>
                <w:color w:val="000000"/>
              </w:rPr>
              <w:t xml:space="preserve">58,499 </w:t>
            </w:r>
          </w:p>
        </w:tc>
        <w:tc>
          <w:tcPr>
            <w:tcW w:w="547" w:type="pct"/>
          </w:tcPr>
          <w:p w:rsidR="002154E1" w:rsidRPr="0067510E" w:rsidRDefault="002154E1" w:rsidP="0067510E">
            <w:pPr>
              <w:jc w:val="right"/>
              <w:rPr>
                <w:color w:val="000000"/>
                <w:szCs w:val="24"/>
              </w:rPr>
            </w:pPr>
            <w:r>
              <w:rPr>
                <w:color w:val="000000"/>
                <w:szCs w:val="24"/>
              </w:rPr>
              <w:t>-</w:t>
            </w:r>
          </w:p>
        </w:tc>
        <w:tc>
          <w:tcPr>
            <w:tcW w:w="582" w:type="pct"/>
          </w:tcPr>
          <w:p w:rsidR="002154E1" w:rsidRPr="0067510E" w:rsidRDefault="002154E1" w:rsidP="0067510E">
            <w:pPr>
              <w:jc w:val="right"/>
              <w:rPr>
                <w:color w:val="000000"/>
                <w:szCs w:val="24"/>
              </w:rPr>
            </w:pPr>
            <w:r>
              <w:rPr>
                <w:color w:val="000000"/>
                <w:szCs w:val="24"/>
              </w:rPr>
              <w:t>-</w:t>
            </w:r>
          </w:p>
        </w:tc>
      </w:tr>
      <w:tr w:rsidR="002154E1" w:rsidRPr="004A6857" w:rsidTr="0067510E">
        <w:trPr>
          <w:trHeight w:val="315"/>
        </w:trPr>
        <w:tc>
          <w:tcPr>
            <w:tcW w:w="448" w:type="pct"/>
            <w:noWrap/>
            <w:vAlign w:val="center"/>
          </w:tcPr>
          <w:p w:rsidR="002154E1" w:rsidRPr="004A6857" w:rsidRDefault="002154E1" w:rsidP="0067510E">
            <w:pPr>
              <w:widowControl/>
              <w:spacing w:line="240" w:lineRule="exact"/>
              <w:jc w:val="center"/>
              <w:rPr>
                <w:rFonts w:eastAsia="標楷體"/>
                <w:kern w:val="0"/>
                <w:sz w:val="22"/>
                <w:szCs w:val="22"/>
              </w:rPr>
            </w:pPr>
            <w:r w:rsidRPr="004A6857">
              <w:rPr>
                <w:rFonts w:eastAsia="標楷體"/>
                <w:kern w:val="0"/>
                <w:sz w:val="22"/>
                <w:szCs w:val="22"/>
              </w:rPr>
              <w:t>2010</w:t>
            </w:r>
          </w:p>
        </w:tc>
        <w:tc>
          <w:tcPr>
            <w:tcW w:w="546" w:type="pct"/>
            <w:noWrap/>
          </w:tcPr>
          <w:p w:rsidR="002154E1" w:rsidRPr="0067510E" w:rsidRDefault="002154E1" w:rsidP="0067510E">
            <w:pPr>
              <w:jc w:val="right"/>
              <w:rPr>
                <w:color w:val="000000"/>
                <w:szCs w:val="24"/>
              </w:rPr>
            </w:pPr>
            <w:r w:rsidRPr="0067510E">
              <w:rPr>
                <w:color w:val="000000"/>
              </w:rPr>
              <w:t xml:space="preserve">41,343 </w:t>
            </w:r>
          </w:p>
        </w:tc>
        <w:tc>
          <w:tcPr>
            <w:tcW w:w="596" w:type="pct"/>
          </w:tcPr>
          <w:p w:rsidR="002154E1" w:rsidRPr="0067510E" w:rsidRDefault="002154E1" w:rsidP="0067510E">
            <w:pPr>
              <w:jc w:val="right"/>
              <w:rPr>
                <w:color w:val="000000"/>
                <w:szCs w:val="24"/>
              </w:rPr>
            </w:pPr>
            <w:r w:rsidRPr="0067510E">
              <w:rPr>
                <w:color w:val="000000"/>
              </w:rPr>
              <w:t xml:space="preserve">37,423 </w:t>
            </w:r>
          </w:p>
        </w:tc>
        <w:tc>
          <w:tcPr>
            <w:tcW w:w="546" w:type="pct"/>
          </w:tcPr>
          <w:p w:rsidR="002154E1" w:rsidRPr="0067510E" w:rsidRDefault="002154E1" w:rsidP="0067510E">
            <w:pPr>
              <w:jc w:val="right"/>
              <w:rPr>
                <w:color w:val="000000"/>
                <w:szCs w:val="24"/>
              </w:rPr>
            </w:pPr>
            <w:r w:rsidRPr="0067510E">
              <w:rPr>
                <w:color w:val="000000"/>
              </w:rPr>
              <w:t xml:space="preserve">14,963 </w:t>
            </w:r>
          </w:p>
        </w:tc>
        <w:tc>
          <w:tcPr>
            <w:tcW w:w="594" w:type="pct"/>
          </w:tcPr>
          <w:p w:rsidR="002154E1" w:rsidRPr="0067510E" w:rsidRDefault="002154E1" w:rsidP="0067510E">
            <w:pPr>
              <w:jc w:val="right"/>
              <w:rPr>
                <w:color w:val="000000"/>
                <w:szCs w:val="24"/>
              </w:rPr>
            </w:pPr>
            <w:r w:rsidRPr="0067510E">
              <w:rPr>
                <w:color w:val="000000"/>
              </w:rPr>
              <w:t xml:space="preserve">14,963 </w:t>
            </w:r>
          </w:p>
        </w:tc>
        <w:tc>
          <w:tcPr>
            <w:tcW w:w="547" w:type="pct"/>
            <w:noWrap/>
          </w:tcPr>
          <w:p w:rsidR="002154E1" w:rsidRPr="0067510E" w:rsidRDefault="002154E1" w:rsidP="0067510E">
            <w:pPr>
              <w:jc w:val="right"/>
              <w:rPr>
                <w:color w:val="000000"/>
                <w:szCs w:val="24"/>
              </w:rPr>
            </w:pPr>
            <w:r w:rsidRPr="0067510E">
              <w:rPr>
                <w:color w:val="000000"/>
              </w:rPr>
              <w:t xml:space="preserve">5,636 </w:t>
            </w:r>
          </w:p>
        </w:tc>
        <w:tc>
          <w:tcPr>
            <w:tcW w:w="594" w:type="pct"/>
          </w:tcPr>
          <w:p w:rsidR="002154E1" w:rsidRPr="0067510E" w:rsidRDefault="002154E1" w:rsidP="0067510E">
            <w:pPr>
              <w:jc w:val="right"/>
              <w:rPr>
                <w:color w:val="000000"/>
                <w:szCs w:val="24"/>
              </w:rPr>
            </w:pPr>
            <w:r w:rsidRPr="0067510E">
              <w:rPr>
                <w:color w:val="000000"/>
              </w:rPr>
              <w:t xml:space="preserve">5,391 </w:t>
            </w:r>
          </w:p>
        </w:tc>
        <w:tc>
          <w:tcPr>
            <w:tcW w:w="547" w:type="pct"/>
          </w:tcPr>
          <w:p w:rsidR="002154E1" w:rsidRPr="0067510E" w:rsidRDefault="002154E1" w:rsidP="0067510E">
            <w:pPr>
              <w:jc w:val="right"/>
              <w:rPr>
                <w:color w:val="000000"/>
                <w:szCs w:val="24"/>
              </w:rPr>
            </w:pPr>
            <w:r w:rsidRPr="0067510E">
              <w:rPr>
                <w:color w:val="000000"/>
              </w:rPr>
              <w:t xml:space="preserve">15,010 </w:t>
            </w:r>
          </w:p>
        </w:tc>
        <w:tc>
          <w:tcPr>
            <w:tcW w:w="582" w:type="pct"/>
          </w:tcPr>
          <w:p w:rsidR="002154E1" w:rsidRPr="0067510E" w:rsidRDefault="002154E1" w:rsidP="0067510E">
            <w:pPr>
              <w:jc w:val="right"/>
              <w:rPr>
                <w:color w:val="000000"/>
                <w:szCs w:val="24"/>
              </w:rPr>
            </w:pPr>
            <w:r w:rsidRPr="0067510E">
              <w:rPr>
                <w:color w:val="000000"/>
              </w:rPr>
              <w:t xml:space="preserve">15,010 </w:t>
            </w:r>
          </w:p>
        </w:tc>
      </w:tr>
      <w:tr w:rsidR="002154E1" w:rsidRPr="004A6857" w:rsidTr="0067510E">
        <w:trPr>
          <w:trHeight w:val="315"/>
        </w:trPr>
        <w:tc>
          <w:tcPr>
            <w:tcW w:w="448" w:type="pct"/>
            <w:noWrap/>
            <w:vAlign w:val="center"/>
          </w:tcPr>
          <w:p w:rsidR="002154E1" w:rsidRPr="004A6857" w:rsidRDefault="002154E1" w:rsidP="0067510E">
            <w:pPr>
              <w:widowControl/>
              <w:spacing w:line="240" w:lineRule="exact"/>
              <w:jc w:val="center"/>
              <w:rPr>
                <w:rFonts w:eastAsia="標楷體"/>
                <w:kern w:val="0"/>
                <w:sz w:val="22"/>
                <w:szCs w:val="22"/>
              </w:rPr>
            </w:pPr>
            <w:r w:rsidRPr="004A6857">
              <w:rPr>
                <w:rFonts w:eastAsia="標楷體"/>
                <w:kern w:val="0"/>
                <w:sz w:val="22"/>
                <w:szCs w:val="22"/>
              </w:rPr>
              <w:t>2011</w:t>
            </w:r>
          </w:p>
        </w:tc>
        <w:tc>
          <w:tcPr>
            <w:tcW w:w="546" w:type="pct"/>
            <w:noWrap/>
          </w:tcPr>
          <w:p w:rsidR="002154E1" w:rsidRPr="0067510E" w:rsidRDefault="002154E1" w:rsidP="0067510E">
            <w:pPr>
              <w:jc w:val="right"/>
              <w:rPr>
                <w:color w:val="000000"/>
                <w:szCs w:val="24"/>
              </w:rPr>
            </w:pPr>
            <w:r w:rsidRPr="0067510E">
              <w:rPr>
                <w:color w:val="000000"/>
              </w:rPr>
              <w:t xml:space="preserve">103,063 </w:t>
            </w:r>
          </w:p>
        </w:tc>
        <w:tc>
          <w:tcPr>
            <w:tcW w:w="596" w:type="pct"/>
          </w:tcPr>
          <w:p w:rsidR="002154E1" w:rsidRPr="0067510E" w:rsidRDefault="002154E1" w:rsidP="0067510E">
            <w:pPr>
              <w:jc w:val="right"/>
              <w:rPr>
                <w:color w:val="000000"/>
                <w:szCs w:val="24"/>
              </w:rPr>
            </w:pPr>
            <w:r w:rsidRPr="0067510E">
              <w:rPr>
                <w:color w:val="000000"/>
              </w:rPr>
              <w:t xml:space="preserve">5,073 </w:t>
            </w:r>
          </w:p>
        </w:tc>
        <w:tc>
          <w:tcPr>
            <w:tcW w:w="546" w:type="pct"/>
          </w:tcPr>
          <w:p w:rsidR="002154E1" w:rsidRPr="0067510E" w:rsidRDefault="002154E1" w:rsidP="0067510E">
            <w:pPr>
              <w:jc w:val="right"/>
              <w:rPr>
                <w:color w:val="000000"/>
                <w:szCs w:val="24"/>
              </w:rPr>
            </w:pPr>
            <w:r w:rsidRPr="0067510E">
              <w:rPr>
                <w:color w:val="000000"/>
              </w:rPr>
              <w:t xml:space="preserve">37,656 </w:t>
            </w:r>
          </w:p>
        </w:tc>
        <w:tc>
          <w:tcPr>
            <w:tcW w:w="594" w:type="pct"/>
          </w:tcPr>
          <w:p w:rsidR="002154E1" w:rsidRPr="0067510E" w:rsidRDefault="002154E1" w:rsidP="0067510E">
            <w:pPr>
              <w:jc w:val="right"/>
              <w:rPr>
                <w:color w:val="000000"/>
                <w:szCs w:val="24"/>
              </w:rPr>
            </w:pPr>
            <w:r w:rsidRPr="0067510E">
              <w:rPr>
                <w:color w:val="000000"/>
              </w:rPr>
              <w:t xml:space="preserve">25,999 </w:t>
            </w:r>
          </w:p>
        </w:tc>
        <w:tc>
          <w:tcPr>
            <w:tcW w:w="547" w:type="pct"/>
            <w:noWrap/>
          </w:tcPr>
          <w:p w:rsidR="002154E1" w:rsidRPr="0067510E" w:rsidRDefault="002154E1" w:rsidP="0067510E">
            <w:pPr>
              <w:jc w:val="right"/>
              <w:rPr>
                <w:color w:val="000000"/>
                <w:szCs w:val="24"/>
              </w:rPr>
            </w:pPr>
            <w:r w:rsidRPr="0067510E">
              <w:rPr>
                <w:color w:val="000000"/>
              </w:rPr>
              <w:t xml:space="preserve">4,671 </w:t>
            </w:r>
          </w:p>
        </w:tc>
        <w:tc>
          <w:tcPr>
            <w:tcW w:w="594" w:type="pct"/>
          </w:tcPr>
          <w:p w:rsidR="002154E1" w:rsidRPr="0067510E" w:rsidRDefault="002154E1" w:rsidP="0067510E">
            <w:pPr>
              <w:jc w:val="right"/>
              <w:rPr>
                <w:color w:val="000000"/>
                <w:szCs w:val="24"/>
              </w:rPr>
            </w:pPr>
            <w:r w:rsidRPr="0067510E">
              <w:rPr>
                <w:color w:val="000000"/>
              </w:rPr>
              <w:t xml:space="preserve">4,671 </w:t>
            </w:r>
          </w:p>
        </w:tc>
        <w:tc>
          <w:tcPr>
            <w:tcW w:w="547" w:type="pct"/>
          </w:tcPr>
          <w:p w:rsidR="002154E1" w:rsidRPr="0067510E" w:rsidRDefault="002154E1" w:rsidP="0067510E">
            <w:pPr>
              <w:jc w:val="right"/>
              <w:rPr>
                <w:color w:val="000000"/>
                <w:szCs w:val="24"/>
              </w:rPr>
            </w:pPr>
            <w:r w:rsidRPr="0067510E">
              <w:rPr>
                <w:color w:val="000000"/>
              </w:rPr>
              <w:t xml:space="preserve">19,110 </w:t>
            </w:r>
          </w:p>
        </w:tc>
        <w:tc>
          <w:tcPr>
            <w:tcW w:w="582" w:type="pct"/>
          </w:tcPr>
          <w:p w:rsidR="002154E1" w:rsidRPr="0067510E" w:rsidRDefault="002154E1" w:rsidP="0067510E">
            <w:pPr>
              <w:jc w:val="right"/>
              <w:rPr>
                <w:color w:val="000000"/>
                <w:szCs w:val="24"/>
              </w:rPr>
            </w:pPr>
            <w:r w:rsidRPr="0067510E">
              <w:rPr>
                <w:color w:val="000000"/>
              </w:rPr>
              <w:t xml:space="preserve">19,110 </w:t>
            </w:r>
          </w:p>
        </w:tc>
      </w:tr>
      <w:tr w:rsidR="002154E1" w:rsidRPr="004A6857" w:rsidTr="0067510E">
        <w:trPr>
          <w:trHeight w:val="315"/>
        </w:trPr>
        <w:tc>
          <w:tcPr>
            <w:tcW w:w="448" w:type="pct"/>
            <w:noWrap/>
            <w:vAlign w:val="center"/>
          </w:tcPr>
          <w:p w:rsidR="002154E1" w:rsidRPr="004A6857" w:rsidRDefault="002154E1" w:rsidP="0067510E">
            <w:pPr>
              <w:widowControl/>
              <w:spacing w:line="240" w:lineRule="exact"/>
              <w:jc w:val="center"/>
              <w:rPr>
                <w:rFonts w:eastAsia="標楷體"/>
                <w:kern w:val="0"/>
                <w:sz w:val="22"/>
                <w:szCs w:val="22"/>
              </w:rPr>
            </w:pPr>
            <w:r w:rsidRPr="004A6857">
              <w:rPr>
                <w:rFonts w:eastAsia="標楷體"/>
                <w:kern w:val="0"/>
                <w:sz w:val="22"/>
                <w:szCs w:val="22"/>
              </w:rPr>
              <w:t>2012</w:t>
            </w:r>
          </w:p>
        </w:tc>
        <w:tc>
          <w:tcPr>
            <w:tcW w:w="546" w:type="pct"/>
            <w:noWrap/>
          </w:tcPr>
          <w:p w:rsidR="002154E1" w:rsidRPr="0067510E" w:rsidRDefault="002154E1" w:rsidP="0067510E">
            <w:pPr>
              <w:jc w:val="right"/>
              <w:rPr>
                <w:color w:val="000000"/>
                <w:szCs w:val="24"/>
              </w:rPr>
            </w:pPr>
            <w:r w:rsidRPr="0067510E">
              <w:rPr>
                <w:color w:val="000000"/>
              </w:rPr>
              <w:t xml:space="preserve">28,344 </w:t>
            </w:r>
          </w:p>
        </w:tc>
        <w:tc>
          <w:tcPr>
            <w:tcW w:w="596" w:type="pct"/>
          </w:tcPr>
          <w:p w:rsidR="002154E1" w:rsidRPr="0067510E" w:rsidRDefault="002154E1" w:rsidP="0067510E">
            <w:pPr>
              <w:jc w:val="right"/>
              <w:rPr>
                <w:color w:val="000000"/>
                <w:szCs w:val="24"/>
              </w:rPr>
            </w:pPr>
            <w:r w:rsidRPr="0067510E">
              <w:rPr>
                <w:color w:val="000000"/>
              </w:rPr>
              <w:t xml:space="preserve">14,184 </w:t>
            </w:r>
          </w:p>
        </w:tc>
        <w:tc>
          <w:tcPr>
            <w:tcW w:w="546" w:type="pct"/>
          </w:tcPr>
          <w:p w:rsidR="002154E1" w:rsidRPr="0067510E" w:rsidRDefault="002154E1" w:rsidP="0067510E">
            <w:pPr>
              <w:jc w:val="right"/>
              <w:rPr>
                <w:color w:val="000000"/>
                <w:szCs w:val="24"/>
              </w:rPr>
            </w:pPr>
            <w:r w:rsidRPr="0067510E">
              <w:rPr>
                <w:color w:val="000000"/>
              </w:rPr>
              <w:t xml:space="preserve">25,257 </w:t>
            </w:r>
          </w:p>
        </w:tc>
        <w:tc>
          <w:tcPr>
            <w:tcW w:w="594" w:type="pct"/>
          </w:tcPr>
          <w:p w:rsidR="002154E1" w:rsidRPr="0067510E" w:rsidRDefault="002154E1" w:rsidP="0067510E">
            <w:pPr>
              <w:jc w:val="right"/>
              <w:rPr>
                <w:color w:val="000000"/>
                <w:szCs w:val="24"/>
              </w:rPr>
            </w:pPr>
            <w:r w:rsidRPr="0067510E">
              <w:rPr>
                <w:color w:val="000000"/>
              </w:rPr>
              <w:t xml:space="preserve">12,117 </w:t>
            </w:r>
          </w:p>
        </w:tc>
        <w:tc>
          <w:tcPr>
            <w:tcW w:w="547" w:type="pct"/>
            <w:noWrap/>
          </w:tcPr>
          <w:p w:rsidR="002154E1" w:rsidRPr="0067510E" w:rsidRDefault="002154E1" w:rsidP="0067510E">
            <w:pPr>
              <w:jc w:val="right"/>
              <w:rPr>
                <w:color w:val="000000"/>
                <w:szCs w:val="24"/>
              </w:rPr>
            </w:pPr>
            <w:r w:rsidRPr="0067510E">
              <w:rPr>
                <w:color w:val="000000"/>
              </w:rPr>
              <w:t xml:space="preserve">41,902 </w:t>
            </w:r>
          </w:p>
        </w:tc>
        <w:tc>
          <w:tcPr>
            <w:tcW w:w="594" w:type="pct"/>
          </w:tcPr>
          <w:p w:rsidR="002154E1" w:rsidRPr="0067510E" w:rsidRDefault="002154E1" w:rsidP="0067510E">
            <w:pPr>
              <w:jc w:val="right"/>
              <w:rPr>
                <w:color w:val="000000"/>
                <w:szCs w:val="24"/>
              </w:rPr>
            </w:pPr>
            <w:r w:rsidRPr="0067510E">
              <w:rPr>
                <w:color w:val="000000"/>
              </w:rPr>
              <w:t xml:space="preserve">28,043 </w:t>
            </w:r>
          </w:p>
        </w:tc>
        <w:tc>
          <w:tcPr>
            <w:tcW w:w="547" w:type="pct"/>
          </w:tcPr>
          <w:p w:rsidR="002154E1" w:rsidRPr="0067510E" w:rsidRDefault="002154E1" w:rsidP="0067510E">
            <w:pPr>
              <w:jc w:val="right"/>
              <w:rPr>
                <w:color w:val="000000"/>
                <w:szCs w:val="24"/>
              </w:rPr>
            </w:pPr>
            <w:r w:rsidRPr="0067510E">
              <w:rPr>
                <w:color w:val="000000"/>
              </w:rPr>
              <w:t xml:space="preserve">86,235 </w:t>
            </w:r>
          </w:p>
        </w:tc>
        <w:tc>
          <w:tcPr>
            <w:tcW w:w="582" w:type="pct"/>
          </w:tcPr>
          <w:p w:rsidR="002154E1" w:rsidRPr="0067510E" w:rsidRDefault="002154E1" w:rsidP="0067510E">
            <w:pPr>
              <w:jc w:val="right"/>
              <w:rPr>
                <w:color w:val="000000"/>
                <w:szCs w:val="24"/>
              </w:rPr>
            </w:pPr>
            <w:r w:rsidRPr="0067510E">
              <w:rPr>
                <w:color w:val="000000"/>
              </w:rPr>
              <w:t xml:space="preserve">50,967 </w:t>
            </w:r>
          </w:p>
        </w:tc>
      </w:tr>
      <w:tr w:rsidR="002154E1" w:rsidRPr="004A6857" w:rsidTr="0067510E">
        <w:trPr>
          <w:trHeight w:val="315"/>
        </w:trPr>
        <w:tc>
          <w:tcPr>
            <w:tcW w:w="448" w:type="pct"/>
            <w:noWrap/>
            <w:vAlign w:val="center"/>
          </w:tcPr>
          <w:p w:rsidR="002154E1" w:rsidRPr="004A6857" w:rsidRDefault="002154E1" w:rsidP="0067510E">
            <w:pPr>
              <w:widowControl/>
              <w:spacing w:line="240" w:lineRule="exact"/>
              <w:jc w:val="center"/>
              <w:rPr>
                <w:rFonts w:eastAsia="標楷體"/>
                <w:kern w:val="0"/>
                <w:sz w:val="22"/>
                <w:szCs w:val="22"/>
              </w:rPr>
            </w:pPr>
            <w:r w:rsidRPr="004A6857">
              <w:rPr>
                <w:rFonts w:eastAsia="標楷體"/>
                <w:kern w:val="0"/>
                <w:sz w:val="22"/>
                <w:szCs w:val="22"/>
              </w:rPr>
              <w:t>2013</w:t>
            </w:r>
          </w:p>
        </w:tc>
        <w:tc>
          <w:tcPr>
            <w:tcW w:w="546" w:type="pct"/>
            <w:noWrap/>
          </w:tcPr>
          <w:p w:rsidR="002154E1" w:rsidRPr="0067510E" w:rsidRDefault="002154E1" w:rsidP="0067510E">
            <w:pPr>
              <w:jc w:val="right"/>
              <w:rPr>
                <w:color w:val="000000"/>
                <w:szCs w:val="24"/>
              </w:rPr>
            </w:pPr>
            <w:r w:rsidRPr="0067510E">
              <w:rPr>
                <w:color w:val="000000"/>
              </w:rPr>
              <w:t xml:space="preserve">18,516 </w:t>
            </w:r>
          </w:p>
        </w:tc>
        <w:tc>
          <w:tcPr>
            <w:tcW w:w="596" w:type="pct"/>
          </w:tcPr>
          <w:p w:rsidR="002154E1" w:rsidRPr="0067510E" w:rsidRDefault="002154E1" w:rsidP="0067510E">
            <w:pPr>
              <w:jc w:val="right"/>
              <w:rPr>
                <w:color w:val="000000"/>
                <w:szCs w:val="24"/>
              </w:rPr>
            </w:pPr>
            <w:r w:rsidRPr="0067510E">
              <w:rPr>
                <w:color w:val="000000"/>
              </w:rPr>
              <w:t xml:space="preserve">13,391 </w:t>
            </w:r>
          </w:p>
        </w:tc>
        <w:tc>
          <w:tcPr>
            <w:tcW w:w="546" w:type="pct"/>
          </w:tcPr>
          <w:p w:rsidR="002154E1" w:rsidRPr="0067510E" w:rsidRDefault="002154E1" w:rsidP="0067510E">
            <w:pPr>
              <w:jc w:val="right"/>
              <w:rPr>
                <w:color w:val="000000"/>
                <w:szCs w:val="24"/>
              </w:rPr>
            </w:pPr>
            <w:r w:rsidRPr="0067510E">
              <w:rPr>
                <w:color w:val="000000"/>
              </w:rPr>
              <w:t xml:space="preserve">14,477 </w:t>
            </w:r>
          </w:p>
        </w:tc>
        <w:tc>
          <w:tcPr>
            <w:tcW w:w="594" w:type="pct"/>
          </w:tcPr>
          <w:p w:rsidR="002154E1" w:rsidRPr="0067510E" w:rsidRDefault="002154E1" w:rsidP="0067510E">
            <w:pPr>
              <w:jc w:val="right"/>
              <w:rPr>
                <w:color w:val="000000"/>
                <w:szCs w:val="24"/>
              </w:rPr>
            </w:pPr>
            <w:r w:rsidRPr="0067510E">
              <w:rPr>
                <w:color w:val="000000"/>
              </w:rPr>
              <w:t xml:space="preserve">10,924 </w:t>
            </w:r>
          </w:p>
        </w:tc>
        <w:tc>
          <w:tcPr>
            <w:tcW w:w="547" w:type="pct"/>
            <w:noWrap/>
          </w:tcPr>
          <w:p w:rsidR="002154E1" w:rsidRPr="0067510E" w:rsidRDefault="002154E1" w:rsidP="0067510E">
            <w:pPr>
              <w:jc w:val="right"/>
              <w:rPr>
                <w:color w:val="000000"/>
                <w:szCs w:val="24"/>
              </w:rPr>
            </w:pPr>
            <w:r w:rsidRPr="0067510E">
              <w:rPr>
                <w:color w:val="000000"/>
              </w:rPr>
              <w:t xml:space="preserve">59,957 </w:t>
            </w:r>
          </w:p>
        </w:tc>
        <w:tc>
          <w:tcPr>
            <w:tcW w:w="594" w:type="pct"/>
          </w:tcPr>
          <w:p w:rsidR="002154E1" w:rsidRPr="0067510E" w:rsidRDefault="002154E1" w:rsidP="0067510E">
            <w:pPr>
              <w:jc w:val="right"/>
              <w:rPr>
                <w:color w:val="000000"/>
                <w:szCs w:val="24"/>
              </w:rPr>
            </w:pPr>
            <w:r w:rsidRPr="0067510E">
              <w:rPr>
                <w:color w:val="000000"/>
              </w:rPr>
              <w:t xml:space="preserve">19,427 </w:t>
            </w:r>
          </w:p>
        </w:tc>
        <w:tc>
          <w:tcPr>
            <w:tcW w:w="547" w:type="pct"/>
          </w:tcPr>
          <w:p w:rsidR="002154E1" w:rsidRPr="0067510E" w:rsidRDefault="002154E1" w:rsidP="0067510E">
            <w:pPr>
              <w:jc w:val="right"/>
              <w:rPr>
                <w:color w:val="000000"/>
                <w:szCs w:val="24"/>
              </w:rPr>
            </w:pPr>
            <w:r w:rsidRPr="0067510E">
              <w:rPr>
                <w:color w:val="000000"/>
              </w:rPr>
              <w:t xml:space="preserve">70,285 </w:t>
            </w:r>
          </w:p>
        </w:tc>
        <w:tc>
          <w:tcPr>
            <w:tcW w:w="582" w:type="pct"/>
          </w:tcPr>
          <w:p w:rsidR="002154E1" w:rsidRPr="0067510E" w:rsidRDefault="002154E1" w:rsidP="0067510E">
            <w:pPr>
              <w:jc w:val="right"/>
              <w:rPr>
                <w:color w:val="000000"/>
                <w:szCs w:val="24"/>
              </w:rPr>
            </w:pPr>
            <w:r w:rsidRPr="0067510E">
              <w:rPr>
                <w:color w:val="000000"/>
              </w:rPr>
              <w:t xml:space="preserve">40,298 </w:t>
            </w:r>
          </w:p>
        </w:tc>
      </w:tr>
      <w:tr w:rsidR="002154E1" w:rsidRPr="004A6857" w:rsidTr="0067510E">
        <w:trPr>
          <w:trHeight w:val="315"/>
        </w:trPr>
        <w:tc>
          <w:tcPr>
            <w:tcW w:w="448" w:type="pct"/>
            <w:tcBorders>
              <w:bottom w:val="single" w:sz="4" w:space="0" w:color="auto"/>
            </w:tcBorders>
            <w:noWrap/>
            <w:vAlign w:val="center"/>
          </w:tcPr>
          <w:p w:rsidR="002154E1" w:rsidRPr="004A6857" w:rsidRDefault="002154E1" w:rsidP="0067510E">
            <w:pPr>
              <w:widowControl/>
              <w:spacing w:line="240" w:lineRule="exact"/>
              <w:jc w:val="center"/>
              <w:rPr>
                <w:rFonts w:eastAsia="標楷體"/>
                <w:kern w:val="0"/>
                <w:sz w:val="22"/>
                <w:szCs w:val="22"/>
              </w:rPr>
            </w:pPr>
            <w:r w:rsidRPr="004A6857">
              <w:rPr>
                <w:rFonts w:eastAsia="標楷體"/>
                <w:kern w:val="0"/>
                <w:sz w:val="22"/>
                <w:szCs w:val="22"/>
              </w:rPr>
              <w:t>2014</w:t>
            </w:r>
          </w:p>
        </w:tc>
        <w:tc>
          <w:tcPr>
            <w:tcW w:w="546" w:type="pct"/>
            <w:tcBorders>
              <w:bottom w:val="single" w:sz="4" w:space="0" w:color="auto"/>
            </w:tcBorders>
            <w:noWrap/>
          </w:tcPr>
          <w:p w:rsidR="002154E1" w:rsidRPr="0067510E" w:rsidRDefault="002154E1" w:rsidP="0067510E">
            <w:pPr>
              <w:jc w:val="right"/>
              <w:rPr>
                <w:color w:val="000000"/>
                <w:szCs w:val="24"/>
              </w:rPr>
            </w:pPr>
            <w:r w:rsidRPr="0067510E">
              <w:rPr>
                <w:color w:val="000000"/>
              </w:rPr>
              <w:t xml:space="preserve">21,233 </w:t>
            </w:r>
          </w:p>
        </w:tc>
        <w:tc>
          <w:tcPr>
            <w:tcW w:w="596" w:type="pct"/>
            <w:tcBorders>
              <w:bottom w:val="single" w:sz="4" w:space="0" w:color="auto"/>
            </w:tcBorders>
          </w:tcPr>
          <w:p w:rsidR="002154E1" w:rsidRPr="0067510E" w:rsidRDefault="002154E1" w:rsidP="0067510E">
            <w:pPr>
              <w:jc w:val="right"/>
              <w:rPr>
                <w:color w:val="000000"/>
                <w:szCs w:val="24"/>
              </w:rPr>
            </w:pPr>
            <w:r w:rsidRPr="0067510E">
              <w:rPr>
                <w:color w:val="000000"/>
              </w:rPr>
              <w:t xml:space="preserve">14,637 </w:t>
            </w:r>
          </w:p>
        </w:tc>
        <w:tc>
          <w:tcPr>
            <w:tcW w:w="546" w:type="pct"/>
            <w:tcBorders>
              <w:bottom w:val="single" w:sz="4" w:space="0" w:color="auto"/>
            </w:tcBorders>
          </w:tcPr>
          <w:p w:rsidR="002154E1" w:rsidRPr="0067510E" w:rsidRDefault="002154E1" w:rsidP="0067510E">
            <w:pPr>
              <w:jc w:val="right"/>
              <w:rPr>
                <w:color w:val="000000"/>
                <w:szCs w:val="24"/>
              </w:rPr>
            </w:pPr>
            <w:r w:rsidRPr="0067510E">
              <w:rPr>
                <w:color w:val="000000"/>
              </w:rPr>
              <w:t xml:space="preserve">15,657 </w:t>
            </w:r>
          </w:p>
        </w:tc>
        <w:tc>
          <w:tcPr>
            <w:tcW w:w="594" w:type="pct"/>
            <w:tcBorders>
              <w:bottom w:val="single" w:sz="4" w:space="0" w:color="auto"/>
            </w:tcBorders>
          </w:tcPr>
          <w:p w:rsidR="002154E1" w:rsidRPr="0067510E" w:rsidRDefault="002154E1" w:rsidP="0067510E">
            <w:pPr>
              <w:jc w:val="right"/>
              <w:rPr>
                <w:color w:val="000000"/>
                <w:szCs w:val="24"/>
              </w:rPr>
            </w:pPr>
            <w:r w:rsidRPr="0067510E">
              <w:rPr>
                <w:color w:val="000000"/>
              </w:rPr>
              <w:t xml:space="preserve">10,644 </w:t>
            </w:r>
          </w:p>
        </w:tc>
        <w:tc>
          <w:tcPr>
            <w:tcW w:w="547" w:type="pct"/>
            <w:tcBorders>
              <w:bottom w:val="single" w:sz="4" w:space="0" w:color="auto"/>
            </w:tcBorders>
            <w:noWrap/>
          </w:tcPr>
          <w:p w:rsidR="002154E1" w:rsidRPr="0067510E" w:rsidRDefault="002154E1" w:rsidP="0067510E">
            <w:pPr>
              <w:jc w:val="right"/>
              <w:rPr>
                <w:color w:val="000000"/>
                <w:szCs w:val="24"/>
              </w:rPr>
            </w:pPr>
            <w:r w:rsidRPr="0067510E">
              <w:rPr>
                <w:color w:val="000000"/>
              </w:rPr>
              <w:t xml:space="preserve">13,316 </w:t>
            </w:r>
          </w:p>
        </w:tc>
        <w:tc>
          <w:tcPr>
            <w:tcW w:w="594" w:type="pct"/>
            <w:tcBorders>
              <w:bottom w:val="single" w:sz="4" w:space="0" w:color="auto"/>
            </w:tcBorders>
          </w:tcPr>
          <w:p w:rsidR="002154E1" w:rsidRPr="0067510E" w:rsidRDefault="002154E1" w:rsidP="0067510E">
            <w:pPr>
              <w:jc w:val="right"/>
              <w:rPr>
                <w:color w:val="000000"/>
                <w:szCs w:val="24"/>
              </w:rPr>
            </w:pPr>
            <w:r w:rsidRPr="0067510E">
              <w:rPr>
                <w:color w:val="000000"/>
              </w:rPr>
              <w:t xml:space="preserve">10,185 </w:t>
            </w:r>
          </w:p>
        </w:tc>
        <w:tc>
          <w:tcPr>
            <w:tcW w:w="547" w:type="pct"/>
            <w:tcBorders>
              <w:bottom w:val="single" w:sz="4" w:space="0" w:color="auto"/>
            </w:tcBorders>
          </w:tcPr>
          <w:p w:rsidR="002154E1" w:rsidRPr="0067510E" w:rsidRDefault="002154E1" w:rsidP="0067510E">
            <w:pPr>
              <w:jc w:val="right"/>
              <w:rPr>
                <w:color w:val="000000"/>
                <w:szCs w:val="24"/>
              </w:rPr>
            </w:pPr>
            <w:r w:rsidRPr="0067510E">
              <w:rPr>
                <w:color w:val="000000"/>
              </w:rPr>
              <w:t xml:space="preserve">42,561 </w:t>
            </w:r>
          </w:p>
        </w:tc>
        <w:tc>
          <w:tcPr>
            <w:tcW w:w="582" w:type="pct"/>
            <w:tcBorders>
              <w:bottom w:val="single" w:sz="4" w:space="0" w:color="auto"/>
            </w:tcBorders>
          </w:tcPr>
          <w:p w:rsidR="002154E1" w:rsidRPr="0067510E" w:rsidRDefault="002154E1" w:rsidP="0067510E">
            <w:pPr>
              <w:jc w:val="right"/>
              <w:rPr>
                <w:color w:val="000000"/>
                <w:szCs w:val="24"/>
              </w:rPr>
            </w:pPr>
            <w:r w:rsidRPr="0067510E">
              <w:rPr>
                <w:color w:val="000000"/>
              </w:rPr>
              <w:t xml:space="preserve">22,375 </w:t>
            </w:r>
          </w:p>
        </w:tc>
      </w:tr>
    </w:tbl>
    <w:p w:rsidR="002154E1" w:rsidRPr="0067510E" w:rsidRDefault="002154E1">
      <w:pPr>
        <w:rPr>
          <w:szCs w:val="24"/>
        </w:rPr>
      </w:pPr>
      <w:r>
        <w:rPr>
          <w:rFonts w:eastAsia="標楷體" w:cs="新細明體"/>
          <w:bCs/>
          <w:kern w:val="0"/>
          <w:sz w:val="28"/>
          <w:szCs w:val="28"/>
        </w:rPr>
        <w:br w:type="page"/>
      </w:r>
      <w:r w:rsidRPr="0067510E">
        <w:rPr>
          <w:rFonts w:eastAsia="標楷體" w:cs="新細明體" w:hint="eastAsia"/>
          <w:bCs/>
          <w:kern w:val="0"/>
          <w:szCs w:val="24"/>
        </w:rPr>
        <w:lastRenderedPageBreak/>
        <w:t>表二十</w:t>
      </w:r>
      <w:r w:rsidRPr="0067510E">
        <w:rPr>
          <w:rFonts w:eastAsia="標楷體" w:cs="新細明體"/>
          <w:bCs/>
          <w:kern w:val="0"/>
          <w:szCs w:val="24"/>
        </w:rPr>
        <w:t xml:space="preserve">  2001~2014</w:t>
      </w:r>
      <w:r w:rsidRPr="0067510E">
        <w:rPr>
          <w:rFonts w:eastAsia="標楷體" w:cs="新細明體" w:hint="eastAsia"/>
          <w:bCs/>
          <w:kern w:val="0"/>
          <w:szCs w:val="24"/>
        </w:rPr>
        <w:t>年</w:t>
      </w:r>
      <w:r>
        <w:rPr>
          <w:rFonts w:eastAsia="標楷體" w:hint="eastAsia"/>
          <w:bCs/>
          <w:kern w:val="0"/>
          <w:szCs w:val="24"/>
        </w:rPr>
        <w:t>各年齡層</w:t>
      </w:r>
      <w:r w:rsidRPr="0067510E">
        <w:rPr>
          <w:rFonts w:eastAsia="標楷體" w:cs="新細明體" w:hint="eastAsia"/>
          <w:bCs/>
          <w:kern w:val="0"/>
          <w:szCs w:val="24"/>
        </w:rPr>
        <w:t>急性腸胃炎之急診平均醫療花費</w:t>
      </w:r>
      <w:r w:rsidRPr="0067510E">
        <w:rPr>
          <w:rFonts w:eastAsia="標楷體" w:cs="新細明體"/>
          <w:bCs/>
          <w:kern w:val="0"/>
          <w:szCs w:val="24"/>
        </w:rPr>
        <w:t>(</w:t>
      </w:r>
      <w:r w:rsidRPr="0067510E">
        <w:rPr>
          <w:rFonts w:eastAsia="標楷體" w:cs="新細明體" w:hint="eastAsia"/>
          <w:bCs/>
          <w:kern w:val="0"/>
          <w:szCs w:val="24"/>
        </w:rPr>
        <w:t>元</w:t>
      </w:r>
      <w:r w:rsidRPr="0067510E">
        <w:rPr>
          <w:rFonts w:eastAsia="標楷體" w:cs="新細明體"/>
          <w:bCs/>
          <w:kern w:val="0"/>
          <w:szCs w:val="24"/>
        </w:rPr>
        <w:t>)</w:t>
      </w:r>
    </w:p>
    <w:tbl>
      <w:tblPr>
        <w:tblpPr w:leftFromText="180" w:rightFromText="180" w:vertAnchor="text" w:tblpY="198"/>
        <w:tblW w:w="5000" w:type="pct"/>
        <w:tblCellMar>
          <w:left w:w="28" w:type="dxa"/>
          <w:right w:w="28" w:type="dxa"/>
        </w:tblCellMar>
        <w:tblLook w:val="00A0"/>
      </w:tblPr>
      <w:tblGrid>
        <w:gridCol w:w="825"/>
        <w:gridCol w:w="997"/>
        <w:gridCol w:w="1088"/>
        <w:gridCol w:w="997"/>
        <w:gridCol w:w="1084"/>
        <w:gridCol w:w="998"/>
        <w:gridCol w:w="1084"/>
        <w:gridCol w:w="998"/>
        <w:gridCol w:w="1055"/>
      </w:tblGrid>
      <w:tr w:rsidR="002154E1" w:rsidRPr="000D3033" w:rsidTr="00F900BC">
        <w:trPr>
          <w:trHeight w:val="368"/>
        </w:trPr>
        <w:tc>
          <w:tcPr>
            <w:tcW w:w="452" w:type="pct"/>
            <w:vMerge w:val="restart"/>
            <w:tcBorders>
              <w:top w:val="single" w:sz="4" w:space="0" w:color="auto"/>
            </w:tcBorders>
            <w:noWrap/>
            <w:vAlign w:val="center"/>
          </w:tcPr>
          <w:p w:rsidR="002154E1" w:rsidRPr="000D3033" w:rsidRDefault="002154E1" w:rsidP="001152C6">
            <w:pPr>
              <w:widowControl/>
              <w:jc w:val="center"/>
              <w:rPr>
                <w:rFonts w:eastAsia="標楷體" w:cs="新細明體"/>
                <w:bCs/>
                <w:kern w:val="0"/>
                <w:szCs w:val="24"/>
              </w:rPr>
            </w:pPr>
            <w:r w:rsidRPr="000D3033">
              <w:rPr>
                <w:rFonts w:eastAsia="標楷體" w:cs="新細明體" w:hint="eastAsia"/>
                <w:bCs/>
                <w:kern w:val="0"/>
                <w:szCs w:val="24"/>
              </w:rPr>
              <w:t>年份</w:t>
            </w:r>
          </w:p>
        </w:tc>
        <w:tc>
          <w:tcPr>
            <w:tcW w:w="1142" w:type="pct"/>
            <w:gridSpan w:val="2"/>
            <w:tcBorders>
              <w:top w:val="single" w:sz="4" w:space="0" w:color="auto"/>
              <w:bottom w:val="single" w:sz="4" w:space="0" w:color="auto"/>
            </w:tcBorders>
            <w:noWrap/>
            <w:vAlign w:val="center"/>
          </w:tcPr>
          <w:p w:rsidR="002154E1" w:rsidRPr="000D3033" w:rsidRDefault="002154E1" w:rsidP="001152C6">
            <w:pPr>
              <w:jc w:val="center"/>
              <w:rPr>
                <w:rFonts w:eastAsia="標楷體" w:cs="新細明體"/>
                <w:bCs/>
                <w:kern w:val="0"/>
                <w:szCs w:val="24"/>
              </w:rPr>
            </w:pPr>
            <w:r w:rsidRPr="000D3033">
              <w:rPr>
                <w:rFonts w:eastAsia="標楷體" w:cs="新細明體"/>
                <w:bCs/>
                <w:kern w:val="0"/>
                <w:szCs w:val="24"/>
              </w:rPr>
              <w:t>0~4</w:t>
            </w:r>
            <w:r w:rsidRPr="000D3033">
              <w:rPr>
                <w:rFonts w:eastAsia="標楷體" w:cs="新細明體" w:hint="eastAsia"/>
                <w:bCs/>
                <w:kern w:val="0"/>
                <w:szCs w:val="24"/>
              </w:rPr>
              <w:t>歲</w:t>
            </w:r>
          </w:p>
        </w:tc>
        <w:tc>
          <w:tcPr>
            <w:tcW w:w="1140" w:type="pct"/>
            <w:gridSpan w:val="2"/>
            <w:tcBorders>
              <w:top w:val="single" w:sz="4" w:space="0" w:color="auto"/>
              <w:bottom w:val="single" w:sz="4" w:space="0" w:color="auto"/>
            </w:tcBorders>
            <w:vAlign w:val="center"/>
          </w:tcPr>
          <w:p w:rsidR="002154E1" w:rsidRPr="000D3033" w:rsidRDefault="002154E1" w:rsidP="001152C6">
            <w:pPr>
              <w:jc w:val="center"/>
              <w:rPr>
                <w:rFonts w:eastAsia="標楷體" w:cs="新細明體"/>
                <w:bCs/>
                <w:kern w:val="0"/>
                <w:szCs w:val="24"/>
              </w:rPr>
            </w:pPr>
            <w:r w:rsidRPr="000D3033">
              <w:rPr>
                <w:rFonts w:eastAsia="標楷體" w:cs="新細明體"/>
                <w:bCs/>
                <w:kern w:val="0"/>
                <w:szCs w:val="24"/>
              </w:rPr>
              <w:t>5~17</w:t>
            </w:r>
            <w:r w:rsidRPr="000D3033">
              <w:rPr>
                <w:rFonts w:eastAsia="標楷體" w:cs="新細明體" w:hint="eastAsia"/>
                <w:bCs/>
                <w:kern w:val="0"/>
                <w:szCs w:val="24"/>
              </w:rPr>
              <w:t>歲</w:t>
            </w:r>
          </w:p>
        </w:tc>
        <w:tc>
          <w:tcPr>
            <w:tcW w:w="1141" w:type="pct"/>
            <w:gridSpan w:val="2"/>
            <w:tcBorders>
              <w:top w:val="single" w:sz="4" w:space="0" w:color="auto"/>
              <w:bottom w:val="single" w:sz="4" w:space="0" w:color="auto"/>
            </w:tcBorders>
            <w:noWrap/>
            <w:vAlign w:val="center"/>
          </w:tcPr>
          <w:p w:rsidR="002154E1" w:rsidRPr="000D3033" w:rsidRDefault="002154E1" w:rsidP="001152C6">
            <w:pPr>
              <w:widowControl/>
              <w:jc w:val="center"/>
              <w:rPr>
                <w:rFonts w:eastAsia="標楷體" w:cs="新細明體"/>
                <w:bCs/>
                <w:kern w:val="0"/>
                <w:szCs w:val="24"/>
              </w:rPr>
            </w:pPr>
            <w:r w:rsidRPr="000D3033">
              <w:rPr>
                <w:rFonts w:eastAsia="標楷體" w:cs="新細明體"/>
                <w:bCs/>
                <w:kern w:val="0"/>
                <w:szCs w:val="24"/>
              </w:rPr>
              <w:t>18~64</w:t>
            </w:r>
            <w:r w:rsidRPr="000D3033">
              <w:rPr>
                <w:rFonts w:eastAsia="標楷體" w:cs="新細明體" w:hint="eastAsia"/>
                <w:bCs/>
                <w:kern w:val="0"/>
                <w:szCs w:val="24"/>
              </w:rPr>
              <w:t>歲</w:t>
            </w:r>
          </w:p>
        </w:tc>
        <w:tc>
          <w:tcPr>
            <w:tcW w:w="1125" w:type="pct"/>
            <w:gridSpan w:val="2"/>
            <w:tcBorders>
              <w:top w:val="single" w:sz="4" w:space="0" w:color="auto"/>
              <w:bottom w:val="single" w:sz="4" w:space="0" w:color="auto"/>
            </w:tcBorders>
            <w:vAlign w:val="center"/>
          </w:tcPr>
          <w:p w:rsidR="002154E1" w:rsidRPr="000D3033" w:rsidRDefault="002154E1" w:rsidP="001152C6">
            <w:pPr>
              <w:jc w:val="center"/>
              <w:rPr>
                <w:rFonts w:eastAsia="標楷體" w:cs="新細明體"/>
                <w:bCs/>
                <w:kern w:val="0"/>
                <w:szCs w:val="24"/>
              </w:rPr>
            </w:pPr>
            <w:r w:rsidRPr="000D3033">
              <w:rPr>
                <w:rFonts w:eastAsia="標楷體" w:cs="新細明體"/>
                <w:bCs/>
                <w:kern w:val="0"/>
                <w:szCs w:val="24"/>
              </w:rPr>
              <w:t>65</w:t>
            </w:r>
            <w:r w:rsidRPr="000D3033">
              <w:rPr>
                <w:rFonts w:eastAsia="標楷體" w:cs="新細明體" w:hint="eastAsia"/>
                <w:bCs/>
                <w:kern w:val="0"/>
                <w:szCs w:val="24"/>
              </w:rPr>
              <w:t>歲以上</w:t>
            </w:r>
          </w:p>
        </w:tc>
      </w:tr>
      <w:tr w:rsidR="002154E1" w:rsidRPr="000D3033" w:rsidTr="00F900BC">
        <w:trPr>
          <w:trHeight w:val="335"/>
        </w:trPr>
        <w:tc>
          <w:tcPr>
            <w:tcW w:w="452" w:type="pct"/>
            <w:vMerge/>
            <w:tcBorders>
              <w:bottom w:val="single" w:sz="4" w:space="0" w:color="auto"/>
            </w:tcBorders>
            <w:noWrap/>
            <w:vAlign w:val="center"/>
          </w:tcPr>
          <w:p w:rsidR="002154E1" w:rsidRPr="000D3033" w:rsidRDefault="002154E1" w:rsidP="001152C6">
            <w:pPr>
              <w:widowControl/>
              <w:jc w:val="center"/>
              <w:rPr>
                <w:rFonts w:eastAsia="標楷體" w:cs="新細明體"/>
                <w:bCs/>
                <w:kern w:val="0"/>
                <w:szCs w:val="24"/>
              </w:rPr>
            </w:pPr>
          </w:p>
        </w:tc>
        <w:tc>
          <w:tcPr>
            <w:tcW w:w="546" w:type="pct"/>
            <w:tcBorders>
              <w:top w:val="single" w:sz="4" w:space="0" w:color="auto"/>
              <w:bottom w:val="single" w:sz="4" w:space="0" w:color="auto"/>
            </w:tcBorders>
            <w:noWrap/>
            <w:vAlign w:val="center"/>
          </w:tcPr>
          <w:p w:rsidR="002154E1" w:rsidRPr="000D3033" w:rsidRDefault="002154E1" w:rsidP="001152C6">
            <w:pPr>
              <w:jc w:val="center"/>
              <w:rPr>
                <w:rFonts w:eastAsia="標楷體" w:cs="新細明體"/>
                <w:bCs/>
                <w:kern w:val="0"/>
                <w:szCs w:val="24"/>
              </w:rPr>
            </w:pPr>
            <w:r w:rsidRPr="000D3033">
              <w:rPr>
                <w:rFonts w:eastAsia="標楷體" w:cs="新細明體"/>
                <w:bCs/>
                <w:kern w:val="0"/>
                <w:szCs w:val="24"/>
              </w:rPr>
              <w:t>Mean</w:t>
            </w:r>
          </w:p>
        </w:tc>
        <w:tc>
          <w:tcPr>
            <w:tcW w:w="596" w:type="pct"/>
            <w:tcBorders>
              <w:top w:val="single" w:sz="4" w:space="0" w:color="auto"/>
              <w:bottom w:val="single" w:sz="4" w:space="0" w:color="auto"/>
            </w:tcBorders>
            <w:vAlign w:val="center"/>
          </w:tcPr>
          <w:p w:rsidR="002154E1" w:rsidRPr="000D3033" w:rsidRDefault="002154E1" w:rsidP="001152C6">
            <w:pPr>
              <w:jc w:val="center"/>
              <w:rPr>
                <w:rFonts w:eastAsia="標楷體" w:cs="新細明體"/>
                <w:bCs/>
                <w:kern w:val="0"/>
                <w:szCs w:val="24"/>
              </w:rPr>
            </w:pPr>
            <w:r w:rsidRPr="000D3033">
              <w:rPr>
                <w:rFonts w:eastAsia="標楷體" w:cs="新細明體"/>
                <w:bCs/>
                <w:kern w:val="0"/>
                <w:szCs w:val="24"/>
              </w:rPr>
              <w:t>Median</w:t>
            </w:r>
          </w:p>
        </w:tc>
        <w:tc>
          <w:tcPr>
            <w:tcW w:w="546" w:type="pct"/>
            <w:tcBorders>
              <w:top w:val="single" w:sz="4" w:space="0" w:color="auto"/>
              <w:bottom w:val="single" w:sz="4" w:space="0" w:color="auto"/>
            </w:tcBorders>
            <w:vAlign w:val="center"/>
          </w:tcPr>
          <w:p w:rsidR="002154E1" w:rsidRPr="000D3033" w:rsidRDefault="002154E1" w:rsidP="001152C6">
            <w:pPr>
              <w:jc w:val="center"/>
              <w:rPr>
                <w:rFonts w:eastAsia="標楷體" w:cs="新細明體"/>
                <w:bCs/>
                <w:kern w:val="0"/>
                <w:szCs w:val="24"/>
              </w:rPr>
            </w:pPr>
            <w:r w:rsidRPr="000D3033">
              <w:rPr>
                <w:rFonts w:eastAsia="標楷體" w:cs="新細明體"/>
                <w:bCs/>
                <w:kern w:val="0"/>
                <w:szCs w:val="24"/>
              </w:rPr>
              <w:t>Mean</w:t>
            </w:r>
          </w:p>
        </w:tc>
        <w:tc>
          <w:tcPr>
            <w:tcW w:w="594" w:type="pct"/>
            <w:tcBorders>
              <w:top w:val="single" w:sz="4" w:space="0" w:color="auto"/>
              <w:bottom w:val="single" w:sz="4" w:space="0" w:color="auto"/>
            </w:tcBorders>
            <w:vAlign w:val="center"/>
          </w:tcPr>
          <w:p w:rsidR="002154E1" w:rsidRPr="000D3033" w:rsidRDefault="002154E1" w:rsidP="001152C6">
            <w:pPr>
              <w:jc w:val="center"/>
              <w:rPr>
                <w:rFonts w:eastAsia="標楷體" w:cs="新細明體"/>
                <w:bCs/>
                <w:kern w:val="0"/>
                <w:szCs w:val="24"/>
              </w:rPr>
            </w:pPr>
            <w:r w:rsidRPr="000D3033">
              <w:rPr>
                <w:rFonts w:eastAsia="標楷體" w:cs="新細明體"/>
                <w:bCs/>
                <w:kern w:val="0"/>
                <w:szCs w:val="24"/>
              </w:rPr>
              <w:t>Median</w:t>
            </w:r>
          </w:p>
        </w:tc>
        <w:tc>
          <w:tcPr>
            <w:tcW w:w="547" w:type="pct"/>
            <w:tcBorders>
              <w:top w:val="single" w:sz="4" w:space="0" w:color="auto"/>
              <w:bottom w:val="single" w:sz="4" w:space="0" w:color="auto"/>
            </w:tcBorders>
            <w:noWrap/>
            <w:vAlign w:val="center"/>
          </w:tcPr>
          <w:p w:rsidR="002154E1" w:rsidRPr="000D3033" w:rsidRDefault="002154E1" w:rsidP="001152C6">
            <w:pPr>
              <w:jc w:val="center"/>
              <w:rPr>
                <w:rFonts w:eastAsia="標楷體" w:cs="新細明體"/>
                <w:bCs/>
                <w:kern w:val="0"/>
                <w:szCs w:val="24"/>
              </w:rPr>
            </w:pPr>
            <w:r w:rsidRPr="000D3033">
              <w:rPr>
                <w:rFonts w:eastAsia="標楷體" w:cs="新細明體"/>
                <w:bCs/>
                <w:kern w:val="0"/>
                <w:szCs w:val="24"/>
              </w:rPr>
              <w:t>Mean</w:t>
            </w:r>
          </w:p>
        </w:tc>
        <w:tc>
          <w:tcPr>
            <w:tcW w:w="594" w:type="pct"/>
            <w:tcBorders>
              <w:top w:val="single" w:sz="4" w:space="0" w:color="auto"/>
              <w:bottom w:val="single" w:sz="4" w:space="0" w:color="auto"/>
            </w:tcBorders>
            <w:vAlign w:val="center"/>
          </w:tcPr>
          <w:p w:rsidR="002154E1" w:rsidRPr="000D3033" w:rsidRDefault="002154E1" w:rsidP="001152C6">
            <w:pPr>
              <w:jc w:val="center"/>
              <w:rPr>
                <w:rFonts w:eastAsia="標楷體" w:cs="新細明體"/>
                <w:bCs/>
                <w:kern w:val="0"/>
                <w:szCs w:val="24"/>
              </w:rPr>
            </w:pPr>
            <w:r w:rsidRPr="000D3033">
              <w:rPr>
                <w:rFonts w:eastAsia="標楷體" w:cs="新細明體"/>
                <w:bCs/>
                <w:kern w:val="0"/>
                <w:szCs w:val="24"/>
              </w:rPr>
              <w:t>Median</w:t>
            </w:r>
          </w:p>
        </w:tc>
        <w:tc>
          <w:tcPr>
            <w:tcW w:w="547" w:type="pct"/>
            <w:tcBorders>
              <w:top w:val="single" w:sz="4" w:space="0" w:color="auto"/>
              <w:bottom w:val="single" w:sz="4" w:space="0" w:color="auto"/>
            </w:tcBorders>
            <w:vAlign w:val="center"/>
          </w:tcPr>
          <w:p w:rsidR="002154E1" w:rsidRPr="000D3033" w:rsidRDefault="002154E1" w:rsidP="001152C6">
            <w:pPr>
              <w:jc w:val="center"/>
              <w:rPr>
                <w:rFonts w:eastAsia="標楷體" w:cs="新細明體"/>
                <w:bCs/>
                <w:kern w:val="0"/>
                <w:szCs w:val="24"/>
              </w:rPr>
            </w:pPr>
            <w:r w:rsidRPr="000D3033">
              <w:rPr>
                <w:rFonts w:eastAsia="標楷體" w:cs="新細明體"/>
                <w:bCs/>
                <w:kern w:val="0"/>
                <w:szCs w:val="24"/>
              </w:rPr>
              <w:t>Mean</w:t>
            </w:r>
          </w:p>
        </w:tc>
        <w:tc>
          <w:tcPr>
            <w:tcW w:w="578" w:type="pct"/>
            <w:tcBorders>
              <w:top w:val="single" w:sz="4" w:space="0" w:color="auto"/>
              <w:bottom w:val="single" w:sz="4" w:space="0" w:color="auto"/>
            </w:tcBorders>
            <w:vAlign w:val="center"/>
          </w:tcPr>
          <w:p w:rsidR="002154E1" w:rsidRPr="000D3033" w:rsidRDefault="002154E1" w:rsidP="001152C6">
            <w:pPr>
              <w:jc w:val="center"/>
              <w:rPr>
                <w:rFonts w:eastAsia="標楷體" w:cs="新細明體"/>
                <w:bCs/>
                <w:kern w:val="0"/>
                <w:szCs w:val="24"/>
              </w:rPr>
            </w:pPr>
            <w:r w:rsidRPr="000D3033">
              <w:rPr>
                <w:rFonts w:eastAsia="標楷體" w:cs="新細明體"/>
                <w:bCs/>
                <w:kern w:val="0"/>
                <w:szCs w:val="24"/>
              </w:rPr>
              <w:t>Median</w:t>
            </w:r>
          </w:p>
        </w:tc>
      </w:tr>
      <w:tr w:rsidR="002154E1" w:rsidRPr="0064728C" w:rsidTr="00F900BC">
        <w:trPr>
          <w:trHeight w:val="330"/>
        </w:trPr>
        <w:tc>
          <w:tcPr>
            <w:tcW w:w="452" w:type="pct"/>
            <w:tcBorders>
              <w:top w:val="single" w:sz="4" w:space="0" w:color="auto"/>
            </w:tcBorders>
            <w:noWrap/>
            <w:vAlign w:val="center"/>
          </w:tcPr>
          <w:p w:rsidR="002154E1" w:rsidRPr="0064728C" w:rsidRDefault="002154E1" w:rsidP="002360E9">
            <w:pPr>
              <w:widowControl/>
              <w:jc w:val="center"/>
              <w:rPr>
                <w:rFonts w:eastAsia="標楷體"/>
                <w:kern w:val="0"/>
                <w:sz w:val="22"/>
                <w:szCs w:val="22"/>
              </w:rPr>
            </w:pPr>
            <w:r w:rsidRPr="0064728C">
              <w:rPr>
                <w:rFonts w:eastAsia="標楷體"/>
                <w:kern w:val="0"/>
                <w:sz w:val="22"/>
                <w:szCs w:val="22"/>
              </w:rPr>
              <w:t>2001</w:t>
            </w:r>
          </w:p>
        </w:tc>
        <w:tc>
          <w:tcPr>
            <w:tcW w:w="546" w:type="pct"/>
            <w:tcBorders>
              <w:top w:val="single" w:sz="4" w:space="0" w:color="auto"/>
            </w:tcBorders>
            <w:noWrap/>
          </w:tcPr>
          <w:p w:rsidR="002154E1" w:rsidRPr="0064728C" w:rsidRDefault="002154E1">
            <w:pPr>
              <w:jc w:val="right"/>
              <w:rPr>
                <w:color w:val="000000"/>
                <w:szCs w:val="24"/>
              </w:rPr>
            </w:pPr>
            <w:r w:rsidRPr="0064728C">
              <w:rPr>
                <w:color w:val="000000"/>
              </w:rPr>
              <w:t xml:space="preserve">964 </w:t>
            </w:r>
          </w:p>
        </w:tc>
        <w:tc>
          <w:tcPr>
            <w:tcW w:w="596" w:type="pct"/>
            <w:tcBorders>
              <w:top w:val="single" w:sz="4" w:space="0" w:color="auto"/>
            </w:tcBorders>
          </w:tcPr>
          <w:p w:rsidR="002154E1" w:rsidRPr="0064728C" w:rsidRDefault="002154E1">
            <w:pPr>
              <w:jc w:val="right"/>
              <w:rPr>
                <w:color w:val="000000"/>
                <w:szCs w:val="24"/>
              </w:rPr>
            </w:pPr>
            <w:r w:rsidRPr="0064728C">
              <w:rPr>
                <w:color w:val="000000"/>
              </w:rPr>
              <w:t xml:space="preserve">600 </w:t>
            </w:r>
          </w:p>
        </w:tc>
        <w:tc>
          <w:tcPr>
            <w:tcW w:w="546" w:type="pct"/>
            <w:tcBorders>
              <w:top w:val="single" w:sz="4" w:space="0" w:color="auto"/>
            </w:tcBorders>
          </w:tcPr>
          <w:p w:rsidR="002154E1" w:rsidRPr="0064728C" w:rsidRDefault="002154E1">
            <w:pPr>
              <w:jc w:val="right"/>
              <w:rPr>
                <w:color w:val="000000"/>
                <w:szCs w:val="24"/>
              </w:rPr>
            </w:pPr>
            <w:r w:rsidRPr="0064728C">
              <w:rPr>
                <w:color w:val="000000"/>
              </w:rPr>
              <w:t xml:space="preserve">818 </w:t>
            </w:r>
          </w:p>
        </w:tc>
        <w:tc>
          <w:tcPr>
            <w:tcW w:w="594" w:type="pct"/>
            <w:tcBorders>
              <w:top w:val="single" w:sz="4" w:space="0" w:color="auto"/>
            </w:tcBorders>
          </w:tcPr>
          <w:p w:rsidR="002154E1" w:rsidRPr="0064728C" w:rsidRDefault="002154E1">
            <w:pPr>
              <w:jc w:val="right"/>
              <w:rPr>
                <w:color w:val="000000"/>
                <w:szCs w:val="24"/>
              </w:rPr>
            </w:pPr>
            <w:r w:rsidRPr="0064728C">
              <w:rPr>
                <w:color w:val="000000"/>
              </w:rPr>
              <w:t xml:space="preserve">547 </w:t>
            </w:r>
          </w:p>
        </w:tc>
        <w:tc>
          <w:tcPr>
            <w:tcW w:w="547" w:type="pct"/>
            <w:tcBorders>
              <w:top w:val="single" w:sz="4" w:space="0" w:color="auto"/>
            </w:tcBorders>
            <w:noWrap/>
          </w:tcPr>
          <w:p w:rsidR="002154E1" w:rsidRPr="0064728C" w:rsidRDefault="002154E1">
            <w:pPr>
              <w:jc w:val="right"/>
              <w:rPr>
                <w:color w:val="000000"/>
                <w:szCs w:val="24"/>
              </w:rPr>
            </w:pPr>
            <w:r w:rsidRPr="0064728C">
              <w:rPr>
                <w:color w:val="000000"/>
              </w:rPr>
              <w:t xml:space="preserve">900 </w:t>
            </w:r>
          </w:p>
        </w:tc>
        <w:tc>
          <w:tcPr>
            <w:tcW w:w="594" w:type="pct"/>
            <w:tcBorders>
              <w:top w:val="single" w:sz="4" w:space="0" w:color="auto"/>
            </w:tcBorders>
          </w:tcPr>
          <w:p w:rsidR="002154E1" w:rsidRPr="0064728C" w:rsidRDefault="002154E1">
            <w:pPr>
              <w:jc w:val="right"/>
              <w:rPr>
                <w:color w:val="000000"/>
                <w:szCs w:val="24"/>
              </w:rPr>
            </w:pPr>
            <w:r w:rsidRPr="0064728C">
              <w:rPr>
                <w:color w:val="000000"/>
              </w:rPr>
              <w:t xml:space="preserve">623 </w:t>
            </w:r>
          </w:p>
        </w:tc>
        <w:tc>
          <w:tcPr>
            <w:tcW w:w="547" w:type="pct"/>
            <w:tcBorders>
              <w:top w:val="single" w:sz="4" w:space="0" w:color="auto"/>
            </w:tcBorders>
          </w:tcPr>
          <w:p w:rsidR="002154E1" w:rsidRPr="0064728C" w:rsidRDefault="002154E1">
            <w:pPr>
              <w:jc w:val="right"/>
              <w:rPr>
                <w:color w:val="000000"/>
                <w:szCs w:val="24"/>
              </w:rPr>
            </w:pPr>
            <w:r w:rsidRPr="0064728C">
              <w:rPr>
                <w:color w:val="000000"/>
              </w:rPr>
              <w:t xml:space="preserve">1,406 </w:t>
            </w:r>
          </w:p>
        </w:tc>
        <w:tc>
          <w:tcPr>
            <w:tcW w:w="578" w:type="pct"/>
            <w:tcBorders>
              <w:top w:val="single" w:sz="4" w:space="0" w:color="auto"/>
            </w:tcBorders>
          </w:tcPr>
          <w:p w:rsidR="002154E1" w:rsidRPr="0064728C" w:rsidRDefault="002154E1">
            <w:pPr>
              <w:jc w:val="right"/>
              <w:rPr>
                <w:color w:val="000000"/>
                <w:szCs w:val="24"/>
              </w:rPr>
            </w:pPr>
            <w:r w:rsidRPr="0064728C">
              <w:rPr>
                <w:color w:val="000000"/>
              </w:rPr>
              <w:t xml:space="preserve">1,014 </w:t>
            </w:r>
          </w:p>
        </w:tc>
      </w:tr>
      <w:tr w:rsidR="002154E1" w:rsidRPr="0064728C" w:rsidTr="00F900BC">
        <w:trPr>
          <w:trHeight w:val="315"/>
        </w:trPr>
        <w:tc>
          <w:tcPr>
            <w:tcW w:w="452" w:type="pct"/>
            <w:noWrap/>
            <w:vAlign w:val="center"/>
          </w:tcPr>
          <w:p w:rsidR="002154E1" w:rsidRPr="0064728C" w:rsidRDefault="002154E1" w:rsidP="002360E9">
            <w:pPr>
              <w:widowControl/>
              <w:jc w:val="center"/>
              <w:rPr>
                <w:rFonts w:eastAsia="標楷體"/>
                <w:kern w:val="0"/>
                <w:sz w:val="22"/>
                <w:szCs w:val="22"/>
              </w:rPr>
            </w:pPr>
            <w:r w:rsidRPr="0064728C">
              <w:rPr>
                <w:rFonts w:eastAsia="標楷體"/>
                <w:kern w:val="0"/>
                <w:sz w:val="22"/>
                <w:szCs w:val="22"/>
              </w:rPr>
              <w:t>2002</w:t>
            </w:r>
          </w:p>
        </w:tc>
        <w:tc>
          <w:tcPr>
            <w:tcW w:w="546" w:type="pct"/>
            <w:noWrap/>
          </w:tcPr>
          <w:p w:rsidR="002154E1" w:rsidRPr="0064728C" w:rsidRDefault="002154E1">
            <w:pPr>
              <w:jc w:val="right"/>
              <w:rPr>
                <w:color w:val="000000"/>
                <w:szCs w:val="24"/>
              </w:rPr>
            </w:pPr>
            <w:r w:rsidRPr="0064728C">
              <w:rPr>
                <w:color w:val="000000"/>
              </w:rPr>
              <w:t xml:space="preserve">965 </w:t>
            </w:r>
          </w:p>
        </w:tc>
        <w:tc>
          <w:tcPr>
            <w:tcW w:w="596" w:type="pct"/>
          </w:tcPr>
          <w:p w:rsidR="002154E1" w:rsidRPr="0064728C" w:rsidRDefault="002154E1">
            <w:pPr>
              <w:jc w:val="right"/>
              <w:rPr>
                <w:color w:val="000000"/>
                <w:szCs w:val="24"/>
              </w:rPr>
            </w:pPr>
            <w:r w:rsidRPr="0064728C">
              <w:rPr>
                <w:color w:val="000000"/>
              </w:rPr>
              <w:t xml:space="preserve">607 </w:t>
            </w:r>
          </w:p>
        </w:tc>
        <w:tc>
          <w:tcPr>
            <w:tcW w:w="546" w:type="pct"/>
          </w:tcPr>
          <w:p w:rsidR="002154E1" w:rsidRPr="0064728C" w:rsidRDefault="002154E1">
            <w:pPr>
              <w:jc w:val="right"/>
              <w:rPr>
                <w:color w:val="000000"/>
                <w:szCs w:val="24"/>
              </w:rPr>
            </w:pPr>
            <w:r w:rsidRPr="0064728C">
              <w:rPr>
                <w:color w:val="000000"/>
              </w:rPr>
              <w:t xml:space="preserve">866 </w:t>
            </w:r>
          </w:p>
        </w:tc>
        <w:tc>
          <w:tcPr>
            <w:tcW w:w="594" w:type="pct"/>
          </w:tcPr>
          <w:p w:rsidR="002154E1" w:rsidRPr="0064728C" w:rsidRDefault="002154E1">
            <w:pPr>
              <w:jc w:val="right"/>
              <w:rPr>
                <w:color w:val="000000"/>
                <w:szCs w:val="24"/>
              </w:rPr>
            </w:pPr>
            <w:r w:rsidRPr="0064728C">
              <w:rPr>
                <w:color w:val="000000"/>
              </w:rPr>
              <w:t xml:space="preserve">587 </w:t>
            </w:r>
          </w:p>
        </w:tc>
        <w:tc>
          <w:tcPr>
            <w:tcW w:w="547" w:type="pct"/>
            <w:noWrap/>
          </w:tcPr>
          <w:p w:rsidR="002154E1" w:rsidRPr="0064728C" w:rsidRDefault="002154E1">
            <w:pPr>
              <w:jc w:val="right"/>
              <w:rPr>
                <w:color w:val="000000"/>
                <w:szCs w:val="24"/>
              </w:rPr>
            </w:pPr>
            <w:r w:rsidRPr="0064728C">
              <w:rPr>
                <w:color w:val="000000"/>
              </w:rPr>
              <w:t xml:space="preserve">978 </w:t>
            </w:r>
          </w:p>
        </w:tc>
        <w:tc>
          <w:tcPr>
            <w:tcW w:w="594" w:type="pct"/>
          </w:tcPr>
          <w:p w:rsidR="002154E1" w:rsidRPr="0064728C" w:rsidRDefault="002154E1">
            <w:pPr>
              <w:jc w:val="right"/>
              <w:rPr>
                <w:color w:val="000000"/>
                <w:szCs w:val="24"/>
              </w:rPr>
            </w:pPr>
            <w:r w:rsidRPr="0064728C">
              <w:rPr>
                <w:color w:val="000000"/>
              </w:rPr>
              <w:t xml:space="preserve">705 </w:t>
            </w:r>
          </w:p>
        </w:tc>
        <w:tc>
          <w:tcPr>
            <w:tcW w:w="547" w:type="pct"/>
          </w:tcPr>
          <w:p w:rsidR="002154E1" w:rsidRPr="0064728C" w:rsidRDefault="002154E1">
            <w:pPr>
              <w:jc w:val="right"/>
              <w:rPr>
                <w:color w:val="000000"/>
                <w:szCs w:val="24"/>
              </w:rPr>
            </w:pPr>
            <w:r w:rsidRPr="0064728C">
              <w:rPr>
                <w:color w:val="000000"/>
              </w:rPr>
              <w:t xml:space="preserve">1,483 </w:t>
            </w:r>
          </w:p>
        </w:tc>
        <w:tc>
          <w:tcPr>
            <w:tcW w:w="578" w:type="pct"/>
          </w:tcPr>
          <w:p w:rsidR="002154E1" w:rsidRPr="0064728C" w:rsidRDefault="002154E1">
            <w:pPr>
              <w:jc w:val="right"/>
              <w:rPr>
                <w:color w:val="000000"/>
                <w:szCs w:val="24"/>
              </w:rPr>
            </w:pPr>
            <w:r w:rsidRPr="0064728C">
              <w:rPr>
                <w:color w:val="000000"/>
              </w:rPr>
              <w:t xml:space="preserve">1,123 </w:t>
            </w:r>
          </w:p>
        </w:tc>
      </w:tr>
      <w:tr w:rsidR="002154E1" w:rsidRPr="0064728C" w:rsidTr="00F900BC">
        <w:trPr>
          <w:trHeight w:val="315"/>
        </w:trPr>
        <w:tc>
          <w:tcPr>
            <w:tcW w:w="452" w:type="pct"/>
            <w:noWrap/>
            <w:vAlign w:val="center"/>
          </w:tcPr>
          <w:p w:rsidR="002154E1" w:rsidRPr="0064728C" w:rsidRDefault="002154E1" w:rsidP="002360E9">
            <w:pPr>
              <w:widowControl/>
              <w:jc w:val="center"/>
              <w:rPr>
                <w:rFonts w:eastAsia="標楷體"/>
                <w:kern w:val="0"/>
                <w:sz w:val="22"/>
                <w:szCs w:val="22"/>
              </w:rPr>
            </w:pPr>
            <w:r w:rsidRPr="0064728C">
              <w:rPr>
                <w:rFonts w:eastAsia="標楷體"/>
                <w:kern w:val="0"/>
                <w:sz w:val="22"/>
                <w:szCs w:val="22"/>
              </w:rPr>
              <w:t>2003</w:t>
            </w:r>
          </w:p>
        </w:tc>
        <w:tc>
          <w:tcPr>
            <w:tcW w:w="546" w:type="pct"/>
            <w:noWrap/>
          </w:tcPr>
          <w:p w:rsidR="002154E1" w:rsidRPr="0064728C" w:rsidRDefault="002154E1">
            <w:pPr>
              <w:jc w:val="right"/>
              <w:rPr>
                <w:color w:val="000000"/>
                <w:szCs w:val="24"/>
              </w:rPr>
            </w:pPr>
            <w:r w:rsidRPr="0064728C">
              <w:rPr>
                <w:color w:val="000000"/>
              </w:rPr>
              <w:t xml:space="preserve">1,021 </w:t>
            </w:r>
          </w:p>
        </w:tc>
        <w:tc>
          <w:tcPr>
            <w:tcW w:w="596" w:type="pct"/>
          </w:tcPr>
          <w:p w:rsidR="002154E1" w:rsidRPr="0064728C" w:rsidRDefault="002154E1">
            <w:pPr>
              <w:jc w:val="right"/>
              <w:rPr>
                <w:color w:val="000000"/>
                <w:szCs w:val="24"/>
              </w:rPr>
            </w:pPr>
            <w:r w:rsidRPr="0064728C">
              <w:rPr>
                <w:color w:val="000000"/>
              </w:rPr>
              <w:t xml:space="preserve">628 </w:t>
            </w:r>
          </w:p>
        </w:tc>
        <w:tc>
          <w:tcPr>
            <w:tcW w:w="546" w:type="pct"/>
          </w:tcPr>
          <w:p w:rsidR="002154E1" w:rsidRPr="0064728C" w:rsidRDefault="002154E1">
            <w:pPr>
              <w:jc w:val="right"/>
              <w:rPr>
                <w:color w:val="000000"/>
                <w:szCs w:val="24"/>
              </w:rPr>
            </w:pPr>
            <w:r w:rsidRPr="0064728C">
              <w:rPr>
                <w:color w:val="000000"/>
              </w:rPr>
              <w:t xml:space="preserve">897 </w:t>
            </w:r>
          </w:p>
        </w:tc>
        <w:tc>
          <w:tcPr>
            <w:tcW w:w="594" w:type="pct"/>
          </w:tcPr>
          <w:p w:rsidR="002154E1" w:rsidRPr="0064728C" w:rsidRDefault="002154E1">
            <w:pPr>
              <w:jc w:val="right"/>
              <w:rPr>
                <w:color w:val="000000"/>
                <w:szCs w:val="24"/>
              </w:rPr>
            </w:pPr>
            <w:r w:rsidRPr="0064728C">
              <w:rPr>
                <w:color w:val="000000"/>
              </w:rPr>
              <w:t xml:space="preserve">603 </w:t>
            </w:r>
          </w:p>
        </w:tc>
        <w:tc>
          <w:tcPr>
            <w:tcW w:w="547" w:type="pct"/>
            <w:noWrap/>
          </w:tcPr>
          <w:p w:rsidR="002154E1" w:rsidRPr="0064728C" w:rsidRDefault="002154E1">
            <w:pPr>
              <w:jc w:val="right"/>
              <w:rPr>
                <w:color w:val="000000"/>
                <w:szCs w:val="24"/>
              </w:rPr>
            </w:pPr>
            <w:r w:rsidRPr="0064728C">
              <w:rPr>
                <w:color w:val="000000"/>
              </w:rPr>
              <w:t xml:space="preserve">1,081 </w:t>
            </w:r>
          </w:p>
        </w:tc>
        <w:tc>
          <w:tcPr>
            <w:tcW w:w="594" w:type="pct"/>
          </w:tcPr>
          <w:p w:rsidR="002154E1" w:rsidRPr="0064728C" w:rsidRDefault="002154E1">
            <w:pPr>
              <w:jc w:val="right"/>
              <w:rPr>
                <w:color w:val="000000"/>
                <w:szCs w:val="24"/>
              </w:rPr>
            </w:pPr>
            <w:r w:rsidRPr="0064728C">
              <w:rPr>
                <w:color w:val="000000"/>
              </w:rPr>
              <w:t xml:space="preserve">792 </w:t>
            </w:r>
          </w:p>
        </w:tc>
        <w:tc>
          <w:tcPr>
            <w:tcW w:w="547" w:type="pct"/>
          </w:tcPr>
          <w:p w:rsidR="002154E1" w:rsidRPr="0064728C" w:rsidRDefault="002154E1">
            <w:pPr>
              <w:jc w:val="right"/>
              <w:rPr>
                <w:color w:val="000000"/>
                <w:szCs w:val="24"/>
              </w:rPr>
            </w:pPr>
            <w:r w:rsidRPr="0064728C">
              <w:rPr>
                <w:color w:val="000000"/>
              </w:rPr>
              <w:t xml:space="preserve">1,698 </w:t>
            </w:r>
          </w:p>
        </w:tc>
        <w:tc>
          <w:tcPr>
            <w:tcW w:w="578" w:type="pct"/>
          </w:tcPr>
          <w:p w:rsidR="002154E1" w:rsidRPr="0064728C" w:rsidRDefault="002154E1">
            <w:pPr>
              <w:jc w:val="right"/>
              <w:rPr>
                <w:color w:val="000000"/>
                <w:szCs w:val="24"/>
              </w:rPr>
            </w:pPr>
            <w:r w:rsidRPr="0064728C">
              <w:rPr>
                <w:color w:val="000000"/>
              </w:rPr>
              <w:t xml:space="preserve">1,281 </w:t>
            </w:r>
          </w:p>
        </w:tc>
      </w:tr>
      <w:tr w:rsidR="002154E1" w:rsidRPr="0064728C" w:rsidTr="00F900BC">
        <w:trPr>
          <w:trHeight w:val="315"/>
        </w:trPr>
        <w:tc>
          <w:tcPr>
            <w:tcW w:w="452" w:type="pct"/>
            <w:noWrap/>
            <w:vAlign w:val="center"/>
          </w:tcPr>
          <w:p w:rsidR="002154E1" w:rsidRPr="0064728C" w:rsidRDefault="002154E1" w:rsidP="002360E9">
            <w:pPr>
              <w:widowControl/>
              <w:jc w:val="center"/>
              <w:rPr>
                <w:rFonts w:eastAsia="標楷體"/>
                <w:kern w:val="0"/>
                <w:sz w:val="22"/>
                <w:szCs w:val="22"/>
              </w:rPr>
            </w:pPr>
            <w:r w:rsidRPr="0064728C">
              <w:rPr>
                <w:rFonts w:eastAsia="標楷體"/>
                <w:kern w:val="0"/>
                <w:sz w:val="22"/>
                <w:szCs w:val="22"/>
              </w:rPr>
              <w:t>2004</w:t>
            </w:r>
          </w:p>
        </w:tc>
        <w:tc>
          <w:tcPr>
            <w:tcW w:w="546" w:type="pct"/>
            <w:noWrap/>
          </w:tcPr>
          <w:p w:rsidR="002154E1" w:rsidRPr="0064728C" w:rsidRDefault="002154E1">
            <w:pPr>
              <w:jc w:val="right"/>
              <w:rPr>
                <w:color w:val="000000"/>
                <w:szCs w:val="24"/>
              </w:rPr>
            </w:pPr>
            <w:r w:rsidRPr="0064728C">
              <w:rPr>
                <w:color w:val="000000"/>
              </w:rPr>
              <w:t xml:space="preserve">1,148 </w:t>
            </w:r>
          </w:p>
        </w:tc>
        <w:tc>
          <w:tcPr>
            <w:tcW w:w="596" w:type="pct"/>
          </w:tcPr>
          <w:p w:rsidR="002154E1" w:rsidRPr="0064728C" w:rsidRDefault="002154E1">
            <w:pPr>
              <w:jc w:val="right"/>
              <w:rPr>
                <w:color w:val="000000"/>
                <w:szCs w:val="24"/>
              </w:rPr>
            </w:pPr>
            <w:r w:rsidRPr="0064728C">
              <w:rPr>
                <w:color w:val="000000"/>
              </w:rPr>
              <w:t xml:space="preserve">781 </w:t>
            </w:r>
          </w:p>
        </w:tc>
        <w:tc>
          <w:tcPr>
            <w:tcW w:w="546" w:type="pct"/>
          </w:tcPr>
          <w:p w:rsidR="002154E1" w:rsidRPr="0064728C" w:rsidRDefault="002154E1">
            <w:pPr>
              <w:jc w:val="right"/>
              <w:rPr>
                <w:color w:val="000000"/>
                <w:szCs w:val="24"/>
              </w:rPr>
            </w:pPr>
            <w:r w:rsidRPr="0064728C">
              <w:rPr>
                <w:color w:val="000000"/>
              </w:rPr>
              <w:t xml:space="preserve">985 </w:t>
            </w:r>
          </w:p>
        </w:tc>
        <w:tc>
          <w:tcPr>
            <w:tcW w:w="594" w:type="pct"/>
          </w:tcPr>
          <w:p w:rsidR="002154E1" w:rsidRPr="0064728C" w:rsidRDefault="002154E1">
            <w:pPr>
              <w:jc w:val="right"/>
              <w:rPr>
                <w:color w:val="000000"/>
                <w:szCs w:val="24"/>
              </w:rPr>
            </w:pPr>
            <w:r w:rsidRPr="0064728C">
              <w:rPr>
                <w:color w:val="000000"/>
              </w:rPr>
              <w:t xml:space="preserve">702 </w:t>
            </w:r>
          </w:p>
        </w:tc>
        <w:tc>
          <w:tcPr>
            <w:tcW w:w="547" w:type="pct"/>
            <w:noWrap/>
          </w:tcPr>
          <w:p w:rsidR="002154E1" w:rsidRPr="0064728C" w:rsidRDefault="002154E1">
            <w:pPr>
              <w:jc w:val="right"/>
              <w:rPr>
                <w:color w:val="000000"/>
                <w:szCs w:val="24"/>
              </w:rPr>
            </w:pPr>
            <w:r w:rsidRPr="0064728C">
              <w:rPr>
                <w:color w:val="000000"/>
              </w:rPr>
              <w:t xml:space="preserve">1,140 </w:t>
            </w:r>
          </w:p>
        </w:tc>
        <w:tc>
          <w:tcPr>
            <w:tcW w:w="594" w:type="pct"/>
          </w:tcPr>
          <w:p w:rsidR="002154E1" w:rsidRPr="0064728C" w:rsidRDefault="002154E1">
            <w:pPr>
              <w:jc w:val="right"/>
              <w:rPr>
                <w:color w:val="000000"/>
                <w:szCs w:val="24"/>
              </w:rPr>
            </w:pPr>
            <w:r w:rsidRPr="0064728C">
              <w:rPr>
                <w:color w:val="000000"/>
              </w:rPr>
              <w:t xml:space="preserve">846 </w:t>
            </w:r>
          </w:p>
        </w:tc>
        <w:tc>
          <w:tcPr>
            <w:tcW w:w="547" w:type="pct"/>
          </w:tcPr>
          <w:p w:rsidR="002154E1" w:rsidRPr="0064728C" w:rsidRDefault="002154E1">
            <w:pPr>
              <w:jc w:val="right"/>
              <w:rPr>
                <w:color w:val="000000"/>
                <w:szCs w:val="24"/>
              </w:rPr>
            </w:pPr>
            <w:r w:rsidRPr="0064728C">
              <w:rPr>
                <w:color w:val="000000"/>
              </w:rPr>
              <w:t xml:space="preserve">1,788 </w:t>
            </w:r>
          </w:p>
        </w:tc>
        <w:tc>
          <w:tcPr>
            <w:tcW w:w="578" w:type="pct"/>
          </w:tcPr>
          <w:p w:rsidR="002154E1" w:rsidRPr="0064728C" w:rsidRDefault="002154E1">
            <w:pPr>
              <w:jc w:val="right"/>
              <w:rPr>
                <w:color w:val="000000"/>
                <w:szCs w:val="24"/>
              </w:rPr>
            </w:pPr>
            <w:r w:rsidRPr="0064728C">
              <w:rPr>
                <w:color w:val="000000"/>
              </w:rPr>
              <w:t xml:space="preserve">1,358 </w:t>
            </w:r>
          </w:p>
        </w:tc>
      </w:tr>
      <w:tr w:rsidR="002154E1" w:rsidRPr="0064728C" w:rsidTr="00F900BC">
        <w:trPr>
          <w:trHeight w:val="315"/>
        </w:trPr>
        <w:tc>
          <w:tcPr>
            <w:tcW w:w="452" w:type="pct"/>
            <w:noWrap/>
            <w:vAlign w:val="center"/>
          </w:tcPr>
          <w:p w:rsidR="002154E1" w:rsidRPr="0064728C" w:rsidRDefault="002154E1" w:rsidP="002360E9">
            <w:pPr>
              <w:widowControl/>
              <w:jc w:val="center"/>
              <w:rPr>
                <w:rFonts w:eastAsia="標楷體"/>
                <w:kern w:val="0"/>
                <w:sz w:val="22"/>
                <w:szCs w:val="22"/>
              </w:rPr>
            </w:pPr>
            <w:r w:rsidRPr="0064728C">
              <w:rPr>
                <w:rFonts w:eastAsia="標楷體"/>
                <w:kern w:val="0"/>
                <w:sz w:val="22"/>
                <w:szCs w:val="22"/>
              </w:rPr>
              <w:t>2005</w:t>
            </w:r>
          </w:p>
        </w:tc>
        <w:tc>
          <w:tcPr>
            <w:tcW w:w="546" w:type="pct"/>
            <w:noWrap/>
          </w:tcPr>
          <w:p w:rsidR="002154E1" w:rsidRPr="0064728C" w:rsidRDefault="002154E1">
            <w:pPr>
              <w:jc w:val="right"/>
              <w:rPr>
                <w:color w:val="000000"/>
                <w:szCs w:val="24"/>
              </w:rPr>
            </w:pPr>
            <w:r w:rsidRPr="0064728C">
              <w:rPr>
                <w:color w:val="000000"/>
              </w:rPr>
              <w:t xml:space="preserve">1,365 </w:t>
            </w:r>
          </w:p>
        </w:tc>
        <w:tc>
          <w:tcPr>
            <w:tcW w:w="596" w:type="pct"/>
          </w:tcPr>
          <w:p w:rsidR="002154E1" w:rsidRPr="0064728C" w:rsidRDefault="002154E1">
            <w:pPr>
              <w:jc w:val="right"/>
              <w:rPr>
                <w:color w:val="000000"/>
                <w:szCs w:val="24"/>
              </w:rPr>
            </w:pPr>
            <w:r w:rsidRPr="0064728C">
              <w:rPr>
                <w:color w:val="000000"/>
              </w:rPr>
              <w:t xml:space="preserve">924 </w:t>
            </w:r>
          </w:p>
        </w:tc>
        <w:tc>
          <w:tcPr>
            <w:tcW w:w="546" w:type="pct"/>
          </w:tcPr>
          <w:p w:rsidR="002154E1" w:rsidRPr="0064728C" w:rsidRDefault="002154E1">
            <w:pPr>
              <w:jc w:val="right"/>
              <w:rPr>
                <w:color w:val="000000"/>
                <w:szCs w:val="24"/>
              </w:rPr>
            </w:pPr>
            <w:r w:rsidRPr="0064728C">
              <w:rPr>
                <w:color w:val="000000"/>
              </w:rPr>
              <w:t xml:space="preserve">1,112 </w:t>
            </w:r>
          </w:p>
        </w:tc>
        <w:tc>
          <w:tcPr>
            <w:tcW w:w="594" w:type="pct"/>
          </w:tcPr>
          <w:p w:rsidR="002154E1" w:rsidRPr="0064728C" w:rsidRDefault="002154E1">
            <w:pPr>
              <w:jc w:val="right"/>
              <w:rPr>
                <w:color w:val="000000"/>
                <w:szCs w:val="24"/>
              </w:rPr>
            </w:pPr>
            <w:r w:rsidRPr="0064728C">
              <w:rPr>
                <w:color w:val="000000"/>
              </w:rPr>
              <w:t xml:space="preserve">791 </w:t>
            </w:r>
          </w:p>
        </w:tc>
        <w:tc>
          <w:tcPr>
            <w:tcW w:w="547" w:type="pct"/>
            <w:noWrap/>
          </w:tcPr>
          <w:p w:rsidR="002154E1" w:rsidRPr="0064728C" w:rsidRDefault="002154E1">
            <w:pPr>
              <w:jc w:val="right"/>
              <w:rPr>
                <w:color w:val="000000"/>
                <w:szCs w:val="24"/>
              </w:rPr>
            </w:pPr>
            <w:r w:rsidRPr="0064728C">
              <w:rPr>
                <w:color w:val="000000"/>
              </w:rPr>
              <w:t xml:space="preserve">1,238 </w:t>
            </w:r>
          </w:p>
        </w:tc>
        <w:tc>
          <w:tcPr>
            <w:tcW w:w="594" w:type="pct"/>
          </w:tcPr>
          <w:p w:rsidR="002154E1" w:rsidRPr="0064728C" w:rsidRDefault="002154E1">
            <w:pPr>
              <w:jc w:val="right"/>
              <w:rPr>
                <w:color w:val="000000"/>
                <w:szCs w:val="24"/>
              </w:rPr>
            </w:pPr>
            <w:r w:rsidRPr="0064728C">
              <w:rPr>
                <w:color w:val="000000"/>
              </w:rPr>
              <w:t xml:space="preserve">919 </w:t>
            </w:r>
          </w:p>
        </w:tc>
        <w:tc>
          <w:tcPr>
            <w:tcW w:w="547" w:type="pct"/>
          </w:tcPr>
          <w:p w:rsidR="002154E1" w:rsidRPr="0064728C" w:rsidRDefault="002154E1">
            <w:pPr>
              <w:jc w:val="right"/>
              <w:rPr>
                <w:color w:val="000000"/>
                <w:szCs w:val="24"/>
              </w:rPr>
            </w:pPr>
            <w:r w:rsidRPr="0064728C">
              <w:rPr>
                <w:color w:val="000000"/>
              </w:rPr>
              <w:t xml:space="preserve">1,980 </w:t>
            </w:r>
          </w:p>
        </w:tc>
        <w:tc>
          <w:tcPr>
            <w:tcW w:w="578" w:type="pct"/>
          </w:tcPr>
          <w:p w:rsidR="002154E1" w:rsidRPr="0064728C" w:rsidRDefault="002154E1">
            <w:pPr>
              <w:jc w:val="right"/>
              <w:rPr>
                <w:color w:val="000000"/>
                <w:szCs w:val="24"/>
              </w:rPr>
            </w:pPr>
            <w:r w:rsidRPr="0064728C">
              <w:rPr>
                <w:color w:val="000000"/>
              </w:rPr>
              <w:t xml:space="preserve">1,467 </w:t>
            </w:r>
          </w:p>
        </w:tc>
      </w:tr>
      <w:tr w:rsidR="002154E1" w:rsidRPr="0064728C" w:rsidTr="00F900BC">
        <w:trPr>
          <w:trHeight w:val="315"/>
        </w:trPr>
        <w:tc>
          <w:tcPr>
            <w:tcW w:w="452" w:type="pct"/>
            <w:noWrap/>
            <w:vAlign w:val="center"/>
          </w:tcPr>
          <w:p w:rsidR="002154E1" w:rsidRPr="0064728C" w:rsidRDefault="002154E1" w:rsidP="002360E9">
            <w:pPr>
              <w:widowControl/>
              <w:jc w:val="center"/>
              <w:rPr>
                <w:rFonts w:eastAsia="標楷體"/>
                <w:kern w:val="0"/>
                <w:sz w:val="22"/>
                <w:szCs w:val="22"/>
              </w:rPr>
            </w:pPr>
            <w:r w:rsidRPr="0064728C">
              <w:rPr>
                <w:rFonts w:eastAsia="標楷體"/>
                <w:kern w:val="0"/>
                <w:sz w:val="22"/>
                <w:szCs w:val="22"/>
              </w:rPr>
              <w:t>2006</w:t>
            </w:r>
          </w:p>
        </w:tc>
        <w:tc>
          <w:tcPr>
            <w:tcW w:w="546" w:type="pct"/>
            <w:noWrap/>
          </w:tcPr>
          <w:p w:rsidR="002154E1" w:rsidRPr="0064728C" w:rsidRDefault="002154E1">
            <w:pPr>
              <w:jc w:val="right"/>
              <w:rPr>
                <w:color w:val="000000"/>
                <w:szCs w:val="24"/>
              </w:rPr>
            </w:pPr>
            <w:r w:rsidRPr="0064728C">
              <w:rPr>
                <w:color w:val="000000"/>
              </w:rPr>
              <w:t xml:space="preserve">1,403 </w:t>
            </w:r>
          </w:p>
        </w:tc>
        <w:tc>
          <w:tcPr>
            <w:tcW w:w="596" w:type="pct"/>
          </w:tcPr>
          <w:p w:rsidR="002154E1" w:rsidRPr="0064728C" w:rsidRDefault="002154E1">
            <w:pPr>
              <w:jc w:val="right"/>
              <w:rPr>
                <w:color w:val="000000"/>
                <w:szCs w:val="24"/>
              </w:rPr>
            </w:pPr>
            <w:r w:rsidRPr="0064728C">
              <w:rPr>
                <w:color w:val="000000"/>
              </w:rPr>
              <w:t xml:space="preserve">970 </w:t>
            </w:r>
          </w:p>
        </w:tc>
        <w:tc>
          <w:tcPr>
            <w:tcW w:w="546" w:type="pct"/>
          </w:tcPr>
          <w:p w:rsidR="002154E1" w:rsidRPr="0064728C" w:rsidRDefault="002154E1">
            <w:pPr>
              <w:jc w:val="right"/>
              <w:rPr>
                <w:color w:val="000000"/>
                <w:szCs w:val="24"/>
              </w:rPr>
            </w:pPr>
            <w:r w:rsidRPr="0064728C">
              <w:rPr>
                <w:color w:val="000000"/>
              </w:rPr>
              <w:t xml:space="preserve">1,162 </w:t>
            </w:r>
          </w:p>
        </w:tc>
        <w:tc>
          <w:tcPr>
            <w:tcW w:w="594" w:type="pct"/>
          </w:tcPr>
          <w:p w:rsidR="002154E1" w:rsidRPr="0064728C" w:rsidRDefault="002154E1">
            <w:pPr>
              <w:jc w:val="right"/>
              <w:rPr>
                <w:color w:val="000000"/>
                <w:szCs w:val="24"/>
              </w:rPr>
            </w:pPr>
            <w:r w:rsidRPr="0064728C">
              <w:rPr>
                <w:color w:val="000000"/>
              </w:rPr>
              <w:t xml:space="preserve">826 </w:t>
            </w:r>
          </w:p>
        </w:tc>
        <w:tc>
          <w:tcPr>
            <w:tcW w:w="547" w:type="pct"/>
            <w:noWrap/>
          </w:tcPr>
          <w:p w:rsidR="002154E1" w:rsidRPr="0064728C" w:rsidRDefault="002154E1">
            <w:pPr>
              <w:jc w:val="right"/>
              <w:rPr>
                <w:color w:val="000000"/>
                <w:szCs w:val="24"/>
              </w:rPr>
            </w:pPr>
            <w:r w:rsidRPr="0064728C">
              <w:rPr>
                <w:color w:val="000000"/>
              </w:rPr>
              <w:t xml:space="preserve">1,296 </w:t>
            </w:r>
          </w:p>
        </w:tc>
        <w:tc>
          <w:tcPr>
            <w:tcW w:w="594" w:type="pct"/>
          </w:tcPr>
          <w:p w:rsidR="002154E1" w:rsidRPr="0064728C" w:rsidRDefault="002154E1">
            <w:pPr>
              <w:jc w:val="right"/>
              <w:rPr>
                <w:color w:val="000000"/>
                <w:szCs w:val="24"/>
              </w:rPr>
            </w:pPr>
            <w:r w:rsidRPr="0064728C">
              <w:rPr>
                <w:color w:val="000000"/>
              </w:rPr>
              <w:t xml:space="preserve">1,020 </w:t>
            </w:r>
          </w:p>
        </w:tc>
        <w:tc>
          <w:tcPr>
            <w:tcW w:w="547" w:type="pct"/>
          </w:tcPr>
          <w:p w:rsidR="002154E1" w:rsidRPr="0064728C" w:rsidRDefault="002154E1">
            <w:pPr>
              <w:jc w:val="right"/>
              <w:rPr>
                <w:color w:val="000000"/>
                <w:szCs w:val="24"/>
              </w:rPr>
            </w:pPr>
            <w:r w:rsidRPr="0064728C">
              <w:rPr>
                <w:color w:val="000000"/>
              </w:rPr>
              <w:t xml:space="preserve">2,030 </w:t>
            </w:r>
          </w:p>
        </w:tc>
        <w:tc>
          <w:tcPr>
            <w:tcW w:w="578" w:type="pct"/>
          </w:tcPr>
          <w:p w:rsidR="002154E1" w:rsidRPr="0064728C" w:rsidRDefault="002154E1">
            <w:pPr>
              <w:jc w:val="right"/>
              <w:rPr>
                <w:color w:val="000000"/>
                <w:szCs w:val="24"/>
              </w:rPr>
            </w:pPr>
            <w:r w:rsidRPr="0064728C">
              <w:rPr>
                <w:color w:val="000000"/>
              </w:rPr>
              <w:t xml:space="preserve">1,539 </w:t>
            </w:r>
          </w:p>
        </w:tc>
      </w:tr>
      <w:tr w:rsidR="002154E1" w:rsidRPr="0064728C" w:rsidTr="00F900BC">
        <w:trPr>
          <w:trHeight w:val="315"/>
        </w:trPr>
        <w:tc>
          <w:tcPr>
            <w:tcW w:w="452" w:type="pct"/>
            <w:noWrap/>
            <w:vAlign w:val="center"/>
          </w:tcPr>
          <w:p w:rsidR="002154E1" w:rsidRPr="0064728C" w:rsidRDefault="002154E1" w:rsidP="002360E9">
            <w:pPr>
              <w:widowControl/>
              <w:jc w:val="center"/>
              <w:rPr>
                <w:rFonts w:eastAsia="標楷體"/>
                <w:kern w:val="0"/>
                <w:sz w:val="22"/>
                <w:szCs w:val="22"/>
              </w:rPr>
            </w:pPr>
            <w:r w:rsidRPr="0064728C">
              <w:rPr>
                <w:rFonts w:eastAsia="標楷體"/>
                <w:kern w:val="0"/>
                <w:sz w:val="22"/>
                <w:szCs w:val="22"/>
              </w:rPr>
              <w:t>2007</w:t>
            </w:r>
          </w:p>
        </w:tc>
        <w:tc>
          <w:tcPr>
            <w:tcW w:w="546" w:type="pct"/>
            <w:noWrap/>
          </w:tcPr>
          <w:p w:rsidR="002154E1" w:rsidRPr="0064728C" w:rsidRDefault="002154E1">
            <w:pPr>
              <w:jc w:val="right"/>
              <w:rPr>
                <w:color w:val="000000"/>
                <w:szCs w:val="24"/>
              </w:rPr>
            </w:pPr>
            <w:r w:rsidRPr="0064728C">
              <w:rPr>
                <w:color w:val="000000"/>
              </w:rPr>
              <w:t xml:space="preserve">1,477 </w:t>
            </w:r>
          </w:p>
        </w:tc>
        <w:tc>
          <w:tcPr>
            <w:tcW w:w="596" w:type="pct"/>
          </w:tcPr>
          <w:p w:rsidR="002154E1" w:rsidRPr="0064728C" w:rsidRDefault="002154E1">
            <w:pPr>
              <w:jc w:val="right"/>
              <w:rPr>
                <w:color w:val="000000"/>
                <w:szCs w:val="24"/>
              </w:rPr>
            </w:pPr>
            <w:r w:rsidRPr="0064728C">
              <w:rPr>
                <w:color w:val="000000"/>
              </w:rPr>
              <w:t xml:space="preserve">979 </w:t>
            </w:r>
          </w:p>
        </w:tc>
        <w:tc>
          <w:tcPr>
            <w:tcW w:w="546" w:type="pct"/>
          </w:tcPr>
          <w:p w:rsidR="002154E1" w:rsidRPr="0064728C" w:rsidRDefault="002154E1">
            <w:pPr>
              <w:jc w:val="right"/>
              <w:rPr>
                <w:color w:val="000000"/>
                <w:szCs w:val="24"/>
              </w:rPr>
            </w:pPr>
            <w:r w:rsidRPr="0064728C">
              <w:rPr>
                <w:color w:val="000000"/>
              </w:rPr>
              <w:t xml:space="preserve">1,195 </w:t>
            </w:r>
          </w:p>
        </w:tc>
        <w:tc>
          <w:tcPr>
            <w:tcW w:w="594" w:type="pct"/>
          </w:tcPr>
          <w:p w:rsidR="002154E1" w:rsidRPr="0064728C" w:rsidRDefault="002154E1">
            <w:pPr>
              <w:jc w:val="right"/>
              <w:rPr>
                <w:color w:val="000000"/>
                <w:szCs w:val="24"/>
              </w:rPr>
            </w:pPr>
            <w:r w:rsidRPr="0064728C">
              <w:rPr>
                <w:color w:val="000000"/>
              </w:rPr>
              <w:t xml:space="preserve">835 </w:t>
            </w:r>
          </w:p>
        </w:tc>
        <w:tc>
          <w:tcPr>
            <w:tcW w:w="547" w:type="pct"/>
            <w:noWrap/>
          </w:tcPr>
          <w:p w:rsidR="002154E1" w:rsidRPr="0064728C" w:rsidRDefault="002154E1">
            <w:pPr>
              <w:jc w:val="right"/>
              <w:rPr>
                <w:color w:val="000000"/>
                <w:szCs w:val="24"/>
              </w:rPr>
            </w:pPr>
            <w:r w:rsidRPr="0064728C">
              <w:rPr>
                <w:color w:val="000000"/>
              </w:rPr>
              <w:t xml:space="preserve">1,368 </w:t>
            </w:r>
          </w:p>
        </w:tc>
        <w:tc>
          <w:tcPr>
            <w:tcW w:w="594" w:type="pct"/>
          </w:tcPr>
          <w:p w:rsidR="002154E1" w:rsidRPr="0064728C" w:rsidRDefault="002154E1">
            <w:pPr>
              <w:jc w:val="right"/>
              <w:rPr>
                <w:color w:val="000000"/>
                <w:szCs w:val="24"/>
              </w:rPr>
            </w:pPr>
            <w:r w:rsidRPr="0064728C">
              <w:rPr>
                <w:color w:val="000000"/>
              </w:rPr>
              <w:t xml:space="preserve">1,062 </w:t>
            </w:r>
          </w:p>
        </w:tc>
        <w:tc>
          <w:tcPr>
            <w:tcW w:w="547" w:type="pct"/>
          </w:tcPr>
          <w:p w:rsidR="002154E1" w:rsidRPr="0064728C" w:rsidRDefault="002154E1">
            <w:pPr>
              <w:jc w:val="right"/>
              <w:rPr>
                <w:color w:val="000000"/>
                <w:szCs w:val="24"/>
              </w:rPr>
            </w:pPr>
            <w:r w:rsidRPr="0064728C">
              <w:rPr>
                <w:color w:val="000000"/>
              </w:rPr>
              <w:t xml:space="preserve">2,199 </w:t>
            </w:r>
          </w:p>
        </w:tc>
        <w:tc>
          <w:tcPr>
            <w:tcW w:w="578" w:type="pct"/>
          </w:tcPr>
          <w:p w:rsidR="002154E1" w:rsidRPr="0064728C" w:rsidRDefault="002154E1">
            <w:pPr>
              <w:jc w:val="right"/>
              <w:rPr>
                <w:color w:val="000000"/>
                <w:szCs w:val="24"/>
              </w:rPr>
            </w:pPr>
            <w:r w:rsidRPr="0064728C">
              <w:rPr>
                <w:color w:val="000000"/>
              </w:rPr>
              <w:t xml:space="preserve">1,617 </w:t>
            </w:r>
          </w:p>
        </w:tc>
      </w:tr>
      <w:tr w:rsidR="002154E1" w:rsidRPr="0064728C" w:rsidTr="00F900BC">
        <w:trPr>
          <w:trHeight w:val="315"/>
        </w:trPr>
        <w:tc>
          <w:tcPr>
            <w:tcW w:w="452" w:type="pct"/>
            <w:noWrap/>
            <w:vAlign w:val="center"/>
          </w:tcPr>
          <w:p w:rsidR="002154E1" w:rsidRPr="0064728C" w:rsidRDefault="002154E1" w:rsidP="002360E9">
            <w:pPr>
              <w:widowControl/>
              <w:jc w:val="center"/>
              <w:rPr>
                <w:rFonts w:eastAsia="標楷體"/>
                <w:kern w:val="0"/>
                <w:sz w:val="22"/>
                <w:szCs w:val="22"/>
              </w:rPr>
            </w:pPr>
            <w:r w:rsidRPr="0064728C">
              <w:rPr>
                <w:rFonts w:eastAsia="標楷體"/>
                <w:kern w:val="0"/>
                <w:sz w:val="22"/>
                <w:szCs w:val="22"/>
              </w:rPr>
              <w:t>2008</w:t>
            </w:r>
          </w:p>
        </w:tc>
        <w:tc>
          <w:tcPr>
            <w:tcW w:w="546" w:type="pct"/>
            <w:noWrap/>
          </w:tcPr>
          <w:p w:rsidR="002154E1" w:rsidRPr="0064728C" w:rsidRDefault="002154E1">
            <w:pPr>
              <w:jc w:val="right"/>
              <w:rPr>
                <w:color w:val="000000"/>
                <w:szCs w:val="24"/>
              </w:rPr>
            </w:pPr>
            <w:r w:rsidRPr="0064728C">
              <w:rPr>
                <w:color w:val="000000"/>
              </w:rPr>
              <w:t xml:space="preserve">1,520 </w:t>
            </w:r>
          </w:p>
        </w:tc>
        <w:tc>
          <w:tcPr>
            <w:tcW w:w="596" w:type="pct"/>
          </w:tcPr>
          <w:p w:rsidR="002154E1" w:rsidRPr="0064728C" w:rsidRDefault="002154E1">
            <w:pPr>
              <w:jc w:val="right"/>
              <w:rPr>
                <w:color w:val="000000"/>
                <w:szCs w:val="24"/>
              </w:rPr>
            </w:pPr>
            <w:r w:rsidRPr="0064728C">
              <w:rPr>
                <w:color w:val="000000"/>
              </w:rPr>
              <w:t xml:space="preserve">1,002 </w:t>
            </w:r>
          </w:p>
        </w:tc>
        <w:tc>
          <w:tcPr>
            <w:tcW w:w="546" w:type="pct"/>
          </w:tcPr>
          <w:p w:rsidR="002154E1" w:rsidRPr="0064728C" w:rsidRDefault="002154E1">
            <w:pPr>
              <w:jc w:val="right"/>
              <w:rPr>
                <w:color w:val="000000"/>
                <w:szCs w:val="24"/>
              </w:rPr>
            </w:pPr>
            <w:r w:rsidRPr="0064728C">
              <w:rPr>
                <w:color w:val="000000"/>
              </w:rPr>
              <w:t xml:space="preserve">1,230 </w:t>
            </w:r>
          </w:p>
        </w:tc>
        <w:tc>
          <w:tcPr>
            <w:tcW w:w="594" w:type="pct"/>
          </w:tcPr>
          <w:p w:rsidR="002154E1" w:rsidRPr="0064728C" w:rsidRDefault="002154E1">
            <w:pPr>
              <w:jc w:val="right"/>
              <w:rPr>
                <w:color w:val="000000"/>
                <w:szCs w:val="24"/>
              </w:rPr>
            </w:pPr>
            <w:r w:rsidRPr="0064728C">
              <w:rPr>
                <w:color w:val="000000"/>
              </w:rPr>
              <w:t xml:space="preserve">847 </w:t>
            </w:r>
          </w:p>
        </w:tc>
        <w:tc>
          <w:tcPr>
            <w:tcW w:w="547" w:type="pct"/>
            <w:noWrap/>
          </w:tcPr>
          <w:p w:rsidR="002154E1" w:rsidRPr="0064728C" w:rsidRDefault="002154E1">
            <w:pPr>
              <w:jc w:val="right"/>
              <w:rPr>
                <w:color w:val="000000"/>
                <w:szCs w:val="24"/>
              </w:rPr>
            </w:pPr>
            <w:r w:rsidRPr="0064728C">
              <w:rPr>
                <w:color w:val="000000"/>
              </w:rPr>
              <w:t xml:space="preserve">1,459 </w:t>
            </w:r>
          </w:p>
        </w:tc>
        <w:tc>
          <w:tcPr>
            <w:tcW w:w="594" w:type="pct"/>
          </w:tcPr>
          <w:p w:rsidR="002154E1" w:rsidRPr="0064728C" w:rsidRDefault="002154E1">
            <w:pPr>
              <w:jc w:val="right"/>
              <w:rPr>
                <w:color w:val="000000"/>
                <w:szCs w:val="24"/>
              </w:rPr>
            </w:pPr>
            <w:r w:rsidRPr="0064728C">
              <w:rPr>
                <w:color w:val="000000"/>
              </w:rPr>
              <w:t xml:space="preserve">1,133 </w:t>
            </w:r>
          </w:p>
        </w:tc>
        <w:tc>
          <w:tcPr>
            <w:tcW w:w="547" w:type="pct"/>
          </w:tcPr>
          <w:p w:rsidR="002154E1" w:rsidRPr="0064728C" w:rsidRDefault="002154E1">
            <w:pPr>
              <w:jc w:val="right"/>
              <w:rPr>
                <w:color w:val="000000"/>
                <w:szCs w:val="24"/>
              </w:rPr>
            </w:pPr>
            <w:r w:rsidRPr="0064728C">
              <w:rPr>
                <w:color w:val="000000"/>
              </w:rPr>
              <w:t xml:space="preserve">2,300 </w:t>
            </w:r>
          </w:p>
        </w:tc>
        <w:tc>
          <w:tcPr>
            <w:tcW w:w="578" w:type="pct"/>
          </w:tcPr>
          <w:p w:rsidR="002154E1" w:rsidRPr="0064728C" w:rsidRDefault="002154E1">
            <w:pPr>
              <w:jc w:val="right"/>
              <w:rPr>
                <w:color w:val="000000"/>
                <w:szCs w:val="24"/>
              </w:rPr>
            </w:pPr>
            <w:r w:rsidRPr="0064728C">
              <w:rPr>
                <w:color w:val="000000"/>
              </w:rPr>
              <w:t xml:space="preserve">1,696 </w:t>
            </w:r>
          </w:p>
        </w:tc>
      </w:tr>
      <w:tr w:rsidR="002154E1" w:rsidRPr="0064728C" w:rsidTr="00F900BC">
        <w:trPr>
          <w:trHeight w:val="315"/>
        </w:trPr>
        <w:tc>
          <w:tcPr>
            <w:tcW w:w="452" w:type="pct"/>
            <w:noWrap/>
            <w:vAlign w:val="center"/>
          </w:tcPr>
          <w:p w:rsidR="002154E1" w:rsidRPr="0064728C" w:rsidRDefault="002154E1" w:rsidP="002360E9">
            <w:pPr>
              <w:widowControl/>
              <w:jc w:val="center"/>
              <w:rPr>
                <w:rFonts w:eastAsia="標楷體"/>
                <w:kern w:val="0"/>
                <w:sz w:val="22"/>
                <w:szCs w:val="22"/>
              </w:rPr>
            </w:pPr>
            <w:r w:rsidRPr="0064728C">
              <w:rPr>
                <w:rFonts w:eastAsia="標楷體"/>
                <w:kern w:val="0"/>
                <w:sz w:val="22"/>
                <w:szCs w:val="22"/>
              </w:rPr>
              <w:t>2009</w:t>
            </w:r>
          </w:p>
        </w:tc>
        <w:tc>
          <w:tcPr>
            <w:tcW w:w="546" w:type="pct"/>
            <w:noWrap/>
          </w:tcPr>
          <w:p w:rsidR="002154E1" w:rsidRPr="0064728C" w:rsidRDefault="002154E1">
            <w:pPr>
              <w:jc w:val="right"/>
              <w:rPr>
                <w:color w:val="000000"/>
                <w:szCs w:val="24"/>
              </w:rPr>
            </w:pPr>
            <w:r w:rsidRPr="0064728C">
              <w:rPr>
                <w:color w:val="000000"/>
              </w:rPr>
              <w:t xml:space="preserve">1,564 </w:t>
            </w:r>
          </w:p>
        </w:tc>
        <w:tc>
          <w:tcPr>
            <w:tcW w:w="596" w:type="pct"/>
          </w:tcPr>
          <w:p w:rsidR="002154E1" w:rsidRPr="0064728C" w:rsidRDefault="002154E1">
            <w:pPr>
              <w:jc w:val="right"/>
              <w:rPr>
                <w:color w:val="000000"/>
                <w:szCs w:val="24"/>
              </w:rPr>
            </w:pPr>
            <w:r w:rsidRPr="0064728C">
              <w:rPr>
                <w:color w:val="000000"/>
              </w:rPr>
              <w:t xml:space="preserve">1,036 </w:t>
            </w:r>
          </w:p>
        </w:tc>
        <w:tc>
          <w:tcPr>
            <w:tcW w:w="546" w:type="pct"/>
          </w:tcPr>
          <w:p w:rsidR="002154E1" w:rsidRPr="0064728C" w:rsidRDefault="002154E1">
            <w:pPr>
              <w:jc w:val="right"/>
              <w:rPr>
                <w:color w:val="000000"/>
                <w:szCs w:val="24"/>
              </w:rPr>
            </w:pPr>
            <w:r w:rsidRPr="0064728C">
              <w:rPr>
                <w:color w:val="000000"/>
              </w:rPr>
              <w:t xml:space="preserve">1,265 </w:t>
            </w:r>
          </w:p>
        </w:tc>
        <w:tc>
          <w:tcPr>
            <w:tcW w:w="594" w:type="pct"/>
          </w:tcPr>
          <w:p w:rsidR="002154E1" w:rsidRPr="0064728C" w:rsidRDefault="002154E1">
            <w:pPr>
              <w:jc w:val="right"/>
              <w:rPr>
                <w:color w:val="000000"/>
                <w:szCs w:val="24"/>
              </w:rPr>
            </w:pPr>
            <w:r w:rsidRPr="0064728C">
              <w:rPr>
                <w:color w:val="000000"/>
              </w:rPr>
              <w:t xml:space="preserve">875 </w:t>
            </w:r>
          </w:p>
        </w:tc>
        <w:tc>
          <w:tcPr>
            <w:tcW w:w="547" w:type="pct"/>
            <w:noWrap/>
          </w:tcPr>
          <w:p w:rsidR="002154E1" w:rsidRPr="0064728C" w:rsidRDefault="002154E1">
            <w:pPr>
              <w:jc w:val="right"/>
              <w:rPr>
                <w:color w:val="000000"/>
                <w:szCs w:val="24"/>
              </w:rPr>
            </w:pPr>
            <w:r w:rsidRPr="0064728C">
              <w:rPr>
                <w:color w:val="000000"/>
              </w:rPr>
              <w:t xml:space="preserve">1,544 </w:t>
            </w:r>
          </w:p>
        </w:tc>
        <w:tc>
          <w:tcPr>
            <w:tcW w:w="594" w:type="pct"/>
          </w:tcPr>
          <w:p w:rsidR="002154E1" w:rsidRPr="0064728C" w:rsidRDefault="002154E1">
            <w:pPr>
              <w:jc w:val="right"/>
              <w:rPr>
                <w:color w:val="000000"/>
                <w:szCs w:val="24"/>
              </w:rPr>
            </w:pPr>
            <w:r w:rsidRPr="0064728C">
              <w:rPr>
                <w:color w:val="000000"/>
              </w:rPr>
              <w:t xml:space="preserve">1,225 </w:t>
            </w:r>
          </w:p>
        </w:tc>
        <w:tc>
          <w:tcPr>
            <w:tcW w:w="547" w:type="pct"/>
          </w:tcPr>
          <w:p w:rsidR="002154E1" w:rsidRPr="0064728C" w:rsidRDefault="002154E1">
            <w:pPr>
              <w:jc w:val="right"/>
              <w:rPr>
                <w:color w:val="000000"/>
                <w:szCs w:val="24"/>
              </w:rPr>
            </w:pPr>
            <w:r w:rsidRPr="0064728C">
              <w:rPr>
                <w:color w:val="000000"/>
              </w:rPr>
              <w:t xml:space="preserve">2,467 </w:t>
            </w:r>
          </w:p>
        </w:tc>
        <w:tc>
          <w:tcPr>
            <w:tcW w:w="578" w:type="pct"/>
          </w:tcPr>
          <w:p w:rsidR="002154E1" w:rsidRPr="0064728C" w:rsidRDefault="002154E1">
            <w:pPr>
              <w:jc w:val="right"/>
              <w:rPr>
                <w:color w:val="000000"/>
                <w:szCs w:val="24"/>
              </w:rPr>
            </w:pPr>
            <w:r w:rsidRPr="0064728C">
              <w:rPr>
                <w:color w:val="000000"/>
              </w:rPr>
              <w:t xml:space="preserve">1,810 </w:t>
            </w:r>
          </w:p>
        </w:tc>
      </w:tr>
      <w:tr w:rsidR="002154E1" w:rsidRPr="0064728C" w:rsidTr="00F900BC">
        <w:trPr>
          <w:trHeight w:val="315"/>
        </w:trPr>
        <w:tc>
          <w:tcPr>
            <w:tcW w:w="452" w:type="pct"/>
            <w:noWrap/>
            <w:vAlign w:val="center"/>
          </w:tcPr>
          <w:p w:rsidR="002154E1" w:rsidRPr="0064728C" w:rsidRDefault="002154E1" w:rsidP="002360E9">
            <w:pPr>
              <w:widowControl/>
              <w:jc w:val="center"/>
              <w:rPr>
                <w:rFonts w:eastAsia="標楷體"/>
                <w:kern w:val="0"/>
                <w:sz w:val="22"/>
                <w:szCs w:val="22"/>
              </w:rPr>
            </w:pPr>
            <w:r w:rsidRPr="0064728C">
              <w:rPr>
                <w:rFonts w:eastAsia="標楷體"/>
                <w:kern w:val="0"/>
                <w:sz w:val="22"/>
                <w:szCs w:val="22"/>
              </w:rPr>
              <w:t>2010</w:t>
            </w:r>
          </w:p>
        </w:tc>
        <w:tc>
          <w:tcPr>
            <w:tcW w:w="546" w:type="pct"/>
            <w:noWrap/>
          </w:tcPr>
          <w:p w:rsidR="002154E1" w:rsidRPr="0064728C" w:rsidRDefault="002154E1">
            <w:pPr>
              <w:jc w:val="right"/>
              <w:rPr>
                <w:color w:val="000000"/>
                <w:szCs w:val="24"/>
              </w:rPr>
            </w:pPr>
            <w:r w:rsidRPr="0064728C">
              <w:rPr>
                <w:color w:val="000000"/>
              </w:rPr>
              <w:t xml:space="preserve">1,674 </w:t>
            </w:r>
          </w:p>
        </w:tc>
        <w:tc>
          <w:tcPr>
            <w:tcW w:w="596" w:type="pct"/>
          </w:tcPr>
          <w:p w:rsidR="002154E1" w:rsidRPr="0064728C" w:rsidRDefault="002154E1">
            <w:pPr>
              <w:jc w:val="right"/>
              <w:rPr>
                <w:color w:val="000000"/>
                <w:szCs w:val="24"/>
              </w:rPr>
            </w:pPr>
            <w:r w:rsidRPr="0064728C">
              <w:rPr>
                <w:color w:val="000000"/>
              </w:rPr>
              <w:t xml:space="preserve">1,153 </w:t>
            </w:r>
          </w:p>
        </w:tc>
        <w:tc>
          <w:tcPr>
            <w:tcW w:w="546" w:type="pct"/>
          </w:tcPr>
          <w:p w:rsidR="002154E1" w:rsidRPr="0064728C" w:rsidRDefault="002154E1">
            <w:pPr>
              <w:jc w:val="right"/>
              <w:rPr>
                <w:color w:val="000000"/>
                <w:szCs w:val="24"/>
              </w:rPr>
            </w:pPr>
            <w:r w:rsidRPr="0064728C">
              <w:rPr>
                <w:color w:val="000000"/>
              </w:rPr>
              <w:t xml:space="preserve">1,368 </w:t>
            </w:r>
          </w:p>
        </w:tc>
        <w:tc>
          <w:tcPr>
            <w:tcW w:w="594" w:type="pct"/>
          </w:tcPr>
          <w:p w:rsidR="002154E1" w:rsidRPr="0064728C" w:rsidRDefault="002154E1">
            <w:pPr>
              <w:jc w:val="right"/>
              <w:rPr>
                <w:color w:val="000000"/>
                <w:szCs w:val="24"/>
              </w:rPr>
            </w:pPr>
            <w:r w:rsidRPr="0064728C">
              <w:rPr>
                <w:color w:val="000000"/>
              </w:rPr>
              <w:t xml:space="preserve">1,006 </w:t>
            </w:r>
          </w:p>
        </w:tc>
        <w:tc>
          <w:tcPr>
            <w:tcW w:w="547" w:type="pct"/>
            <w:noWrap/>
          </w:tcPr>
          <w:p w:rsidR="002154E1" w:rsidRPr="0064728C" w:rsidRDefault="002154E1">
            <w:pPr>
              <w:jc w:val="right"/>
              <w:rPr>
                <w:color w:val="000000"/>
                <w:szCs w:val="24"/>
              </w:rPr>
            </w:pPr>
            <w:r w:rsidRPr="0064728C">
              <w:rPr>
                <w:color w:val="000000"/>
              </w:rPr>
              <w:t xml:space="preserve">1,618 </w:t>
            </w:r>
          </w:p>
        </w:tc>
        <w:tc>
          <w:tcPr>
            <w:tcW w:w="594" w:type="pct"/>
          </w:tcPr>
          <w:p w:rsidR="002154E1" w:rsidRPr="0064728C" w:rsidRDefault="002154E1">
            <w:pPr>
              <w:jc w:val="right"/>
              <w:rPr>
                <w:color w:val="000000"/>
                <w:szCs w:val="24"/>
              </w:rPr>
            </w:pPr>
            <w:r w:rsidRPr="0064728C">
              <w:rPr>
                <w:color w:val="000000"/>
              </w:rPr>
              <w:t xml:space="preserve">1,321 </w:t>
            </w:r>
          </w:p>
        </w:tc>
        <w:tc>
          <w:tcPr>
            <w:tcW w:w="547" w:type="pct"/>
          </w:tcPr>
          <w:p w:rsidR="002154E1" w:rsidRPr="0064728C" w:rsidRDefault="002154E1">
            <w:pPr>
              <w:jc w:val="right"/>
              <w:rPr>
                <w:color w:val="000000"/>
                <w:szCs w:val="24"/>
              </w:rPr>
            </w:pPr>
            <w:r w:rsidRPr="0064728C">
              <w:rPr>
                <w:color w:val="000000"/>
              </w:rPr>
              <w:t xml:space="preserve">2,541 </w:t>
            </w:r>
          </w:p>
        </w:tc>
        <w:tc>
          <w:tcPr>
            <w:tcW w:w="578" w:type="pct"/>
          </w:tcPr>
          <w:p w:rsidR="002154E1" w:rsidRPr="0064728C" w:rsidRDefault="002154E1">
            <w:pPr>
              <w:jc w:val="right"/>
              <w:rPr>
                <w:color w:val="000000"/>
                <w:szCs w:val="24"/>
              </w:rPr>
            </w:pPr>
            <w:r w:rsidRPr="0064728C">
              <w:rPr>
                <w:color w:val="000000"/>
              </w:rPr>
              <w:t xml:space="preserve">1,891 </w:t>
            </w:r>
          </w:p>
        </w:tc>
      </w:tr>
      <w:tr w:rsidR="002154E1" w:rsidRPr="0064728C" w:rsidTr="00F900BC">
        <w:trPr>
          <w:trHeight w:val="315"/>
        </w:trPr>
        <w:tc>
          <w:tcPr>
            <w:tcW w:w="452" w:type="pct"/>
            <w:noWrap/>
            <w:vAlign w:val="center"/>
          </w:tcPr>
          <w:p w:rsidR="002154E1" w:rsidRPr="0064728C" w:rsidRDefault="002154E1" w:rsidP="002360E9">
            <w:pPr>
              <w:widowControl/>
              <w:jc w:val="center"/>
              <w:rPr>
                <w:rFonts w:eastAsia="標楷體"/>
                <w:kern w:val="0"/>
                <w:sz w:val="22"/>
                <w:szCs w:val="22"/>
              </w:rPr>
            </w:pPr>
            <w:r w:rsidRPr="0064728C">
              <w:rPr>
                <w:rFonts w:eastAsia="標楷體"/>
                <w:kern w:val="0"/>
                <w:sz w:val="22"/>
                <w:szCs w:val="22"/>
              </w:rPr>
              <w:t>2011</w:t>
            </w:r>
          </w:p>
        </w:tc>
        <w:tc>
          <w:tcPr>
            <w:tcW w:w="546" w:type="pct"/>
            <w:noWrap/>
          </w:tcPr>
          <w:p w:rsidR="002154E1" w:rsidRPr="0064728C" w:rsidRDefault="002154E1">
            <w:pPr>
              <w:jc w:val="right"/>
              <w:rPr>
                <w:color w:val="000000"/>
                <w:szCs w:val="24"/>
              </w:rPr>
            </w:pPr>
            <w:r w:rsidRPr="0064728C">
              <w:rPr>
                <w:color w:val="000000"/>
              </w:rPr>
              <w:t xml:space="preserve">1,682 </w:t>
            </w:r>
          </w:p>
        </w:tc>
        <w:tc>
          <w:tcPr>
            <w:tcW w:w="596" w:type="pct"/>
          </w:tcPr>
          <w:p w:rsidR="002154E1" w:rsidRPr="0064728C" w:rsidRDefault="002154E1">
            <w:pPr>
              <w:jc w:val="right"/>
              <w:rPr>
                <w:color w:val="000000"/>
                <w:szCs w:val="24"/>
              </w:rPr>
            </w:pPr>
            <w:r w:rsidRPr="0064728C">
              <w:rPr>
                <w:color w:val="000000"/>
              </w:rPr>
              <w:t xml:space="preserve">1,167 </w:t>
            </w:r>
          </w:p>
        </w:tc>
        <w:tc>
          <w:tcPr>
            <w:tcW w:w="546" w:type="pct"/>
          </w:tcPr>
          <w:p w:rsidR="002154E1" w:rsidRPr="0064728C" w:rsidRDefault="002154E1">
            <w:pPr>
              <w:jc w:val="right"/>
              <w:rPr>
                <w:color w:val="000000"/>
                <w:szCs w:val="24"/>
              </w:rPr>
            </w:pPr>
            <w:r w:rsidRPr="0064728C">
              <w:rPr>
                <w:color w:val="000000"/>
              </w:rPr>
              <w:t xml:space="preserve">1,373 </w:t>
            </w:r>
          </w:p>
        </w:tc>
        <w:tc>
          <w:tcPr>
            <w:tcW w:w="594" w:type="pct"/>
          </w:tcPr>
          <w:p w:rsidR="002154E1" w:rsidRPr="0064728C" w:rsidRDefault="002154E1">
            <w:pPr>
              <w:jc w:val="right"/>
              <w:rPr>
                <w:color w:val="000000"/>
                <w:szCs w:val="24"/>
              </w:rPr>
            </w:pPr>
            <w:r w:rsidRPr="0064728C">
              <w:rPr>
                <w:color w:val="000000"/>
              </w:rPr>
              <w:t xml:space="preserve">1,003 </w:t>
            </w:r>
          </w:p>
        </w:tc>
        <w:tc>
          <w:tcPr>
            <w:tcW w:w="547" w:type="pct"/>
            <w:noWrap/>
          </w:tcPr>
          <w:p w:rsidR="002154E1" w:rsidRPr="0064728C" w:rsidRDefault="002154E1">
            <w:pPr>
              <w:jc w:val="right"/>
              <w:rPr>
                <w:color w:val="000000"/>
                <w:szCs w:val="24"/>
              </w:rPr>
            </w:pPr>
            <w:r w:rsidRPr="0064728C">
              <w:rPr>
                <w:color w:val="000000"/>
              </w:rPr>
              <w:t xml:space="preserve">1,624 </w:t>
            </w:r>
          </w:p>
        </w:tc>
        <w:tc>
          <w:tcPr>
            <w:tcW w:w="594" w:type="pct"/>
          </w:tcPr>
          <w:p w:rsidR="002154E1" w:rsidRPr="0064728C" w:rsidRDefault="002154E1">
            <w:pPr>
              <w:jc w:val="right"/>
              <w:rPr>
                <w:color w:val="000000"/>
                <w:szCs w:val="24"/>
              </w:rPr>
            </w:pPr>
            <w:r w:rsidRPr="0064728C">
              <w:rPr>
                <w:color w:val="000000"/>
              </w:rPr>
              <w:t xml:space="preserve">1,279 </w:t>
            </w:r>
          </w:p>
        </w:tc>
        <w:tc>
          <w:tcPr>
            <w:tcW w:w="547" w:type="pct"/>
          </w:tcPr>
          <w:p w:rsidR="002154E1" w:rsidRPr="0064728C" w:rsidRDefault="002154E1">
            <w:pPr>
              <w:jc w:val="right"/>
              <w:rPr>
                <w:color w:val="000000"/>
                <w:szCs w:val="24"/>
              </w:rPr>
            </w:pPr>
            <w:r w:rsidRPr="0064728C">
              <w:rPr>
                <w:color w:val="000000"/>
              </w:rPr>
              <w:t xml:space="preserve">2,634 </w:t>
            </w:r>
          </w:p>
        </w:tc>
        <w:tc>
          <w:tcPr>
            <w:tcW w:w="578" w:type="pct"/>
          </w:tcPr>
          <w:p w:rsidR="002154E1" w:rsidRPr="0064728C" w:rsidRDefault="002154E1">
            <w:pPr>
              <w:jc w:val="right"/>
              <w:rPr>
                <w:color w:val="000000"/>
                <w:szCs w:val="24"/>
              </w:rPr>
            </w:pPr>
            <w:r w:rsidRPr="0064728C">
              <w:rPr>
                <w:color w:val="000000"/>
              </w:rPr>
              <w:t xml:space="preserve">1,864 </w:t>
            </w:r>
          </w:p>
        </w:tc>
      </w:tr>
      <w:tr w:rsidR="002154E1" w:rsidRPr="0064728C" w:rsidTr="002360E9">
        <w:trPr>
          <w:trHeight w:val="315"/>
        </w:trPr>
        <w:tc>
          <w:tcPr>
            <w:tcW w:w="452" w:type="pct"/>
            <w:noWrap/>
            <w:vAlign w:val="center"/>
          </w:tcPr>
          <w:p w:rsidR="002154E1" w:rsidRPr="0064728C" w:rsidRDefault="002154E1" w:rsidP="002360E9">
            <w:pPr>
              <w:widowControl/>
              <w:jc w:val="center"/>
              <w:rPr>
                <w:rFonts w:eastAsia="標楷體"/>
                <w:kern w:val="0"/>
                <w:sz w:val="22"/>
                <w:szCs w:val="22"/>
              </w:rPr>
            </w:pPr>
            <w:r w:rsidRPr="0064728C">
              <w:rPr>
                <w:rFonts w:eastAsia="標楷體"/>
                <w:kern w:val="0"/>
                <w:sz w:val="22"/>
                <w:szCs w:val="22"/>
              </w:rPr>
              <w:t>2012</w:t>
            </w:r>
          </w:p>
        </w:tc>
        <w:tc>
          <w:tcPr>
            <w:tcW w:w="546" w:type="pct"/>
            <w:noWrap/>
          </w:tcPr>
          <w:p w:rsidR="002154E1" w:rsidRPr="0064728C" w:rsidRDefault="002154E1">
            <w:pPr>
              <w:jc w:val="right"/>
              <w:rPr>
                <w:color w:val="000000"/>
                <w:szCs w:val="24"/>
              </w:rPr>
            </w:pPr>
            <w:r w:rsidRPr="0064728C">
              <w:rPr>
                <w:color w:val="000000"/>
              </w:rPr>
              <w:t xml:space="preserve">1,699 </w:t>
            </w:r>
          </w:p>
        </w:tc>
        <w:tc>
          <w:tcPr>
            <w:tcW w:w="596" w:type="pct"/>
          </w:tcPr>
          <w:p w:rsidR="002154E1" w:rsidRPr="0064728C" w:rsidRDefault="002154E1">
            <w:pPr>
              <w:jc w:val="right"/>
              <w:rPr>
                <w:color w:val="000000"/>
                <w:szCs w:val="24"/>
              </w:rPr>
            </w:pPr>
            <w:r w:rsidRPr="0064728C">
              <w:rPr>
                <w:color w:val="000000"/>
              </w:rPr>
              <w:t xml:space="preserve">1,166 </w:t>
            </w:r>
          </w:p>
        </w:tc>
        <w:tc>
          <w:tcPr>
            <w:tcW w:w="546" w:type="pct"/>
          </w:tcPr>
          <w:p w:rsidR="002154E1" w:rsidRPr="0064728C" w:rsidRDefault="002154E1">
            <w:pPr>
              <w:jc w:val="right"/>
              <w:rPr>
                <w:color w:val="000000"/>
                <w:szCs w:val="24"/>
              </w:rPr>
            </w:pPr>
            <w:r w:rsidRPr="0064728C">
              <w:rPr>
                <w:color w:val="000000"/>
              </w:rPr>
              <w:t xml:space="preserve">1,383 </w:t>
            </w:r>
          </w:p>
        </w:tc>
        <w:tc>
          <w:tcPr>
            <w:tcW w:w="594" w:type="pct"/>
          </w:tcPr>
          <w:p w:rsidR="002154E1" w:rsidRPr="0064728C" w:rsidRDefault="002154E1">
            <w:pPr>
              <w:jc w:val="right"/>
              <w:rPr>
                <w:color w:val="000000"/>
                <w:szCs w:val="24"/>
              </w:rPr>
            </w:pPr>
            <w:r w:rsidRPr="0064728C">
              <w:rPr>
                <w:color w:val="000000"/>
              </w:rPr>
              <w:t xml:space="preserve">1,004 </w:t>
            </w:r>
          </w:p>
        </w:tc>
        <w:tc>
          <w:tcPr>
            <w:tcW w:w="547" w:type="pct"/>
            <w:noWrap/>
          </w:tcPr>
          <w:p w:rsidR="002154E1" w:rsidRPr="0064728C" w:rsidRDefault="002154E1">
            <w:pPr>
              <w:jc w:val="right"/>
              <w:rPr>
                <w:color w:val="000000"/>
                <w:szCs w:val="24"/>
              </w:rPr>
            </w:pPr>
            <w:r w:rsidRPr="0064728C">
              <w:rPr>
                <w:color w:val="000000"/>
              </w:rPr>
              <w:t xml:space="preserve">1,687 </w:t>
            </w:r>
          </w:p>
        </w:tc>
        <w:tc>
          <w:tcPr>
            <w:tcW w:w="594" w:type="pct"/>
          </w:tcPr>
          <w:p w:rsidR="002154E1" w:rsidRPr="0064728C" w:rsidRDefault="002154E1">
            <w:pPr>
              <w:jc w:val="right"/>
              <w:rPr>
                <w:color w:val="000000"/>
                <w:szCs w:val="24"/>
              </w:rPr>
            </w:pPr>
            <w:r w:rsidRPr="0064728C">
              <w:rPr>
                <w:color w:val="000000"/>
              </w:rPr>
              <w:t xml:space="preserve">1,348 </w:t>
            </w:r>
          </w:p>
        </w:tc>
        <w:tc>
          <w:tcPr>
            <w:tcW w:w="547" w:type="pct"/>
          </w:tcPr>
          <w:p w:rsidR="002154E1" w:rsidRPr="0064728C" w:rsidRDefault="002154E1">
            <w:pPr>
              <w:jc w:val="right"/>
              <w:rPr>
                <w:color w:val="000000"/>
                <w:szCs w:val="24"/>
              </w:rPr>
            </w:pPr>
            <w:r w:rsidRPr="0064728C">
              <w:rPr>
                <w:color w:val="000000"/>
              </w:rPr>
              <w:t xml:space="preserve">2,689 </w:t>
            </w:r>
          </w:p>
        </w:tc>
        <w:tc>
          <w:tcPr>
            <w:tcW w:w="578" w:type="pct"/>
          </w:tcPr>
          <w:p w:rsidR="002154E1" w:rsidRPr="0064728C" w:rsidRDefault="002154E1">
            <w:pPr>
              <w:jc w:val="right"/>
              <w:rPr>
                <w:color w:val="000000"/>
                <w:szCs w:val="24"/>
              </w:rPr>
            </w:pPr>
            <w:r w:rsidRPr="0064728C">
              <w:rPr>
                <w:color w:val="000000"/>
              </w:rPr>
              <w:t xml:space="preserve">1,919 </w:t>
            </w:r>
          </w:p>
        </w:tc>
      </w:tr>
      <w:tr w:rsidR="002154E1" w:rsidRPr="0064728C" w:rsidTr="0064728C">
        <w:trPr>
          <w:trHeight w:val="315"/>
        </w:trPr>
        <w:tc>
          <w:tcPr>
            <w:tcW w:w="452" w:type="pct"/>
            <w:noWrap/>
            <w:vAlign w:val="center"/>
          </w:tcPr>
          <w:p w:rsidR="002154E1" w:rsidRPr="0064728C" w:rsidRDefault="002154E1" w:rsidP="002360E9">
            <w:pPr>
              <w:widowControl/>
              <w:jc w:val="center"/>
              <w:rPr>
                <w:rFonts w:eastAsia="標楷體"/>
                <w:kern w:val="0"/>
                <w:sz w:val="22"/>
                <w:szCs w:val="22"/>
              </w:rPr>
            </w:pPr>
            <w:r w:rsidRPr="0064728C">
              <w:rPr>
                <w:rFonts w:eastAsia="標楷體"/>
                <w:kern w:val="0"/>
                <w:sz w:val="22"/>
                <w:szCs w:val="22"/>
              </w:rPr>
              <w:t>2013</w:t>
            </w:r>
          </w:p>
        </w:tc>
        <w:tc>
          <w:tcPr>
            <w:tcW w:w="546" w:type="pct"/>
            <w:noWrap/>
          </w:tcPr>
          <w:p w:rsidR="002154E1" w:rsidRPr="0064728C" w:rsidRDefault="002154E1">
            <w:pPr>
              <w:jc w:val="right"/>
              <w:rPr>
                <w:color w:val="000000"/>
                <w:szCs w:val="24"/>
              </w:rPr>
            </w:pPr>
            <w:r w:rsidRPr="0064728C">
              <w:rPr>
                <w:color w:val="000000"/>
              </w:rPr>
              <w:t xml:space="preserve">1,750 </w:t>
            </w:r>
          </w:p>
        </w:tc>
        <w:tc>
          <w:tcPr>
            <w:tcW w:w="596" w:type="pct"/>
          </w:tcPr>
          <w:p w:rsidR="002154E1" w:rsidRPr="0064728C" w:rsidRDefault="002154E1">
            <w:pPr>
              <w:jc w:val="right"/>
              <w:rPr>
                <w:color w:val="000000"/>
                <w:szCs w:val="24"/>
              </w:rPr>
            </w:pPr>
            <w:r w:rsidRPr="0064728C">
              <w:rPr>
                <w:color w:val="000000"/>
              </w:rPr>
              <w:t xml:space="preserve">1,170 </w:t>
            </w:r>
          </w:p>
        </w:tc>
        <w:tc>
          <w:tcPr>
            <w:tcW w:w="546" w:type="pct"/>
          </w:tcPr>
          <w:p w:rsidR="002154E1" w:rsidRPr="0064728C" w:rsidRDefault="002154E1">
            <w:pPr>
              <w:jc w:val="right"/>
              <w:rPr>
                <w:color w:val="000000"/>
                <w:szCs w:val="24"/>
              </w:rPr>
            </w:pPr>
            <w:r w:rsidRPr="0064728C">
              <w:rPr>
                <w:color w:val="000000"/>
              </w:rPr>
              <w:t xml:space="preserve">1,434 </w:t>
            </w:r>
          </w:p>
        </w:tc>
        <w:tc>
          <w:tcPr>
            <w:tcW w:w="594" w:type="pct"/>
          </w:tcPr>
          <w:p w:rsidR="002154E1" w:rsidRPr="0064728C" w:rsidRDefault="002154E1">
            <w:pPr>
              <w:jc w:val="right"/>
              <w:rPr>
                <w:color w:val="000000"/>
                <w:szCs w:val="24"/>
              </w:rPr>
            </w:pPr>
            <w:r w:rsidRPr="0064728C">
              <w:rPr>
                <w:color w:val="000000"/>
              </w:rPr>
              <w:t xml:space="preserve">1,028 </w:t>
            </w:r>
          </w:p>
        </w:tc>
        <w:tc>
          <w:tcPr>
            <w:tcW w:w="547" w:type="pct"/>
            <w:noWrap/>
          </w:tcPr>
          <w:p w:rsidR="002154E1" w:rsidRPr="0064728C" w:rsidRDefault="002154E1">
            <w:pPr>
              <w:jc w:val="right"/>
              <w:rPr>
                <w:color w:val="000000"/>
                <w:szCs w:val="24"/>
              </w:rPr>
            </w:pPr>
            <w:r w:rsidRPr="0064728C">
              <w:rPr>
                <w:color w:val="000000"/>
              </w:rPr>
              <w:t xml:space="preserve">1,782 </w:t>
            </w:r>
          </w:p>
        </w:tc>
        <w:tc>
          <w:tcPr>
            <w:tcW w:w="594" w:type="pct"/>
          </w:tcPr>
          <w:p w:rsidR="002154E1" w:rsidRPr="0064728C" w:rsidRDefault="002154E1">
            <w:pPr>
              <w:jc w:val="right"/>
              <w:rPr>
                <w:color w:val="000000"/>
                <w:szCs w:val="24"/>
              </w:rPr>
            </w:pPr>
            <w:r w:rsidRPr="0064728C">
              <w:rPr>
                <w:color w:val="000000"/>
              </w:rPr>
              <w:t xml:space="preserve">1,406 </w:t>
            </w:r>
          </w:p>
        </w:tc>
        <w:tc>
          <w:tcPr>
            <w:tcW w:w="547" w:type="pct"/>
          </w:tcPr>
          <w:p w:rsidR="002154E1" w:rsidRPr="0064728C" w:rsidRDefault="002154E1">
            <w:pPr>
              <w:jc w:val="right"/>
              <w:rPr>
                <w:color w:val="000000"/>
                <w:szCs w:val="24"/>
              </w:rPr>
            </w:pPr>
            <w:r w:rsidRPr="0064728C">
              <w:rPr>
                <w:color w:val="000000"/>
              </w:rPr>
              <w:t xml:space="preserve">2,849 </w:t>
            </w:r>
          </w:p>
        </w:tc>
        <w:tc>
          <w:tcPr>
            <w:tcW w:w="578" w:type="pct"/>
          </w:tcPr>
          <w:p w:rsidR="002154E1" w:rsidRPr="0064728C" w:rsidRDefault="002154E1">
            <w:pPr>
              <w:jc w:val="right"/>
              <w:rPr>
                <w:color w:val="000000"/>
                <w:szCs w:val="24"/>
              </w:rPr>
            </w:pPr>
            <w:r w:rsidRPr="0064728C">
              <w:rPr>
                <w:color w:val="000000"/>
              </w:rPr>
              <w:t xml:space="preserve">1,995 </w:t>
            </w:r>
          </w:p>
        </w:tc>
      </w:tr>
      <w:tr w:rsidR="002154E1" w:rsidRPr="0064728C" w:rsidTr="00F900BC">
        <w:trPr>
          <w:trHeight w:val="315"/>
        </w:trPr>
        <w:tc>
          <w:tcPr>
            <w:tcW w:w="452" w:type="pct"/>
            <w:tcBorders>
              <w:bottom w:val="single" w:sz="4" w:space="0" w:color="auto"/>
            </w:tcBorders>
            <w:noWrap/>
            <w:vAlign w:val="center"/>
          </w:tcPr>
          <w:p w:rsidR="002154E1" w:rsidRPr="0064728C" w:rsidRDefault="002154E1" w:rsidP="002360E9">
            <w:pPr>
              <w:widowControl/>
              <w:jc w:val="center"/>
              <w:rPr>
                <w:rFonts w:eastAsia="標楷體"/>
                <w:kern w:val="0"/>
                <w:sz w:val="22"/>
                <w:szCs w:val="22"/>
              </w:rPr>
            </w:pPr>
            <w:r w:rsidRPr="0064728C">
              <w:rPr>
                <w:rFonts w:eastAsia="標楷體"/>
                <w:kern w:val="0"/>
                <w:sz w:val="22"/>
                <w:szCs w:val="22"/>
              </w:rPr>
              <w:t>2014</w:t>
            </w:r>
          </w:p>
        </w:tc>
        <w:tc>
          <w:tcPr>
            <w:tcW w:w="546" w:type="pct"/>
            <w:tcBorders>
              <w:bottom w:val="single" w:sz="4" w:space="0" w:color="auto"/>
            </w:tcBorders>
            <w:noWrap/>
          </w:tcPr>
          <w:p w:rsidR="002154E1" w:rsidRPr="0064728C" w:rsidRDefault="002154E1">
            <w:pPr>
              <w:jc w:val="right"/>
              <w:rPr>
                <w:color w:val="000000"/>
                <w:szCs w:val="24"/>
              </w:rPr>
            </w:pPr>
            <w:r w:rsidRPr="0064728C">
              <w:rPr>
                <w:color w:val="000000"/>
              </w:rPr>
              <w:t xml:space="preserve">2,009 </w:t>
            </w:r>
          </w:p>
        </w:tc>
        <w:tc>
          <w:tcPr>
            <w:tcW w:w="596" w:type="pct"/>
            <w:tcBorders>
              <w:bottom w:val="single" w:sz="4" w:space="0" w:color="auto"/>
            </w:tcBorders>
          </w:tcPr>
          <w:p w:rsidR="002154E1" w:rsidRPr="0064728C" w:rsidRDefault="002154E1">
            <w:pPr>
              <w:jc w:val="right"/>
              <w:rPr>
                <w:color w:val="000000"/>
                <w:szCs w:val="24"/>
              </w:rPr>
            </w:pPr>
            <w:r w:rsidRPr="0064728C">
              <w:rPr>
                <w:color w:val="000000"/>
              </w:rPr>
              <w:t xml:space="preserve">1,383 </w:t>
            </w:r>
          </w:p>
        </w:tc>
        <w:tc>
          <w:tcPr>
            <w:tcW w:w="546" w:type="pct"/>
            <w:tcBorders>
              <w:bottom w:val="single" w:sz="4" w:space="0" w:color="auto"/>
            </w:tcBorders>
          </w:tcPr>
          <w:p w:rsidR="002154E1" w:rsidRPr="0064728C" w:rsidRDefault="002154E1">
            <w:pPr>
              <w:jc w:val="right"/>
              <w:rPr>
                <w:color w:val="000000"/>
                <w:szCs w:val="24"/>
              </w:rPr>
            </w:pPr>
            <w:r w:rsidRPr="0064728C">
              <w:rPr>
                <w:color w:val="000000"/>
              </w:rPr>
              <w:t xml:space="preserve">1,608 </w:t>
            </w:r>
          </w:p>
        </w:tc>
        <w:tc>
          <w:tcPr>
            <w:tcW w:w="594" w:type="pct"/>
            <w:tcBorders>
              <w:bottom w:val="single" w:sz="4" w:space="0" w:color="auto"/>
            </w:tcBorders>
          </w:tcPr>
          <w:p w:rsidR="002154E1" w:rsidRPr="0064728C" w:rsidRDefault="002154E1">
            <w:pPr>
              <w:jc w:val="right"/>
              <w:rPr>
                <w:color w:val="000000"/>
                <w:szCs w:val="24"/>
              </w:rPr>
            </w:pPr>
            <w:r w:rsidRPr="0064728C">
              <w:rPr>
                <w:color w:val="000000"/>
              </w:rPr>
              <w:t xml:space="preserve">1,192 </w:t>
            </w:r>
          </w:p>
        </w:tc>
        <w:tc>
          <w:tcPr>
            <w:tcW w:w="547" w:type="pct"/>
            <w:tcBorders>
              <w:bottom w:val="single" w:sz="4" w:space="0" w:color="auto"/>
            </w:tcBorders>
            <w:noWrap/>
          </w:tcPr>
          <w:p w:rsidR="002154E1" w:rsidRPr="0064728C" w:rsidRDefault="002154E1">
            <w:pPr>
              <w:jc w:val="right"/>
              <w:rPr>
                <w:color w:val="000000"/>
                <w:szCs w:val="24"/>
              </w:rPr>
            </w:pPr>
            <w:r w:rsidRPr="0064728C">
              <w:rPr>
                <w:color w:val="000000"/>
              </w:rPr>
              <w:t xml:space="preserve">1,969 </w:t>
            </w:r>
          </w:p>
        </w:tc>
        <w:tc>
          <w:tcPr>
            <w:tcW w:w="594" w:type="pct"/>
            <w:tcBorders>
              <w:bottom w:val="single" w:sz="4" w:space="0" w:color="auto"/>
            </w:tcBorders>
          </w:tcPr>
          <w:p w:rsidR="002154E1" w:rsidRPr="0064728C" w:rsidRDefault="002154E1">
            <w:pPr>
              <w:jc w:val="right"/>
              <w:rPr>
                <w:color w:val="000000"/>
                <w:szCs w:val="24"/>
              </w:rPr>
            </w:pPr>
            <w:r w:rsidRPr="0064728C">
              <w:rPr>
                <w:color w:val="000000"/>
              </w:rPr>
              <w:t xml:space="preserve">1,560 </w:t>
            </w:r>
          </w:p>
        </w:tc>
        <w:tc>
          <w:tcPr>
            <w:tcW w:w="547" w:type="pct"/>
            <w:tcBorders>
              <w:bottom w:val="single" w:sz="4" w:space="0" w:color="auto"/>
            </w:tcBorders>
          </w:tcPr>
          <w:p w:rsidR="002154E1" w:rsidRPr="0064728C" w:rsidRDefault="002154E1">
            <w:pPr>
              <w:jc w:val="right"/>
              <w:rPr>
                <w:color w:val="000000"/>
                <w:szCs w:val="24"/>
              </w:rPr>
            </w:pPr>
            <w:r w:rsidRPr="0064728C">
              <w:rPr>
                <w:color w:val="000000"/>
              </w:rPr>
              <w:t xml:space="preserve">3,154 </w:t>
            </w:r>
          </w:p>
        </w:tc>
        <w:tc>
          <w:tcPr>
            <w:tcW w:w="578" w:type="pct"/>
            <w:tcBorders>
              <w:bottom w:val="single" w:sz="4" w:space="0" w:color="auto"/>
            </w:tcBorders>
          </w:tcPr>
          <w:p w:rsidR="002154E1" w:rsidRPr="0064728C" w:rsidRDefault="002154E1">
            <w:pPr>
              <w:jc w:val="right"/>
              <w:rPr>
                <w:color w:val="000000"/>
                <w:szCs w:val="24"/>
              </w:rPr>
            </w:pPr>
            <w:r w:rsidRPr="0064728C">
              <w:rPr>
                <w:color w:val="000000"/>
              </w:rPr>
              <w:t xml:space="preserve">2,187 </w:t>
            </w:r>
          </w:p>
        </w:tc>
      </w:tr>
    </w:tbl>
    <w:p w:rsidR="002154E1" w:rsidRDefault="002154E1" w:rsidP="001A326E">
      <w:pPr>
        <w:rPr>
          <w:rFonts w:eastAsia="標楷體" w:cs="新細明體"/>
          <w:bCs/>
          <w:kern w:val="0"/>
          <w:szCs w:val="24"/>
        </w:rPr>
      </w:pPr>
    </w:p>
    <w:p w:rsidR="002154E1" w:rsidRPr="00C013B3" w:rsidRDefault="002154E1" w:rsidP="001A326E">
      <w:pPr>
        <w:rPr>
          <w:rFonts w:eastAsia="標楷體" w:cs="新細明體"/>
          <w:bCs/>
          <w:kern w:val="0"/>
          <w:szCs w:val="24"/>
        </w:rPr>
      </w:pPr>
      <w:r w:rsidRPr="00C013B3">
        <w:rPr>
          <w:rFonts w:eastAsia="標楷體" w:cs="新細明體" w:hint="eastAsia"/>
          <w:bCs/>
          <w:kern w:val="0"/>
          <w:szCs w:val="24"/>
        </w:rPr>
        <w:t>表二十</w:t>
      </w:r>
      <w:r>
        <w:rPr>
          <w:rFonts w:eastAsia="標楷體" w:cs="新細明體" w:hint="eastAsia"/>
          <w:bCs/>
          <w:kern w:val="0"/>
          <w:szCs w:val="24"/>
        </w:rPr>
        <w:t>一</w:t>
      </w:r>
      <w:r w:rsidRPr="00C013B3">
        <w:rPr>
          <w:rFonts w:eastAsia="標楷體" w:cs="新細明體"/>
          <w:bCs/>
          <w:kern w:val="0"/>
          <w:szCs w:val="24"/>
        </w:rPr>
        <w:t xml:space="preserve">  2001~2014</w:t>
      </w:r>
      <w:r w:rsidRPr="00C013B3">
        <w:rPr>
          <w:rFonts w:eastAsia="標楷體" w:cs="新細明體" w:hint="eastAsia"/>
          <w:bCs/>
          <w:kern w:val="0"/>
          <w:szCs w:val="24"/>
        </w:rPr>
        <w:t>年</w:t>
      </w:r>
      <w:r>
        <w:rPr>
          <w:rFonts w:eastAsia="標楷體" w:hint="eastAsia"/>
          <w:bCs/>
          <w:kern w:val="0"/>
          <w:szCs w:val="24"/>
        </w:rPr>
        <w:t>各年齡層</w:t>
      </w:r>
      <w:r w:rsidRPr="00C013B3">
        <w:rPr>
          <w:rFonts w:eastAsia="標楷體" w:cs="新細明體"/>
          <w:bCs/>
          <w:kern w:val="0"/>
          <w:szCs w:val="24"/>
        </w:rPr>
        <w:t>Salmonella</w:t>
      </w:r>
      <w:r w:rsidRPr="00C013B3">
        <w:rPr>
          <w:rFonts w:eastAsia="標楷體" w:cs="新細明體" w:hint="eastAsia"/>
          <w:bCs/>
          <w:kern w:val="0"/>
          <w:szCs w:val="24"/>
        </w:rPr>
        <w:t>之急診平均醫療花費</w:t>
      </w:r>
      <w:r w:rsidRPr="00C013B3">
        <w:rPr>
          <w:rFonts w:eastAsia="標楷體" w:cs="新細明體"/>
          <w:bCs/>
          <w:kern w:val="0"/>
          <w:szCs w:val="24"/>
        </w:rPr>
        <w:t>(</w:t>
      </w:r>
      <w:r w:rsidRPr="00C013B3">
        <w:rPr>
          <w:rFonts w:eastAsia="標楷體" w:cs="新細明體" w:hint="eastAsia"/>
          <w:bCs/>
          <w:kern w:val="0"/>
          <w:szCs w:val="24"/>
        </w:rPr>
        <w:t>元</w:t>
      </w:r>
      <w:r w:rsidRPr="00C013B3">
        <w:rPr>
          <w:rFonts w:eastAsia="標楷體" w:cs="新細明體"/>
          <w:bCs/>
          <w:kern w:val="0"/>
          <w:szCs w:val="24"/>
        </w:rPr>
        <w:t>)</w:t>
      </w:r>
    </w:p>
    <w:tbl>
      <w:tblPr>
        <w:tblpPr w:leftFromText="180" w:rightFromText="180" w:vertAnchor="text" w:tblpY="198"/>
        <w:tblW w:w="5000" w:type="pct"/>
        <w:tblCellMar>
          <w:left w:w="28" w:type="dxa"/>
          <w:right w:w="28" w:type="dxa"/>
        </w:tblCellMar>
        <w:tblLook w:val="00A0"/>
      </w:tblPr>
      <w:tblGrid>
        <w:gridCol w:w="825"/>
        <w:gridCol w:w="997"/>
        <w:gridCol w:w="1088"/>
        <w:gridCol w:w="997"/>
        <w:gridCol w:w="1084"/>
        <w:gridCol w:w="998"/>
        <w:gridCol w:w="1084"/>
        <w:gridCol w:w="998"/>
        <w:gridCol w:w="1055"/>
      </w:tblGrid>
      <w:tr w:rsidR="002154E1" w:rsidRPr="000D3033" w:rsidTr="00980313">
        <w:trPr>
          <w:trHeight w:val="368"/>
        </w:trPr>
        <w:tc>
          <w:tcPr>
            <w:tcW w:w="452" w:type="pct"/>
            <w:vMerge w:val="restart"/>
            <w:tcBorders>
              <w:top w:val="single" w:sz="4" w:space="0" w:color="auto"/>
            </w:tcBorders>
            <w:noWrap/>
            <w:vAlign w:val="center"/>
          </w:tcPr>
          <w:p w:rsidR="002154E1" w:rsidRPr="000D3033" w:rsidRDefault="002154E1" w:rsidP="00980313">
            <w:pPr>
              <w:widowControl/>
              <w:jc w:val="center"/>
              <w:rPr>
                <w:rFonts w:eastAsia="標楷體" w:cs="新細明體"/>
                <w:bCs/>
                <w:kern w:val="0"/>
                <w:szCs w:val="24"/>
              </w:rPr>
            </w:pPr>
            <w:r w:rsidRPr="000D3033">
              <w:rPr>
                <w:rFonts w:eastAsia="標楷體" w:cs="新細明體" w:hint="eastAsia"/>
                <w:bCs/>
                <w:kern w:val="0"/>
                <w:szCs w:val="24"/>
              </w:rPr>
              <w:t>年份</w:t>
            </w:r>
          </w:p>
        </w:tc>
        <w:tc>
          <w:tcPr>
            <w:tcW w:w="1142" w:type="pct"/>
            <w:gridSpan w:val="2"/>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0~4</w:t>
            </w:r>
            <w:r w:rsidRPr="000D3033">
              <w:rPr>
                <w:rFonts w:eastAsia="標楷體" w:cs="新細明體" w:hint="eastAsia"/>
                <w:bCs/>
                <w:kern w:val="0"/>
                <w:szCs w:val="24"/>
              </w:rPr>
              <w:t>歲</w:t>
            </w:r>
          </w:p>
        </w:tc>
        <w:tc>
          <w:tcPr>
            <w:tcW w:w="1140" w:type="pct"/>
            <w:gridSpan w:val="2"/>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5~17</w:t>
            </w:r>
            <w:r w:rsidRPr="000D3033">
              <w:rPr>
                <w:rFonts w:eastAsia="標楷體" w:cs="新細明體" w:hint="eastAsia"/>
                <w:bCs/>
                <w:kern w:val="0"/>
                <w:szCs w:val="24"/>
              </w:rPr>
              <w:t>歲</w:t>
            </w:r>
          </w:p>
        </w:tc>
        <w:tc>
          <w:tcPr>
            <w:tcW w:w="1141" w:type="pct"/>
            <w:gridSpan w:val="2"/>
            <w:tcBorders>
              <w:top w:val="single" w:sz="4" w:space="0" w:color="auto"/>
              <w:bottom w:val="single" w:sz="4" w:space="0" w:color="auto"/>
            </w:tcBorders>
            <w:noWrap/>
            <w:vAlign w:val="center"/>
          </w:tcPr>
          <w:p w:rsidR="002154E1" w:rsidRPr="000D3033" w:rsidRDefault="002154E1" w:rsidP="00980313">
            <w:pPr>
              <w:widowControl/>
              <w:jc w:val="center"/>
              <w:rPr>
                <w:rFonts w:eastAsia="標楷體" w:cs="新細明體"/>
                <w:bCs/>
                <w:kern w:val="0"/>
                <w:szCs w:val="24"/>
              </w:rPr>
            </w:pPr>
            <w:r w:rsidRPr="000D3033">
              <w:rPr>
                <w:rFonts w:eastAsia="標楷體" w:cs="新細明體"/>
                <w:bCs/>
                <w:kern w:val="0"/>
                <w:szCs w:val="24"/>
              </w:rPr>
              <w:t>18~64</w:t>
            </w:r>
            <w:r w:rsidRPr="000D3033">
              <w:rPr>
                <w:rFonts w:eastAsia="標楷體" w:cs="新細明體" w:hint="eastAsia"/>
                <w:bCs/>
                <w:kern w:val="0"/>
                <w:szCs w:val="24"/>
              </w:rPr>
              <w:t>歲</w:t>
            </w:r>
          </w:p>
        </w:tc>
        <w:tc>
          <w:tcPr>
            <w:tcW w:w="1125" w:type="pct"/>
            <w:gridSpan w:val="2"/>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65</w:t>
            </w:r>
            <w:r w:rsidRPr="000D3033">
              <w:rPr>
                <w:rFonts w:eastAsia="標楷體" w:cs="新細明體" w:hint="eastAsia"/>
                <w:bCs/>
                <w:kern w:val="0"/>
                <w:szCs w:val="24"/>
              </w:rPr>
              <w:t>歲以上</w:t>
            </w:r>
          </w:p>
        </w:tc>
      </w:tr>
      <w:tr w:rsidR="002154E1" w:rsidRPr="000D3033" w:rsidTr="00980313">
        <w:trPr>
          <w:trHeight w:val="335"/>
        </w:trPr>
        <w:tc>
          <w:tcPr>
            <w:tcW w:w="452" w:type="pct"/>
            <w:vMerge/>
            <w:tcBorders>
              <w:bottom w:val="single" w:sz="4" w:space="0" w:color="auto"/>
            </w:tcBorders>
            <w:noWrap/>
            <w:vAlign w:val="center"/>
          </w:tcPr>
          <w:p w:rsidR="002154E1" w:rsidRPr="000D3033" w:rsidRDefault="002154E1" w:rsidP="00980313">
            <w:pPr>
              <w:widowControl/>
              <w:jc w:val="center"/>
              <w:rPr>
                <w:rFonts w:eastAsia="標楷體" w:cs="新細明體"/>
                <w:bCs/>
                <w:kern w:val="0"/>
                <w:szCs w:val="24"/>
              </w:rPr>
            </w:pPr>
          </w:p>
        </w:tc>
        <w:tc>
          <w:tcPr>
            <w:tcW w:w="546" w:type="pct"/>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6"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6"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4"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7" w:type="pct"/>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4"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7"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78"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r>
      <w:tr w:rsidR="002154E1" w:rsidRPr="0064728C" w:rsidTr="00980313">
        <w:trPr>
          <w:trHeight w:val="330"/>
        </w:trPr>
        <w:tc>
          <w:tcPr>
            <w:tcW w:w="452" w:type="pct"/>
            <w:tcBorders>
              <w:top w:val="single" w:sz="4" w:space="0" w:color="auto"/>
            </w:tcBorders>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2001</w:t>
            </w:r>
          </w:p>
        </w:tc>
        <w:tc>
          <w:tcPr>
            <w:tcW w:w="546" w:type="pct"/>
            <w:tcBorders>
              <w:top w:val="single" w:sz="4" w:space="0" w:color="auto"/>
            </w:tcBorders>
            <w:noWrap/>
          </w:tcPr>
          <w:p w:rsidR="002154E1" w:rsidRPr="0064728C" w:rsidRDefault="002154E1" w:rsidP="0064728C">
            <w:pPr>
              <w:jc w:val="right"/>
              <w:rPr>
                <w:color w:val="000000"/>
                <w:szCs w:val="24"/>
              </w:rPr>
            </w:pPr>
            <w:r w:rsidRPr="0064728C">
              <w:rPr>
                <w:color w:val="000000"/>
              </w:rPr>
              <w:t xml:space="preserve">1,567 </w:t>
            </w:r>
          </w:p>
        </w:tc>
        <w:tc>
          <w:tcPr>
            <w:tcW w:w="596" w:type="pct"/>
            <w:tcBorders>
              <w:top w:val="single" w:sz="4" w:space="0" w:color="auto"/>
            </w:tcBorders>
          </w:tcPr>
          <w:p w:rsidR="002154E1" w:rsidRPr="0064728C" w:rsidRDefault="002154E1" w:rsidP="0064728C">
            <w:pPr>
              <w:jc w:val="right"/>
              <w:rPr>
                <w:color w:val="000000"/>
                <w:szCs w:val="24"/>
              </w:rPr>
            </w:pPr>
            <w:r w:rsidRPr="0064728C">
              <w:rPr>
                <w:color w:val="000000"/>
              </w:rPr>
              <w:t xml:space="preserve">1,475 </w:t>
            </w:r>
          </w:p>
        </w:tc>
        <w:tc>
          <w:tcPr>
            <w:tcW w:w="546" w:type="pct"/>
            <w:tcBorders>
              <w:top w:val="single" w:sz="4" w:space="0" w:color="auto"/>
            </w:tcBorders>
          </w:tcPr>
          <w:p w:rsidR="002154E1" w:rsidRPr="0064728C" w:rsidRDefault="002154E1" w:rsidP="0064728C">
            <w:pPr>
              <w:jc w:val="right"/>
              <w:rPr>
                <w:color w:val="000000"/>
                <w:szCs w:val="24"/>
              </w:rPr>
            </w:pPr>
            <w:r w:rsidRPr="0064728C">
              <w:rPr>
                <w:color w:val="000000"/>
              </w:rPr>
              <w:t xml:space="preserve">1,362 </w:t>
            </w:r>
          </w:p>
        </w:tc>
        <w:tc>
          <w:tcPr>
            <w:tcW w:w="594" w:type="pct"/>
            <w:tcBorders>
              <w:top w:val="single" w:sz="4" w:space="0" w:color="auto"/>
            </w:tcBorders>
          </w:tcPr>
          <w:p w:rsidR="002154E1" w:rsidRPr="0064728C" w:rsidRDefault="002154E1" w:rsidP="0064728C">
            <w:pPr>
              <w:jc w:val="right"/>
              <w:rPr>
                <w:color w:val="000000"/>
                <w:szCs w:val="24"/>
              </w:rPr>
            </w:pPr>
            <w:r w:rsidRPr="0064728C">
              <w:rPr>
                <w:color w:val="000000"/>
              </w:rPr>
              <w:t xml:space="preserve">1,032 </w:t>
            </w:r>
          </w:p>
        </w:tc>
        <w:tc>
          <w:tcPr>
            <w:tcW w:w="547" w:type="pct"/>
            <w:tcBorders>
              <w:top w:val="single" w:sz="4" w:space="0" w:color="auto"/>
            </w:tcBorders>
            <w:noWrap/>
          </w:tcPr>
          <w:p w:rsidR="002154E1" w:rsidRPr="0064728C" w:rsidRDefault="002154E1" w:rsidP="0064728C">
            <w:pPr>
              <w:jc w:val="right"/>
              <w:rPr>
                <w:color w:val="000000"/>
                <w:szCs w:val="24"/>
              </w:rPr>
            </w:pPr>
            <w:r w:rsidRPr="0064728C">
              <w:rPr>
                <w:color w:val="000000"/>
              </w:rPr>
              <w:t xml:space="preserve">2,462 </w:t>
            </w:r>
          </w:p>
        </w:tc>
        <w:tc>
          <w:tcPr>
            <w:tcW w:w="594" w:type="pct"/>
            <w:tcBorders>
              <w:top w:val="single" w:sz="4" w:space="0" w:color="auto"/>
            </w:tcBorders>
          </w:tcPr>
          <w:p w:rsidR="002154E1" w:rsidRPr="0064728C" w:rsidRDefault="002154E1" w:rsidP="0064728C">
            <w:pPr>
              <w:jc w:val="right"/>
              <w:rPr>
                <w:color w:val="000000"/>
                <w:szCs w:val="24"/>
              </w:rPr>
            </w:pPr>
            <w:r w:rsidRPr="0064728C">
              <w:rPr>
                <w:color w:val="000000"/>
              </w:rPr>
              <w:t xml:space="preserve">1,383 </w:t>
            </w:r>
          </w:p>
        </w:tc>
        <w:tc>
          <w:tcPr>
            <w:tcW w:w="547" w:type="pct"/>
            <w:tcBorders>
              <w:top w:val="single" w:sz="4" w:space="0" w:color="auto"/>
            </w:tcBorders>
          </w:tcPr>
          <w:p w:rsidR="002154E1" w:rsidRPr="0064728C" w:rsidRDefault="002154E1" w:rsidP="0064728C">
            <w:pPr>
              <w:jc w:val="right"/>
              <w:rPr>
                <w:color w:val="000000"/>
                <w:szCs w:val="24"/>
              </w:rPr>
            </w:pPr>
            <w:r w:rsidRPr="0064728C">
              <w:rPr>
                <w:color w:val="000000"/>
              </w:rPr>
              <w:t xml:space="preserve">5,776 </w:t>
            </w:r>
          </w:p>
        </w:tc>
        <w:tc>
          <w:tcPr>
            <w:tcW w:w="578" w:type="pct"/>
            <w:tcBorders>
              <w:top w:val="single" w:sz="4" w:space="0" w:color="auto"/>
            </w:tcBorders>
          </w:tcPr>
          <w:p w:rsidR="002154E1" w:rsidRPr="0064728C" w:rsidRDefault="002154E1" w:rsidP="0064728C">
            <w:pPr>
              <w:jc w:val="right"/>
              <w:rPr>
                <w:color w:val="000000"/>
                <w:szCs w:val="24"/>
              </w:rPr>
            </w:pPr>
            <w:r w:rsidRPr="0064728C">
              <w:rPr>
                <w:color w:val="000000"/>
              </w:rPr>
              <w:t xml:space="preserve">2,299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2002</w:t>
            </w:r>
          </w:p>
        </w:tc>
        <w:tc>
          <w:tcPr>
            <w:tcW w:w="546" w:type="pct"/>
            <w:noWrap/>
          </w:tcPr>
          <w:p w:rsidR="002154E1" w:rsidRPr="0064728C" w:rsidRDefault="002154E1" w:rsidP="0064728C">
            <w:pPr>
              <w:jc w:val="right"/>
              <w:rPr>
                <w:color w:val="000000"/>
                <w:szCs w:val="24"/>
              </w:rPr>
            </w:pPr>
            <w:r w:rsidRPr="0064728C">
              <w:rPr>
                <w:color w:val="000000"/>
              </w:rPr>
              <w:t xml:space="preserve">1,509 </w:t>
            </w:r>
          </w:p>
        </w:tc>
        <w:tc>
          <w:tcPr>
            <w:tcW w:w="596" w:type="pct"/>
          </w:tcPr>
          <w:p w:rsidR="002154E1" w:rsidRPr="0064728C" w:rsidRDefault="002154E1" w:rsidP="0064728C">
            <w:pPr>
              <w:jc w:val="right"/>
              <w:rPr>
                <w:color w:val="000000"/>
                <w:szCs w:val="24"/>
              </w:rPr>
            </w:pPr>
            <w:r w:rsidRPr="0064728C">
              <w:rPr>
                <w:color w:val="000000"/>
              </w:rPr>
              <w:t xml:space="preserve">1,378 </w:t>
            </w:r>
          </w:p>
        </w:tc>
        <w:tc>
          <w:tcPr>
            <w:tcW w:w="546" w:type="pct"/>
          </w:tcPr>
          <w:p w:rsidR="002154E1" w:rsidRPr="0064728C" w:rsidRDefault="002154E1" w:rsidP="0064728C">
            <w:pPr>
              <w:jc w:val="right"/>
              <w:rPr>
                <w:color w:val="000000"/>
                <w:szCs w:val="24"/>
              </w:rPr>
            </w:pPr>
            <w:r w:rsidRPr="0064728C">
              <w:rPr>
                <w:color w:val="000000"/>
              </w:rPr>
              <w:t xml:space="preserve">1,380 </w:t>
            </w:r>
          </w:p>
        </w:tc>
        <w:tc>
          <w:tcPr>
            <w:tcW w:w="594" w:type="pct"/>
          </w:tcPr>
          <w:p w:rsidR="002154E1" w:rsidRPr="0064728C" w:rsidRDefault="002154E1" w:rsidP="0064728C">
            <w:pPr>
              <w:jc w:val="right"/>
              <w:rPr>
                <w:color w:val="000000"/>
                <w:szCs w:val="24"/>
              </w:rPr>
            </w:pPr>
            <w:r w:rsidRPr="0064728C">
              <w:rPr>
                <w:color w:val="000000"/>
              </w:rPr>
              <w:t xml:space="preserve">1,185 </w:t>
            </w:r>
          </w:p>
        </w:tc>
        <w:tc>
          <w:tcPr>
            <w:tcW w:w="547" w:type="pct"/>
            <w:noWrap/>
          </w:tcPr>
          <w:p w:rsidR="002154E1" w:rsidRPr="0064728C" w:rsidRDefault="002154E1" w:rsidP="0064728C">
            <w:pPr>
              <w:jc w:val="right"/>
              <w:rPr>
                <w:color w:val="000000"/>
                <w:szCs w:val="24"/>
              </w:rPr>
            </w:pPr>
            <w:r w:rsidRPr="0064728C">
              <w:rPr>
                <w:color w:val="000000"/>
              </w:rPr>
              <w:t xml:space="preserve">2,255 </w:t>
            </w:r>
          </w:p>
        </w:tc>
        <w:tc>
          <w:tcPr>
            <w:tcW w:w="594" w:type="pct"/>
          </w:tcPr>
          <w:p w:rsidR="002154E1" w:rsidRPr="0064728C" w:rsidRDefault="002154E1" w:rsidP="0064728C">
            <w:pPr>
              <w:jc w:val="right"/>
              <w:rPr>
                <w:color w:val="000000"/>
                <w:szCs w:val="24"/>
              </w:rPr>
            </w:pPr>
            <w:r w:rsidRPr="0064728C">
              <w:rPr>
                <w:color w:val="000000"/>
              </w:rPr>
              <w:t xml:space="preserve">1,758 </w:t>
            </w:r>
          </w:p>
        </w:tc>
        <w:tc>
          <w:tcPr>
            <w:tcW w:w="547" w:type="pct"/>
          </w:tcPr>
          <w:p w:rsidR="002154E1" w:rsidRPr="0064728C" w:rsidRDefault="002154E1" w:rsidP="0064728C">
            <w:pPr>
              <w:jc w:val="right"/>
              <w:rPr>
                <w:color w:val="000000"/>
                <w:szCs w:val="24"/>
              </w:rPr>
            </w:pPr>
            <w:r w:rsidRPr="0064728C">
              <w:rPr>
                <w:color w:val="000000"/>
              </w:rPr>
              <w:t xml:space="preserve">3,428 </w:t>
            </w:r>
          </w:p>
        </w:tc>
        <w:tc>
          <w:tcPr>
            <w:tcW w:w="578" w:type="pct"/>
          </w:tcPr>
          <w:p w:rsidR="002154E1" w:rsidRPr="0064728C" w:rsidRDefault="002154E1" w:rsidP="0064728C">
            <w:pPr>
              <w:jc w:val="right"/>
              <w:rPr>
                <w:color w:val="000000"/>
                <w:szCs w:val="24"/>
              </w:rPr>
            </w:pPr>
            <w:r w:rsidRPr="0064728C">
              <w:rPr>
                <w:color w:val="000000"/>
              </w:rPr>
              <w:t xml:space="preserve">2,674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2003</w:t>
            </w:r>
          </w:p>
        </w:tc>
        <w:tc>
          <w:tcPr>
            <w:tcW w:w="546" w:type="pct"/>
            <w:noWrap/>
          </w:tcPr>
          <w:p w:rsidR="002154E1" w:rsidRPr="0064728C" w:rsidRDefault="002154E1" w:rsidP="0064728C">
            <w:pPr>
              <w:jc w:val="right"/>
              <w:rPr>
                <w:color w:val="000000"/>
                <w:szCs w:val="24"/>
              </w:rPr>
            </w:pPr>
            <w:r w:rsidRPr="0064728C">
              <w:rPr>
                <w:color w:val="000000"/>
              </w:rPr>
              <w:t xml:space="preserve">1,631 </w:t>
            </w:r>
          </w:p>
        </w:tc>
        <w:tc>
          <w:tcPr>
            <w:tcW w:w="596" w:type="pct"/>
          </w:tcPr>
          <w:p w:rsidR="002154E1" w:rsidRPr="0064728C" w:rsidRDefault="002154E1" w:rsidP="0064728C">
            <w:pPr>
              <w:jc w:val="right"/>
              <w:rPr>
                <w:color w:val="000000"/>
                <w:szCs w:val="24"/>
              </w:rPr>
            </w:pPr>
            <w:r w:rsidRPr="0064728C">
              <w:rPr>
                <w:color w:val="000000"/>
              </w:rPr>
              <w:t xml:space="preserve">1,365 </w:t>
            </w:r>
          </w:p>
        </w:tc>
        <w:tc>
          <w:tcPr>
            <w:tcW w:w="546" w:type="pct"/>
          </w:tcPr>
          <w:p w:rsidR="002154E1" w:rsidRPr="0064728C" w:rsidRDefault="002154E1" w:rsidP="0064728C">
            <w:pPr>
              <w:jc w:val="right"/>
              <w:rPr>
                <w:color w:val="000000"/>
                <w:szCs w:val="24"/>
              </w:rPr>
            </w:pPr>
            <w:r w:rsidRPr="0064728C">
              <w:rPr>
                <w:color w:val="000000"/>
              </w:rPr>
              <w:t xml:space="preserve">1,494 </w:t>
            </w:r>
          </w:p>
        </w:tc>
        <w:tc>
          <w:tcPr>
            <w:tcW w:w="594" w:type="pct"/>
          </w:tcPr>
          <w:p w:rsidR="002154E1" w:rsidRPr="0064728C" w:rsidRDefault="002154E1" w:rsidP="0064728C">
            <w:pPr>
              <w:jc w:val="right"/>
              <w:rPr>
                <w:color w:val="000000"/>
                <w:szCs w:val="24"/>
              </w:rPr>
            </w:pPr>
            <w:r w:rsidRPr="0064728C">
              <w:rPr>
                <w:color w:val="000000"/>
              </w:rPr>
              <w:t xml:space="preserve">1,268 </w:t>
            </w:r>
          </w:p>
        </w:tc>
        <w:tc>
          <w:tcPr>
            <w:tcW w:w="547" w:type="pct"/>
            <w:noWrap/>
          </w:tcPr>
          <w:p w:rsidR="002154E1" w:rsidRPr="0064728C" w:rsidRDefault="002154E1" w:rsidP="0064728C">
            <w:pPr>
              <w:jc w:val="right"/>
              <w:rPr>
                <w:color w:val="000000"/>
                <w:szCs w:val="24"/>
              </w:rPr>
            </w:pPr>
            <w:r w:rsidRPr="0064728C">
              <w:rPr>
                <w:color w:val="000000"/>
              </w:rPr>
              <w:t xml:space="preserve">2,581 </w:t>
            </w:r>
          </w:p>
        </w:tc>
        <w:tc>
          <w:tcPr>
            <w:tcW w:w="594" w:type="pct"/>
          </w:tcPr>
          <w:p w:rsidR="002154E1" w:rsidRPr="0064728C" w:rsidRDefault="002154E1" w:rsidP="0064728C">
            <w:pPr>
              <w:jc w:val="right"/>
              <w:rPr>
                <w:color w:val="000000"/>
                <w:szCs w:val="24"/>
              </w:rPr>
            </w:pPr>
            <w:r w:rsidRPr="0064728C">
              <w:rPr>
                <w:color w:val="000000"/>
              </w:rPr>
              <w:t xml:space="preserve">1,961 </w:t>
            </w:r>
          </w:p>
        </w:tc>
        <w:tc>
          <w:tcPr>
            <w:tcW w:w="547" w:type="pct"/>
          </w:tcPr>
          <w:p w:rsidR="002154E1" w:rsidRPr="0064728C" w:rsidRDefault="002154E1" w:rsidP="0064728C">
            <w:pPr>
              <w:jc w:val="right"/>
              <w:rPr>
                <w:color w:val="000000"/>
                <w:szCs w:val="24"/>
              </w:rPr>
            </w:pPr>
            <w:r w:rsidRPr="0064728C">
              <w:rPr>
                <w:color w:val="000000"/>
              </w:rPr>
              <w:t xml:space="preserve">6,012 </w:t>
            </w:r>
          </w:p>
        </w:tc>
        <w:tc>
          <w:tcPr>
            <w:tcW w:w="578" w:type="pct"/>
          </w:tcPr>
          <w:p w:rsidR="002154E1" w:rsidRPr="0064728C" w:rsidRDefault="002154E1" w:rsidP="0064728C">
            <w:pPr>
              <w:jc w:val="right"/>
              <w:rPr>
                <w:color w:val="000000"/>
                <w:szCs w:val="24"/>
              </w:rPr>
            </w:pPr>
            <w:r w:rsidRPr="0064728C">
              <w:rPr>
                <w:color w:val="000000"/>
              </w:rPr>
              <w:t xml:space="preserve">2,849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2004</w:t>
            </w:r>
          </w:p>
        </w:tc>
        <w:tc>
          <w:tcPr>
            <w:tcW w:w="546" w:type="pct"/>
            <w:noWrap/>
          </w:tcPr>
          <w:p w:rsidR="002154E1" w:rsidRPr="0064728C" w:rsidRDefault="002154E1" w:rsidP="0064728C">
            <w:pPr>
              <w:jc w:val="right"/>
              <w:rPr>
                <w:color w:val="000000"/>
                <w:szCs w:val="24"/>
              </w:rPr>
            </w:pPr>
            <w:r w:rsidRPr="0064728C">
              <w:rPr>
                <w:color w:val="000000"/>
              </w:rPr>
              <w:t xml:space="preserve">1,370 </w:t>
            </w:r>
          </w:p>
        </w:tc>
        <w:tc>
          <w:tcPr>
            <w:tcW w:w="596" w:type="pct"/>
          </w:tcPr>
          <w:p w:rsidR="002154E1" w:rsidRPr="0064728C" w:rsidRDefault="002154E1" w:rsidP="0064728C">
            <w:pPr>
              <w:jc w:val="right"/>
              <w:rPr>
                <w:color w:val="000000"/>
                <w:szCs w:val="24"/>
              </w:rPr>
            </w:pPr>
            <w:r w:rsidRPr="0064728C">
              <w:rPr>
                <w:color w:val="000000"/>
              </w:rPr>
              <w:t xml:space="preserve">947 </w:t>
            </w:r>
          </w:p>
        </w:tc>
        <w:tc>
          <w:tcPr>
            <w:tcW w:w="546" w:type="pct"/>
          </w:tcPr>
          <w:p w:rsidR="002154E1" w:rsidRPr="0064728C" w:rsidRDefault="002154E1" w:rsidP="0064728C">
            <w:pPr>
              <w:jc w:val="right"/>
              <w:rPr>
                <w:color w:val="000000"/>
                <w:szCs w:val="24"/>
              </w:rPr>
            </w:pPr>
            <w:r w:rsidRPr="0064728C">
              <w:rPr>
                <w:color w:val="000000"/>
              </w:rPr>
              <w:t xml:space="preserve">1,073 </w:t>
            </w:r>
          </w:p>
        </w:tc>
        <w:tc>
          <w:tcPr>
            <w:tcW w:w="594" w:type="pct"/>
          </w:tcPr>
          <w:p w:rsidR="002154E1" w:rsidRPr="0064728C" w:rsidRDefault="002154E1" w:rsidP="0064728C">
            <w:pPr>
              <w:jc w:val="right"/>
              <w:rPr>
                <w:color w:val="000000"/>
                <w:szCs w:val="24"/>
              </w:rPr>
            </w:pPr>
            <w:r w:rsidRPr="0064728C">
              <w:rPr>
                <w:color w:val="000000"/>
              </w:rPr>
              <w:t xml:space="preserve">619 </w:t>
            </w:r>
          </w:p>
        </w:tc>
        <w:tc>
          <w:tcPr>
            <w:tcW w:w="547" w:type="pct"/>
            <w:noWrap/>
          </w:tcPr>
          <w:p w:rsidR="002154E1" w:rsidRPr="0064728C" w:rsidRDefault="002154E1" w:rsidP="0064728C">
            <w:pPr>
              <w:jc w:val="right"/>
              <w:rPr>
                <w:color w:val="000000"/>
                <w:szCs w:val="24"/>
              </w:rPr>
            </w:pPr>
            <w:r w:rsidRPr="0064728C">
              <w:rPr>
                <w:color w:val="000000"/>
              </w:rPr>
              <w:t xml:space="preserve">1,520 </w:t>
            </w:r>
          </w:p>
        </w:tc>
        <w:tc>
          <w:tcPr>
            <w:tcW w:w="594" w:type="pct"/>
          </w:tcPr>
          <w:p w:rsidR="002154E1" w:rsidRPr="0064728C" w:rsidRDefault="002154E1" w:rsidP="0064728C">
            <w:pPr>
              <w:jc w:val="right"/>
              <w:rPr>
                <w:color w:val="000000"/>
                <w:szCs w:val="24"/>
              </w:rPr>
            </w:pPr>
            <w:r w:rsidRPr="0064728C">
              <w:rPr>
                <w:color w:val="000000"/>
              </w:rPr>
              <w:t xml:space="preserve">624 </w:t>
            </w:r>
          </w:p>
        </w:tc>
        <w:tc>
          <w:tcPr>
            <w:tcW w:w="547" w:type="pct"/>
          </w:tcPr>
          <w:p w:rsidR="002154E1" w:rsidRPr="0064728C" w:rsidRDefault="002154E1" w:rsidP="0064728C">
            <w:pPr>
              <w:jc w:val="right"/>
              <w:rPr>
                <w:color w:val="000000"/>
                <w:szCs w:val="24"/>
              </w:rPr>
            </w:pPr>
            <w:r w:rsidRPr="0064728C">
              <w:rPr>
                <w:color w:val="000000"/>
              </w:rPr>
              <w:t xml:space="preserve">2,332 </w:t>
            </w:r>
          </w:p>
        </w:tc>
        <w:tc>
          <w:tcPr>
            <w:tcW w:w="578" w:type="pct"/>
          </w:tcPr>
          <w:p w:rsidR="002154E1" w:rsidRPr="0064728C" w:rsidRDefault="002154E1" w:rsidP="0064728C">
            <w:pPr>
              <w:jc w:val="right"/>
              <w:rPr>
                <w:color w:val="000000"/>
                <w:szCs w:val="24"/>
              </w:rPr>
            </w:pPr>
            <w:r w:rsidRPr="0064728C">
              <w:rPr>
                <w:color w:val="000000"/>
              </w:rPr>
              <w:t xml:space="preserve">1,178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2005</w:t>
            </w:r>
          </w:p>
        </w:tc>
        <w:tc>
          <w:tcPr>
            <w:tcW w:w="546" w:type="pct"/>
            <w:noWrap/>
          </w:tcPr>
          <w:p w:rsidR="002154E1" w:rsidRPr="0064728C" w:rsidRDefault="002154E1" w:rsidP="0064728C">
            <w:pPr>
              <w:jc w:val="right"/>
              <w:rPr>
                <w:color w:val="000000"/>
                <w:szCs w:val="24"/>
              </w:rPr>
            </w:pPr>
            <w:r w:rsidRPr="0064728C">
              <w:rPr>
                <w:color w:val="000000"/>
              </w:rPr>
              <w:t xml:space="preserve">1,708 </w:t>
            </w:r>
          </w:p>
        </w:tc>
        <w:tc>
          <w:tcPr>
            <w:tcW w:w="596" w:type="pct"/>
          </w:tcPr>
          <w:p w:rsidR="002154E1" w:rsidRPr="0064728C" w:rsidRDefault="002154E1" w:rsidP="0064728C">
            <w:pPr>
              <w:jc w:val="right"/>
              <w:rPr>
                <w:color w:val="000000"/>
                <w:szCs w:val="24"/>
              </w:rPr>
            </w:pPr>
            <w:r w:rsidRPr="0064728C">
              <w:rPr>
                <w:color w:val="000000"/>
              </w:rPr>
              <w:t xml:space="preserve">1,446 </w:t>
            </w:r>
          </w:p>
        </w:tc>
        <w:tc>
          <w:tcPr>
            <w:tcW w:w="546" w:type="pct"/>
          </w:tcPr>
          <w:p w:rsidR="002154E1" w:rsidRPr="0064728C" w:rsidRDefault="002154E1" w:rsidP="0064728C">
            <w:pPr>
              <w:jc w:val="right"/>
              <w:rPr>
                <w:color w:val="000000"/>
                <w:szCs w:val="24"/>
              </w:rPr>
            </w:pPr>
            <w:r w:rsidRPr="0064728C">
              <w:rPr>
                <w:color w:val="000000"/>
              </w:rPr>
              <w:t xml:space="preserve">1,415 </w:t>
            </w:r>
          </w:p>
        </w:tc>
        <w:tc>
          <w:tcPr>
            <w:tcW w:w="594" w:type="pct"/>
          </w:tcPr>
          <w:p w:rsidR="002154E1" w:rsidRPr="0064728C" w:rsidRDefault="002154E1" w:rsidP="0064728C">
            <w:pPr>
              <w:jc w:val="right"/>
              <w:rPr>
                <w:color w:val="000000"/>
                <w:szCs w:val="24"/>
              </w:rPr>
            </w:pPr>
            <w:r w:rsidRPr="0064728C">
              <w:rPr>
                <w:color w:val="000000"/>
              </w:rPr>
              <w:t xml:space="preserve">1,020 </w:t>
            </w:r>
          </w:p>
        </w:tc>
        <w:tc>
          <w:tcPr>
            <w:tcW w:w="547" w:type="pct"/>
            <w:noWrap/>
          </w:tcPr>
          <w:p w:rsidR="002154E1" w:rsidRPr="0064728C" w:rsidRDefault="002154E1" w:rsidP="0064728C">
            <w:pPr>
              <w:jc w:val="right"/>
              <w:rPr>
                <w:color w:val="000000"/>
                <w:szCs w:val="24"/>
              </w:rPr>
            </w:pPr>
            <w:r w:rsidRPr="0064728C">
              <w:rPr>
                <w:color w:val="000000"/>
              </w:rPr>
              <w:t xml:space="preserve">2,317 </w:t>
            </w:r>
          </w:p>
        </w:tc>
        <w:tc>
          <w:tcPr>
            <w:tcW w:w="594" w:type="pct"/>
          </w:tcPr>
          <w:p w:rsidR="002154E1" w:rsidRPr="0064728C" w:rsidRDefault="002154E1" w:rsidP="0064728C">
            <w:pPr>
              <w:jc w:val="right"/>
              <w:rPr>
                <w:color w:val="000000"/>
                <w:szCs w:val="24"/>
              </w:rPr>
            </w:pPr>
            <w:r w:rsidRPr="0064728C">
              <w:rPr>
                <w:color w:val="000000"/>
              </w:rPr>
              <w:t xml:space="preserve">1,604 </w:t>
            </w:r>
          </w:p>
        </w:tc>
        <w:tc>
          <w:tcPr>
            <w:tcW w:w="547" w:type="pct"/>
          </w:tcPr>
          <w:p w:rsidR="002154E1" w:rsidRPr="0064728C" w:rsidRDefault="002154E1" w:rsidP="0064728C">
            <w:pPr>
              <w:jc w:val="right"/>
              <w:rPr>
                <w:color w:val="000000"/>
                <w:szCs w:val="24"/>
              </w:rPr>
            </w:pPr>
            <w:r w:rsidRPr="0064728C">
              <w:rPr>
                <w:color w:val="000000"/>
              </w:rPr>
              <w:t xml:space="preserve">2,547 </w:t>
            </w:r>
          </w:p>
        </w:tc>
        <w:tc>
          <w:tcPr>
            <w:tcW w:w="578" w:type="pct"/>
          </w:tcPr>
          <w:p w:rsidR="002154E1" w:rsidRPr="0064728C" w:rsidRDefault="002154E1" w:rsidP="0064728C">
            <w:pPr>
              <w:jc w:val="right"/>
              <w:rPr>
                <w:color w:val="000000"/>
                <w:szCs w:val="24"/>
              </w:rPr>
            </w:pPr>
            <w:r w:rsidRPr="0064728C">
              <w:rPr>
                <w:color w:val="000000"/>
              </w:rPr>
              <w:t xml:space="preserve">1,754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2006</w:t>
            </w:r>
          </w:p>
        </w:tc>
        <w:tc>
          <w:tcPr>
            <w:tcW w:w="546" w:type="pct"/>
            <w:noWrap/>
          </w:tcPr>
          <w:p w:rsidR="002154E1" w:rsidRPr="0064728C" w:rsidRDefault="002154E1" w:rsidP="0064728C">
            <w:pPr>
              <w:jc w:val="right"/>
              <w:rPr>
                <w:color w:val="000000"/>
                <w:szCs w:val="24"/>
              </w:rPr>
            </w:pPr>
            <w:r w:rsidRPr="0064728C">
              <w:rPr>
                <w:color w:val="000000"/>
              </w:rPr>
              <w:t xml:space="preserve">2,095 </w:t>
            </w:r>
          </w:p>
        </w:tc>
        <w:tc>
          <w:tcPr>
            <w:tcW w:w="596" w:type="pct"/>
          </w:tcPr>
          <w:p w:rsidR="002154E1" w:rsidRPr="0064728C" w:rsidRDefault="002154E1" w:rsidP="0064728C">
            <w:pPr>
              <w:jc w:val="right"/>
              <w:rPr>
                <w:color w:val="000000"/>
                <w:szCs w:val="24"/>
              </w:rPr>
            </w:pPr>
            <w:r w:rsidRPr="0064728C">
              <w:rPr>
                <w:color w:val="000000"/>
              </w:rPr>
              <w:t xml:space="preserve">1,930 </w:t>
            </w:r>
          </w:p>
        </w:tc>
        <w:tc>
          <w:tcPr>
            <w:tcW w:w="546" w:type="pct"/>
          </w:tcPr>
          <w:p w:rsidR="002154E1" w:rsidRPr="0064728C" w:rsidRDefault="002154E1" w:rsidP="0064728C">
            <w:pPr>
              <w:jc w:val="right"/>
              <w:rPr>
                <w:color w:val="000000"/>
                <w:szCs w:val="24"/>
              </w:rPr>
            </w:pPr>
            <w:r w:rsidRPr="0064728C">
              <w:rPr>
                <w:color w:val="000000"/>
              </w:rPr>
              <w:t xml:space="preserve">1,969 </w:t>
            </w:r>
          </w:p>
        </w:tc>
        <w:tc>
          <w:tcPr>
            <w:tcW w:w="594" w:type="pct"/>
          </w:tcPr>
          <w:p w:rsidR="002154E1" w:rsidRPr="0064728C" w:rsidRDefault="002154E1" w:rsidP="0064728C">
            <w:pPr>
              <w:jc w:val="right"/>
              <w:rPr>
                <w:color w:val="000000"/>
                <w:szCs w:val="24"/>
              </w:rPr>
            </w:pPr>
            <w:r w:rsidRPr="0064728C">
              <w:rPr>
                <w:color w:val="000000"/>
              </w:rPr>
              <w:t xml:space="preserve">1,817 </w:t>
            </w:r>
          </w:p>
        </w:tc>
        <w:tc>
          <w:tcPr>
            <w:tcW w:w="547" w:type="pct"/>
            <w:noWrap/>
          </w:tcPr>
          <w:p w:rsidR="002154E1" w:rsidRPr="0064728C" w:rsidRDefault="002154E1" w:rsidP="0064728C">
            <w:pPr>
              <w:jc w:val="right"/>
              <w:rPr>
                <w:color w:val="000000"/>
                <w:szCs w:val="24"/>
              </w:rPr>
            </w:pPr>
            <w:r w:rsidRPr="0064728C">
              <w:rPr>
                <w:color w:val="000000"/>
              </w:rPr>
              <w:t xml:space="preserve">5,179 </w:t>
            </w:r>
          </w:p>
        </w:tc>
        <w:tc>
          <w:tcPr>
            <w:tcW w:w="594" w:type="pct"/>
          </w:tcPr>
          <w:p w:rsidR="002154E1" w:rsidRPr="0064728C" w:rsidRDefault="002154E1" w:rsidP="0064728C">
            <w:pPr>
              <w:jc w:val="right"/>
              <w:rPr>
                <w:color w:val="000000"/>
                <w:szCs w:val="24"/>
              </w:rPr>
            </w:pPr>
            <w:r w:rsidRPr="0064728C">
              <w:rPr>
                <w:color w:val="000000"/>
              </w:rPr>
              <w:t xml:space="preserve">3,344 </w:t>
            </w:r>
          </w:p>
        </w:tc>
        <w:tc>
          <w:tcPr>
            <w:tcW w:w="547" w:type="pct"/>
          </w:tcPr>
          <w:p w:rsidR="002154E1" w:rsidRPr="0064728C" w:rsidRDefault="002154E1" w:rsidP="0064728C">
            <w:pPr>
              <w:jc w:val="right"/>
              <w:rPr>
                <w:color w:val="000000"/>
                <w:szCs w:val="24"/>
              </w:rPr>
            </w:pPr>
            <w:r w:rsidRPr="0064728C">
              <w:rPr>
                <w:color w:val="000000"/>
              </w:rPr>
              <w:t xml:space="preserve">20,891 </w:t>
            </w:r>
          </w:p>
        </w:tc>
        <w:tc>
          <w:tcPr>
            <w:tcW w:w="578" w:type="pct"/>
          </w:tcPr>
          <w:p w:rsidR="002154E1" w:rsidRPr="0064728C" w:rsidRDefault="002154E1" w:rsidP="0064728C">
            <w:pPr>
              <w:jc w:val="right"/>
              <w:rPr>
                <w:color w:val="000000"/>
                <w:szCs w:val="24"/>
              </w:rPr>
            </w:pPr>
            <w:r w:rsidRPr="0064728C">
              <w:rPr>
                <w:color w:val="000000"/>
              </w:rPr>
              <w:t xml:space="preserve">23,230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2007</w:t>
            </w:r>
          </w:p>
        </w:tc>
        <w:tc>
          <w:tcPr>
            <w:tcW w:w="546" w:type="pct"/>
            <w:noWrap/>
          </w:tcPr>
          <w:p w:rsidR="002154E1" w:rsidRPr="0064728C" w:rsidRDefault="002154E1" w:rsidP="0064728C">
            <w:pPr>
              <w:jc w:val="right"/>
              <w:rPr>
                <w:color w:val="000000"/>
                <w:szCs w:val="24"/>
              </w:rPr>
            </w:pPr>
            <w:r w:rsidRPr="0064728C">
              <w:rPr>
                <w:color w:val="000000"/>
              </w:rPr>
              <w:t xml:space="preserve">2,323 </w:t>
            </w:r>
          </w:p>
        </w:tc>
        <w:tc>
          <w:tcPr>
            <w:tcW w:w="596" w:type="pct"/>
          </w:tcPr>
          <w:p w:rsidR="002154E1" w:rsidRPr="0064728C" w:rsidRDefault="002154E1" w:rsidP="0064728C">
            <w:pPr>
              <w:jc w:val="right"/>
              <w:rPr>
                <w:color w:val="000000"/>
                <w:szCs w:val="24"/>
              </w:rPr>
            </w:pPr>
            <w:r w:rsidRPr="0064728C">
              <w:rPr>
                <w:color w:val="000000"/>
              </w:rPr>
              <w:t xml:space="preserve">2,289 </w:t>
            </w:r>
          </w:p>
        </w:tc>
        <w:tc>
          <w:tcPr>
            <w:tcW w:w="546" w:type="pct"/>
          </w:tcPr>
          <w:p w:rsidR="002154E1" w:rsidRPr="0064728C" w:rsidRDefault="002154E1" w:rsidP="0064728C">
            <w:pPr>
              <w:jc w:val="right"/>
              <w:rPr>
                <w:color w:val="000000"/>
                <w:szCs w:val="24"/>
              </w:rPr>
            </w:pPr>
            <w:r w:rsidRPr="0064728C">
              <w:rPr>
                <w:color w:val="000000"/>
              </w:rPr>
              <w:t xml:space="preserve">1,713 </w:t>
            </w:r>
          </w:p>
        </w:tc>
        <w:tc>
          <w:tcPr>
            <w:tcW w:w="594" w:type="pct"/>
          </w:tcPr>
          <w:p w:rsidR="002154E1" w:rsidRPr="0064728C" w:rsidRDefault="002154E1" w:rsidP="0064728C">
            <w:pPr>
              <w:jc w:val="right"/>
              <w:rPr>
                <w:color w:val="000000"/>
                <w:szCs w:val="24"/>
              </w:rPr>
            </w:pPr>
            <w:r w:rsidRPr="0064728C">
              <w:rPr>
                <w:color w:val="000000"/>
              </w:rPr>
              <w:t xml:space="preserve">1,553 </w:t>
            </w:r>
          </w:p>
        </w:tc>
        <w:tc>
          <w:tcPr>
            <w:tcW w:w="547" w:type="pct"/>
            <w:noWrap/>
          </w:tcPr>
          <w:p w:rsidR="002154E1" w:rsidRPr="0064728C" w:rsidRDefault="002154E1" w:rsidP="0064728C">
            <w:pPr>
              <w:jc w:val="right"/>
              <w:rPr>
                <w:color w:val="000000"/>
                <w:szCs w:val="24"/>
              </w:rPr>
            </w:pPr>
            <w:r w:rsidRPr="0064728C">
              <w:rPr>
                <w:color w:val="000000"/>
              </w:rPr>
              <w:t xml:space="preserve">4,959 </w:t>
            </w:r>
          </w:p>
        </w:tc>
        <w:tc>
          <w:tcPr>
            <w:tcW w:w="594" w:type="pct"/>
          </w:tcPr>
          <w:p w:rsidR="002154E1" w:rsidRPr="0064728C" w:rsidRDefault="002154E1" w:rsidP="0064728C">
            <w:pPr>
              <w:jc w:val="right"/>
              <w:rPr>
                <w:color w:val="000000"/>
                <w:szCs w:val="24"/>
              </w:rPr>
            </w:pPr>
            <w:r w:rsidRPr="0064728C">
              <w:rPr>
                <w:color w:val="000000"/>
              </w:rPr>
              <w:t xml:space="preserve">3,654 </w:t>
            </w:r>
          </w:p>
        </w:tc>
        <w:tc>
          <w:tcPr>
            <w:tcW w:w="547" w:type="pct"/>
          </w:tcPr>
          <w:p w:rsidR="002154E1" w:rsidRPr="0064728C" w:rsidRDefault="002154E1" w:rsidP="0064728C">
            <w:pPr>
              <w:jc w:val="right"/>
              <w:rPr>
                <w:color w:val="000000"/>
                <w:szCs w:val="24"/>
              </w:rPr>
            </w:pPr>
            <w:r w:rsidRPr="0064728C">
              <w:rPr>
                <w:color w:val="000000"/>
              </w:rPr>
              <w:t xml:space="preserve">9,756 </w:t>
            </w:r>
          </w:p>
        </w:tc>
        <w:tc>
          <w:tcPr>
            <w:tcW w:w="578" w:type="pct"/>
          </w:tcPr>
          <w:p w:rsidR="002154E1" w:rsidRPr="0064728C" w:rsidRDefault="002154E1" w:rsidP="0064728C">
            <w:pPr>
              <w:jc w:val="right"/>
              <w:rPr>
                <w:color w:val="000000"/>
                <w:szCs w:val="24"/>
              </w:rPr>
            </w:pPr>
            <w:r w:rsidRPr="0064728C">
              <w:rPr>
                <w:color w:val="000000"/>
              </w:rPr>
              <w:t xml:space="preserve">6,453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2008</w:t>
            </w:r>
          </w:p>
        </w:tc>
        <w:tc>
          <w:tcPr>
            <w:tcW w:w="546" w:type="pct"/>
            <w:noWrap/>
          </w:tcPr>
          <w:p w:rsidR="002154E1" w:rsidRPr="0064728C" w:rsidRDefault="002154E1" w:rsidP="0064728C">
            <w:pPr>
              <w:jc w:val="right"/>
              <w:rPr>
                <w:color w:val="000000"/>
                <w:szCs w:val="24"/>
              </w:rPr>
            </w:pPr>
            <w:r w:rsidRPr="0064728C">
              <w:rPr>
                <w:color w:val="000000"/>
              </w:rPr>
              <w:t xml:space="preserve">2,182 </w:t>
            </w:r>
          </w:p>
        </w:tc>
        <w:tc>
          <w:tcPr>
            <w:tcW w:w="596" w:type="pct"/>
          </w:tcPr>
          <w:p w:rsidR="002154E1" w:rsidRPr="0064728C" w:rsidRDefault="002154E1" w:rsidP="0064728C">
            <w:pPr>
              <w:jc w:val="right"/>
              <w:rPr>
                <w:color w:val="000000"/>
                <w:szCs w:val="24"/>
              </w:rPr>
            </w:pPr>
            <w:r w:rsidRPr="0064728C">
              <w:rPr>
                <w:color w:val="000000"/>
              </w:rPr>
              <w:t xml:space="preserve">1,951 </w:t>
            </w:r>
          </w:p>
        </w:tc>
        <w:tc>
          <w:tcPr>
            <w:tcW w:w="546" w:type="pct"/>
          </w:tcPr>
          <w:p w:rsidR="002154E1" w:rsidRPr="0064728C" w:rsidRDefault="002154E1" w:rsidP="0064728C">
            <w:pPr>
              <w:jc w:val="right"/>
              <w:rPr>
                <w:color w:val="000000"/>
                <w:szCs w:val="24"/>
              </w:rPr>
            </w:pPr>
            <w:r w:rsidRPr="0064728C">
              <w:rPr>
                <w:color w:val="000000"/>
              </w:rPr>
              <w:t xml:space="preserve">2,162 </w:t>
            </w:r>
          </w:p>
        </w:tc>
        <w:tc>
          <w:tcPr>
            <w:tcW w:w="594" w:type="pct"/>
          </w:tcPr>
          <w:p w:rsidR="002154E1" w:rsidRPr="0064728C" w:rsidRDefault="002154E1" w:rsidP="0064728C">
            <w:pPr>
              <w:jc w:val="right"/>
              <w:rPr>
                <w:color w:val="000000"/>
                <w:szCs w:val="24"/>
              </w:rPr>
            </w:pPr>
            <w:r w:rsidRPr="0064728C">
              <w:rPr>
                <w:color w:val="000000"/>
              </w:rPr>
              <w:t xml:space="preserve">1,563 </w:t>
            </w:r>
          </w:p>
        </w:tc>
        <w:tc>
          <w:tcPr>
            <w:tcW w:w="547" w:type="pct"/>
            <w:noWrap/>
          </w:tcPr>
          <w:p w:rsidR="002154E1" w:rsidRPr="0064728C" w:rsidRDefault="002154E1" w:rsidP="0064728C">
            <w:pPr>
              <w:jc w:val="right"/>
              <w:rPr>
                <w:color w:val="000000"/>
                <w:szCs w:val="24"/>
              </w:rPr>
            </w:pPr>
            <w:r w:rsidRPr="0064728C">
              <w:rPr>
                <w:color w:val="000000"/>
              </w:rPr>
              <w:t xml:space="preserve">5,587 </w:t>
            </w:r>
          </w:p>
        </w:tc>
        <w:tc>
          <w:tcPr>
            <w:tcW w:w="594" w:type="pct"/>
          </w:tcPr>
          <w:p w:rsidR="002154E1" w:rsidRPr="0064728C" w:rsidRDefault="002154E1" w:rsidP="0064728C">
            <w:pPr>
              <w:jc w:val="right"/>
              <w:rPr>
                <w:color w:val="000000"/>
                <w:szCs w:val="24"/>
              </w:rPr>
            </w:pPr>
            <w:r w:rsidRPr="0064728C">
              <w:rPr>
                <w:color w:val="000000"/>
              </w:rPr>
              <w:t xml:space="preserve">3,087 </w:t>
            </w:r>
          </w:p>
        </w:tc>
        <w:tc>
          <w:tcPr>
            <w:tcW w:w="547" w:type="pct"/>
          </w:tcPr>
          <w:p w:rsidR="002154E1" w:rsidRPr="0064728C" w:rsidRDefault="002154E1" w:rsidP="0064728C">
            <w:pPr>
              <w:jc w:val="right"/>
              <w:rPr>
                <w:color w:val="000000"/>
                <w:szCs w:val="24"/>
              </w:rPr>
            </w:pPr>
            <w:r w:rsidRPr="0064728C">
              <w:rPr>
                <w:color w:val="000000"/>
              </w:rPr>
              <w:t xml:space="preserve">9,113 </w:t>
            </w:r>
          </w:p>
        </w:tc>
        <w:tc>
          <w:tcPr>
            <w:tcW w:w="578" w:type="pct"/>
          </w:tcPr>
          <w:p w:rsidR="002154E1" w:rsidRPr="0064728C" w:rsidRDefault="002154E1" w:rsidP="0064728C">
            <w:pPr>
              <w:jc w:val="right"/>
              <w:rPr>
                <w:color w:val="000000"/>
                <w:szCs w:val="24"/>
              </w:rPr>
            </w:pPr>
            <w:r w:rsidRPr="0064728C">
              <w:rPr>
                <w:color w:val="000000"/>
              </w:rPr>
              <w:t xml:space="preserve">3,968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2009</w:t>
            </w:r>
          </w:p>
        </w:tc>
        <w:tc>
          <w:tcPr>
            <w:tcW w:w="546" w:type="pct"/>
            <w:noWrap/>
          </w:tcPr>
          <w:p w:rsidR="002154E1" w:rsidRPr="0064728C" w:rsidRDefault="002154E1" w:rsidP="0064728C">
            <w:pPr>
              <w:jc w:val="right"/>
              <w:rPr>
                <w:color w:val="000000"/>
                <w:szCs w:val="24"/>
              </w:rPr>
            </w:pPr>
            <w:r w:rsidRPr="0064728C">
              <w:rPr>
                <w:color w:val="000000"/>
              </w:rPr>
              <w:t xml:space="preserve">2,367 </w:t>
            </w:r>
          </w:p>
        </w:tc>
        <w:tc>
          <w:tcPr>
            <w:tcW w:w="596" w:type="pct"/>
          </w:tcPr>
          <w:p w:rsidR="002154E1" w:rsidRPr="0064728C" w:rsidRDefault="002154E1" w:rsidP="0064728C">
            <w:pPr>
              <w:jc w:val="right"/>
              <w:rPr>
                <w:color w:val="000000"/>
                <w:szCs w:val="24"/>
              </w:rPr>
            </w:pPr>
            <w:r w:rsidRPr="0064728C">
              <w:rPr>
                <w:color w:val="000000"/>
              </w:rPr>
              <w:t xml:space="preserve">2,073 </w:t>
            </w:r>
          </w:p>
        </w:tc>
        <w:tc>
          <w:tcPr>
            <w:tcW w:w="546" w:type="pct"/>
          </w:tcPr>
          <w:p w:rsidR="002154E1" w:rsidRPr="0064728C" w:rsidRDefault="002154E1" w:rsidP="0064728C">
            <w:pPr>
              <w:jc w:val="right"/>
              <w:rPr>
                <w:color w:val="000000"/>
                <w:szCs w:val="24"/>
              </w:rPr>
            </w:pPr>
            <w:r w:rsidRPr="0064728C">
              <w:rPr>
                <w:color w:val="000000"/>
              </w:rPr>
              <w:t xml:space="preserve">2,028 </w:t>
            </w:r>
          </w:p>
        </w:tc>
        <w:tc>
          <w:tcPr>
            <w:tcW w:w="594" w:type="pct"/>
          </w:tcPr>
          <w:p w:rsidR="002154E1" w:rsidRPr="0064728C" w:rsidRDefault="002154E1" w:rsidP="0064728C">
            <w:pPr>
              <w:jc w:val="right"/>
              <w:rPr>
                <w:color w:val="000000"/>
                <w:szCs w:val="24"/>
              </w:rPr>
            </w:pPr>
            <w:r w:rsidRPr="0064728C">
              <w:rPr>
                <w:color w:val="000000"/>
              </w:rPr>
              <w:t xml:space="preserve">2,217 </w:t>
            </w:r>
          </w:p>
        </w:tc>
        <w:tc>
          <w:tcPr>
            <w:tcW w:w="547" w:type="pct"/>
            <w:noWrap/>
          </w:tcPr>
          <w:p w:rsidR="002154E1" w:rsidRPr="0064728C" w:rsidRDefault="002154E1" w:rsidP="0064728C">
            <w:pPr>
              <w:jc w:val="right"/>
              <w:rPr>
                <w:color w:val="000000"/>
                <w:szCs w:val="24"/>
              </w:rPr>
            </w:pPr>
            <w:r w:rsidRPr="0064728C">
              <w:rPr>
                <w:color w:val="000000"/>
              </w:rPr>
              <w:t xml:space="preserve">6,539 </w:t>
            </w:r>
          </w:p>
        </w:tc>
        <w:tc>
          <w:tcPr>
            <w:tcW w:w="594" w:type="pct"/>
          </w:tcPr>
          <w:p w:rsidR="002154E1" w:rsidRPr="0064728C" w:rsidRDefault="002154E1" w:rsidP="0064728C">
            <w:pPr>
              <w:jc w:val="right"/>
              <w:rPr>
                <w:color w:val="000000"/>
                <w:szCs w:val="24"/>
              </w:rPr>
            </w:pPr>
            <w:r w:rsidRPr="0064728C">
              <w:rPr>
                <w:color w:val="000000"/>
              </w:rPr>
              <w:t xml:space="preserve">2,672 </w:t>
            </w:r>
          </w:p>
        </w:tc>
        <w:tc>
          <w:tcPr>
            <w:tcW w:w="547" w:type="pct"/>
          </w:tcPr>
          <w:p w:rsidR="002154E1" w:rsidRPr="0064728C" w:rsidRDefault="002154E1" w:rsidP="0064728C">
            <w:pPr>
              <w:jc w:val="right"/>
              <w:rPr>
                <w:color w:val="000000"/>
                <w:szCs w:val="24"/>
              </w:rPr>
            </w:pPr>
            <w:r w:rsidRPr="0064728C">
              <w:rPr>
                <w:color w:val="000000"/>
              </w:rPr>
              <w:t xml:space="preserve">8,643 </w:t>
            </w:r>
          </w:p>
        </w:tc>
        <w:tc>
          <w:tcPr>
            <w:tcW w:w="578" w:type="pct"/>
          </w:tcPr>
          <w:p w:rsidR="002154E1" w:rsidRPr="0064728C" w:rsidRDefault="002154E1" w:rsidP="0064728C">
            <w:pPr>
              <w:jc w:val="right"/>
              <w:rPr>
                <w:color w:val="000000"/>
                <w:szCs w:val="24"/>
              </w:rPr>
            </w:pPr>
            <w:r w:rsidRPr="0064728C">
              <w:rPr>
                <w:color w:val="000000"/>
              </w:rPr>
              <w:t xml:space="preserve">4,854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2010</w:t>
            </w:r>
          </w:p>
        </w:tc>
        <w:tc>
          <w:tcPr>
            <w:tcW w:w="546" w:type="pct"/>
            <w:noWrap/>
          </w:tcPr>
          <w:p w:rsidR="002154E1" w:rsidRPr="0064728C" w:rsidRDefault="002154E1" w:rsidP="0064728C">
            <w:pPr>
              <w:jc w:val="right"/>
              <w:rPr>
                <w:color w:val="000000"/>
                <w:szCs w:val="24"/>
              </w:rPr>
            </w:pPr>
            <w:r w:rsidRPr="0064728C">
              <w:rPr>
                <w:color w:val="000000"/>
              </w:rPr>
              <w:t xml:space="preserve">2,516 </w:t>
            </w:r>
          </w:p>
        </w:tc>
        <w:tc>
          <w:tcPr>
            <w:tcW w:w="596" w:type="pct"/>
          </w:tcPr>
          <w:p w:rsidR="002154E1" w:rsidRPr="0064728C" w:rsidRDefault="002154E1" w:rsidP="0064728C">
            <w:pPr>
              <w:jc w:val="right"/>
              <w:rPr>
                <w:color w:val="000000"/>
                <w:szCs w:val="24"/>
              </w:rPr>
            </w:pPr>
            <w:r w:rsidRPr="0064728C">
              <w:rPr>
                <w:color w:val="000000"/>
              </w:rPr>
              <w:t xml:space="preserve">2,272 </w:t>
            </w:r>
          </w:p>
        </w:tc>
        <w:tc>
          <w:tcPr>
            <w:tcW w:w="546" w:type="pct"/>
          </w:tcPr>
          <w:p w:rsidR="002154E1" w:rsidRPr="0064728C" w:rsidRDefault="002154E1" w:rsidP="0064728C">
            <w:pPr>
              <w:jc w:val="right"/>
              <w:rPr>
                <w:color w:val="000000"/>
                <w:szCs w:val="24"/>
              </w:rPr>
            </w:pPr>
            <w:r w:rsidRPr="0064728C">
              <w:rPr>
                <w:color w:val="000000"/>
              </w:rPr>
              <w:t xml:space="preserve">2,577 </w:t>
            </w:r>
          </w:p>
        </w:tc>
        <w:tc>
          <w:tcPr>
            <w:tcW w:w="594" w:type="pct"/>
          </w:tcPr>
          <w:p w:rsidR="002154E1" w:rsidRPr="0064728C" w:rsidRDefault="002154E1" w:rsidP="0064728C">
            <w:pPr>
              <w:jc w:val="right"/>
              <w:rPr>
                <w:color w:val="000000"/>
                <w:szCs w:val="24"/>
              </w:rPr>
            </w:pPr>
            <w:r w:rsidRPr="0064728C">
              <w:rPr>
                <w:color w:val="000000"/>
              </w:rPr>
              <w:t xml:space="preserve">2,408 </w:t>
            </w:r>
          </w:p>
        </w:tc>
        <w:tc>
          <w:tcPr>
            <w:tcW w:w="547" w:type="pct"/>
            <w:noWrap/>
          </w:tcPr>
          <w:p w:rsidR="002154E1" w:rsidRPr="0064728C" w:rsidRDefault="002154E1" w:rsidP="0064728C">
            <w:pPr>
              <w:jc w:val="right"/>
              <w:rPr>
                <w:color w:val="000000"/>
                <w:szCs w:val="24"/>
              </w:rPr>
            </w:pPr>
            <w:r w:rsidRPr="0064728C">
              <w:rPr>
                <w:color w:val="000000"/>
              </w:rPr>
              <w:t xml:space="preserve">3,134 </w:t>
            </w:r>
          </w:p>
        </w:tc>
        <w:tc>
          <w:tcPr>
            <w:tcW w:w="594" w:type="pct"/>
          </w:tcPr>
          <w:p w:rsidR="002154E1" w:rsidRPr="0064728C" w:rsidRDefault="002154E1" w:rsidP="0064728C">
            <w:pPr>
              <w:jc w:val="right"/>
              <w:rPr>
                <w:color w:val="000000"/>
                <w:szCs w:val="24"/>
              </w:rPr>
            </w:pPr>
            <w:r w:rsidRPr="0064728C">
              <w:rPr>
                <w:color w:val="000000"/>
              </w:rPr>
              <w:t xml:space="preserve">1,966 </w:t>
            </w:r>
          </w:p>
        </w:tc>
        <w:tc>
          <w:tcPr>
            <w:tcW w:w="547" w:type="pct"/>
          </w:tcPr>
          <w:p w:rsidR="002154E1" w:rsidRPr="0064728C" w:rsidRDefault="002154E1" w:rsidP="0064728C">
            <w:pPr>
              <w:jc w:val="right"/>
              <w:rPr>
                <w:color w:val="000000"/>
                <w:szCs w:val="24"/>
              </w:rPr>
            </w:pPr>
            <w:r w:rsidRPr="0064728C">
              <w:rPr>
                <w:color w:val="000000"/>
              </w:rPr>
              <w:t xml:space="preserve">5,019 </w:t>
            </w:r>
          </w:p>
        </w:tc>
        <w:tc>
          <w:tcPr>
            <w:tcW w:w="578" w:type="pct"/>
          </w:tcPr>
          <w:p w:rsidR="002154E1" w:rsidRPr="0064728C" w:rsidRDefault="002154E1" w:rsidP="0064728C">
            <w:pPr>
              <w:jc w:val="right"/>
              <w:rPr>
                <w:color w:val="000000"/>
                <w:szCs w:val="24"/>
              </w:rPr>
            </w:pPr>
            <w:r w:rsidRPr="0064728C">
              <w:rPr>
                <w:color w:val="000000"/>
              </w:rPr>
              <w:t xml:space="preserve">2,868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2011</w:t>
            </w:r>
          </w:p>
        </w:tc>
        <w:tc>
          <w:tcPr>
            <w:tcW w:w="546" w:type="pct"/>
            <w:noWrap/>
          </w:tcPr>
          <w:p w:rsidR="002154E1" w:rsidRPr="0064728C" w:rsidRDefault="002154E1" w:rsidP="0064728C">
            <w:pPr>
              <w:jc w:val="right"/>
              <w:rPr>
                <w:color w:val="000000"/>
                <w:szCs w:val="24"/>
              </w:rPr>
            </w:pPr>
            <w:r w:rsidRPr="0064728C">
              <w:rPr>
                <w:color w:val="000000"/>
              </w:rPr>
              <w:t xml:space="preserve">2,628 </w:t>
            </w:r>
          </w:p>
        </w:tc>
        <w:tc>
          <w:tcPr>
            <w:tcW w:w="596" w:type="pct"/>
          </w:tcPr>
          <w:p w:rsidR="002154E1" w:rsidRPr="0064728C" w:rsidRDefault="002154E1" w:rsidP="0064728C">
            <w:pPr>
              <w:jc w:val="right"/>
              <w:rPr>
                <w:color w:val="000000"/>
                <w:szCs w:val="24"/>
              </w:rPr>
            </w:pPr>
            <w:r w:rsidRPr="0064728C">
              <w:rPr>
                <w:color w:val="000000"/>
              </w:rPr>
              <w:t xml:space="preserve">2,480 </w:t>
            </w:r>
          </w:p>
        </w:tc>
        <w:tc>
          <w:tcPr>
            <w:tcW w:w="546" w:type="pct"/>
          </w:tcPr>
          <w:p w:rsidR="002154E1" w:rsidRPr="0064728C" w:rsidRDefault="002154E1" w:rsidP="0064728C">
            <w:pPr>
              <w:jc w:val="right"/>
              <w:rPr>
                <w:color w:val="000000"/>
                <w:szCs w:val="24"/>
              </w:rPr>
            </w:pPr>
            <w:r w:rsidRPr="0064728C">
              <w:rPr>
                <w:color w:val="000000"/>
              </w:rPr>
              <w:t xml:space="preserve">2,293 </w:t>
            </w:r>
          </w:p>
        </w:tc>
        <w:tc>
          <w:tcPr>
            <w:tcW w:w="594" w:type="pct"/>
          </w:tcPr>
          <w:p w:rsidR="002154E1" w:rsidRPr="0064728C" w:rsidRDefault="002154E1" w:rsidP="0064728C">
            <w:pPr>
              <w:jc w:val="right"/>
              <w:rPr>
                <w:color w:val="000000"/>
                <w:szCs w:val="24"/>
              </w:rPr>
            </w:pPr>
            <w:r w:rsidRPr="0064728C">
              <w:rPr>
                <w:color w:val="000000"/>
              </w:rPr>
              <w:t xml:space="preserve">2,450 </w:t>
            </w:r>
          </w:p>
        </w:tc>
        <w:tc>
          <w:tcPr>
            <w:tcW w:w="547" w:type="pct"/>
            <w:noWrap/>
          </w:tcPr>
          <w:p w:rsidR="002154E1" w:rsidRPr="0064728C" w:rsidRDefault="002154E1" w:rsidP="0064728C">
            <w:pPr>
              <w:jc w:val="right"/>
              <w:rPr>
                <w:color w:val="000000"/>
                <w:szCs w:val="24"/>
              </w:rPr>
            </w:pPr>
            <w:r w:rsidRPr="0064728C">
              <w:rPr>
                <w:color w:val="000000"/>
              </w:rPr>
              <w:t xml:space="preserve">5,097 </w:t>
            </w:r>
          </w:p>
        </w:tc>
        <w:tc>
          <w:tcPr>
            <w:tcW w:w="594" w:type="pct"/>
          </w:tcPr>
          <w:p w:rsidR="002154E1" w:rsidRPr="0064728C" w:rsidRDefault="002154E1" w:rsidP="0064728C">
            <w:pPr>
              <w:jc w:val="right"/>
              <w:rPr>
                <w:color w:val="000000"/>
                <w:szCs w:val="24"/>
              </w:rPr>
            </w:pPr>
            <w:r w:rsidRPr="0064728C">
              <w:rPr>
                <w:color w:val="000000"/>
              </w:rPr>
              <w:t xml:space="preserve">2,738 </w:t>
            </w:r>
          </w:p>
        </w:tc>
        <w:tc>
          <w:tcPr>
            <w:tcW w:w="547" w:type="pct"/>
          </w:tcPr>
          <w:p w:rsidR="002154E1" w:rsidRPr="0064728C" w:rsidRDefault="002154E1" w:rsidP="0064728C">
            <w:pPr>
              <w:jc w:val="right"/>
              <w:rPr>
                <w:color w:val="000000"/>
                <w:szCs w:val="24"/>
              </w:rPr>
            </w:pPr>
            <w:r w:rsidRPr="0064728C">
              <w:rPr>
                <w:color w:val="000000"/>
              </w:rPr>
              <w:t xml:space="preserve">14,632 </w:t>
            </w:r>
          </w:p>
        </w:tc>
        <w:tc>
          <w:tcPr>
            <w:tcW w:w="578" w:type="pct"/>
          </w:tcPr>
          <w:p w:rsidR="002154E1" w:rsidRPr="0064728C" w:rsidRDefault="002154E1" w:rsidP="0064728C">
            <w:pPr>
              <w:jc w:val="right"/>
              <w:rPr>
                <w:color w:val="000000"/>
                <w:szCs w:val="24"/>
              </w:rPr>
            </w:pPr>
            <w:r w:rsidRPr="0064728C">
              <w:rPr>
                <w:color w:val="000000"/>
              </w:rPr>
              <w:t xml:space="preserve">14,876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2012</w:t>
            </w:r>
          </w:p>
        </w:tc>
        <w:tc>
          <w:tcPr>
            <w:tcW w:w="546" w:type="pct"/>
            <w:noWrap/>
          </w:tcPr>
          <w:p w:rsidR="002154E1" w:rsidRPr="0064728C" w:rsidRDefault="002154E1" w:rsidP="0064728C">
            <w:pPr>
              <w:jc w:val="right"/>
              <w:rPr>
                <w:color w:val="000000"/>
                <w:szCs w:val="24"/>
              </w:rPr>
            </w:pPr>
            <w:r w:rsidRPr="0064728C">
              <w:rPr>
                <w:color w:val="000000"/>
              </w:rPr>
              <w:t xml:space="preserve">2,686 </w:t>
            </w:r>
          </w:p>
        </w:tc>
        <w:tc>
          <w:tcPr>
            <w:tcW w:w="596" w:type="pct"/>
          </w:tcPr>
          <w:p w:rsidR="002154E1" w:rsidRPr="0064728C" w:rsidRDefault="002154E1" w:rsidP="0064728C">
            <w:pPr>
              <w:jc w:val="right"/>
              <w:rPr>
                <w:color w:val="000000"/>
                <w:szCs w:val="24"/>
              </w:rPr>
            </w:pPr>
            <w:r w:rsidRPr="0064728C">
              <w:rPr>
                <w:color w:val="000000"/>
              </w:rPr>
              <w:t xml:space="preserve">2,776 </w:t>
            </w:r>
          </w:p>
        </w:tc>
        <w:tc>
          <w:tcPr>
            <w:tcW w:w="546" w:type="pct"/>
          </w:tcPr>
          <w:p w:rsidR="002154E1" w:rsidRPr="0064728C" w:rsidRDefault="002154E1" w:rsidP="0064728C">
            <w:pPr>
              <w:jc w:val="right"/>
              <w:rPr>
                <w:color w:val="000000"/>
                <w:szCs w:val="24"/>
              </w:rPr>
            </w:pPr>
            <w:r w:rsidRPr="0064728C">
              <w:rPr>
                <w:color w:val="000000"/>
              </w:rPr>
              <w:t xml:space="preserve">3,091 </w:t>
            </w:r>
          </w:p>
        </w:tc>
        <w:tc>
          <w:tcPr>
            <w:tcW w:w="594" w:type="pct"/>
          </w:tcPr>
          <w:p w:rsidR="002154E1" w:rsidRPr="0064728C" w:rsidRDefault="002154E1" w:rsidP="0064728C">
            <w:pPr>
              <w:jc w:val="right"/>
              <w:rPr>
                <w:color w:val="000000"/>
                <w:szCs w:val="24"/>
              </w:rPr>
            </w:pPr>
            <w:r w:rsidRPr="0064728C">
              <w:rPr>
                <w:color w:val="000000"/>
              </w:rPr>
              <w:t xml:space="preserve">2,663 </w:t>
            </w:r>
          </w:p>
        </w:tc>
        <w:tc>
          <w:tcPr>
            <w:tcW w:w="547" w:type="pct"/>
            <w:noWrap/>
          </w:tcPr>
          <w:p w:rsidR="002154E1" w:rsidRPr="0064728C" w:rsidRDefault="002154E1" w:rsidP="0064728C">
            <w:pPr>
              <w:jc w:val="right"/>
              <w:rPr>
                <w:color w:val="000000"/>
                <w:szCs w:val="24"/>
              </w:rPr>
            </w:pPr>
            <w:r w:rsidRPr="0064728C">
              <w:rPr>
                <w:color w:val="000000"/>
              </w:rPr>
              <w:t xml:space="preserve">5,616 </w:t>
            </w:r>
          </w:p>
        </w:tc>
        <w:tc>
          <w:tcPr>
            <w:tcW w:w="594" w:type="pct"/>
          </w:tcPr>
          <w:p w:rsidR="002154E1" w:rsidRPr="0064728C" w:rsidRDefault="002154E1" w:rsidP="0064728C">
            <w:pPr>
              <w:jc w:val="right"/>
              <w:rPr>
                <w:color w:val="000000"/>
                <w:szCs w:val="24"/>
              </w:rPr>
            </w:pPr>
            <w:r w:rsidRPr="0064728C">
              <w:rPr>
                <w:color w:val="000000"/>
              </w:rPr>
              <w:t xml:space="preserve">2,185 </w:t>
            </w:r>
          </w:p>
        </w:tc>
        <w:tc>
          <w:tcPr>
            <w:tcW w:w="547" w:type="pct"/>
          </w:tcPr>
          <w:p w:rsidR="002154E1" w:rsidRPr="0064728C" w:rsidRDefault="002154E1" w:rsidP="0064728C">
            <w:pPr>
              <w:jc w:val="right"/>
              <w:rPr>
                <w:color w:val="000000"/>
                <w:szCs w:val="24"/>
              </w:rPr>
            </w:pPr>
            <w:r w:rsidRPr="0064728C">
              <w:rPr>
                <w:color w:val="000000"/>
              </w:rPr>
              <w:t xml:space="preserve">8,118 </w:t>
            </w:r>
          </w:p>
        </w:tc>
        <w:tc>
          <w:tcPr>
            <w:tcW w:w="578" w:type="pct"/>
          </w:tcPr>
          <w:p w:rsidR="002154E1" w:rsidRPr="0064728C" w:rsidRDefault="002154E1" w:rsidP="0064728C">
            <w:pPr>
              <w:jc w:val="right"/>
              <w:rPr>
                <w:color w:val="000000"/>
                <w:szCs w:val="24"/>
              </w:rPr>
            </w:pPr>
            <w:r w:rsidRPr="0064728C">
              <w:rPr>
                <w:color w:val="000000"/>
              </w:rPr>
              <w:t xml:space="preserve">5,675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2013</w:t>
            </w:r>
          </w:p>
        </w:tc>
        <w:tc>
          <w:tcPr>
            <w:tcW w:w="546" w:type="pct"/>
            <w:noWrap/>
          </w:tcPr>
          <w:p w:rsidR="002154E1" w:rsidRPr="0064728C" w:rsidRDefault="002154E1" w:rsidP="0064728C">
            <w:pPr>
              <w:jc w:val="right"/>
              <w:rPr>
                <w:color w:val="000000"/>
                <w:szCs w:val="24"/>
              </w:rPr>
            </w:pPr>
            <w:r w:rsidRPr="0064728C">
              <w:rPr>
                <w:color w:val="000000"/>
              </w:rPr>
              <w:t xml:space="preserve">2,828 </w:t>
            </w:r>
          </w:p>
        </w:tc>
        <w:tc>
          <w:tcPr>
            <w:tcW w:w="596" w:type="pct"/>
          </w:tcPr>
          <w:p w:rsidR="002154E1" w:rsidRPr="0064728C" w:rsidRDefault="002154E1" w:rsidP="0064728C">
            <w:pPr>
              <w:jc w:val="right"/>
              <w:rPr>
                <w:color w:val="000000"/>
                <w:szCs w:val="24"/>
              </w:rPr>
            </w:pPr>
            <w:r w:rsidRPr="0064728C">
              <w:rPr>
                <w:color w:val="000000"/>
              </w:rPr>
              <w:t xml:space="preserve">2,931 </w:t>
            </w:r>
          </w:p>
        </w:tc>
        <w:tc>
          <w:tcPr>
            <w:tcW w:w="546" w:type="pct"/>
          </w:tcPr>
          <w:p w:rsidR="002154E1" w:rsidRPr="0064728C" w:rsidRDefault="002154E1" w:rsidP="0064728C">
            <w:pPr>
              <w:jc w:val="right"/>
              <w:rPr>
                <w:color w:val="000000"/>
                <w:szCs w:val="24"/>
              </w:rPr>
            </w:pPr>
            <w:r w:rsidRPr="0064728C">
              <w:rPr>
                <w:color w:val="000000"/>
              </w:rPr>
              <w:t xml:space="preserve">2,380 </w:t>
            </w:r>
          </w:p>
        </w:tc>
        <w:tc>
          <w:tcPr>
            <w:tcW w:w="594" w:type="pct"/>
          </w:tcPr>
          <w:p w:rsidR="002154E1" w:rsidRPr="0064728C" w:rsidRDefault="002154E1" w:rsidP="0064728C">
            <w:pPr>
              <w:jc w:val="right"/>
              <w:rPr>
                <w:color w:val="000000"/>
                <w:szCs w:val="24"/>
              </w:rPr>
            </w:pPr>
            <w:r w:rsidRPr="0064728C">
              <w:rPr>
                <w:color w:val="000000"/>
              </w:rPr>
              <w:t xml:space="preserve">2,514 </w:t>
            </w:r>
          </w:p>
        </w:tc>
        <w:tc>
          <w:tcPr>
            <w:tcW w:w="547" w:type="pct"/>
            <w:noWrap/>
          </w:tcPr>
          <w:p w:rsidR="002154E1" w:rsidRPr="0064728C" w:rsidRDefault="002154E1" w:rsidP="0064728C">
            <w:pPr>
              <w:jc w:val="right"/>
              <w:rPr>
                <w:color w:val="000000"/>
                <w:szCs w:val="24"/>
              </w:rPr>
            </w:pPr>
            <w:r w:rsidRPr="0064728C">
              <w:rPr>
                <w:color w:val="000000"/>
              </w:rPr>
              <w:t xml:space="preserve">4,612 </w:t>
            </w:r>
          </w:p>
        </w:tc>
        <w:tc>
          <w:tcPr>
            <w:tcW w:w="594" w:type="pct"/>
          </w:tcPr>
          <w:p w:rsidR="002154E1" w:rsidRPr="0064728C" w:rsidRDefault="002154E1" w:rsidP="0064728C">
            <w:pPr>
              <w:jc w:val="right"/>
              <w:rPr>
                <w:color w:val="000000"/>
                <w:szCs w:val="24"/>
              </w:rPr>
            </w:pPr>
            <w:r w:rsidRPr="0064728C">
              <w:rPr>
                <w:color w:val="000000"/>
              </w:rPr>
              <w:t xml:space="preserve">3,014 </w:t>
            </w:r>
          </w:p>
        </w:tc>
        <w:tc>
          <w:tcPr>
            <w:tcW w:w="547" w:type="pct"/>
          </w:tcPr>
          <w:p w:rsidR="002154E1" w:rsidRPr="0064728C" w:rsidRDefault="002154E1" w:rsidP="0064728C">
            <w:pPr>
              <w:jc w:val="right"/>
              <w:rPr>
                <w:color w:val="000000"/>
                <w:szCs w:val="24"/>
              </w:rPr>
            </w:pPr>
            <w:r w:rsidRPr="0064728C">
              <w:rPr>
                <w:color w:val="000000"/>
              </w:rPr>
              <w:t xml:space="preserve">7,875 </w:t>
            </w:r>
          </w:p>
        </w:tc>
        <w:tc>
          <w:tcPr>
            <w:tcW w:w="578" w:type="pct"/>
          </w:tcPr>
          <w:p w:rsidR="002154E1" w:rsidRPr="0064728C" w:rsidRDefault="002154E1" w:rsidP="0064728C">
            <w:pPr>
              <w:jc w:val="right"/>
              <w:rPr>
                <w:color w:val="000000"/>
                <w:szCs w:val="24"/>
              </w:rPr>
            </w:pPr>
            <w:r w:rsidRPr="0064728C">
              <w:rPr>
                <w:color w:val="000000"/>
              </w:rPr>
              <w:t xml:space="preserve">7,131 </w:t>
            </w:r>
          </w:p>
        </w:tc>
      </w:tr>
      <w:tr w:rsidR="002154E1" w:rsidRPr="0064728C" w:rsidTr="00980313">
        <w:trPr>
          <w:trHeight w:val="315"/>
        </w:trPr>
        <w:tc>
          <w:tcPr>
            <w:tcW w:w="452" w:type="pct"/>
            <w:tcBorders>
              <w:bottom w:val="single" w:sz="4" w:space="0" w:color="auto"/>
            </w:tcBorders>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2014</w:t>
            </w:r>
          </w:p>
        </w:tc>
        <w:tc>
          <w:tcPr>
            <w:tcW w:w="546" w:type="pct"/>
            <w:tcBorders>
              <w:bottom w:val="single" w:sz="4" w:space="0" w:color="auto"/>
            </w:tcBorders>
            <w:noWrap/>
          </w:tcPr>
          <w:p w:rsidR="002154E1" w:rsidRPr="0064728C" w:rsidRDefault="002154E1" w:rsidP="0064728C">
            <w:pPr>
              <w:jc w:val="right"/>
              <w:rPr>
                <w:color w:val="000000"/>
                <w:szCs w:val="24"/>
              </w:rPr>
            </w:pPr>
            <w:r w:rsidRPr="0064728C">
              <w:rPr>
                <w:color w:val="000000"/>
              </w:rPr>
              <w:t xml:space="preserve">3,549 </w:t>
            </w:r>
          </w:p>
        </w:tc>
        <w:tc>
          <w:tcPr>
            <w:tcW w:w="596" w:type="pct"/>
            <w:tcBorders>
              <w:bottom w:val="single" w:sz="4" w:space="0" w:color="auto"/>
            </w:tcBorders>
          </w:tcPr>
          <w:p w:rsidR="002154E1" w:rsidRPr="0064728C" w:rsidRDefault="002154E1" w:rsidP="0064728C">
            <w:pPr>
              <w:jc w:val="right"/>
              <w:rPr>
                <w:color w:val="000000"/>
                <w:szCs w:val="24"/>
              </w:rPr>
            </w:pPr>
            <w:r w:rsidRPr="0064728C">
              <w:rPr>
                <w:color w:val="000000"/>
              </w:rPr>
              <w:t xml:space="preserve">3,809 </w:t>
            </w:r>
          </w:p>
        </w:tc>
        <w:tc>
          <w:tcPr>
            <w:tcW w:w="546" w:type="pct"/>
            <w:tcBorders>
              <w:bottom w:val="single" w:sz="4" w:space="0" w:color="auto"/>
            </w:tcBorders>
          </w:tcPr>
          <w:p w:rsidR="002154E1" w:rsidRPr="0064728C" w:rsidRDefault="002154E1" w:rsidP="0064728C">
            <w:pPr>
              <w:jc w:val="right"/>
              <w:rPr>
                <w:color w:val="000000"/>
                <w:szCs w:val="24"/>
              </w:rPr>
            </w:pPr>
            <w:r w:rsidRPr="0064728C">
              <w:rPr>
                <w:color w:val="000000"/>
              </w:rPr>
              <w:t xml:space="preserve">3,831 </w:t>
            </w:r>
          </w:p>
        </w:tc>
        <w:tc>
          <w:tcPr>
            <w:tcW w:w="594" w:type="pct"/>
            <w:tcBorders>
              <w:bottom w:val="single" w:sz="4" w:space="0" w:color="auto"/>
            </w:tcBorders>
          </w:tcPr>
          <w:p w:rsidR="002154E1" w:rsidRPr="0064728C" w:rsidRDefault="002154E1" w:rsidP="0064728C">
            <w:pPr>
              <w:jc w:val="right"/>
              <w:rPr>
                <w:color w:val="000000"/>
                <w:szCs w:val="24"/>
              </w:rPr>
            </w:pPr>
            <w:r w:rsidRPr="0064728C">
              <w:rPr>
                <w:color w:val="000000"/>
              </w:rPr>
              <w:t xml:space="preserve">2,983 </w:t>
            </w:r>
          </w:p>
        </w:tc>
        <w:tc>
          <w:tcPr>
            <w:tcW w:w="547" w:type="pct"/>
            <w:tcBorders>
              <w:bottom w:val="single" w:sz="4" w:space="0" w:color="auto"/>
            </w:tcBorders>
            <w:noWrap/>
          </w:tcPr>
          <w:p w:rsidR="002154E1" w:rsidRPr="0064728C" w:rsidRDefault="002154E1" w:rsidP="0064728C">
            <w:pPr>
              <w:jc w:val="right"/>
              <w:rPr>
                <w:color w:val="000000"/>
                <w:szCs w:val="24"/>
              </w:rPr>
            </w:pPr>
            <w:r w:rsidRPr="0064728C">
              <w:rPr>
                <w:color w:val="000000"/>
              </w:rPr>
              <w:t xml:space="preserve">5,238 </w:t>
            </w:r>
          </w:p>
        </w:tc>
        <w:tc>
          <w:tcPr>
            <w:tcW w:w="594" w:type="pct"/>
            <w:tcBorders>
              <w:bottom w:val="single" w:sz="4" w:space="0" w:color="auto"/>
            </w:tcBorders>
          </w:tcPr>
          <w:p w:rsidR="002154E1" w:rsidRPr="0064728C" w:rsidRDefault="002154E1" w:rsidP="0064728C">
            <w:pPr>
              <w:jc w:val="right"/>
              <w:rPr>
                <w:color w:val="000000"/>
                <w:szCs w:val="24"/>
              </w:rPr>
            </w:pPr>
            <w:r w:rsidRPr="0064728C">
              <w:rPr>
                <w:color w:val="000000"/>
              </w:rPr>
              <w:t xml:space="preserve">3,064 </w:t>
            </w:r>
          </w:p>
        </w:tc>
        <w:tc>
          <w:tcPr>
            <w:tcW w:w="547" w:type="pct"/>
            <w:tcBorders>
              <w:bottom w:val="single" w:sz="4" w:space="0" w:color="auto"/>
            </w:tcBorders>
          </w:tcPr>
          <w:p w:rsidR="002154E1" w:rsidRPr="0064728C" w:rsidRDefault="002154E1" w:rsidP="0064728C">
            <w:pPr>
              <w:jc w:val="right"/>
              <w:rPr>
                <w:color w:val="000000"/>
                <w:szCs w:val="24"/>
              </w:rPr>
            </w:pPr>
            <w:r w:rsidRPr="0064728C">
              <w:rPr>
                <w:color w:val="000000"/>
              </w:rPr>
              <w:t xml:space="preserve">12,426 </w:t>
            </w:r>
          </w:p>
        </w:tc>
        <w:tc>
          <w:tcPr>
            <w:tcW w:w="578" w:type="pct"/>
            <w:tcBorders>
              <w:bottom w:val="single" w:sz="4" w:space="0" w:color="auto"/>
            </w:tcBorders>
          </w:tcPr>
          <w:p w:rsidR="002154E1" w:rsidRPr="0064728C" w:rsidRDefault="002154E1" w:rsidP="0064728C">
            <w:pPr>
              <w:jc w:val="right"/>
              <w:rPr>
                <w:color w:val="000000"/>
                <w:szCs w:val="24"/>
              </w:rPr>
            </w:pPr>
            <w:r w:rsidRPr="0064728C">
              <w:rPr>
                <w:color w:val="000000"/>
              </w:rPr>
              <w:t xml:space="preserve">4,487 </w:t>
            </w:r>
          </w:p>
        </w:tc>
      </w:tr>
    </w:tbl>
    <w:p w:rsidR="002154E1" w:rsidRPr="00C013B3" w:rsidRDefault="002154E1" w:rsidP="001A326E">
      <w:pPr>
        <w:rPr>
          <w:rFonts w:eastAsia="標楷體" w:cs="新細明體"/>
          <w:bCs/>
          <w:kern w:val="0"/>
          <w:szCs w:val="24"/>
        </w:rPr>
      </w:pPr>
      <w:r w:rsidRPr="00C013B3">
        <w:rPr>
          <w:rFonts w:eastAsia="標楷體" w:cs="新細明體" w:hint="eastAsia"/>
          <w:bCs/>
          <w:kern w:val="0"/>
          <w:szCs w:val="24"/>
        </w:rPr>
        <w:lastRenderedPageBreak/>
        <w:t>表</w:t>
      </w:r>
      <w:r>
        <w:rPr>
          <w:rFonts w:eastAsia="標楷體" w:cs="新細明體" w:hint="eastAsia"/>
          <w:bCs/>
          <w:kern w:val="0"/>
          <w:szCs w:val="24"/>
        </w:rPr>
        <w:t>二十二</w:t>
      </w:r>
      <w:r w:rsidRPr="00C013B3">
        <w:rPr>
          <w:rFonts w:eastAsia="標楷體" w:cs="新細明體"/>
          <w:bCs/>
          <w:kern w:val="0"/>
          <w:szCs w:val="24"/>
        </w:rPr>
        <w:t xml:space="preserve"> 2001~2014</w:t>
      </w:r>
      <w:r w:rsidRPr="00C013B3">
        <w:rPr>
          <w:rFonts w:eastAsia="標楷體" w:cs="新細明體" w:hint="eastAsia"/>
          <w:bCs/>
          <w:kern w:val="0"/>
          <w:szCs w:val="24"/>
        </w:rPr>
        <w:t>年</w:t>
      </w:r>
      <w:r>
        <w:rPr>
          <w:rFonts w:eastAsia="標楷體" w:hint="eastAsia"/>
          <w:bCs/>
          <w:kern w:val="0"/>
          <w:szCs w:val="24"/>
        </w:rPr>
        <w:t>各年齡層</w:t>
      </w:r>
      <w:r w:rsidRPr="00C013B3">
        <w:rPr>
          <w:rFonts w:eastAsia="標楷體" w:cs="新細明體"/>
          <w:bCs/>
          <w:kern w:val="0"/>
          <w:szCs w:val="24"/>
        </w:rPr>
        <w:t>Rotavirus</w:t>
      </w:r>
      <w:r w:rsidRPr="00C013B3">
        <w:rPr>
          <w:rFonts w:eastAsia="標楷體" w:cs="新細明體" w:hint="eastAsia"/>
          <w:bCs/>
          <w:kern w:val="0"/>
          <w:szCs w:val="24"/>
        </w:rPr>
        <w:t>之急診平均醫療花費</w:t>
      </w:r>
      <w:r w:rsidRPr="00C013B3">
        <w:rPr>
          <w:rFonts w:eastAsia="標楷體" w:cs="新細明體"/>
          <w:bCs/>
          <w:kern w:val="0"/>
          <w:szCs w:val="24"/>
        </w:rPr>
        <w:t>(</w:t>
      </w:r>
      <w:r w:rsidRPr="00C013B3">
        <w:rPr>
          <w:rFonts w:eastAsia="標楷體" w:cs="新細明體" w:hint="eastAsia"/>
          <w:bCs/>
          <w:kern w:val="0"/>
          <w:szCs w:val="24"/>
        </w:rPr>
        <w:t>元</w:t>
      </w:r>
      <w:r w:rsidRPr="00C013B3">
        <w:rPr>
          <w:rFonts w:eastAsia="標楷體" w:cs="新細明體"/>
          <w:bCs/>
          <w:kern w:val="0"/>
          <w:szCs w:val="24"/>
        </w:rPr>
        <w:t>)</w:t>
      </w:r>
    </w:p>
    <w:tbl>
      <w:tblPr>
        <w:tblpPr w:leftFromText="180" w:rightFromText="180" w:vertAnchor="text" w:tblpY="198"/>
        <w:tblW w:w="5000" w:type="pct"/>
        <w:tblCellMar>
          <w:left w:w="28" w:type="dxa"/>
          <w:right w:w="28" w:type="dxa"/>
        </w:tblCellMar>
        <w:tblLook w:val="00A0"/>
      </w:tblPr>
      <w:tblGrid>
        <w:gridCol w:w="825"/>
        <w:gridCol w:w="997"/>
        <w:gridCol w:w="1088"/>
        <w:gridCol w:w="997"/>
        <w:gridCol w:w="1084"/>
        <w:gridCol w:w="998"/>
        <w:gridCol w:w="1084"/>
        <w:gridCol w:w="998"/>
        <w:gridCol w:w="1055"/>
      </w:tblGrid>
      <w:tr w:rsidR="002154E1" w:rsidRPr="000D3033" w:rsidTr="00980313">
        <w:trPr>
          <w:trHeight w:val="368"/>
        </w:trPr>
        <w:tc>
          <w:tcPr>
            <w:tcW w:w="452" w:type="pct"/>
            <w:vMerge w:val="restart"/>
            <w:tcBorders>
              <w:top w:val="single" w:sz="4" w:space="0" w:color="auto"/>
            </w:tcBorders>
            <w:noWrap/>
            <w:vAlign w:val="center"/>
          </w:tcPr>
          <w:p w:rsidR="002154E1" w:rsidRPr="000D3033" w:rsidRDefault="002154E1" w:rsidP="00980313">
            <w:pPr>
              <w:widowControl/>
              <w:jc w:val="center"/>
              <w:rPr>
                <w:rFonts w:eastAsia="標楷體" w:cs="新細明體"/>
                <w:bCs/>
                <w:kern w:val="0"/>
                <w:szCs w:val="24"/>
              </w:rPr>
            </w:pPr>
            <w:r w:rsidRPr="000D3033">
              <w:rPr>
                <w:rFonts w:eastAsia="標楷體" w:cs="新細明體" w:hint="eastAsia"/>
                <w:bCs/>
                <w:kern w:val="0"/>
                <w:szCs w:val="24"/>
              </w:rPr>
              <w:t>年份</w:t>
            </w:r>
          </w:p>
        </w:tc>
        <w:tc>
          <w:tcPr>
            <w:tcW w:w="1142" w:type="pct"/>
            <w:gridSpan w:val="2"/>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0~4</w:t>
            </w:r>
            <w:r w:rsidRPr="000D3033">
              <w:rPr>
                <w:rFonts w:eastAsia="標楷體" w:cs="新細明體" w:hint="eastAsia"/>
                <w:bCs/>
                <w:kern w:val="0"/>
                <w:szCs w:val="24"/>
              </w:rPr>
              <w:t>歲</w:t>
            </w:r>
          </w:p>
        </w:tc>
        <w:tc>
          <w:tcPr>
            <w:tcW w:w="1140" w:type="pct"/>
            <w:gridSpan w:val="2"/>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5~17</w:t>
            </w:r>
            <w:r w:rsidRPr="000D3033">
              <w:rPr>
                <w:rFonts w:eastAsia="標楷體" w:cs="新細明體" w:hint="eastAsia"/>
                <w:bCs/>
                <w:kern w:val="0"/>
                <w:szCs w:val="24"/>
              </w:rPr>
              <w:t>歲</w:t>
            </w:r>
          </w:p>
        </w:tc>
        <w:tc>
          <w:tcPr>
            <w:tcW w:w="1141" w:type="pct"/>
            <w:gridSpan w:val="2"/>
            <w:tcBorders>
              <w:top w:val="single" w:sz="4" w:space="0" w:color="auto"/>
              <w:bottom w:val="single" w:sz="4" w:space="0" w:color="auto"/>
            </w:tcBorders>
            <w:noWrap/>
            <w:vAlign w:val="center"/>
          </w:tcPr>
          <w:p w:rsidR="002154E1" w:rsidRPr="000D3033" w:rsidRDefault="002154E1" w:rsidP="00980313">
            <w:pPr>
              <w:widowControl/>
              <w:jc w:val="center"/>
              <w:rPr>
                <w:rFonts w:eastAsia="標楷體" w:cs="新細明體"/>
                <w:bCs/>
                <w:kern w:val="0"/>
                <w:szCs w:val="24"/>
              </w:rPr>
            </w:pPr>
            <w:r w:rsidRPr="000D3033">
              <w:rPr>
                <w:rFonts w:eastAsia="標楷體" w:cs="新細明體"/>
                <w:bCs/>
                <w:kern w:val="0"/>
                <w:szCs w:val="24"/>
              </w:rPr>
              <w:t>18~64</w:t>
            </w:r>
            <w:r w:rsidRPr="000D3033">
              <w:rPr>
                <w:rFonts w:eastAsia="標楷體" w:cs="新細明體" w:hint="eastAsia"/>
                <w:bCs/>
                <w:kern w:val="0"/>
                <w:szCs w:val="24"/>
              </w:rPr>
              <w:t>歲</w:t>
            </w:r>
          </w:p>
        </w:tc>
        <w:tc>
          <w:tcPr>
            <w:tcW w:w="1125" w:type="pct"/>
            <w:gridSpan w:val="2"/>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65</w:t>
            </w:r>
            <w:r w:rsidRPr="000D3033">
              <w:rPr>
                <w:rFonts w:eastAsia="標楷體" w:cs="新細明體" w:hint="eastAsia"/>
                <w:bCs/>
                <w:kern w:val="0"/>
                <w:szCs w:val="24"/>
              </w:rPr>
              <w:t>歲以上</w:t>
            </w:r>
          </w:p>
        </w:tc>
      </w:tr>
      <w:tr w:rsidR="002154E1" w:rsidRPr="000D3033" w:rsidTr="00980313">
        <w:trPr>
          <w:trHeight w:val="335"/>
        </w:trPr>
        <w:tc>
          <w:tcPr>
            <w:tcW w:w="452" w:type="pct"/>
            <w:vMerge/>
            <w:tcBorders>
              <w:bottom w:val="single" w:sz="4" w:space="0" w:color="auto"/>
            </w:tcBorders>
            <w:noWrap/>
            <w:vAlign w:val="center"/>
          </w:tcPr>
          <w:p w:rsidR="002154E1" w:rsidRPr="000D3033" w:rsidRDefault="002154E1" w:rsidP="00980313">
            <w:pPr>
              <w:widowControl/>
              <w:jc w:val="center"/>
              <w:rPr>
                <w:rFonts w:eastAsia="標楷體" w:cs="新細明體"/>
                <w:bCs/>
                <w:kern w:val="0"/>
                <w:szCs w:val="24"/>
              </w:rPr>
            </w:pPr>
          </w:p>
        </w:tc>
        <w:tc>
          <w:tcPr>
            <w:tcW w:w="546" w:type="pct"/>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6"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6"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4"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7" w:type="pct"/>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4"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7"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78"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r>
      <w:tr w:rsidR="002154E1" w:rsidRPr="00AD2417" w:rsidTr="00980313">
        <w:trPr>
          <w:trHeight w:val="330"/>
        </w:trPr>
        <w:tc>
          <w:tcPr>
            <w:tcW w:w="452" w:type="pct"/>
            <w:tcBorders>
              <w:top w:val="single" w:sz="4" w:space="0" w:color="auto"/>
            </w:tcBorders>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2001</w:t>
            </w:r>
          </w:p>
        </w:tc>
        <w:tc>
          <w:tcPr>
            <w:tcW w:w="546" w:type="pct"/>
            <w:tcBorders>
              <w:top w:val="single" w:sz="4" w:space="0" w:color="auto"/>
            </w:tcBorders>
            <w:noWrap/>
          </w:tcPr>
          <w:p w:rsidR="002154E1" w:rsidRPr="00AD2417" w:rsidRDefault="002154E1" w:rsidP="00AD2417">
            <w:pPr>
              <w:jc w:val="right"/>
              <w:rPr>
                <w:color w:val="000000"/>
                <w:szCs w:val="24"/>
              </w:rPr>
            </w:pPr>
            <w:r w:rsidRPr="00AD2417">
              <w:rPr>
                <w:color w:val="000000"/>
              </w:rPr>
              <w:t xml:space="preserve">1,000 </w:t>
            </w:r>
          </w:p>
        </w:tc>
        <w:tc>
          <w:tcPr>
            <w:tcW w:w="596" w:type="pct"/>
            <w:tcBorders>
              <w:top w:val="single" w:sz="4" w:space="0" w:color="auto"/>
            </w:tcBorders>
          </w:tcPr>
          <w:p w:rsidR="002154E1" w:rsidRPr="00AD2417" w:rsidRDefault="002154E1" w:rsidP="00AD2417">
            <w:pPr>
              <w:jc w:val="right"/>
              <w:rPr>
                <w:color w:val="000000"/>
                <w:szCs w:val="24"/>
              </w:rPr>
            </w:pPr>
            <w:r w:rsidRPr="00AD2417">
              <w:rPr>
                <w:color w:val="000000"/>
              </w:rPr>
              <w:t xml:space="preserve">1,000 </w:t>
            </w:r>
          </w:p>
        </w:tc>
        <w:tc>
          <w:tcPr>
            <w:tcW w:w="546" w:type="pct"/>
            <w:tcBorders>
              <w:top w:val="single" w:sz="4" w:space="0" w:color="auto"/>
            </w:tcBorders>
          </w:tcPr>
          <w:p w:rsidR="002154E1" w:rsidRPr="00AD2417" w:rsidRDefault="002154E1" w:rsidP="00AD2417">
            <w:pPr>
              <w:jc w:val="right"/>
              <w:rPr>
                <w:color w:val="000000"/>
                <w:szCs w:val="24"/>
              </w:rPr>
            </w:pPr>
            <w:r w:rsidRPr="00AD2417">
              <w:rPr>
                <w:color w:val="000000"/>
              </w:rPr>
              <w:t xml:space="preserve">743 </w:t>
            </w:r>
          </w:p>
        </w:tc>
        <w:tc>
          <w:tcPr>
            <w:tcW w:w="594" w:type="pct"/>
            <w:tcBorders>
              <w:top w:val="single" w:sz="4" w:space="0" w:color="auto"/>
            </w:tcBorders>
          </w:tcPr>
          <w:p w:rsidR="002154E1" w:rsidRPr="00AD2417" w:rsidRDefault="002154E1" w:rsidP="00AD2417">
            <w:pPr>
              <w:jc w:val="right"/>
              <w:rPr>
                <w:color w:val="000000"/>
                <w:szCs w:val="24"/>
              </w:rPr>
            </w:pPr>
            <w:r w:rsidRPr="00AD2417">
              <w:rPr>
                <w:color w:val="000000"/>
              </w:rPr>
              <w:t xml:space="preserve">743 </w:t>
            </w:r>
          </w:p>
        </w:tc>
        <w:tc>
          <w:tcPr>
            <w:tcW w:w="547" w:type="pct"/>
            <w:tcBorders>
              <w:top w:val="single" w:sz="4" w:space="0" w:color="auto"/>
            </w:tcBorders>
            <w:noWrap/>
          </w:tcPr>
          <w:p w:rsidR="002154E1" w:rsidRPr="00AD2417" w:rsidRDefault="002154E1" w:rsidP="00AD2417">
            <w:pPr>
              <w:jc w:val="right"/>
              <w:rPr>
                <w:color w:val="000000"/>
                <w:szCs w:val="24"/>
              </w:rPr>
            </w:pPr>
            <w:r>
              <w:rPr>
                <w:color w:val="000000"/>
                <w:szCs w:val="24"/>
              </w:rPr>
              <w:t>-</w:t>
            </w:r>
          </w:p>
        </w:tc>
        <w:tc>
          <w:tcPr>
            <w:tcW w:w="594" w:type="pct"/>
            <w:tcBorders>
              <w:top w:val="single" w:sz="4" w:space="0" w:color="auto"/>
            </w:tcBorders>
          </w:tcPr>
          <w:p w:rsidR="002154E1" w:rsidRPr="00AD2417" w:rsidRDefault="002154E1" w:rsidP="00AD2417">
            <w:pPr>
              <w:jc w:val="right"/>
              <w:rPr>
                <w:color w:val="000000"/>
                <w:szCs w:val="24"/>
              </w:rPr>
            </w:pPr>
            <w:r>
              <w:rPr>
                <w:color w:val="000000"/>
                <w:szCs w:val="24"/>
              </w:rPr>
              <w:t>-</w:t>
            </w:r>
          </w:p>
        </w:tc>
        <w:tc>
          <w:tcPr>
            <w:tcW w:w="547" w:type="pct"/>
            <w:tcBorders>
              <w:top w:val="single" w:sz="4" w:space="0" w:color="auto"/>
            </w:tcBorders>
          </w:tcPr>
          <w:p w:rsidR="002154E1" w:rsidRPr="00AD2417" w:rsidRDefault="002154E1" w:rsidP="00AD2417">
            <w:pPr>
              <w:jc w:val="right"/>
              <w:rPr>
                <w:color w:val="000000"/>
                <w:szCs w:val="24"/>
              </w:rPr>
            </w:pPr>
            <w:r>
              <w:rPr>
                <w:color w:val="000000"/>
                <w:szCs w:val="24"/>
              </w:rPr>
              <w:t>-</w:t>
            </w:r>
          </w:p>
        </w:tc>
        <w:tc>
          <w:tcPr>
            <w:tcW w:w="578" w:type="pct"/>
            <w:tcBorders>
              <w:top w:val="single" w:sz="4" w:space="0" w:color="auto"/>
            </w:tcBorders>
          </w:tcPr>
          <w:p w:rsidR="002154E1" w:rsidRPr="00AD2417" w:rsidRDefault="002154E1" w:rsidP="00AD2417">
            <w:pPr>
              <w:jc w:val="right"/>
              <w:rPr>
                <w:color w:val="000000"/>
                <w:szCs w:val="24"/>
              </w:rPr>
            </w:pPr>
            <w:r>
              <w:rPr>
                <w:color w:val="000000"/>
                <w:szCs w:val="24"/>
              </w:rPr>
              <w:t>-</w:t>
            </w:r>
          </w:p>
        </w:tc>
      </w:tr>
      <w:tr w:rsidR="002154E1" w:rsidRPr="00AD2417"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2002</w:t>
            </w:r>
          </w:p>
        </w:tc>
        <w:tc>
          <w:tcPr>
            <w:tcW w:w="546" w:type="pct"/>
            <w:noWrap/>
          </w:tcPr>
          <w:p w:rsidR="002154E1" w:rsidRPr="00AD2417" w:rsidRDefault="002154E1" w:rsidP="00AD2417">
            <w:pPr>
              <w:jc w:val="right"/>
              <w:rPr>
                <w:color w:val="000000"/>
                <w:szCs w:val="24"/>
              </w:rPr>
            </w:pPr>
            <w:r w:rsidRPr="00AD2417">
              <w:rPr>
                <w:color w:val="000000"/>
              </w:rPr>
              <w:t xml:space="preserve">1,134 </w:t>
            </w:r>
          </w:p>
        </w:tc>
        <w:tc>
          <w:tcPr>
            <w:tcW w:w="596" w:type="pct"/>
          </w:tcPr>
          <w:p w:rsidR="002154E1" w:rsidRPr="00AD2417" w:rsidRDefault="002154E1" w:rsidP="00AD2417">
            <w:pPr>
              <w:jc w:val="right"/>
              <w:rPr>
                <w:color w:val="000000"/>
                <w:szCs w:val="24"/>
              </w:rPr>
            </w:pPr>
            <w:r w:rsidRPr="00AD2417">
              <w:rPr>
                <w:color w:val="000000"/>
              </w:rPr>
              <w:t xml:space="preserve">1,134 </w:t>
            </w:r>
          </w:p>
        </w:tc>
        <w:tc>
          <w:tcPr>
            <w:tcW w:w="546" w:type="pct"/>
          </w:tcPr>
          <w:p w:rsidR="002154E1" w:rsidRPr="00AD2417" w:rsidRDefault="002154E1" w:rsidP="00AD2417">
            <w:pPr>
              <w:jc w:val="right"/>
              <w:rPr>
                <w:color w:val="000000"/>
                <w:szCs w:val="24"/>
              </w:rPr>
            </w:pPr>
            <w:r w:rsidRPr="00AD2417">
              <w:rPr>
                <w:color w:val="000000"/>
              </w:rPr>
              <w:t xml:space="preserve">539 </w:t>
            </w:r>
          </w:p>
        </w:tc>
        <w:tc>
          <w:tcPr>
            <w:tcW w:w="594" w:type="pct"/>
          </w:tcPr>
          <w:p w:rsidR="002154E1" w:rsidRPr="00AD2417" w:rsidRDefault="002154E1" w:rsidP="00AD2417">
            <w:pPr>
              <w:jc w:val="right"/>
              <w:rPr>
                <w:color w:val="000000"/>
                <w:szCs w:val="24"/>
              </w:rPr>
            </w:pPr>
            <w:r w:rsidRPr="00AD2417">
              <w:rPr>
                <w:color w:val="000000"/>
              </w:rPr>
              <w:t xml:space="preserve">539 </w:t>
            </w:r>
          </w:p>
        </w:tc>
        <w:tc>
          <w:tcPr>
            <w:tcW w:w="547" w:type="pct"/>
            <w:noWrap/>
          </w:tcPr>
          <w:p w:rsidR="002154E1" w:rsidRPr="00AD2417" w:rsidRDefault="002154E1" w:rsidP="00AD2417">
            <w:pPr>
              <w:jc w:val="right"/>
              <w:rPr>
                <w:color w:val="000000"/>
                <w:szCs w:val="24"/>
              </w:rPr>
            </w:pPr>
            <w:r>
              <w:rPr>
                <w:color w:val="000000"/>
                <w:szCs w:val="24"/>
              </w:rPr>
              <w:t>-</w:t>
            </w:r>
          </w:p>
        </w:tc>
        <w:tc>
          <w:tcPr>
            <w:tcW w:w="594" w:type="pct"/>
          </w:tcPr>
          <w:p w:rsidR="002154E1" w:rsidRPr="00AD2417" w:rsidRDefault="002154E1" w:rsidP="00AD2417">
            <w:pPr>
              <w:jc w:val="right"/>
              <w:rPr>
                <w:color w:val="000000"/>
                <w:szCs w:val="24"/>
              </w:rPr>
            </w:pPr>
            <w:r>
              <w:rPr>
                <w:color w:val="000000"/>
                <w:szCs w:val="24"/>
              </w:rPr>
              <w:t>-</w:t>
            </w:r>
          </w:p>
        </w:tc>
        <w:tc>
          <w:tcPr>
            <w:tcW w:w="547" w:type="pct"/>
          </w:tcPr>
          <w:p w:rsidR="002154E1" w:rsidRPr="00AD2417" w:rsidRDefault="002154E1" w:rsidP="00AD2417">
            <w:pPr>
              <w:jc w:val="right"/>
              <w:rPr>
                <w:color w:val="000000"/>
                <w:szCs w:val="24"/>
              </w:rPr>
            </w:pPr>
            <w:r>
              <w:rPr>
                <w:color w:val="000000"/>
                <w:szCs w:val="24"/>
              </w:rPr>
              <w:t>-</w:t>
            </w:r>
          </w:p>
        </w:tc>
        <w:tc>
          <w:tcPr>
            <w:tcW w:w="578" w:type="pct"/>
          </w:tcPr>
          <w:p w:rsidR="002154E1" w:rsidRPr="00AD2417" w:rsidRDefault="002154E1" w:rsidP="00AD2417">
            <w:pPr>
              <w:jc w:val="right"/>
              <w:rPr>
                <w:color w:val="000000"/>
                <w:szCs w:val="24"/>
              </w:rPr>
            </w:pPr>
            <w:r>
              <w:rPr>
                <w:color w:val="000000"/>
                <w:szCs w:val="24"/>
              </w:rPr>
              <w:t>-</w:t>
            </w:r>
          </w:p>
        </w:tc>
      </w:tr>
      <w:tr w:rsidR="002154E1" w:rsidRPr="00AD2417"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2003</w:t>
            </w:r>
          </w:p>
        </w:tc>
        <w:tc>
          <w:tcPr>
            <w:tcW w:w="546" w:type="pct"/>
            <w:noWrap/>
          </w:tcPr>
          <w:p w:rsidR="002154E1" w:rsidRPr="00AD2417" w:rsidRDefault="002154E1" w:rsidP="00AD2417">
            <w:pPr>
              <w:jc w:val="right"/>
              <w:rPr>
                <w:color w:val="000000"/>
                <w:szCs w:val="24"/>
              </w:rPr>
            </w:pPr>
            <w:r w:rsidRPr="00AD2417">
              <w:rPr>
                <w:color w:val="000000"/>
              </w:rPr>
              <w:t xml:space="preserve">1,776 </w:t>
            </w:r>
          </w:p>
        </w:tc>
        <w:tc>
          <w:tcPr>
            <w:tcW w:w="596" w:type="pct"/>
          </w:tcPr>
          <w:p w:rsidR="002154E1" w:rsidRPr="00AD2417" w:rsidRDefault="002154E1" w:rsidP="00AD2417">
            <w:pPr>
              <w:jc w:val="right"/>
              <w:rPr>
                <w:color w:val="000000"/>
                <w:szCs w:val="24"/>
              </w:rPr>
            </w:pPr>
            <w:r w:rsidRPr="00AD2417">
              <w:rPr>
                <w:color w:val="000000"/>
              </w:rPr>
              <w:t xml:space="preserve">1,960 </w:t>
            </w:r>
          </w:p>
        </w:tc>
        <w:tc>
          <w:tcPr>
            <w:tcW w:w="546" w:type="pct"/>
          </w:tcPr>
          <w:p w:rsidR="002154E1" w:rsidRPr="00AD2417" w:rsidRDefault="002154E1" w:rsidP="00AD2417">
            <w:pPr>
              <w:jc w:val="right"/>
              <w:rPr>
                <w:color w:val="000000"/>
                <w:szCs w:val="24"/>
              </w:rPr>
            </w:pPr>
            <w:r w:rsidRPr="00AD2417">
              <w:rPr>
                <w:color w:val="000000"/>
              </w:rPr>
              <w:t xml:space="preserve">1,368 </w:t>
            </w:r>
          </w:p>
        </w:tc>
        <w:tc>
          <w:tcPr>
            <w:tcW w:w="594" w:type="pct"/>
          </w:tcPr>
          <w:p w:rsidR="002154E1" w:rsidRPr="00AD2417" w:rsidRDefault="002154E1" w:rsidP="00AD2417">
            <w:pPr>
              <w:jc w:val="right"/>
              <w:rPr>
                <w:color w:val="000000"/>
                <w:szCs w:val="24"/>
              </w:rPr>
            </w:pPr>
            <w:r w:rsidRPr="00AD2417">
              <w:rPr>
                <w:color w:val="000000"/>
              </w:rPr>
              <w:t xml:space="preserve">1,832 </w:t>
            </w:r>
          </w:p>
        </w:tc>
        <w:tc>
          <w:tcPr>
            <w:tcW w:w="547" w:type="pct"/>
            <w:noWrap/>
          </w:tcPr>
          <w:p w:rsidR="002154E1" w:rsidRPr="00AD2417" w:rsidRDefault="002154E1" w:rsidP="00AD2417">
            <w:pPr>
              <w:jc w:val="right"/>
              <w:rPr>
                <w:color w:val="000000"/>
                <w:szCs w:val="24"/>
              </w:rPr>
            </w:pPr>
            <w:r>
              <w:rPr>
                <w:color w:val="000000"/>
                <w:szCs w:val="24"/>
              </w:rPr>
              <w:t>-</w:t>
            </w:r>
          </w:p>
        </w:tc>
        <w:tc>
          <w:tcPr>
            <w:tcW w:w="594" w:type="pct"/>
          </w:tcPr>
          <w:p w:rsidR="002154E1" w:rsidRPr="00AD2417" w:rsidRDefault="002154E1" w:rsidP="00AD2417">
            <w:pPr>
              <w:jc w:val="right"/>
              <w:rPr>
                <w:color w:val="000000"/>
                <w:szCs w:val="24"/>
              </w:rPr>
            </w:pPr>
            <w:r>
              <w:rPr>
                <w:color w:val="000000"/>
                <w:szCs w:val="24"/>
              </w:rPr>
              <w:t>-</w:t>
            </w:r>
          </w:p>
        </w:tc>
        <w:tc>
          <w:tcPr>
            <w:tcW w:w="547" w:type="pct"/>
          </w:tcPr>
          <w:p w:rsidR="002154E1" w:rsidRPr="00AD2417" w:rsidRDefault="002154E1" w:rsidP="00AD2417">
            <w:pPr>
              <w:jc w:val="right"/>
              <w:rPr>
                <w:color w:val="000000"/>
                <w:szCs w:val="24"/>
              </w:rPr>
            </w:pPr>
            <w:r>
              <w:rPr>
                <w:color w:val="000000"/>
                <w:szCs w:val="24"/>
              </w:rPr>
              <w:t>-</w:t>
            </w:r>
          </w:p>
        </w:tc>
        <w:tc>
          <w:tcPr>
            <w:tcW w:w="578" w:type="pct"/>
          </w:tcPr>
          <w:p w:rsidR="002154E1" w:rsidRPr="00AD2417" w:rsidRDefault="002154E1" w:rsidP="00AD2417">
            <w:pPr>
              <w:jc w:val="right"/>
              <w:rPr>
                <w:color w:val="000000"/>
                <w:szCs w:val="24"/>
              </w:rPr>
            </w:pPr>
            <w:r>
              <w:rPr>
                <w:color w:val="000000"/>
                <w:szCs w:val="24"/>
              </w:rPr>
              <w:t>-</w:t>
            </w:r>
          </w:p>
        </w:tc>
      </w:tr>
      <w:tr w:rsidR="002154E1" w:rsidRPr="00AD2417"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2004</w:t>
            </w:r>
          </w:p>
        </w:tc>
        <w:tc>
          <w:tcPr>
            <w:tcW w:w="546" w:type="pct"/>
            <w:noWrap/>
          </w:tcPr>
          <w:p w:rsidR="002154E1" w:rsidRPr="00AD2417" w:rsidRDefault="002154E1" w:rsidP="00AD2417">
            <w:pPr>
              <w:jc w:val="right"/>
              <w:rPr>
                <w:color w:val="000000"/>
                <w:szCs w:val="24"/>
              </w:rPr>
            </w:pPr>
            <w:r w:rsidRPr="00AD2417">
              <w:rPr>
                <w:color w:val="000000"/>
              </w:rPr>
              <w:t xml:space="preserve">1,452 </w:t>
            </w:r>
          </w:p>
        </w:tc>
        <w:tc>
          <w:tcPr>
            <w:tcW w:w="596" w:type="pct"/>
          </w:tcPr>
          <w:p w:rsidR="002154E1" w:rsidRPr="00AD2417" w:rsidRDefault="002154E1" w:rsidP="00AD2417">
            <w:pPr>
              <w:jc w:val="right"/>
              <w:rPr>
                <w:color w:val="000000"/>
                <w:szCs w:val="24"/>
              </w:rPr>
            </w:pPr>
            <w:r w:rsidRPr="00AD2417">
              <w:rPr>
                <w:color w:val="000000"/>
              </w:rPr>
              <w:t xml:space="preserve">1,119 </w:t>
            </w:r>
          </w:p>
        </w:tc>
        <w:tc>
          <w:tcPr>
            <w:tcW w:w="546" w:type="pct"/>
          </w:tcPr>
          <w:p w:rsidR="002154E1" w:rsidRPr="00AD2417" w:rsidRDefault="002154E1" w:rsidP="00AD2417">
            <w:pPr>
              <w:jc w:val="right"/>
              <w:rPr>
                <w:color w:val="000000"/>
                <w:szCs w:val="24"/>
              </w:rPr>
            </w:pPr>
            <w:r w:rsidRPr="00AD2417">
              <w:rPr>
                <w:color w:val="000000"/>
              </w:rPr>
              <w:t xml:space="preserve">1,276 </w:t>
            </w:r>
          </w:p>
        </w:tc>
        <w:tc>
          <w:tcPr>
            <w:tcW w:w="594" w:type="pct"/>
          </w:tcPr>
          <w:p w:rsidR="002154E1" w:rsidRPr="00AD2417" w:rsidRDefault="002154E1" w:rsidP="00AD2417">
            <w:pPr>
              <w:jc w:val="right"/>
              <w:rPr>
                <w:color w:val="000000"/>
                <w:szCs w:val="24"/>
              </w:rPr>
            </w:pPr>
            <w:r w:rsidRPr="00AD2417">
              <w:rPr>
                <w:color w:val="000000"/>
              </w:rPr>
              <w:t xml:space="preserve">699 </w:t>
            </w:r>
          </w:p>
        </w:tc>
        <w:tc>
          <w:tcPr>
            <w:tcW w:w="547" w:type="pct"/>
            <w:noWrap/>
          </w:tcPr>
          <w:p w:rsidR="002154E1" w:rsidRPr="00AD2417" w:rsidRDefault="002154E1" w:rsidP="00AD2417">
            <w:pPr>
              <w:jc w:val="right"/>
              <w:rPr>
                <w:color w:val="000000"/>
                <w:szCs w:val="24"/>
              </w:rPr>
            </w:pPr>
            <w:r w:rsidRPr="00AD2417">
              <w:rPr>
                <w:color w:val="000000"/>
              </w:rPr>
              <w:t xml:space="preserve">925 </w:t>
            </w:r>
          </w:p>
        </w:tc>
        <w:tc>
          <w:tcPr>
            <w:tcW w:w="594" w:type="pct"/>
          </w:tcPr>
          <w:p w:rsidR="002154E1" w:rsidRPr="00AD2417" w:rsidRDefault="002154E1" w:rsidP="00AD2417">
            <w:pPr>
              <w:jc w:val="right"/>
              <w:rPr>
                <w:color w:val="000000"/>
                <w:szCs w:val="24"/>
              </w:rPr>
            </w:pPr>
            <w:r w:rsidRPr="00AD2417">
              <w:rPr>
                <w:color w:val="000000"/>
              </w:rPr>
              <w:t xml:space="preserve">618 </w:t>
            </w:r>
          </w:p>
        </w:tc>
        <w:tc>
          <w:tcPr>
            <w:tcW w:w="547" w:type="pct"/>
          </w:tcPr>
          <w:p w:rsidR="002154E1" w:rsidRPr="00AD2417" w:rsidRDefault="002154E1" w:rsidP="00AD2417">
            <w:pPr>
              <w:jc w:val="right"/>
              <w:rPr>
                <w:color w:val="000000"/>
                <w:szCs w:val="24"/>
              </w:rPr>
            </w:pPr>
            <w:r w:rsidRPr="00AD2417">
              <w:rPr>
                <w:color w:val="000000"/>
              </w:rPr>
              <w:t xml:space="preserve">554 </w:t>
            </w:r>
          </w:p>
        </w:tc>
        <w:tc>
          <w:tcPr>
            <w:tcW w:w="578" w:type="pct"/>
          </w:tcPr>
          <w:p w:rsidR="002154E1" w:rsidRPr="00AD2417" w:rsidRDefault="002154E1" w:rsidP="00AD2417">
            <w:pPr>
              <w:jc w:val="right"/>
              <w:rPr>
                <w:color w:val="000000"/>
                <w:szCs w:val="24"/>
              </w:rPr>
            </w:pPr>
            <w:r w:rsidRPr="00AD2417">
              <w:rPr>
                <w:color w:val="000000"/>
              </w:rPr>
              <w:t xml:space="preserve">583 </w:t>
            </w:r>
          </w:p>
        </w:tc>
      </w:tr>
      <w:tr w:rsidR="002154E1" w:rsidRPr="00AD2417"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2005</w:t>
            </w:r>
          </w:p>
        </w:tc>
        <w:tc>
          <w:tcPr>
            <w:tcW w:w="546" w:type="pct"/>
            <w:noWrap/>
          </w:tcPr>
          <w:p w:rsidR="002154E1" w:rsidRPr="00AD2417" w:rsidRDefault="002154E1" w:rsidP="00AD2417">
            <w:pPr>
              <w:jc w:val="right"/>
              <w:rPr>
                <w:color w:val="000000"/>
                <w:szCs w:val="24"/>
              </w:rPr>
            </w:pPr>
            <w:r w:rsidRPr="00AD2417">
              <w:rPr>
                <w:color w:val="000000"/>
              </w:rPr>
              <w:t xml:space="preserve">1,869 </w:t>
            </w:r>
          </w:p>
        </w:tc>
        <w:tc>
          <w:tcPr>
            <w:tcW w:w="596" w:type="pct"/>
          </w:tcPr>
          <w:p w:rsidR="002154E1" w:rsidRPr="00AD2417" w:rsidRDefault="002154E1" w:rsidP="00AD2417">
            <w:pPr>
              <w:jc w:val="right"/>
              <w:rPr>
                <w:color w:val="000000"/>
                <w:szCs w:val="24"/>
              </w:rPr>
            </w:pPr>
            <w:r w:rsidRPr="00AD2417">
              <w:rPr>
                <w:color w:val="000000"/>
              </w:rPr>
              <w:t xml:space="preserve">1,584 </w:t>
            </w:r>
          </w:p>
        </w:tc>
        <w:tc>
          <w:tcPr>
            <w:tcW w:w="546" w:type="pct"/>
          </w:tcPr>
          <w:p w:rsidR="002154E1" w:rsidRPr="00AD2417" w:rsidRDefault="002154E1" w:rsidP="00AD2417">
            <w:pPr>
              <w:jc w:val="right"/>
              <w:rPr>
                <w:color w:val="000000"/>
                <w:szCs w:val="24"/>
              </w:rPr>
            </w:pPr>
            <w:r w:rsidRPr="00AD2417">
              <w:rPr>
                <w:color w:val="000000"/>
              </w:rPr>
              <w:t xml:space="preserve">1,568 </w:t>
            </w:r>
          </w:p>
        </w:tc>
        <w:tc>
          <w:tcPr>
            <w:tcW w:w="594" w:type="pct"/>
          </w:tcPr>
          <w:p w:rsidR="002154E1" w:rsidRPr="00AD2417" w:rsidRDefault="002154E1" w:rsidP="00AD2417">
            <w:pPr>
              <w:jc w:val="right"/>
              <w:rPr>
                <w:color w:val="000000"/>
                <w:szCs w:val="24"/>
              </w:rPr>
            </w:pPr>
            <w:r w:rsidRPr="00AD2417">
              <w:rPr>
                <w:color w:val="000000"/>
              </w:rPr>
              <w:t xml:space="preserve">1,314 </w:t>
            </w:r>
          </w:p>
        </w:tc>
        <w:tc>
          <w:tcPr>
            <w:tcW w:w="547" w:type="pct"/>
            <w:noWrap/>
          </w:tcPr>
          <w:p w:rsidR="002154E1" w:rsidRPr="00AD2417" w:rsidRDefault="002154E1" w:rsidP="00AD2417">
            <w:pPr>
              <w:jc w:val="right"/>
              <w:rPr>
                <w:color w:val="000000"/>
                <w:szCs w:val="24"/>
              </w:rPr>
            </w:pPr>
            <w:r w:rsidRPr="00AD2417">
              <w:rPr>
                <w:color w:val="000000"/>
              </w:rPr>
              <w:t xml:space="preserve">1,635 </w:t>
            </w:r>
          </w:p>
        </w:tc>
        <w:tc>
          <w:tcPr>
            <w:tcW w:w="594" w:type="pct"/>
          </w:tcPr>
          <w:p w:rsidR="002154E1" w:rsidRPr="00AD2417" w:rsidRDefault="002154E1" w:rsidP="00AD2417">
            <w:pPr>
              <w:jc w:val="right"/>
              <w:rPr>
                <w:color w:val="000000"/>
                <w:szCs w:val="24"/>
              </w:rPr>
            </w:pPr>
            <w:r w:rsidRPr="00AD2417">
              <w:rPr>
                <w:color w:val="000000"/>
              </w:rPr>
              <w:t xml:space="preserve">1,847 </w:t>
            </w:r>
          </w:p>
        </w:tc>
        <w:tc>
          <w:tcPr>
            <w:tcW w:w="547" w:type="pct"/>
          </w:tcPr>
          <w:p w:rsidR="002154E1" w:rsidRPr="00AD2417" w:rsidRDefault="002154E1" w:rsidP="00AD2417">
            <w:pPr>
              <w:jc w:val="right"/>
              <w:rPr>
                <w:color w:val="000000"/>
                <w:szCs w:val="24"/>
              </w:rPr>
            </w:pPr>
            <w:r w:rsidRPr="00AD2417">
              <w:rPr>
                <w:color w:val="000000"/>
              </w:rPr>
              <w:t xml:space="preserve">2,291 </w:t>
            </w:r>
          </w:p>
        </w:tc>
        <w:tc>
          <w:tcPr>
            <w:tcW w:w="578" w:type="pct"/>
          </w:tcPr>
          <w:p w:rsidR="002154E1" w:rsidRPr="00AD2417" w:rsidRDefault="002154E1" w:rsidP="00AD2417">
            <w:pPr>
              <w:jc w:val="right"/>
              <w:rPr>
                <w:color w:val="000000"/>
                <w:szCs w:val="24"/>
              </w:rPr>
            </w:pPr>
            <w:r w:rsidRPr="00AD2417">
              <w:rPr>
                <w:color w:val="000000"/>
              </w:rPr>
              <w:t xml:space="preserve">2,088 </w:t>
            </w:r>
          </w:p>
        </w:tc>
      </w:tr>
      <w:tr w:rsidR="002154E1" w:rsidRPr="00AD2417"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2006</w:t>
            </w:r>
          </w:p>
        </w:tc>
        <w:tc>
          <w:tcPr>
            <w:tcW w:w="546" w:type="pct"/>
            <w:noWrap/>
          </w:tcPr>
          <w:p w:rsidR="002154E1" w:rsidRPr="00AD2417" w:rsidRDefault="002154E1" w:rsidP="00AD2417">
            <w:pPr>
              <w:jc w:val="right"/>
              <w:rPr>
                <w:color w:val="000000"/>
                <w:szCs w:val="24"/>
              </w:rPr>
            </w:pPr>
            <w:r w:rsidRPr="00AD2417">
              <w:rPr>
                <w:color w:val="000000"/>
              </w:rPr>
              <w:t xml:space="preserve">1,491 </w:t>
            </w:r>
          </w:p>
        </w:tc>
        <w:tc>
          <w:tcPr>
            <w:tcW w:w="596" w:type="pct"/>
          </w:tcPr>
          <w:p w:rsidR="002154E1" w:rsidRPr="00AD2417" w:rsidRDefault="002154E1" w:rsidP="00AD2417">
            <w:pPr>
              <w:jc w:val="right"/>
              <w:rPr>
                <w:color w:val="000000"/>
                <w:szCs w:val="24"/>
              </w:rPr>
            </w:pPr>
            <w:r w:rsidRPr="00AD2417">
              <w:rPr>
                <w:color w:val="000000"/>
              </w:rPr>
              <w:t xml:space="preserve">1,247 </w:t>
            </w:r>
          </w:p>
        </w:tc>
        <w:tc>
          <w:tcPr>
            <w:tcW w:w="546" w:type="pct"/>
          </w:tcPr>
          <w:p w:rsidR="002154E1" w:rsidRPr="00AD2417" w:rsidRDefault="002154E1" w:rsidP="00AD2417">
            <w:pPr>
              <w:jc w:val="right"/>
              <w:rPr>
                <w:color w:val="000000"/>
                <w:szCs w:val="24"/>
              </w:rPr>
            </w:pPr>
            <w:r w:rsidRPr="00AD2417">
              <w:rPr>
                <w:color w:val="000000"/>
              </w:rPr>
              <w:t xml:space="preserve">1,305 </w:t>
            </w:r>
          </w:p>
        </w:tc>
        <w:tc>
          <w:tcPr>
            <w:tcW w:w="594" w:type="pct"/>
          </w:tcPr>
          <w:p w:rsidR="002154E1" w:rsidRPr="00AD2417" w:rsidRDefault="002154E1" w:rsidP="00AD2417">
            <w:pPr>
              <w:jc w:val="right"/>
              <w:rPr>
                <w:color w:val="000000"/>
                <w:szCs w:val="24"/>
              </w:rPr>
            </w:pPr>
            <w:r w:rsidRPr="00AD2417">
              <w:rPr>
                <w:color w:val="000000"/>
              </w:rPr>
              <w:t xml:space="preserve">1,111 </w:t>
            </w:r>
          </w:p>
        </w:tc>
        <w:tc>
          <w:tcPr>
            <w:tcW w:w="547" w:type="pct"/>
            <w:noWrap/>
          </w:tcPr>
          <w:p w:rsidR="002154E1" w:rsidRPr="00AD2417" w:rsidRDefault="002154E1" w:rsidP="00AD2417">
            <w:pPr>
              <w:jc w:val="right"/>
              <w:rPr>
                <w:color w:val="000000"/>
                <w:szCs w:val="24"/>
              </w:rPr>
            </w:pPr>
            <w:r w:rsidRPr="00AD2417">
              <w:rPr>
                <w:color w:val="000000"/>
              </w:rPr>
              <w:t xml:space="preserve">1,470 </w:t>
            </w:r>
          </w:p>
        </w:tc>
        <w:tc>
          <w:tcPr>
            <w:tcW w:w="594" w:type="pct"/>
          </w:tcPr>
          <w:p w:rsidR="002154E1" w:rsidRPr="00AD2417" w:rsidRDefault="002154E1" w:rsidP="00AD2417">
            <w:pPr>
              <w:jc w:val="right"/>
              <w:rPr>
                <w:color w:val="000000"/>
                <w:szCs w:val="24"/>
              </w:rPr>
            </w:pPr>
            <w:r w:rsidRPr="00AD2417">
              <w:rPr>
                <w:color w:val="000000"/>
              </w:rPr>
              <w:t xml:space="preserve">1,405 </w:t>
            </w:r>
          </w:p>
        </w:tc>
        <w:tc>
          <w:tcPr>
            <w:tcW w:w="547" w:type="pct"/>
          </w:tcPr>
          <w:p w:rsidR="002154E1" w:rsidRPr="00AD2417" w:rsidRDefault="002154E1" w:rsidP="00AD2417">
            <w:pPr>
              <w:jc w:val="right"/>
              <w:rPr>
                <w:color w:val="000000"/>
                <w:szCs w:val="24"/>
              </w:rPr>
            </w:pPr>
            <w:r w:rsidRPr="00AD2417">
              <w:rPr>
                <w:color w:val="000000"/>
              </w:rPr>
              <w:t xml:space="preserve">1,500 </w:t>
            </w:r>
          </w:p>
        </w:tc>
        <w:tc>
          <w:tcPr>
            <w:tcW w:w="578" w:type="pct"/>
          </w:tcPr>
          <w:p w:rsidR="002154E1" w:rsidRPr="00AD2417" w:rsidRDefault="002154E1" w:rsidP="00AD2417">
            <w:pPr>
              <w:jc w:val="right"/>
              <w:rPr>
                <w:color w:val="000000"/>
                <w:szCs w:val="24"/>
              </w:rPr>
            </w:pPr>
            <w:r w:rsidRPr="00AD2417">
              <w:rPr>
                <w:color w:val="000000"/>
              </w:rPr>
              <w:t xml:space="preserve">1,428 </w:t>
            </w:r>
          </w:p>
        </w:tc>
      </w:tr>
      <w:tr w:rsidR="002154E1" w:rsidRPr="00AD2417"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2007</w:t>
            </w:r>
          </w:p>
        </w:tc>
        <w:tc>
          <w:tcPr>
            <w:tcW w:w="546" w:type="pct"/>
            <w:noWrap/>
          </w:tcPr>
          <w:p w:rsidR="002154E1" w:rsidRPr="00AD2417" w:rsidRDefault="002154E1" w:rsidP="00AD2417">
            <w:pPr>
              <w:jc w:val="right"/>
              <w:rPr>
                <w:color w:val="000000"/>
                <w:szCs w:val="24"/>
              </w:rPr>
            </w:pPr>
            <w:r w:rsidRPr="00AD2417">
              <w:rPr>
                <w:color w:val="000000"/>
              </w:rPr>
              <w:t xml:space="preserve">1,634 </w:t>
            </w:r>
          </w:p>
        </w:tc>
        <w:tc>
          <w:tcPr>
            <w:tcW w:w="596" w:type="pct"/>
          </w:tcPr>
          <w:p w:rsidR="002154E1" w:rsidRPr="00AD2417" w:rsidRDefault="002154E1" w:rsidP="00AD2417">
            <w:pPr>
              <w:jc w:val="right"/>
              <w:rPr>
                <w:color w:val="000000"/>
                <w:szCs w:val="24"/>
              </w:rPr>
            </w:pPr>
            <w:r w:rsidRPr="00AD2417">
              <w:rPr>
                <w:color w:val="000000"/>
              </w:rPr>
              <w:t xml:space="preserve">1,535 </w:t>
            </w:r>
          </w:p>
        </w:tc>
        <w:tc>
          <w:tcPr>
            <w:tcW w:w="546" w:type="pct"/>
          </w:tcPr>
          <w:p w:rsidR="002154E1" w:rsidRPr="00AD2417" w:rsidRDefault="002154E1" w:rsidP="00AD2417">
            <w:pPr>
              <w:jc w:val="right"/>
              <w:rPr>
                <w:color w:val="000000"/>
                <w:szCs w:val="24"/>
              </w:rPr>
            </w:pPr>
            <w:r w:rsidRPr="00AD2417">
              <w:rPr>
                <w:color w:val="000000"/>
              </w:rPr>
              <w:t xml:space="preserve">1,380 </w:t>
            </w:r>
          </w:p>
        </w:tc>
        <w:tc>
          <w:tcPr>
            <w:tcW w:w="594" w:type="pct"/>
          </w:tcPr>
          <w:p w:rsidR="002154E1" w:rsidRPr="00AD2417" w:rsidRDefault="002154E1" w:rsidP="00AD2417">
            <w:pPr>
              <w:jc w:val="right"/>
              <w:rPr>
                <w:color w:val="000000"/>
                <w:szCs w:val="24"/>
              </w:rPr>
            </w:pPr>
            <w:r w:rsidRPr="00AD2417">
              <w:rPr>
                <w:color w:val="000000"/>
              </w:rPr>
              <w:t xml:space="preserve">1,050 </w:t>
            </w:r>
          </w:p>
        </w:tc>
        <w:tc>
          <w:tcPr>
            <w:tcW w:w="547" w:type="pct"/>
            <w:noWrap/>
          </w:tcPr>
          <w:p w:rsidR="002154E1" w:rsidRPr="00AD2417" w:rsidRDefault="002154E1" w:rsidP="00AD2417">
            <w:pPr>
              <w:jc w:val="right"/>
              <w:rPr>
                <w:color w:val="000000"/>
                <w:szCs w:val="24"/>
              </w:rPr>
            </w:pPr>
            <w:r w:rsidRPr="00AD2417">
              <w:rPr>
                <w:color w:val="000000"/>
              </w:rPr>
              <w:t xml:space="preserve">1,482 </w:t>
            </w:r>
          </w:p>
        </w:tc>
        <w:tc>
          <w:tcPr>
            <w:tcW w:w="594" w:type="pct"/>
          </w:tcPr>
          <w:p w:rsidR="002154E1" w:rsidRPr="00AD2417" w:rsidRDefault="002154E1" w:rsidP="00AD2417">
            <w:pPr>
              <w:jc w:val="right"/>
              <w:rPr>
                <w:color w:val="000000"/>
                <w:szCs w:val="24"/>
              </w:rPr>
            </w:pPr>
            <w:r w:rsidRPr="00AD2417">
              <w:rPr>
                <w:color w:val="000000"/>
              </w:rPr>
              <w:t xml:space="preserve">1,339 </w:t>
            </w:r>
          </w:p>
        </w:tc>
        <w:tc>
          <w:tcPr>
            <w:tcW w:w="547" w:type="pct"/>
          </w:tcPr>
          <w:p w:rsidR="002154E1" w:rsidRPr="00AD2417" w:rsidRDefault="002154E1" w:rsidP="00AD2417">
            <w:pPr>
              <w:jc w:val="right"/>
              <w:rPr>
                <w:color w:val="000000"/>
                <w:szCs w:val="24"/>
              </w:rPr>
            </w:pPr>
            <w:r w:rsidRPr="00AD2417">
              <w:rPr>
                <w:color w:val="000000"/>
              </w:rPr>
              <w:t xml:space="preserve">1,141 </w:t>
            </w:r>
          </w:p>
        </w:tc>
        <w:tc>
          <w:tcPr>
            <w:tcW w:w="578" w:type="pct"/>
          </w:tcPr>
          <w:p w:rsidR="002154E1" w:rsidRPr="00AD2417" w:rsidRDefault="002154E1" w:rsidP="00AD2417">
            <w:pPr>
              <w:jc w:val="right"/>
              <w:rPr>
                <w:color w:val="000000"/>
                <w:szCs w:val="24"/>
              </w:rPr>
            </w:pPr>
            <w:r w:rsidRPr="00AD2417">
              <w:rPr>
                <w:color w:val="000000"/>
              </w:rPr>
              <w:t xml:space="preserve">1,072 </w:t>
            </w:r>
          </w:p>
        </w:tc>
      </w:tr>
      <w:tr w:rsidR="002154E1" w:rsidRPr="00AD2417"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2008</w:t>
            </w:r>
          </w:p>
        </w:tc>
        <w:tc>
          <w:tcPr>
            <w:tcW w:w="546" w:type="pct"/>
            <w:noWrap/>
          </w:tcPr>
          <w:p w:rsidR="002154E1" w:rsidRPr="00AD2417" w:rsidRDefault="002154E1" w:rsidP="00AD2417">
            <w:pPr>
              <w:jc w:val="right"/>
              <w:rPr>
                <w:color w:val="000000"/>
                <w:szCs w:val="24"/>
              </w:rPr>
            </w:pPr>
            <w:r w:rsidRPr="00AD2417">
              <w:rPr>
                <w:color w:val="000000"/>
              </w:rPr>
              <w:t xml:space="preserve">1,570 </w:t>
            </w:r>
          </w:p>
        </w:tc>
        <w:tc>
          <w:tcPr>
            <w:tcW w:w="596" w:type="pct"/>
          </w:tcPr>
          <w:p w:rsidR="002154E1" w:rsidRPr="00AD2417" w:rsidRDefault="002154E1" w:rsidP="00AD2417">
            <w:pPr>
              <w:jc w:val="right"/>
              <w:rPr>
                <w:color w:val="000000"/>
                <w:szCs w:val="24"/>
              </w:rPr>
            </w:pPr>
            <w:r w:rsidRPr="00AD2417">
              <w:rPr>
                <w:color w:val="000000"/>
              </w:rPr>
              <w:t xml:space="preserve">1,393 </w:t>
            </w:r>
          </w:p>
        </w:tc>
        <w:tc>
          <w:tcPr>
            <w:tcW w:w="546" w:type="pct"/>
          </w:tcPr>
          <w:p w:rsidR="002154E1" w:rsidRPr="00AD2417" w:rsidRDefault="002154E1" w:rsidP="00AD2417">
            <w:pPr>
              <w:jc w:val="right"/>
              <w:rPr>
                <w:color w:val="000000"/>
                <w:szCs w:val="24"/>
              </w:rPr>
            </w:pPr>
            <w:r w:rsidRPr="00AD2417">
              <w:rPr>
                <w:color w:val="000000"/>
              </w:rPr>
              <w:t xml:space="preserve">1,518 </w:t>
            </w:r>
          </w:p>
        </w:tc>
        <w:tc>
          <w:tcPr>
            <w:tcW w:w="594" w:type="pct"/>
          </w:tcPr>
          <w:p w:rsidR="002154E1" w:rsidRPr="00AD2417" w:rsidRDefault="002154E1" w:rsidP="00AD2417">
            <w:pPr>
              <w:jc w:val="right"/>
              <w:rPr>
                <w:color w:val="000000"/>
                <w:szCs w:val="24"/>
              </w:rPr>
            </w:pPr>
            <w:r w:rsidRPr="00AD2417">
              <w:rPr>
                <w:color w:val="000000"/>
              </w:rPr>
              <w:t xml:space="preserve">1,371 </w:t>
            </w:r>
          </w:p>
        </w:tc>
        <w:tc>
          <w:tcPr>
            <w:tcW w:w="547" w:type="pct"/>
            <w:noWrap/>
          </w:tcPr>
          <w:p w:rsidR="002154E1" w:rsidRPr="00AD2417" w:rsidRDefault="002154E1" w:rsidP="00AD2417">
            <w:pPr>
              <w:jc w:val="right"/>
              <w:rPr>
                <w:color w:val="000000"/>
                <w:szCs w:val="24"/>
              </w:rPr>
            </w:pPr>
            <w:r w:rsidRPr="00AD2417">
              <w:rPr>
                <w:color w:val="000000"/>
              </w:rPr>
              <w:t xml:space="preserve">1,659 </w:t>
            </w:r>
          </w:p>
        </w:tc>
        <w:tc>
          <w:tcPr>
            <w:tcW w:w="594" w:type="pct"/>
          </w:tcPr>
          <w:p w:rsidR="002154E1" w:rsidRPr="00AD2417" w:rsidRDefault="002154E1" w:rsidP="00AD2417">
            <w:pPr>
              <w:jc w:val="right"/>
              <w:rPr>
                <w:color w:val="000000"/>
                <w:szCs w:val="24"/>
              </w:rPr>
            </w:pPr>
            <w:r w:rsidRPr="00AD2417">
              <w:rPr>
                <w:color w:val="000000"/>
              </w:rPr>
              <w:t xml:space="preserve">1,451 </w:t>
            </w:r>
          </w:p>
        </w:tc>
        <w:tc>
          <w:tcPr>
            <w:tcW w:w="547" w:type="pct"/>
          </w:tcPr>
          <w:p w:rsidR="002154E1" w:rsidRPr="00AD2417" w:rsidRDefault="002154E1" w:rsidP="00AD2417">
            <w:pPr>
              <w:jc w:val="right"/>
              <w:rPr>
                <w:color w:val="000000"/>
                <w:szCs w:val="24"/>
              </w:rPr>
            </w:pPr>
            <w:r w:rsidRPr="00AD2417">
              <w:rPr>
                <w:color w:val="000000"/>
              </w:rPr>
              <w:t xml:space="preserve">1,418 </w:t>
            </w:r>
          </w:p>
        </w:tc>
        <w:tc>
          <w:tcPr>
            <w:tcW w:w="578" w:type="pct"/>
          </w:tcPr>
          <w:p w:rsidR="002154E1" w:rsidRPr="00AD2417" w:rsidRDefault="002154E1" w:rsidP="00AD2417">
            <w:pPr>
              <w:jc w:val="right"/>
              <w:rPr>
                <w:color w:val="000000"/>
                <w:szCs w:val="24"/>
              </w:rPr>
            </w:pPr>
            <w:r w:rsidRPr="00AD2417">
              <w:rPr>
                <w:color w:val="000000"/>
              </w:rPr>
              <w:t xml:space="preserve">1,217 </w:t>
            </w:r>
          </w:p>
        </w:tc>
      </w:tr>
      <w:tr w:rsidR="002154E1" w:rsidRPr="00AD2417"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2009</w:t>
            </w:r>
          </w:p>
        </w:tc>
        <w:tc>
          <w:tcPr>
            <w:tcW w:w="546" w:type="pct"/>
            <w:noWrap/>
          </w:tcPr>
          <w:p w:rsidR="002154E1" w:rsidRPr="00AD2417" w:rsidRDefault="002154E1" w:rsidP="00AD2417">
            <w:pPr>
              <w:jc w:val="right"/>
              <w:rPr>
                <w:color w:val="000000"/>
                <w:szCs w:val="24"/>
              </w:rPr>
            </w:pPr>
            <w:r w:rsidRPr="00AD2417">
              <w:rPr>
                <w:color w:val="000000"/>
              </w:rPr>
              <w:t xml:space="preserve">1,619 </w:t>
            </w:r>
          </w:p>
        </w:tc>
        <w:tc>
          <w:tcPr>
            <w:tcW w:w="596" w:type="pct"/>
          </w:tcPr>
          <w:p w:rsidR="002154E1" w:rsidRPr="00AD2417" w:rsidRDefault="002154E1" w:rsidP="00AD2417">
            <w:pPr>
              <w:jc w:val="right"/>
              <w:rPr>
                <w:color w:val="000000"/>
                <w:szCs w:val="24"/>
              </w:rPr>
            </w:pPr>
            <w:r w:rsidRPr="00AD2417">
              <w:rPr>
                <w:color w:val="000000"/>
              </w:rPr>
              <w:t xml:space="preserve">1,492 </w:t>
            </w:r>
          </w:p>
        </w:tc>
        <w:tc>
          <w:tcPr>
            <w:tcW w:w="546" w:type="pct"/>
          </w:tcPr>
          <w:p w:rsidR="002154E1" w:rsidRPr="00AD2417" w:rsidRDefault="002154E1" w:rsidP="00AD2417">
            <w:pPr>
              <w:jc w:val="right"/>
              <w:rPr>
                <w:color w:val="000000"/>
                <w:szCs w:val="24"/>
              </w:rPr>
            </w:pPr>
            <w:r w:rsidRPr="00AD2417">
              <w:rPr>
                <w:color w:val="000000"/>
              </w:rPr>
              <w:t xml:space="preserve">1,278 </w:t>
            </w:r>
          </w:p>
        </w:tc>
        <w:tc>
          <w:tcPr>
            <w:tcW w:w="594" w:type="pct"/>
          </w:tcPr>
          <w:p w:rsidR="002154E1" w:rsidRPr="00AD2417" w:rsidRDefault="002154E1" w:rsidP="00AD2417">
            <w:pPr>
              <w:jc w:val="right"/>
              <w:rPr>
                <w:color w:val="000000"/>
                <w:szCs w:val="24"/>
              </w:rPr>
            </w:pPr>
            <w:r w:rsidRPr="00AD2417">
              <w:rPr>
                <w:color w:val="000000"/>
              </w:rPr>
              <w:t xml:space="preserve">1,001 </w:t>
            </w:r>
          </w:p>
        </w:tc>
        <w:tc>
          <w:tcPr>
            <w:tcW w:w="547" w:type="pct"/>
            <w:noWrap/>
          </w:tcPr>
          <w:p w:rsidR="002154E1" w:rsidRPr="00AD2417" w:rsidRDefault="002154E1" w:rsidP="00AD2417">
            <w:pPr>
              <w:jc w:val="right"/>
              <w:rPr>
                <w:color w:val="000000"/>
                <w:szCs w:val="24"/>
              </w:rPr>
            </w:pPr>
            <w:r w:rsidRPr="00AD2417">
              <w:rPr>
                <w:color w:val="000000"/>
              </w:rPr>
              <w:t xml:space="preserve">1,421 </w:t>
            </w:r>
          </w:p>
        </w:tc>
        <w:tc>
          <w:tcPr>
            <w:tcW w:w="594" w:type="pct"/>
          </w:tcPr>
          <w:p w:rsidR="002154E1" w:rsidRPr="00AD2417" w:rsidRDefault="002154E1" w:rsidP="00AD2417">
            <w:pPr>
              <w:jc w:val="right"/>
              <w:rPr>
                <w:color w:val="000000"/>
                <w:szCs w:val="24"/>
              </w:rPr>
            </w:pPr>
            <w:r w:rsidRPr="00AD2417">
              <w:rPr>
                <w:color w:val="000000"/>
              </w:rPr>
              <w:t xml:space="preserve">1,247 </w:t>
            </w:r>
          </w:p>
        </w:tc>
        <w:tc>
          <w:tcPr>
            <w:tcW w:w="547" w:type="pct"/>
          </w:tcPr>
          <w:p w:rsidR="002154E1" w:rsidRPr="00AD2417" w:rsidRDefault="002154E1" w:rsidP="00AD2417">
            <w:pPr>
              <w:jc w:val="right"/>
              <w:rPr>
                <w:color w:val="000000"/>
                <w:szCs w:val="24"/>
              </w:rPr>
            </w:pPr>
            <w:r w:rsidRPr="00AD2417">
              <w:rPr>
                <w:color w:val="000000"/>
              </w:rPr>
              <w:t xml:space="preserve">1,644 </w:t>
            </w:r>
          </w:p>
        </w:tc>
        <w:tc>
          <w:tcPr>
            <w:tcW w:w="578" w:type="pct"/>
          </w:tcPr>
          <w:p w:rsidR="002154E1" w:rsidRPr="00AD2417" w:rsidRDefault="002154E1" w:rsidP="00AD2417">
            <w:pPr>
              <w:jc w:val="right"/>
              <w:rPr>
                <w:color w:val="000000"/>
                <w:szCs w:val="24"/>
              </w:rPr>
            </w:pPr>
            <w:r w:rsidRPr="00AD2417">
              <w:rPr>
                <w:color w:val="000000"/>
              </w:rPr>
              <w:t xml:space="preserve">1,383 </w:t>
            </w:r>
          </w:p>
        </w:tc>
      </w:tr>
      <w:tr w:rsidR="002154E1" w:rsidRPr="00AD2417"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2010</w:t>
            </w:r>
          </w:p>
        </w:tc>
        <w:tc>
          <w:tcPr>
            <w:tcW w:w="546" w:type="pct"/>
            <w:noWrap/>
          </w:tcPr>
          <w:p w:rsidR="002154E1" w:rsidRPr="00AD2417" w:rsidRDefault="002154E1" w:rsidP="00AD2417">
            <w:pPr>
              <w:jc w:val="right"/>
              <w:rPr>
                <w:color w:val="000000"/>
                <w:szCs w:val="24"/>
              </w:rPr>
            </w:pPr>
            <w:r w:rsidRPr="00AD2417">
              <w:rPr>
                <w:color w:val="000000"/>
              </w:rPr>
              <w:t xml:space="preserve">1,731 </w:t>
            </w:r>
          </w:p>
        </w:tc>
        <w:tc>
          <w:tcPr>
            <w:tcW w:w="596" w:type="pct"/>
          </w:tcPr>
          <w:p w:rsidR="002154E1" w:rsidRPr="00AD2417" w:rsidRDefault="002154E1" w:rsidP="00AD2417">
            <w:pPr>
              <w:jc w:val="right"/>
              <w:rPr>
                <w:color w:val="000000"/>
                <w:szCs w:val="24"/>
              </w:rPr>
            </w:pPr>
            <w:r w:rsidRPr="00AD2417">
              <w:rPr>
                <w:color w:val="000000"/>
              </w:rPr>
              <w:t xml:space="preserve">1,433 </w:t>
            </w:r>
          </w:p>
        </w:tc>
        <w:tc>
          <w:tcPr>
            <w:tcW w:w="546" w:type="pct"/>
          </w:tcPr>
          <w:p w:rsidR="002154E1" w:rsidRPr="00AD2417" w:rsidRDefault="002154E1" w:rsidP="00AD2417">
            <w:pPr>
              <w:jc w:val="right"/>
              <w:rPr>
                <w:color w:val="000000"/>
                <w:szCs w:val="24"/>
              </w:rPr>
            </w:pPr>
            <w:r w:rsidRPr="00AD2417">
              <w:rPr>
                <w:color w:val="000000"/>
              </w:rPr>
              <w:t xml:space="preserve">1,473 </w:t>
            </w:r>
          </w:p>
        </w:tc>
        <w:tc>
          <w:tcPr>
            <w:tcW w:w="594" w:type="pct"/>
          </w:tcPr>
          <w:p w:rsidR="002154E1" w:rsidRPr="00AD2417" w:rsidRDefault="002154E1" w:rsidP="00AD2417">
            <w:pPr>
              <w:jc w:val="right"/>
              <w:rPr>
                <w:color w:val="000000"/>
                <w:szCs w:val="24"/>
              </w:rPr>
            </w:pPr>
            <w:r w:rsidRPr="00AD2417">
              <w:rPr>
                <w:color w:val="000000"/>
              </w:rPr>
              <w:t xml:space="preserve">1,390 </w:t>
            </w:r>
          </w:p>
        </w:tc>
        <w:tc>
          <w:tcPr>
            <w:tcW w:w="547" w:type="pct"/>
            <w:noWrap/>
          </w:tcPr>
          <w:p w:rsidR="002154E1" w:rsidRPr="00AD2417" w:rsidRDefault="002154E1" w:rsidP="00AD2417">
            <w:pPr>
              <w:jc w:val="right"/>
              <w:rPr>
                <w:color w:val="000000"/>
                <w:szCs w:val="24"/>
              </w:rPr>
            </w:pPr>
            <w:r w:rsidRPr="00AD2417">
              <w:rPr>
                <w:color w:val="000000"/>
              </w:rPr>
              <w:t xml:space="preserve">1,340 </w:t>
            </w:r>
          </w:p>
        </w:tc>
        <w:tc>
          <w:tcPr>
            <w:tcW w:w="594" w:type="pct"/>
          </w:tcPr>
          <w:p w:rsidR="002154E1" w:rsidRPr="00AD2417" w:rsidRDefault="002154E1" w:rsidP="00AD2417">
            <w:pPr>
              <w:jc w:val="right"/>
              <w:rPr>
                <w:color w:val="000000"/>
                <w:szCs w:val="24"/>
              </w:rPr>
            </w:pPr>
            <w:r w:rsidRPr="00AD2417">
              <w:rPr>
                <w:color w:val="000000"/>
              </w:rPr>
              <w:t xml:space="preserve">1,005 </w:t>
            </w:r>
          </w:p>
        </w:tc>
        <w:tc>
          <w:tcPr>
            <w:tcW w:w="547" w:type="pct"/>
          </w:tcPr>
          <w:p w:rsidR="002154E1" w:rsidRPr="00AD2417" w:rsidRDefault="002154E1" w:rsidP="00AD2417">
            <w:pPr>
              <w:jc w:val="right"/>
              <w:rPr>
                <w:color w:val="000000"/>
                <w:szCs w:val="24"/>
              </w:rPr>
            </w:pPr>
            <w:r w:rsidRPr="00AD2417">
              <w:rPr>
                <w:color w:val="000000"/>
              </w:rPr>
              <w:t xml:space="preserve">1,510 </w:t>
            </w:r>
          </w:p>
        </w:tc>
        <w:tc>
          <w:tcPr>
            <w:tcW w:w="578" w:type="pct"/>
          </w:tcPr>
          <w:p w:rsidR="002154E1" w:rsidRPr="00AD2417" w:rsidRDefault="002154E1" w:rsidP="00AD2417">
            <w:pPr>
              <w:jc w:val="right"/>
              <w:rPr>
                <w:color w:val="000000"/>
                <w:szCs w:val="24"/>
              </w:rPr>
            </w:pPr>
            <w:r w:rsidRPr="00AD2417">
              <w:rPr>
                <w:color w:val="000000"/>
              </w:rPr>
              <w:t xml:space="preserve">1,420 </w:t>
            </w:r>
          </w:p>
        </w:tc>
      </w:tr>
      <w:tr w:rsidR="002154E1" w:rsidRPr="00AD2417"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2011</w:t>
            </w:r>
          </w:p>
        </w:tc>
        <w:tc>
          <w:tcPr>
            <w:tcW w:w="546" w:type="pct"/>
            <w:noWrap/>
          </w:tcPr>
          <w:p w:rsidR="002154E1" w:rsidRPr="00AD2417" w:rsidRDefault="002154E1" w:rsidP="00AD2417">
            <w:pPr>
              <w:jc w:val="right"/>
              <w:rPr>
                <w:color w:val="000000"/>
                <w:szCs w:val="24"/>
              </w:rPr>
            </w:pPr>
            <w:r w:rsidRPr="00AD2417">
              <w:rPr>
                <w:color w:val="000000"/>
              </w:rPr>
              <w:t xml:space="preserve">2,053 </w:t>
            </w:r>
          </w:p>
        </w:tc>
        <w:tc>
          <w:tcPr>
            <w:tcW w:w="596" w:type="pct"/>
          </w:tcPr>
          <w:p w:rsidR="002154E1" w:rsidRPr="00AD2417" w:rsidRDefault="002154E1" w:rsidP="00AD2417">
            <w:pPr>
              <w:jc w:val="right"/>
              <w:rPr>
                <w:color w:val="000000"/>
                <w:szCs w:val="24"/>
              </w:rPr>
            </w:pPr>
            <w:r w:rsidRPr="00AD2417">
              <w:rPr>
                <w:color w:val="000000"/>
              </w:rPr>
              <w:t xml:space="preserve">1,942 </w:t>
            </w:r>
          </w:p>
        </w:tc>
        <w:tc>
          <w:tcPr>
            <w:tcW w:w="546" w:type="pct"/>
          </w:tcPr>
          <w:p w:rsidR="002154E1" w:rsidRPr="00AD2417" w:rsidRDefault="002154E1" w:rsidP="00AD2417">
            <w:pPr>
              <w:jc w:val="right"/>
              <w:rPr>
                <w:color w:val="000000"/>
                <w:szCs w:val="24"/>
              </w:rPr>
            </w:pPr>
            <w:r w:rsidRPr="00AD2417">
              <w:rPr>
                <w:color w:val="000000"/>
              </w:rPr>
              <w:t xml:space="preserve">1,827 </w:t>
            </w:r>
          </w:p>
        </w:tc>
        <w:tc>
          <w:tcPr>
            <w:tcW w:w="594" w:type="pct"/>
          </w:tcPr>
          <w:p w:rsidR="002154E1" w:rsidRPr="00AD2417" w:rsidRDefault="002154E1" w:rsidP="00AD2417">
            <w:pPr>
              <w:jc w:val="right"/>
              <w:rPr>
                <w:color w:val="000000"/>
                <w:szCs w:val="24"/>
              </w:rPr>
            </w:pPr>
            <w:r w:rsidRPr="00AD2417">
              <w:rPr>
                <w:color w:val="000000"/>
              </w:rPr>
              <w:t xml:space="preserve">1,726 </w:t>
            </w:r>
          </w:p>
        </w:tc>
        <w:tc>
          <w:tcPr>
            <w:tcW w:w="547" w:type="pct"/>
            <w:noWrap/>
          </w:tcPr>
          <w:p w:rsidR="002154E1" w:rsidRPr="00AD2417" w:rsidRDefault="002154E1" w:rsidP="00AD2417">
            <w:pPr>
              <w:jc w:val="right"/>
              <w:rPr>
                <w:color w:val="000000"/>
                <w:szCs w:val="24"/>
              </w:rPr>
            </w:pPr>
            <w:r w:rsidRPr="00AD2417">
              <w:rPr>
                <w:color w:val="000000"/>
              </w:rPr>
              <w:t xml:space="preserve">1,573 </w:t>
            </w:r>
          </w:p>
        </w:tc>
        <w:tc>
          <w:tcPr>
            <w:tcW w:w="594" w:type="pct"/>
          </w:tcPr>
          <w:p w:rsidR="002154E1" w:rsidRPr="00AD2417" w:rsidRDefault="002154E1" w:rsidP="00AD2417">
            <w:pPr>
              <w:jc w:val="right"/>
              <w:rPr>
                <w:color w:val="000000"/>
                <w:szCs w:val="24"/>
              </w:rPr>
            </w:pPr>
            <w:r w:rsidRPr="00AD2417">
              <w:rPr>
                <w:color w:val="000000"/>
              </w:rPr>
              <w:t xml:space="preserve">1,351 </w:t>
            </w:r>
          </w:p>
        </w:tc>
        <w:tc>
          <w:tcPr>
            <w:tcW w:w="547" w:type="pct"/>
          </w:tcPr>
          <w:p w:rsidR="002154E1" w:rsidRPr="00AD2417" w:rsidRDefault="002154E1" w:rsidP="00AD2417">
            <w:pPr>
              <w:jc w:val="right"/>
              <w:rPr>
                <w:color w:val="000000"/>
                <w:szCs w:val="24"/>
              </w:rPr>
            </w:pPr>
            <w:r w:rsidRPr="00AD2417">
              <w:rPr>
                <w:color w:val="000000"/>
              </w:rPr>
              <w:t xml:space="preserve">1,649 </w:t>
            </w:r>
          </w:p>
        </w:tc>
        <w:tc>
          <w:tcPr>
            <w:tcW w:w="578" w:type="pct"/>
          </w:tcPr>
          <w:p w:rsidR="002154E1" w:rsidRPr="00AD2417" w:rsidRDefault="002154E1" w:rsidP="00AD2417">
            <w:pPr>
              <w:jc w:val="right"/>
              <w:rPr>
                <w:color w:val="000000"/>
                <w:szCs w:val="24"/>
              </w:rPr>
            </w:pPr>
            <w:r w:rsidRPr="00AD2417">
              <w:rPr>
                <w:color w:val="000000"/>
              </w:rPr>
              <w:t xml:space="preserve">1,592 </w:t>
            </w:r>
          </w:p>
        </w:tc>
      </w:tr>
      <w:tr w:rsidR="002154E1" w:rsidRPr="00AD2417"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2012</w:t>
            </w:r>
          </w:p>
        </w:tc>
        <w:tc>
          <w:tcPr>
            <w:tcW w:w="546" w:type="pct"/>
            <w:noWrap/>
          </w:tcPr>
          <w:p w:rsidR="002154E1" w:rsidRPr="00AD2417" w:rsidRDefault="002154E1" w:rsidP="00AD2417">
            <w:pPr>
              <w:jc w:val="right"/>
              <w:rPr>
                <w:color w:val="000000"/>
                <w:szCs w:val="24"/>
              </w:rPr>
            </w:pPr>
            <w:r w:rsidRPr="00AD2417">
              <w:rPr>
                <w:color w:val="000000"/>
              </w:rPr>
              <w:t xml:space="preserve">2,363 </w:t>
            </w:r>
          </w:p>
        </w:tc>
        <w:tc>
          <w:tcPr>
            <w:tcW w:w="596" w:type="pct"/>
          </w:tcPr>
          <w:p w:rsidR="002154E1" w:rsidRPr="00AD2417" w:rsidRDefault="002154E1" w:rsidP="00AD2417">
            <w:pPr>
              <w:jc w:val="right"/>
              <w:rPr>
                <w:color w:val="000000"/>
                <w:szCs w:val="24"/>
              </w:rPr>
            </w:pPr>
            <w:r w:rsidRPr="00AD2417">
              <w:rPr>
                <w:color w:val="000000"/>
              </w:rPr>
              <w:t xml:space="preserve">2,428 </w:t>
            </w:r>
          </w:p>
        </w:tc>
        <w:tc>
          <w:tcPr>
            <w:tcW w:w="546" w:type="pct"/>
          </w:tcPr>
          <w:p w:rsidR="002154E1" w:rsidRPr="00AD2417" w:rsidRDefault="002154E1" w:rsidP="00AD2417">
            <w:pPr>
              <w:jc w:val="right"/>
              <w:rPr>
                <w:color w:val="000000"/>
                <w:szCs w:val="24"/>
              </w:rPr>
            </w:pPr>
            <w:r w:rsidRPr="00AD2417">
              <w:rPr>
                <w:color w:val="000000"/>
              </w:rPr>
              <w:t xml:space="preserve">2,010 </w:t>
            </w:r>
          </w:p>
        </w:tc>
        <w:tc>
          <w:tcPr>
            <w:tcW w:w="594" w:type="pct"/>
          </w:tcPr>
          <w:p w:rsidR="002154E1" w:rsidRPr="00AD2417" w:rsidRDefault="002154E1" w:rsidP="00AD2417">
            <w:pPr>
              <w:jc w:val="right"/>
              <w:rPr>
                <w:color w:val="000000"/>
                <w:szCs w:val="24"/>
              </w:rPr>
            </w:pPr>
            <w:r w:rsidRPr="00AD2417">
              <w:rPr>
                <w:color w:val="000000"/>
              </w:rPr>
              <w:t xml:space="preserve">1,901 </w:t>
            </w:r>
          </w:p>
        </w:tc>
        <w:tc>
          <w:tcPr>
            <w:tcW w:w="547" w:type="pct"/>
            <w:noWrap/>
          </w:tcPr>
          <w:p w:rsidR="002154E1" w:rsidRPr="00AD2417" w:rsidRDefault="002154E1" w:rsidP="00AD2417">
            <w:pPr>
              <w:jc w:val="right"/>
              <w:rPr>
                <w:color w:val="000000"/>
                <w:szCs w:val="24"/>
              </w:rPr>
            </w:pPr>
            <w:r w:rsidRPr="00AD2417">
              <w:rPr>
                <w:color w:val="000000"/>
              </w:rPr>
              <w:t xml:space="preserve">1,867 </w:t>
            </w:r>
          </w:p>
        </w:tc>
        <w:tc>
          <w:tcPr>
            <w:tcW w:w="594" w:type="pct"/>
          </w:tcPr>
          <w:p w:rsidR="002154E1" w:rsidRPr="00AD2417" w:rsidRDefault="002154E1" w:rsidP="00AD2417">
            <w:pPr>
              <w:jc w:val="right"/>
              <w:rPr>
                <w:color w:val="000000"/>
                <w:szCs w:val="24"/>
              </w:rPr>
            </w:pPr>
            <w:r w:rsidRPr="00AD2417">
              <w:rPr>
                <w:color w:val="000000"/>
              </w:rPr>
              <w:t xml:space="preserve">1,854 </w:t>
            </w:r>
          </w:p>
        </w:tc>
        <w:tc>
          <w:tcPr>
            <w:tcW w:w="547" w:type="pct"/>
          </w:tcPr>
          <w:p w:rsidR="002154E1" w:rsidRPr="00AD2417" w:rsidRDefault="002154E1" w:rsidP="00AD2417">
            <w:pPr>
              <w:jc w:val="right"/>
              <w:rPr>
                <w:color w:val="000000"/>
                <w:szCs w:val="24"/>
              </w:rPr>
            </w:pPr>
            <w:r w:rsidRPr="00AD2417">
              <w:rPr>
                <w:color w:val="000000"/>
              </w:rPr>
              <w:t xml:space="preserve">2,982 </w:t>
            </w:r>
          </w:p>
        </w:tc>
        <w:tc>
          <w:tcPr>
            <w:tcW w:w="578" w:type="pct"/>
          </w:tcPr>
          <w:p w:rsidR="002154E1" w:rsidRPr="00AD2417" w:rsidRDefault="002154E1" w:rsidP="00AD2417">
            <w:pPr>
              <w:jc w:val="right"/>
              <w:rPr>
                <w:color w:val="000000"/>
                <w:szCs w:val="24"/>
              </w:rPr>
            </w:pPr>
            <w:r w:rsidRPr="00AD2417">
              <w:rPr>
                <w:color w:val="000000"/>
              </w:rPr>
              <w:t xml:space="preserve">2,063 </w:t>
            </w:r>
          </w:p>
        </w:tc>
      </w:tr>
      <w:tr w:rsidR="002154E1" w:rsidRPr="00AD2417"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2013</w:t>
            </w:r>
          </w:p>
        </w:tc>
        <w:tc>
          <w:tcPr>
            <w:tcW w:w="546" w:type="pct"/>
            <w:noWrap/>
          </w:tcPr>
          <w:p w:rsidR="002154E1" w:rsidRPr="00AD2417" w:rsidRDefault="002154E1" w:rsidP="00AD2417">
            <w:pPr>
              <w:jc w:val="right"/>
              <w:rPr>
                <w:color w:val="000000"/>
                <w:szCs w:val="24"/>
              </w:rPr>
            </w:pPr>
            <w:r w:rsidRPr="00AD2417">
              <w:rPr>
                <w:color w:val="000000"/>
              </w:rPr>
              <w:t xml:space="preserve">2,454 </w:t>
            </w:r>
          </w:p>
        </w:tc>
        <w:tc>
          <w:tcPr>
            <w:tcW w:w="596" w:type="pct"/>
          </w:tcPr>
          <w:p w:rsidR="002154E1" w:rsidRPr="00AD2417" w:rsidRDefault="002154E1" w:rsidP="00AD2417">
            <w:pPr>
              <w:jc w:val="right"/>
              <w:rPr>
                <w:color w:val="000000"/>
                <w:szCs w:val="24"/>
              </w:rPr>
            </w:pPr>
            <w:r w:rsidRPr="00AD2417">
              <w:rPr>
                <w:color w:val="000000"/>
              </w:rPr>
              <w:t xml:space="preserve">2,360 </w:t>
            </w:r>
          </w:p>
        </w:tc>
        <w:tc>
          <w:tcPr>
            <w:tcW w:w="546" w:type="pct"/>
          </w:tcPr>
          <w:p w:rsidR="002154E1" w:rsidRPr="00AD2417" w:rsidRDefault="002154E1" w:rsidP="00AD2417">
            <w:pPr>
              <w:jc w:val="right"/>
              <w:rPr>
                <w:color w:val="000000"/>
                <w:szCs w:val="24"/>
              </w:rPr>
            </w:pPr>
            <w:r w:rsidRPr="00AD2417">
              <w:rPr>
                <w:color w:val="000000"/>
              </w:rPr>
              <w:t xml:space="preserve">1,810 </w:t>
            </w:r>
          </w:p>
        </w:tc>
        <w:tc>
          <w:tcPr>
            <w:tcW w:w="594" w:type="pct"/>
          </w:tcPr>
          <w:p w:rsidR="002154E1" w:rsidRPr="00AD2417" w:rsidRDefault="002154E1" w:rsidP="00AD2417">
            <w:pPr>
              <w:jc w:val="right"/>
              <w:rPr>
                <w:color w:val="000000"/>
                <w:szCs w:val="24"/>
              </w:rPr>
            </w:pPr>
            <w:r w:rsidRPr="00AD2417">
              <w:rPr>
                <w:color w:val="000000"/>
              </w:rPr>
              <w:t xml:space="preserve">1,924 </w:t>
            </w:r>
          </w:p>
        </w:tc>
        <w:tc>
          <w:tcPr>
            <w:tcW w:w="547" w:type="pct"/>
            <w:noWrap/>
          </w:tcPr>
          <w:p w:rsidR="002154E1" w:rsidRPr="00AD2417" w:rsidRDefault="002154E1" w:rsidP="00AD2417">
            <w:pPr>
              <w:jc w:val="right"/>
              <w:rPr>
                <w:color w:val="000000"/>
                <w:szCs w:val="24"/>
              </w:rPr>
            </w:pPr>
            <w:r w:rsidRPr="00AD2417">
              <w:rPr>
                <w:color w:val="000000"/>
              </w:rPr>
              <w:t xml:space="preserve">1,977 </w:t>
            </w:r>
          </w:p>
        </w:tc>
        <w:tc>
          <w:tcPr>
            <w:tcW w:w="594" w:type="pct"/>
          </w:tcPr>
          <w:p w:rsidR="002154E1" w:rsidRPr="00AD2417" w:rsidRDefault="002154E1" w:rsidP="00AD2417">
            <w:pPr>
              <w:jc w:val="right"/>
              <w:rPr>
                <w:color w:val="000000"/>
                <w:szCs w:val="24"/>
              </w:rPr>
            </w:pPr>
            <w:r w:rsidRPr="00AD2417">
              <w:rPr>
                <w:color w:val="000000"/>
              </w:rPr>
              <w:t xml:space="preserve">2,027 </w:t>
            </w:r>
          </w:p>
        </w:tc>
        <w:tc>
          <w:tcPr>
            <w:tcW w:w="547" w:type="pct"/>
          </w:tcPr>
          <w:p w:rsidR="002154E1" w:rsidRPr="00AD2417" w:rsidRDefault="002154E1" w:rsidP="00AD2417">
            <w:pPr>
              <w:jc w:val="right"/>
              <w:rPr>
                <w:color w:val="000000"/>
                <w:szCs w:val="24"/>
              </w:rPr>
            </w:pPr>
            <w:r w:rsidRPr="00AD2417">
              <w:rPr>
                <w:color w:val="000000"/>
              </w:rPr>
              <w:t xml:space="preserve">2,648 </w:t>
            </w:r>
          </w:p>
        </w:tc>
        <w:tc>
          <w:tcPr>
            <w:tcW w:w="578" w:type="pct"/>
          </w:tcPr>
          <w:p w:rsidR="002154E1" w:rsidRPr="00AD2417" w:rsidRDefault="002154E1" w:rsidP="00AD2417">
            <w:pPr>
              <w:jc w:val="right"/>
              <w:rPr>
                <w:color w:val="000000"/>
                <w:szCs w:val="24"/>
              </w:rPr>
            </w:pPr>
            <w:r w:rsidRPr="00AD2417">
              <w:rPr>
                <w:color w:val="000000"/>
              </w:rPr>
              <w:t xml:space="preserve">2,175 </w:t>
            </w:r>
          </w:p>
        </w:tc>
      </w:tr>
      <w:tr w:rsidR="002154E1" w:rsidRPr="00AD2417" w:rsidTr="00980313">
        <w:trPr>
          <w:trHeight w:val="315"/>
        </w:trPr>
        <w:tc>
          <w:tcPr>
            <w:tcW w:w="452" w:type="pct"/>
            <w:tcBorders>
              <w:bottom w:val="single" w:sz="4" w:space="0" w:color="auto"/>
            </w:tcBorders>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2014</w:t>
            </w:r>
          </w:p>
        </w:tc>
        <w:tc>
          <w:tcPr>
            <w:tcW w:w="546" w:type="pct"/>
            <w:tcBorders>
              <w:bottom w:val="single" w:sz="4" w:space="0" w:color="auto"/>
            </w:tcBorders>
            <w:noWrap/>
          </w:tcPr>
          <w:p w:rsidR="002154E1" w:rsidRPr="00AD2417" w:rsidRDefault="002154E1" w:rsidP="00AD2417">
            <w:pPr>
              <w:jc w:val="right"/>
              <w:rPr>
                <w:color w:val="000000"/>
                <w:szCs w:val="24"/>
              </w:rPr>
            </w:pPr>
            <w:r w:rsidRPr="00AD2417">
              <w:rPr>
                <w:color w:val="000000"/>
              </w:rPr>
              <w:t xml:space="preserve">2,829 </w:t>
            </w:r>
          </w:p>
        </w:tc>
        <w:tc>
          <w:tcPr>
            <w:tcW w:w="596" w:type="pct"/>
            <w:tcBorders>
              <w:bottom w:val="single" w:sz="4" w:space="0" w:color="auto"/>
            </w:tcBorders>
          </w:tcPr>
          <w:p w:rsidR="002154E1" w:rsidRPr="00AD2417" w:rsidRDefault="002154E1" w:rsidP="00AD2417">
            <w:pPr>
              <w:jc w:val="right"/>
              <w:rPr>
                <w:color w:val="000000"/>
                <w:szCs w:val="24"/>
              </w:rPr>
            </w:pPr>
            <w:r w:rsidRPr="00AD2417">
              <w:rPr>
                <w:color w:val="000000"/>
              </w:rPr>
              <w:t xml:space="preserve">2,718 </w:t>
            </w:r>
          </w:p>
        </w:tc>
        <w:tc>
          <w:tcPr>
            <w:tcW w:w="546" w:type="pct"/>
            <w:tcBorders>
              <w:bottom w:val="single" w:sz="4" w:space="0" w:color="auto"/>
            </w:tcBorders>
          </w:tcPr>
          <w:p w:rsidR="002154E1" w:rsidRPr="00AD2417" w:rsidRDefault="002154E1" w:rsidP="00AD2417">
            <w:pPr>
              <w:jc w:val="right"/>
              <w:rPr>
                <w:color w:val="000000"/>
                <w:szCs w:val="24"/>
              </w:rPr>
            </w:pPr>
            <w:r w:rsidRPr="00AD2417">
              <w:rPr>
                <w:color w:val="000000"/>
              </w:rPr>
              <w:t xml:space="preserve">2,147 </w:t>
            </w:r>
          </w:p>
        </w:tc>
        <w:tc>
          <w:tcPr>
            <w:tcW w:w="594" w:type="pct"/>
            <w:tcBorders>
              <w:bottom w:val="single" w:sz="4" w:space="0" w:color="auto"/>
            </w:tcBorders>
          </w:tcPr>
          <w:p w:rsidR="002154E1" w:rsidRPr="00AD2417" w:rsidRDefault="002154E1" w:rsidP="00AD2417">
            <w:pPr>
              <w:jc w:val="right"/>
              <w:rPr>
                <w:color w:val="000000"/>
                <w:szCs w:val="24"/>
              </w:rPr>
            </w:pPr>
            <w:r w:rsidRPr="00AD2417">
              <w:rPr>
                <w:color w:val="000000"/>
              </w:rPr>
              <w:t xml:space="preserve">2,109 </w:t>
            </w:r>
          </w:p>
        </w:tc>
        <w:tc>
          <w:tcPr>
            <w:tcW w:w="547" w:type="pct"/>
            <w:tcBorders>
              <w:bottom w:val="single" w:sz="4" w:space="0" w:color="auto"/>
            </w:tcBorders>
            <w:noWrap/>
          </w:tcPr>
          <w:p w:rsidR="002154E1" w:rsidRPr="00AD2417" w:rsidRDefault="002154E1" w:rsidP="00AD2417">
            <w:pPr>
              <w:jc w:val="right"/>
              <w:rPr>
                <w:color w:val="000000"/>
                <w:szCs w:val="24"/>
              </w:rPr>
            </w:pPr>
            <w:r w:rsidRPr="00AD2417">
              <w:rPr>
                <w:color w:val="000000"/>
              </w:rPr>
              <w:t xml:space="preserve">2,017 </w:t>
            </w:r>
          </w:p>
        </w:tc>
        <w:tc>
          <w:tcPr>
            <w:tcW w:w="594" w:type="pct"/>
            <w:tcBorders>
              <w:bottom w:val="single" w:sz="4" w:space="0" w:color="auto"/>
            </w:tcBorders>
          </w:tcPr>
          <w:p w:rsidR="002154E1" w:rsidRPr="00AD2417" w:rsidRDefault="002154E1" w:rsidP="00AD2417">
            <w:pPr>
              <w:jc w:val="right"/>
              <w:rPr>
                <w:color w:val="000000"/>
                <w:szCs w:val="24"/>
              </w:rPr>
            </w:pPr>
            <w:r w:rsidRPr="00AD2417">
              <w:rPr>
                <w:color w:val="000000"/>
              </w:rPr>
              <w:t xml:space="preserve">1,963 </w:t>
            </w:r>
          </w:p>
        </w:tc>
        <w:tc>
          <w:tcPr>
            <w:tcW w:w="547" w:type="pct"/>
            <w:tcBorders>
              <w:bottom w:val="single" w:sz="4" w:space="0" w:color="auto"/>
            </w:tcBorders>
          </w:tcPr>
          <w:p w:rsidR="002154E1" w:rsidRPr="00AD2417" w:rsidRDefault="002154E1" w:rsidP="00AD2417">
            <w:pPr>
              <w:jc w:val="right"/>
              <w:rPr>
                <w:color w:val="000000"/>
                <w:szCs w:val="24"/>
              </w:rPr>
            </w:pPr>
            <w:r w:rsidRPr="00AD2417">
              <w:rPr>
                <w:color w:val="000000"/>
              </w:rPr>
              <w:t xml:space="preserve">2,965 </w:t>
            </w:r>
          </w:p>
        </w:tc>
        <w:tc>
          <w:tcPr>
            <w:tcW w:w="578" w:type="pct"/>
            <w:tcBorders>
              <w:bottom w:val="single" w:sz="4" w:space="0" w:color="auto"/>
            </w:tcBorders>
          </w:tcPr>
          <w:p w:rsidR="002154E1" w:rsidRPr="00AD2417" w:rsidRDefault="002154E1" w:rsidP="00AD2417">
            <w:pPr>
              <w:jc w:val="right"/>
              <w:rPr>
                <w:color w:val="000000"/>
                <w:szCs w:val="24"/>
              </w:rPr>
            </w:pPr>
            <w:r w:rsidRPr="00AD2417">
              <w:rPr>
                <w:color w:val="000000"/>
              </w:rPr>
              <w:t xml:space="preserve">2,743 </w:t>
            </w:r>
          </w:p>
        </w:tc>
      </w:tr>
    </w:tbl>
    <w:p w:rsidR="002154E1" w:rsidRDefault="002154E1" w:rsidP="00AD2417">
      <w:pPr>
        <w:rPr>
          <w:rFonts w:eastAsia="標楷體" w:cs="新細明體"/>
          <w:bCs/>
          <w:kern w:val="0"/>
          <w:szCs w:val="24"/>
        </w:rPr>
      </w:pPr>
    </w:p>
    <w:p w:rsidR="002154E1" w:rsidRDefault="002154E1" w:rsidP="00AD2417">
      <w:pPr>
        <w:rPr>
          <w:rFonts w:eastAsia="標楷體" w:cs="新細明體"/>
          <w:bCs/>
          <w:kern w:val="0"/>
          <w:szCs w:val="24"/>
        </w:rPr>
      </w:pPr>
      <w:r w:rsidRPr="000D3033">
        <w:rPr>
          <w:rFonts w:eastAsia="標楷體" w:cs="新細明體" w:hint="eastAsia"/>
          <w:bCs/>
          <w:kern w:val="0"/>
          <w:szCs w:val="24"/>
        </w:rPr>
        <w:t>表</w:t>
      </w:r>
      <w:r>
        <w:rPr>
          <w:rFonts w:eastAsia="標楷體" w:cs="新細明體" w:hint="eastAsia"/>
          <w:bCs/>
          <w:kern w:val="0"/>
          <w:szCs w:val="24"/>
        </w:rPr>
        <w:t>二十三</w:t>
      </w:r>
      <w:r w:rsidRPr="000D3033">
        <w:rPr>
          <w:rFonts w:eastAsia="標楷體" w:cs="新細明體"/>
          <w:bCs/>
          <w:kern w:val="0"/>
          <w:szCs w:val="24"/>
        </w:rPr>
        <w:t xml:space="preserve">  2001~201</w:t>
      </w:r>
      <w:r>
        <w:rPr>
          <w:rFonts w:eastAsia="標楷體" w:cs="新細明體"/>
          <w:bCs/>
          <w:kern w:val="0"/>
          <w:szCs w:val="24"/>
        </w:rPr>
        <w:t>4</w:t>
      </w:r>
      <w:r w:rsidRPr="000D3033">
        <w:rPr>
          <w:rFonts w:eastAsia="標楷體" w:cs="新細明體" w:hint="eastAsia"/>
          <w:bCs/>
          <w:kern w:val="0"/>
          <w:szCs w:val="24"/>
        </w:rPr>
        <w:t>年</w:t>
      </w:r>
      <w:r>
        <w:rPr>
          <w:rFonts w:eastAsia="標楷體" w:hint="eastAsia"/>
          <w:bCs/>
          <w:kern w:val="0"/>
          <w:szCs w:val="24"/>
        </w:rPr>
        <w:t>各年齡層</w:t>
      </w:r>
      <w:r>
        <w:rPr>
          <w:rFonts w:eastAsia="標楷體" w:cs="新細明體"/>
          <w:bCs/>
          <w:kern w:val="0"/>
          <w:szCs w:val="24"/>
        </w:rPr>
        <w:t>Norwalk virus</w:t>
      </w:r>
      <w:r w:rsidRPr="000D3033">
        <w:rPr>
          <w:rFonts w:eastAsia="標楷體" w:cs="新細明體" w:hint="eastAsia"/>
          <w:bCs/>
          <w:kern w:val="0"/>
          <w:szCs w:val="24"/>
        </w:rPr>
        <w:t>之急診平均醫療花費</w:t>
      </w:r>
      <w:r w:rsidRPr="000D3033">
        <w:rPr>
          <w:rFonts w:eastAsia="標楷體" w:cs="新細明體"/>
          <w:bCs/>
          <w:kern w:val="0"/>
          <w:szCs w:val="24"/>
        </w:rPr>
        <w:t>(</w:t>
      </w:r>
      <w:r w:rsidRPr="000D3033">
        <w:rPr>
          <w:rFonts w:eastAsia="標楷體" w:cs="新細明體" w:hint="eastAsia"/>
          <w:bCs/>
          <w:kern w:val="0"/>
          <w:szCs w:val="24"/>
        </w:rPr>
        <w:t>元</w:t>
      </w:r>
      <w:r w:rsidRPr="000D3033">
        <w:rPr>
          <w:rFonts w:eastAsia="標楷體" w:cs="新細明體"/>
          <w:bCs/>
          <w:kern w:val="0"/>
          <w:szCs w:val="24"/>
        </w:rPr>
        <w:t>)</w:t>
      </w:r>
    </w:p>
    <w:tbl>
      <w:tblPr>
        <w:tblpPr w:leftFromText="180" w:rightFromText="180" w:vertAnchor="text" w:tblpY="198"/>
        <w:tblW w:w="5000" w:type="pct"/>
        <w:tblCellMar>
          <w:left w:w="28" w:type="dxa"/>
          <w:right w:w="28" w:type="dxa"/>
        </w:tblCellMar>
        <w:tblLook w:val="00A0"/>
      </w:tblPr>
      <w:tblGrid>
        <w:gridCol w:w="825"/>
        <w:gridCol w:w="997"/>
        <w:gridCol w:w="1088"/>
        <w:gridCol w:w="997"/>
        <w:gridCol w:w="1084"/>
        <w:gridCol w:w="998"/>
        <w:gridCol w:w="1084"/>
        <w:gridCol w:w="998"/>
        <w:gridCol w:w="1055"/>
      </w:tblGrid>
      <w:tr w:rsidR="002154E1" w:rsidRPr="000D3033" w:rsidTr="00980313">
        <w:trPr>
          <w:trHeight w:val="368"/>
        </w:trPr>
        <w:tc>
          <w:tcPr>
            <w:tcW w:w="452" w:type="pct"/>
            <w:vMerge w:val="restart"/>
            <w:tcBorders>
              <w:top w:val="single" w:sz="4" w:space="0" w:color="auto"/>
            </w:tcBorders>
            <w:noWrap/>
            <w:vAlign w:val="center"/>
          </w:tcPr>
          <w:p w:rsidR="002154E1" w:rsidRPr="000D3033" w:rsidRDefault="002154E1" w:rsidP="00980313">
            <w:pPr>
              <w:widowControl/>
              <w:jc w:val="center"/>
              <w:rPr>
                <w:rFonts w:eastAsia="標楷體" w:cs="新細明體"/>
                <w:bCs/>
                <w:kern w:val="0"/>
                <w:szCs w:val="24"/>
              </w:rPr>
            </w:pPr>
            <w:r w:rsidRPr="000D3033">
              <w:rPr>
                <w:rFonts w:eastAsia="標楷體" w:cs="新細明體" w:hint="eastAsia"/>
                <w:bCs/>
                <w:kern w:val="0"/>
                <w:szCs w:val="24"/>
              </w:rPr>
              <w:t>年份</w:t>
            </w:r>
          </w:p>
        </w:tc>
        <w:tc>
          <w:tcPr>
            <w:tcW w:w="1142" w:type="pct"/>
            <w:gridSpan w:val="2"/>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0~4</w:t>
            </w:r>
            <w:r w:rsidRPr="000D3033">
              <w:rPr>
                <w:rFonts w:eastAsia="標楷體" w:cs="新細明體" w:hint="eastAsia"/>
                <w:bCs/>
                <w:kern w:val="0"/>
                <w:szCs w:val="24"/>
              </w:rPr>
              <w:t>歲</w:t>
            </w:r>
          </w:p>
        </w:tc>
        <w:tc>
          <w:tcPr>
            <w:tcW w:w="1140" w:type="pct"/>
            <w:gridSpan w:val="2"/>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5~17</w:t>
            </w:r>
            <w:r w:rsidRPr="000D3033">
              <w:rPr>
                <w:rFonts w:eastAsia="標楷體" w:cs="新細明體" w:hint="eastAsia"/>
                <w:bCs/>
                <w:kern w:val="0"/>
                <w:szCs w:val="24"/>
              </w:rPr>
              <w:t>歲</w:t>
            </w:r>
          </w:p>
        </w:tc>
        <w:tc>
          <w:tcPr>
            <w:tcW w:w="1141" w:type="pct"/>
            <w:gridSpan w:val="2"/>
            <w:tcBorders>
              <w:top w:val="single" w:sz="4" w:space="0" w:color="auto"/>
              <w:bottom w:val="single" w:sz="4" w:space="0" w:color="auto"/>
            </w:tcBorders>
            <w:noWrap/>
            <w:vAlign w:val="center"/>
          </w:tcPr>
          <w:p w:rsidR="002154E1" w:rsidRPr="000D3033" w:rsidRDefault="002154E1" w:rsidP="00980313">
            <w:pPr>
              <w:widowControl/>
              <w:jc w:val="center"/>
              <w:rPr>
                <w:rFonts w:eastAsia="標楷體" w:cs="新細明體"/>
                <w:bCs/>
                <w:kern w:val="0"/>
                <w:szCs w:val="24"/>
              </w:rPr>
            </w:pPr>
            <w:r w:rsidRPr="000D3033">
              <w:rPr>
                <w:rFonts w:eastAsia="標楷體" w:cs="新細明體"/>
                <w:bCs/>
                <w:kern w:val="0"/>
                <w:szCs w:val="24"/>
              </w:rPr>
              <w:t>18~64</w:t>
            </w:r>
            <w:r w:rsidRPr="000D3033">
              <w:rPr>
                <w:rFonts w:eastAsia="標楷體" w:cs="新細明體" w:hint="eastAsia"/>
                <w:bCs/>
                <w:kern w:val="0"/>
                <w:szCs w:val="24"/>
              </w:rPr>
              <w:t>歲</w:t>
            </w:r>
          </w:p>
        </w:tc>
        <w:tc>
          <w:tcPr>
            <w:tcW w:w="1125" w:type="pct"/>
            <w:gridSpan w:val="2"/>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65</w:t>
            </w:r>
            <w:r w:rsidRPr="000D3033">
              <w:rPr>
                <w:rFonts w:eastAsia="標楷體" w:cs="新細明體" w:hint="eastAsia"/>
                <w:bCs/>
                <w:kern w:val="0"/>
                <w:szCs w:val="24"/>
              </w:rPr>
              <w:t>歲以上</w:t>
            </w:r>
          </w:p>
        </w:tc>
      </w:tr>
      <w:tr w:rsidR="002154E1" w:rsidRPr="000D3033" w:rsidTr="00980313">
        <w:trPr>
          <w:trHeight w:val="335"/>
        </w:trPr>
        <w:tc>
          <w:tcPr>
            <w:tcW w:w="452" w:type="pct"/>
            <w:vMerge/>
            <w:tcBorders>
              <w:bottom w:val="single" w:sz="4" w:space="0" w:color="auto"/>
            </w:tcBorders>
            <w:noWrap/>
            <w:vAlign w:val="center"/>
          </w:tcPr>
          <w:p w:rsidR="002154E1" w:rsidRPr="000D3033" w:rsidRDefault="002154E1" w:rsidP="00980313">
            <w:pPr>
              <w:widowControl/>
              <w:jc w:val="center"/>
              <w:rPr>
                <w:rFonts w:eastAsia="標楷體" w:cs="新細明體"/>
                <w:bCs/>
                <w:kern w:val="0"/>
                <w:szCs w:val="24"/>
              </w:rPr>
            </w:pPr>
          </w:p>
        </w:tc>
        <w:tc>
          <w:tcPr>
            <w:tcW w:w="546" w:type="pct"/>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6"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6"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4"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7" w:type="pct"/>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4"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7"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78"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r>
      <w:tr w:rsidR="002154E1" w:rsidRPr="00AD2417" w:rsidTr="00980313">
        <w:trPr>
          <w:trHeight w:val="330"/>
        </w:trPr>
        <w:tc>
          <w:tcPr>
            <w:tcW w:w="452" w:type="pct"/>
            <w:tcBorders>
              <w:top w:val="single" w:sz="4" w:space="0" w:color="auto"/>
            </w:tcBorders>
            <w:noWrap/>
            <w:vAlign w:val="center"/>
          </w:tcPr>
          <w:p w:rsidR="002154E1" w:rsidRPr="0064728C" w:rsidRDefault="002154E1" w:rsidP="00AD2417">
            <w:pPr>
              <w:widowControl/>
              <w:jc w:val="center"/>
              <w:rPr>
                <w:rFonts w:eastAsia="標楷體"/>
                <w:kern w:val="0"/>
                <w:sz w:val="22"/>
                <w:szCs w:val="22"/>
              </w:rPr>
            </w:pPr>
            <w:r w:rsidRPr="0064728C">
              <w:rPr>
                <w:rFonts w:eastAsia="標楷體"/>
                <w:kern w:val="0"/>
                <w:sz w:val="22"/>
                <w:szCs w:val="22"/>
              </w:rPr>
              <w:t>2001</w:t>
            </w:r>
          </w:p>
        </w:tc>
        <w:tc>
          <w:tcPr>
            <w:tcW w:w="546" w:type="pct"/>
            <w:tcBorders>
              <w:top w:val="single" w:sz="4" w:space="0" w:color="auto"/>
            </w:tcBorders>
            <w:noWrap/>
          </w:tcPr>
          <w:p w:rsidR="002154E1" w:rsidRPr="00AD2417" w:rsidRDefault="002154E1" w:rsidP="00AD2417">
            <w:pPr>
              <w:jc w:val="right"/>
              <w:rPr>
                <w:color w:val="000000"/>
                <w:szCs w:val="24"/>
              </w:rPr>
            </w:pPr>
            <w:r>
              <w:rPr>
                <w:color w:val="000000"/>
                <w:szCs w:val="24"/>
              </w:rPr>
              <w:t>-</w:t>
            </w:r>
          </w:p>
        </w:tc>
        <w:tc>
          <w:tcPr>
            <w:tcW w:w="596" w:type="pct"/>
            <w:tcBorders>
              <w:top w:val="single" w:sz="4" w:space="0" w:color="auto"/>
            </w:tcBorders>
          </w:tcPr>
          <w:p w:rsidR="002154E1" w:rsidRPr="00AD2417" w:rsidRDefault="002154E1" w:rsidP="00AD2417">
            <w:pPr>
              <w:jc w:val="right"/>
              <w:rPr>
                <w:color w:val="000000"/>
                <w:szCs w:val="24"/>
              </w:rPr>
            </w:pPr>
            <w:r>
              <w:rPr>
                <w:color w:val="000000"/>
                <w:szCs w:val="24"/>
              </w:rPr>
              <w:t>-</w:t>
            </w:r>
          </w:p>
        </w:tc>
        <w:tc>
          <w:tcPr>
            <w:tcW w:w="546" w:type="pct"/>
            <w:tcBorders>
              <w:top w:val="single" w:sz="4" w:space="0" w:color="auto"/>
            </w:tcBorders>
          </w:tcPr>
          <w:p w:rsidR="002154E1" w:rsidRPr="00AD2417" w:rsidRDefault="002154E1" w:rsidP="00AD2417">
            <w:pPr>
              <w:jc w:val="right"/>
              <w:rPr>
                <w:color w:val="000000"/>
                <w:szCs w:val="24"/>
              </w:rPr>
            </w:pPr>
            <w:r>
              <w:rPr>
                <w:color w:val="000000"/>
                <w:szCs w:val="24"/>
              </w:rPr>
              <w:t>-</w:t>
            </w:r>
          </w:p>
        </w:tc>
        <w:tc>
          <w:tcPr>
            <w:tcW w:w="594" w:type="pct"/>
            <w:tcBorders>
              <w:top w:val="single" w:sz="4" w:space="0" w:color="auto"/>
            </w:tcBorders>
          </w:tcPr>
          <w:p w:rsidR="002154E1" w:rsidRPr="00AD2417" w:rsidRDefault="002154E1" w:rsidP="00AD2417">
            <w:pPr>
              <w:jc w:val="right"/>
              <w:rPr>
                <w:color w:val="000000"/>
                <w:szCs w:val="24"/>
              </w:rPr>
            </w:pPr>
            <w:r>
              <w:rPr>
                <w:color w:val="000000"/>
                <w:szCs w:val="24"/>
              </w:rPr>
              <w:t>-</w:t>
            </w:r>
          </w:p>
        </w:tc>
        <w:tc>
          <w:tcPr>
            <w:tcW w:w="547" w:type="pct"/>
            <w:tcBorders>
              <w:top w:val="single" w:sz="4" w:space="0" w:color="auto"/>
            </w:tcBorders>
            <w:noWrap/>
          </w:tcPr>
          <w:p w:rsidR="002154E1" w:rsidRPr="00AD2417" w:rsidRDefault="002154E1" w:rsidP="00AD2417">
            <w:pPr>
              <w:jc w:val="right"/>
              <w:rPr>
                <w:color w:val="000000"/>
                <w:szCs w:val="24"/>
              </w:rPr>
            </w:pPr>
            <w:r>
              <w:rPr>
                <w:color w:val="000000"/>
                <w:szCs w:val="24"/>
              </w:rPr>
              <w:t>-</w:t>
            </w:r>
          </w:p>
        </w:tc>
        <w:tc>
          <w:tcPr>
            <w:tcW w:w="594" w:type="pct"/>
            <w:tcBorders>
              <w:top w:val="single" w:sz="4" w:space="0" w:color="auto"/>
            </w:tcBorders>
          </w:tcPr>
          <w:p w:rsidR="002154E1" w:rsidRPr="00AD2417" w:rsidRDefault="002154E1" w:rsidP="00AD2417">
            <w:pPr>
              <w:jc w:val="right"/>
              <w:rPr>
                <w:color w:val="000000"/>
                <w:szCs w:val="24"/>
              </w:rPr>
            </w:pPr>
            <w:r>
              <w:rPr>
                <w:color w:val="000000"/>
                <w:szCs w:val="24"/>
              </w:rPr>
              <w:t>-</w:t>
            </w:r>
          </w:p>
        </w:tc>
        <w:tc>
          <w:tcPr>
            <w:tcW w:w="547" w:type="pct"/>
            <w:tcBorders>
              <w:top w:val="single" w:sz="4" w:space="0" w:color="auto"/>
            </w:tcBorders>
          </w:tcPr>
          <w:p w:rsidR="002154E1" w:rsidRPr="00AD2417" w:rsidRDefault="002154E1" w:rsidP="00AD2417">
            <w:pPr>
              <w:jc w:val="right"/>
              <w:rPr>
                <w:color w:val="000000"/>
                <w:szCs w:val="24"/>
              </w:rPr>
            </w:pPr>
            <w:r>
              <w:rPr>
                <w:color w:val="000000"/>
                <w:szCs w:val="24"/>
              </w:rPr>
              <w:t>-</w:t>
            </w:r>
          </w:p>
        </w:tc>
        <w:tc>
          <w:tcPr>
            <w:tcW w:w="578" w:type="pct"/>
            <w:tcBorders>
              <w:top w:val="single" w:sz="4" w:space="0" w:color="auto"/>
            </w:tcBorders>
          </w:tcPr>
          <w:p w:rsidR="002154E1" w:rsidRPr="00AD2417" w:rsidRDefault="002154E1" w:rsidP="00AD2417">
            <w:pPr>
              <w:jc w:val="right"/>
              <w:rPr>
                <w:color w:val="000000"/>
                <w:szCs w:val="24"/>
              </w:rPr>
            </w:pPr>
            <w:r>
              <w:rPr>
                <w:color w:val="000000"/>
                <w:szCs w:val="24"/>
              </w:rPr>
              <w:t>-</w:t>
            </w:r>
          </w:p>
        </w:tc>
      </w:tr>
      <w:tr w:rsidR="002154E1" w:rsidRPr="00AD2417" w:rsidTr="00980313">
        <w:trPr>
          <w:trHeight w:val="315"/>
        </w:trPr>
        <w:tc>
          <w:tcPr>
            <w:tcW w:w="452" w:type="pct"/>
            <w:noWrap/>
            <w:vAlign w:val="center"/>
          </w:tcPr>
          <w:p w:rsidR="002154E1" w:rsidRPr="0064728C" w:rsidRDefault="002154E1" w:rsidP="00AD2417">
            <w:pPr>
              <w:widowControl/>
              <w:jc w:val="center"/>
              <w:rPr>
                <w:rFonts w:eastAsia="標楷體"/>
                <w:kern w:val="0"/>
                <w:sz w:val="22"/>
                <w:szCs w:val="22"/>
              </w:rPr>
            </w:pPr>
            <w:r w:rsidRPr="0064728C">
              <w:rPr>
                <w:rFonts w:eastAsia="標楷體"/>
                <w:kern w:val="0"/>
                <w:sz w:val="22"/>
                <w:szCs w:val="22"/>
              </w:rPr>
              <w:t>2002</w:t>
            </w:r>
          </w:p>
        </w:tc>
        <w:tc>
          <w:tcPr>
            <w:tcW w:w="546" w:type="pct"/>
            <w:noWrap/>
          </w:tcPr>
          <w:p w:rsidR="002154E1" w:rsidRPr="00AD2417" w:rsidRDefault="002154E1" w:rsidP="00AD2417">
            <w:pPr>
              <w:jc w:val="right"/>
              <w:rPr>
                <w:color w:val="000000"/>
                <w:szCs w:val="24"/>
              </w:rPr>
            </w:pPr>
            <w:r>
              <w:rPr>
                <w:color w:val="000000"/>
                <w:szCs w:val="24"/>
              </w:rPr>
              <w:t>-</w:t>
            </w:r>
          </w:p>
        </w:tc>
        <w:tc>
          <w:tcPr>
            <w:tcW w:w="596" w:type="pct"/>
          </w:tcPr>
          <w:p w:rsidR="002154E1" w:rsidRPr="00AD2417" w:rsidRDefault="002154E1" w:rsidP="00AD2417">
            <w:pPr>
              <w:jc w:val="right"/>
              <w:rPr>
                <w:color w:val="000000"/>
                <w:szCs w:val="24"/>
              </w:rPr>
            </w:pPr>
            <w:r>
              <w:rPr>
                <w:color w:val="000000"/>
                <w:szCs w:val="24"/>
              </w:rPr>
              <w:t>-</w:t>
            </w:r>
          </w:p>
        </w:tc>
        <w:tc>
          <w:tcPr>
            <w:tcW w:w="546" w:type="pct"/>
          </w:tcPr>
          <w:p w:rsidR="002154E1" w:rsidRPr="00AD2417" w:rsidRDefault="002154E1" w:rsidP="00AD2417">
            <w:pPr>
              <w:jc w:val="right"/>
              <w:rPr>
                <w:color w:val="000000"/>
                <w:szCs w:val="24"/>
              </w:rPr>
            </w:pPr>
            <w:r>
              <w:rPr>
                <w:color w:val="000000"/>
                <w:szCs w:val="24"/>
              </w:rPr>
              <w:t>-</w:t>
            </w:r>
          </w:p>
        </w:tc>
        <w:tc>
          <w:tcPr>
            <w:tcW w:w="594" w:type="pct"/>
          </w:tcPr>
          <w:p w:rsidR="002154E1" w:rsidRPr="00AD2417" w:rsidRDefault="002154E1" w:rsidP="00AD2417">
            <w:pPr>
              <w:jc w:val="right"/>
              <w:rPr>
                <w:color w:val="000000"/>
                <w:szCs w:val="24"/>
              </w:rPr>
            </w:pPr>
            <w:r>
              <w:rPr>
                <w:color w:val="000000"/>
                <w:szCs w:val="24"/>
              </w:rPr>
              <w:t>-</w:t>
            </w:r>
          </w:p>
        </w:tc>
        <w:tc>
          <w:tcPr>
            <w:tcW w:w="547" w:type="pct"/>
            <w:noWrap/>
          </w:tcPr>
          <w:p w:rsidR="002154E1" w:rsidRPr="00AD2417" w:rsidRDefault="002154E1" w:rsidP="00AD2417">
            <w:pPr>
              <w:jc w:val="right"/>
              <w:rPr>
                <w:color w:val="000000"/>
                <w:szCs w:val="24"/>
              </w:rPr>
            </w:pPr>
            <w:r>
              <w:rPr>
                <w:color w:val="000000"/>
                <w:szCs w:val="24"/>
              </w:rPr>
              <w:t>-</w:t>
            </w:r>
          </w:p>
        </w:tc>
        <w:tc>
          <w:tcPr>
            <w:tcW w:w="594" w:type="pct"/>
          </w:tcPr>
          <w:p w:rsidR="002154E1" w:rsidRPr="00AD2417" w:rsidRDefault="002154E1" w:rsidP="00AD2417">
            <w:pPr>
              <w:jc w:val="right"/>
              <w:rPr>
                <w:color w:val="000000"/>
                <w:szCs w:val="24"/>
              </w:rPr>
            </w:pPr>
            <w:r>
              <w:rPr>
                <w:color w:val="000000"/>
                <w:szCs w:val="24"/>
              </w:rPr>
              <w:t>-</w:t>
            </w:r>
          </w:p>
        </w:tc>
        <w:tc>
          <w:tcPr>
            <w:tcW w:w="547" w:type="pct"/>
          </w:tcPr>
          <w:p w:rsidR="002154E1" w:rsidRPr="00AD2417" w:rsidRDefault="002154E1" w:rsidP="00AD2417">
            <w:pPr>
              <w:jc w:val="right"/>
              <w:rPr>
                <w:color w:val="000000"/>
                <w:szCs w:val="24"/>
              </w:rPr>
            </w:pPr>
            <w:r>
              <w:rPr>
                <w:color w:val="000000"/>
                <w:szCs w:val="24"/>
              </w:rPr>
              <w:t>-</w:t>
            </w:r>
          </w:p>
        </w:tc>
        <w:tc>
          <w:tcPr>
            <w:tcW w:w="578" w:type="pct"/>
          </w:tcPr>
          <w:p w:rsidR="002154E1" w:rsidRPr="00AD2417" w:rsidRDefault="002154E1" w:rsidP="00AD2417">
            <w:pPr>
              <w:jc w:val="right"/>
              <w:rPr>
                <w:color w:val="000000"/>
                <w:szCs w:val="24"/>
              </w:rPr>
            </w:pPr>
            <w:r>
              <w:rPr>
                <w:color w:val="000000"/>
                <w:szCs w:val="24"/>
              </w:rPr>
              <w:t>-</w:t>
            </w:r>
          </w:p>
        </w:tc>
      </w:tr>
      <w:tr w:rsidR="002154E1" w:rsidRPr="00AD2417" w:rsidTr="00980313">
        <w:trPr>
          <w:trHeight w:val="315"/>
        </w:trPr>
        <w:tc>
          <w:tcPr>
            <w:tcW w:w="452" w:type="pct"/>
            <w:noWrap/>
            <w:vAlign w:val="center"/>
          </w:tcPr>
          <w:p w:rsidR="002154E1" w:rsidRPr="0064728C" w:rsidRDefault="002154E1" w:rsidP="00AD2417">
            <w:pPr>
              <w:widowControl/>
              <w:jc w:val="center"/>
              <w:rPr>
                <w:rFonts w:eastAsia="標楷體"/>
                <w:kern w:val="0"/>
                <w:sz w:val="22"/>
                <w:szCs w:val="22"/>
              </w:rPr>
            </w:pPr>
            <w:r w:rsidRPr="0064728C">
              <w:rPr>
                <w:rFonts w:eastAsia="標楷體"/>
                <w:kern w:val="0"/>
                <w:sz w:val="22"/>
                <w:szCs w:val="22"/>
              </w:rPr>
              <w:t>2003</w:t>
            </w:r>
          </w:p>
        </w:tc>
        <w:tc>
          <w:tcPr>
            <w:tcW w:w="546" w:type="pct"/>
            <w:noWrap/>
          </w:tcPr>
          <w:p w:rsidR="002154E1" w:rsidRPr="00AD2417" w:rsidRDefault="002154E1" w:rsidP="00AD2417">
            <w:pPr>
              <w:jc w:val="right"/>
              <w:rPr>
                <w:color w:val="000000"/>
                <w:szCs w:val="24"/>
              </w:rPr>
            </w:pPr>
            <w:r>
              <w:rPr>
                <w:color w:val="000000"/>
                <w:szCs w:val="24"/>
              </w:rPr>
              <w:t>-</w:t>
            </w:r>
          </w:p>
        </w:tc>
        <w:tc>
          <w:tcPr>
            <w:tcW w:w="596" w:type="pct"/>
          </w:tcPr>
          <w:p w:rsidR="002154E1" w:rsidRPr="00AD2417" w:rsidRDefault="002154E1" w:rsidP="00AD2417">
            <w:pPr>
              <w:jc w:val="right"/>
              <w:rPr>
                <w:color w:val="000000"/>
                <w:szCs w:val="24"/>
              </w:rPr>
            </w:pPr>
            <w:r>
              <w:rPr>
                <w:color w:val="000000"/>
                <w:szCs w:val="24"/>
              </w:rPr>
              <w:t>-</w:t>
            </w:r>
          </w:p>
        </w:tc>
        <w:tc>
          <w:tcPr>
            <w:tcW w:w="546" w:type="pct"/>
          </w:tcPr>
          <w:p w:rsidR="002154E1" w:rsidRPr="00AD2417" w:rsidRDefault="002154E1" w:rsidP="00AD2417">
            <w:pPr>
              <w:jc w:val="right"/>
              <w:rPr>
                <w:color w:val="000000"/>
                <w:szCs w:val="24"/>
              </w:rPr>
            </w:pPr>
            <w:r>
              <w:rPr>
                <w:color w:val="000000"/>
                <w:szCs w:val="24"/>
              </w:rPr>
              <w:t>-</w:t>
            </w:r>
          </w:p>
        </w:tc>
        <w:tc>
          <w:tcPr>
            <w:tcW w:w="594" w:type="pct"/>
          </w:tcPr>
          <w:p w:rsidR="002154E1" w:rsidRPr="00AD2417" w:rsidRDefault="002154E1" w:rsidP="00AD2417">
            <w:pPr>
              <w:jc w:val="right"/>
              <w:rPr>
                <w:color w:val="000000"/>
                <w:szCs w:val="24"/>
              </w:rPr>
            </w:pPr>
            <w:r>
              <w:rPr>
                <w:color w:val="000000"/>
                <w:szCs w:val="24"/>
              </w:rPr>
              <w:t>-</w:t>
            </w:r>
          </w:p>
        </w:tc>
        <w:tc>
          <w:tcPr>
            <w:tcW w:w="547" w:type="pct"/>
            <w:noWrap/>
          </w:tcPr>
          <w:p w:rsidR="002154E1" w:rsidRPr="00AD2417" w:rsidRDefault="002154E1" w:rsidP="00AD2417">
            <w:pPr>
              <w:jc w:val="right"/>
              <w:rPr>
                <w:color w:val="000000"/>
                <w:szCs w:val="24"/>
              </w:rPr>
            </w:pPr>
            <w:r>
              <w:rPr>
                <w:color w:val="000000"/>
                <w:szCs w:val="24"/>
              </w:rPr>
              <w:t>-</w:t>
            </w:r>
          </w:p>
        </w:tc>
        <w:tc>
          <w:tcPr>
            <w:tcW w:w="594" w:type="pct"/>
          </w:tcPr>
          <w:p w:rsidR="002154E1" w:rsidRPr="00AD2417" w:rsidRDefault="002154E1" w:rsidP="00AD2417">
            <w:pPr>
              <w:jc w:val="right"/>
              <w:rPr>
                <w:color w:val="000000"/>
                <w:szCs w:val="24"/>
              </w:rPr>
            </w:pPr>
            <w:r>
              <w:rPr>
                <w:color w:val="000000"/>
                <w:szCs w:val="24"/>
              </w:rPr>
              <w:t>-</w:t>
            </w:r>
          </w:p>
        </w:tc>
        <w:tc>
          <w:tcPr>
            <w:tcW w:w="547" w:type="pct"/>
          </w:tcPr>
          <w:p w:rsidR="002154E1" w:rsidRPr="00AD2417" w:rsidRDefault="002154E1" w:rsidP="00AD2417">
            <w:pPr>
              <w:jc w:val="right"/>
              <w:rPr>
                <w:color w:val="000000"/>
                <w:szCs w:val="24"/>
              </w:rPr>
            </w:pPr>
            <w:r>
              <w:rPr>
                <w:color w:val="000000"/>
                <w:szCs w:val="24"/>
              </w:rPr>
              <w:t>-</w:t>
            </w:r>
          </w:p>
        </w:tc>
        <w:tc>
          <w:tcPr>
            <w:tcW w:w="578" w:type="pct"/>
          </w:tcPr>
          <w:p w:rsidR="002154E1" w:rsidRPr="00AD2417" w:rsidRDefault="002154E1" w:rsidP="00AD2417">
            <w:pPr>
              <w:jc w:val="right"/>
              <w:rPr>
                <w:color w:val="000000"/>
                <w:szCs w:val="24"/>
              </w:rPr>
            </w:pPr>
            <w:r>
              <w:rPr>
                <w:color w:val="000000"/>
                <w:szCs w:val="24"/>
              </w:rPr>
              <w:t>-</w:t>
            </w:r>
          </w:p>
        </w:tc>
      </w:tr>
      <w:tr w:rsidR="002154E1" w:rsidRPr="00AD2417" w:rsidTr="00980313">
        <w:trPr>
          <w:trHeight w:val="315"/>
        </w:trPr>
        <w:tc>
          <w:tcPr>
            <w:tcW w:w="452" w:type="pct"/>
            <w:noWrap/>
            <w:vAlign w:val="center"/>
          </w:tcPr>
          <w:p w:rsidR="002154E1" w:rsidRPr="0064728C" w:rsidRDefault="002154E1" w:rsidP="00AD2417">
            <w:pPr>
              <w:widowControl/>
              <w:jc w:val="center"/>
              <w:rPr>
                <w:rFonts w:eastAsia="標楷體"/>
                <w:kern w:val="0"/>
                <w:sz w:val="22"/>
                <w:szCs w:val="22"/>
              </w:rPr>
            </w:pPr>
            <w:r w:rsidRPr="0064728C">
              <w:rPr>
                <w:rFonts w:eastAsia="標楷體"/>
                <w:kern w:val="0"/>
                <w:sz w:val="22"/>
                <w:szCs w:val="22"/>
              </w:rPr>
              <w:t>2004</w:t>
            </w:r>
          </w:p>
        </w:tc>
        <w:tc>
          <w:tcPr>
            <w:tcW w:w="546" w:type="pct"/>
            <w:noWrap/>
          </w:tcPr>
          <w:p w:rsidR="002154E1" w:rsidRPr="00AD2417" w:rsidRDefault="002154E1" w:rsidP="00AD2417">
            <w:pPr>
              <w:jc w:val="right"/>
              <w:rPr>
                <w:color w:val="000000"/>
                <w:szCs w:val="24"/>
              </w:rPr>
            </w:pPr>
            <w:r>
              <w:rPr>
                <w:color w:val="000000"/>
                <w:szCs w:val="24"/>
              </w:rPr>
              <w:t>-</w:t>
            </w:r>
          </w:p>
        </w:tc>
        <w:tc>
          <w:tcPr>
            <w:tcW w:w="596" w:type="pct"/>
          </w:tcPr>
          <w:p w:rsidR="002154E1" w:rsidRPr="00AD2417" w:rsidRDefault="002154E1" w:rsidP="00AD2417">
            <w:pPr>
              <w:jc w:val="right"/>
              <w:rPr>
                <w:color w:val="000000"/>
                <w:szCs w:val="24"/>
              </w:rPr>
            </w:pPr>
            <w:r>
              <w:rPr>
                <w:color w:val="000000"/>
                <w:szCs w:val="24"/>
              </w:rPr>
              <w:t>-</w:t>
            </w:r>
          </w:p>
        </w:tc>
        <w:tc>
          <w:tcPr>
            <w:tcW w:w="546" w:type="pct"/>
          </w:tcPr>
          <w:p w:rsidR="002154E1" w:rsidRPr="00AD2417" w:rsidRDefault="002154E1" w:rsidP="00AD2417">
            <w:pPr>
              <w:jc w:val="right"/>
              <w:rPr>
                <w:color w:val="000000"/>
                <w:szCs w:val="24"/>
              </w:rPr>
            </w:pPr>
            <w:r>
              <w:rPr>
                <w:color w:val="000000"/>
                <w:szCs w:val="24"/>
              </w:rPr>
              <w:t>-</w:t>
            </w:r>
          </w:p>
        </w:tc>
        <w:tc>
          <w:tcPr>
            <w:tcW w:w="594" w:type="pct"/>
          </w:tcPr>
          <w:p w:rsidR="002154E1" w:rsidRPr="00AD2417" w:rsidRDefault="002154E1" w:rsidP="00AD2417">
            <w:pPr>
              <w:jc w:val="right"/>
              <w:rPr>
                <w:color w:val="000000"/>
                <w:szCs w:val="24"/>
              </w:rPr>
            </w:pPr>
            <w:r>
              <w:rPr>
                <w:color w:val="000000"/>
                <w:szCs w:val="24"/>
              </w:rPr>
              <w:t>-</w:t>
            </w:r>
          </w:p>
        </w:tc>
        <w:tc>
          <w:tcPr>
            <w:tcW w:w="547" w:type="pct"/>
            <w:noWrap/>
          </w:tcPr>
          <w:p w:rsidR="002154E1" w:rsidRPr="00AD2417" w:rsidRDefault="002154E1" w:rsidP="00AD2417">
            <w:pPr>
              <w:jc w:val="right"/>
              <w:rPr>
                <w:color w:val="000000"/>
                <w:szCs w:val="24"/>
              </w:rPr>
            </w:pPr>
            <w:r>
              <w:rPr>
                <w:color w:val="000000"/>
                <w:szCs w:val="24"/>
              </w:rPr>
              <w:t>-</w:t>
            </w:r>
          </w:p>
        </w:tc>
        <w:tc>
          <w:tcPr>
            <w:tcW w:w="594" w:type="pct"/>
          </w:tcPr>
          <w:p w:rsidR="002154E1" w:rsidRPr="00AD2417" w:rsidRDefault="002154E1" w:rsidP="00AD2417">
            <w:pPr>
              <w:jc w:val="right"/>
              <w:rPr>
                <w:color w:val="000000"/>
                <w:szCs w:val="24"/>
              </w:rPr>
            </w:pPr>
            <w:r>
              <w:rPr>
                <w:color w:val="000000"/>
                <w:szCs w:val="24"/>
              </w:rPr>
              <w:t>-</w:t>
            </w:r>
          </w:p>
        </w:tc>
        <w:tc>
          <w:tcPr>
            <w:tcW w:w="547" w:type="pct"/>
          </w:tcPr>
          <w:p w:rsidR="002154E1" w:rsidRPr="00AD2417" w:rsidRDefault="002154E1" w:rsidP="00AD2417">
            <w:pPr>
              <w:jc w:val="right"/>
              <w:rPr>
                <w:color w:val="000000"/>
                <w:szCs w:val="24"/>
              </w:rPr>
            </w:pPr>
            <w:r>
              <w:rPr>
                <w:color w:val="000000"/>
                <w:szCs w:val="24"/>
              </w:rPr>
              <w:t>-</w:t>
            </w:r>
          </w:p>
        </w:tc>
        <w:tc>
          <w:tcPr>
            <w:tcW w:w="578" w:type="pct"/>
          </w:tcPr>
          <w:p w:rsidR="002154E1" w:rsidRPr="00AD2417" w:rsidRDefault="002154E1" w:rsidP="00AD2417">
            <w:pPr>
              <w:jc w:val="right"/>
              <w:rPr>
                <w:color w:val="000000"/>
                <w:szCs w:val="24"/>
              </w:rPr>
            </w:pPr>
            <w:r>
              <w:rPr>
                <w:color w:val="000000"/>
                <w:szCs w:val="24"/>
              </w:rPr>
              <w:t>-</w:t>
            </w:r>
          </w:p>
        </w:tc>
      </w:tr>
      <w:tr w:rsidR="002154E1" w:rsidRPr="00AD2417" w:rsidTr="00980313">
        <w:trPr>
          <w:trHeight w:val="315"/>
        </w:trPr>
        <w:tc>
          <w:tcPr>
            <w:tcW w:w="452" w:type="pct"/>
            <w:noWrap/>
            <w:vAlign w:val="center"/>
          </w:tcPr>
          <w:p w:rsidR="002154E1" w:rsidRPr="0064728C" w:rsidRDefault="002154E1" w:rsidP="00AD2417">
            <w:pPr>
              <w:widowControl/>
              <w:jc w:val="center"/>
              <w:rPr>
                <w:rFonts w:eastAsia="標楷體"/>
                <w:kern w:val="0"/>
                <w:sz w:val="22"/>
                <w:szCs w:val="22"/>
              </w:rPr>
            </w:pPr>
            <w:r w:rsidRPr="0064728C">
              <w:rPr>
                <w:rFonts w:eastAsia="標楷體"/>
                <w:kern w:val="0"/>
                <w:sz w:val="22"/>
                <w:szCs w:val="22"/>
              </w:rPr>
              <w:t>2005</w:t>
            </w:r>
          </w:p>
        </w:tc>
        <w:tc>
          <w:tcPr>
            <w:tcW w:w="546" w:type="pct"/>
            <w:noWrap/>
          </w:tcPr>
          <w:p w:rsidR="002154E1" w:rsidRPr="00AD2417" w:rsidRDefault="002154E1" w:rsidP="00AD2417">
            <w:pPr>
              <w:jc w:val="right"/>
              <w:rPr>
                <w:color w:val="000000"/>
                <w:szCs w:val="24"/>
              </w:rPr>
            </w:pPr>
            <w:r w:rsidRPr="00AD2417">
              <w:rPr>
                <w:color w:val="000000"/>
              </w:rPr>
              <w:t xml:space="preserve">711 </w:t>
            </w:r>
          </w:p>
        </w:tc>
        <w:tc>
          <w:tcPr>
            <w:tcW w:w="596" w:type="pct"/>
          </w:tcPr>
          <w:p w:rsidR="002154E1" w:rsidRPr="00AD2417" w:rsidRDefault="002154E1" w:rsidP="00AD2417">
            <w:pPr>
              <w:jc w:val="right"/>
              <w:rPr>
                <w:color w:val="000000"/>
                <w:szCs w:val="24"/>
              </w:rPr>
            </w:pPr>
            <w:r w:rsidRPr="00AD2417">
              <w:rPr>
                <w:color w:val="000000"/>
              </w:rPr>
              <w:t xml:space="preserve">711 </w:t>
            </w:r>
          </w:p>
        </w:tc>
        <w:tc>
          <w:tcPr>
            <w:tcW w:w="546" w:type="pct"/>
          </w:tcPr>
          <w:p w:rsidR="002154E1" w:rsidRPr="00AD2417" w:rsidRDefault="002154E1" w:rsidP="00AD2417">
            <w:pPr>
              <w:jc w:val="right"/>
              <w:rPr>
                <w:color w:val="000000"/>
                <w:szCs w:val="24"/>
              </w:rPr>
            </w:pPr>
            <w:r w:rsidRPr="00AD2417">
              <w:rPr>
                <w:color w:val="000000"/>
              </w:rPr>
              <w:t xml:space="preserve">922 </w:t>
            </w:r>
          </w:p>
        </w:tc>
        <w:tc>
          <w:tcPr>
            <w:tcW w:w="594" w:type="pct"/>
          </w:tcPr>
          <w:p w:rsidR="002154E1" w:rsidRPr="00AD2417" w:rsidRDefault="002154E1" w:rsidP="00AD2417">
            <w:pPr>
              <w:jc w:val="right"/>
              <w:rPr>
                <w:color w:val="000000"/>
                <w:szCs w:val="24"/>
              </w:rPr>
            </w:pPr>
            <w:r w:rsidRPr="00AD2417">
              <w:rPr>
                <w:color w:val="000000"/>
              </w:rPr>
              <w:t xml:space="preserve">708 </w:t>
            </w:r>
          </w:p>
        </w:tc>
        <w:tc>
          <w:tcPr>
            <w:tcW w:w="547" w:type="pct"/>
            <w:noWrap/>
          </w:tcPr>
          <w:p w:rsidR="002154E1" w:rsidRPr="00AD2417" w:rsidRDefault="002154E1" w:rsidP="00AD2417">
            <w:pPr>
              <w:jc w:val="right"/>
              <w:rPr>
                <w:color w:val="000000"/>
                <w:szCs w:val="24"/>
              </w:rPr>
            </w:pPr>
            <w:r w:rsidRPr="00AD2417">
              <w:rPr>
                <w:color w:val="000000"/>
              </w:rPr>
              <w:t xml:space="preserve">719 </w:t>
            </w:r>
          </w:p>
        </w:tc>
        <w:tc>
          <w:tcPr>
            <w:tcW w:w="594" w:type="pct"/>
          </w:tcPr>
          <w:p w:rsidR="002154E1" w:rsidRPr="00AD2417" w:rsidRDefault="002154E1" w:rsidP="00AD2417">
            <w:pPr>
              <w:jc w:val="right"/>
              <w:rPr>
                <w:color w:val="000000"/>
                <w:szCs w:val="24"/>
              </w:rPr>
            </w:pPr>
            <w:r w:rsidRPr="00AD2417">
              <w:rPr>
                <w:color w:val="000000"/>
              </w:rPr>
              <w:t xml:space="preserve">590 </w:t>
            </w:r>
          </w:p>
        </w:tc>
        <w:tc>
          <w:tcPr>
            <w:tcW w:w="547" w:type="pct"/>
          </w:tcPr>
          <w:p w:rsidR="002154E1" w:rsidRPr="00AD2417" w:rsidRDefault="002154E1" w:rsidP="00AD2417">
            <w:pPr>
              <w:jc w:val="right"/>
              <w:rPr>
                <w:color w:val="000000"/>
                <w:szCs w:val="24"/>
              </w:rPr>
            </w:pPr>
            <w:r w:rsidRPr="00AD2417">
              <w:rPr>
                <w:color w:val="000000"/>
              </w:rPr>
              <w:t xml:space="preserve">1,831 </w:t>
            </w:r>
          </w:p>
        </w:tc>
        <w:tc>
          <w:tcPr>
            <w:tcW w:w="578" w:type="pct"/>
          </w:tcPr>
          <w:p w:rsidR="002154E1" w:rsidRPr="00AD2417" w:rsidRDefault="002154E1" w:rsidP="00AD2417">
            <w:pPr>
              <w:jc w:val="right"/>
              <w:rPr>
                <w:color w:val="000000"/>
                <w:szCs w:val="24"/>
              </w:rPr>
            </w:pPr>
            <w:r w:rsidRPr="00AD2417">
              <w:rPr>
                <w:color w:val="000000"/>
              </w:rPr>
              <w:t xml:space="preserve">1,797 </w:t>
            </w:r>
          </w:p>
        </w:tc>
      </w:tr>
      <w:tr w:rsidR="002154E1" w:rsidRPr="00AD2417" w:rsidTr="00980313">
        <w:trPr>
          <w:trHeight w:val="315"/>
        </w:trPr>
        <w:tc>
          <w:tcPr>
            <w:tcW w:w="452" w:type="pct"/>
            <w:noWrap/>
            <w:vAlign w:val="center"/>
          </w:tcPr>
          <w:p w:rsidR="002154E1" w:rsidRPr="0064728C" w:rsidRDefault="002154E1" w:rsidP="00AD2417">
            <w:pPr>
              <w:widowControl/>
              <w:jc w:val="center"/>
              <w:rPr>
                <w:rFonts w:eastAsia="標楷體"/>
                <w:kern w:val="0"/>
                <w:sz w:val="22"/>
                <w:szCs w:val="22"/>
              </w:rPr>
            </w:pPr>
            <w:r w:rsidRPr="0064728C">
              <w:rPr>
                <w:rFonts w:eastAsia="標楷體"/>
                <w:kern w:val="0"/>
                <w:sz w:val="22"/>
                <w:szCs w:val="22"/>
              </w:rPr>
              <w:t>2006</w:t>
            </w:r>
          </w:p>
        </w:tc>
        <w:tc>
          <w:tcPr>
            <w:tcW w:w="546" w:type="pct"/>
            <w:noWrap/>
          </w:tcPr>
          <w:p w:rsidR="002154E1" w:rsidRPr="00AD2417" w:rsidRDefault="002154E1" w:rsidP="00AD2417">
            <w:pPr>
              <w:jc w:val="right"/>
              <w:rPr>
                <w:color w:val="000000"/>
                <w:szCs w:val="24"/>
              </w:rPr>
            </w:pPr>
            <w:r w:rsidRPr="00AD2417">
              <w:rPr>
                <w:color w:val="000000"/>
              </w:rPr>
              <w:t xml:space="preserve">2,578 </w:t>
            </w:r>
          </w:p>
        </w:tc>
        <w:tc>
          <w:tcPr>
            <w:tcW w:w="596" w:type="pct"/>
          </w:tcPr>
          <w:p w:rsidR="002154E1" w:rsidRPr="00AD2417" w:rsidRDefault="002154E1" w:rsidP="00AD2417">
            <w:pPr>
              <w:jc w:val="right"/>
              <w:rPr>
                <w:color w:val="000000"/>
                <w:szCs w:val="24"/>
              </w:rPr>
            </w:pPr>
            <w:r w:rsidRPr="00AD2417">
              <w:rPr>
                <w:color w:val="000000"/>
              </w:rPr>
              <w:t xml:space="preserve">2,578 </w:t>
            </w:r>
          </w:p>
        </w:tc>
        <w:tc>
          <w:tcPr>
            <w:tcW w:w="546" w:type="pct"/>
          </w:tcPr>
          <w:p w:rsidR="002154E1" w:rsidRPr="00AD2417" w:rsidRDefault="002154E1" w:rsidP="00AD2417">
            <w:pPr>
              <w:jc w:val="right"/>
              <w:rPr>
                <w:color w:val="000000"/>
                <w:szCs w:val="24"/>
              </w:rPr>
            </w:pPr>
            <w:r w:rsidRPr="00AD2417">
              <w:rPr>
                <w:color w:val="000000"/>
              </w:rPr>
              <w:t xml:space="preserve">919 </w:t>
            </w:r>
          </w:p>
        </w:tc>
        <w:tc>
          <w:tcPr>
            <w:tcW w:w="594" w:type="pct"/>
          </w:tcPr>
          <w:p w:rsidR="002154E1" w:rsidRPr="00AD2417" w:rsidRDefault="002154E1" w:rsidP="00AD2417">
            <w:pPr>
              <w:jc w:val="right"/>
              <w:rPr>
                <w:color w:val="000000"/>
                <w:szCs w:val="24"/>
              </w:rPr>
            </w:pPr>
            <w:r w:rsidRPr="00AD2417">
              <w:rPr>
                <w:color w:val="000000"/>
              </w:rPr>
              <w:t xml:space="preserve">779 </w:t>
            </w:r>
          </w:p>
        </w:tc>
        <w:tc>
          <w:tcPr>
            <w:tcW w:w="547" w:type="pct"/>
            <w:noWrap/>
          </w:tcPr>
          <w:p w:rsidR="002154E1" w:rsidRPr="00AD2417" w:rsidRDefault="002154E1" w:rsidP="00AD2417">
            <w:pPr>
              <w:jc w:val="right"/>
              <w:rPr>
                <w:color w:val="000000"/>
                <w:szCs w:val="24"/>
              </w:rPr>
            </w:pPr>
            <w:r w:rsidRPr="00AD2417">
              <w:rPr>
                <w:color w:val="000000"/>
              </w:rPr>
              <w:t xml:space="preserve">1,661 </w:t>
            </w:r>
          </w:p>
        </w:tc>
        <w:tc>
          <w:tcPr>
            <w:tcW w:w="594" w:type="pct"/>
          </w:tcPr>
          <w:p w:rsidR="002154E1" w:rsidRPr="00AD2417" w:rsidRDefault="002154E1" w:rsidP="00AD2417">
            <w:pPr>
              <w:jc w:val="right"/>
              <w:rPr>
                <w:color w:val="000000"/>
                <w:szCs w:val="24"/>
              </w:rPr>
            </w:pPr>
            <w:r w:rsidRPr="00AD2417">
              <w:rPr>
                <w:color w:val="000000"/>
              </w:rPr>
              <w:t xml:space="preserve">1,488 </w:t>
            </w:r>
          </w:p>
        </w:tc>
        <w:tc>
          <w:tcPr>
            <w:tcW w:w="547" w:type="pct"/>
          </w:tcPr>
          <w:p w:rsidR="002154E1" w:rsidRPr="00AD2417" w:rsidRDefault="002154E1" w:rsidP="00AD2417">
            <w:pPr>
              <w:jc w:val="right"/>
              <w:rPr>
                <w:color w:val="000000"/>
                <w:szCs w:val="24"/>
              </w:rPr>
            </w:pPr>
            <w:r w:rsidRPr="00AD2417">
              <w:rPr>
                <w:color w:val="000000"/>
              </w:rPr>
              <w:t xml:space="preserve">1,289 </w:t>
            </w:r>
          </w:p>
        </w:tc>
        <w:tc>
          <w:tcPr>
            <w:tcW w:w="578" w:type="pct"/>
          </w:tcPr>
          <w:p w:rsidR="002154E1" w:rsidRPr="00AD2417" w:rsidRDefault="002154E1" w:rsidP="00AD2417">
            <w:pPr>
              <w:jc w:val="right"/>
              <w:rPr>
                <w:color w:val="000000"/>
                <w:szCs w:val="24"/>
              </w:rPr>
            </w:pPr>
            <w:r w:rsidRPr="00AD2417">
              <w:rPr>
                <w:color w:val="000000"/>
              </w:rPr>
              <w:t xml:space="preserve">1,433 </w:t>
            </w:r>
          </w:p>
        </w:tc>
      </w:tr>
      <w:tr w:rsidR="002154E1" w:rsidRPr="00AD2417" w:rsidTr="00980313">
        <w:trPr>
          <w:trHeight w:val="315"/>
        </w:trPr>
        <w:tc>
          <w:tcPr>
            <w:tcW w:w="452" w:type="pct"/>
            <w:noWrap/>
            <w:vAlign w:val="center"/>
          </w:tcPr>
          <w:p w:rsidR="002154E1" w:rsidRPr="0064728C" w:rsidRDefault="002154E1" w:rsidP="00AD2417">
            <w:pPr>
              <w:widowControl/>
              <w:jc w:val="center"/>
              <w:rPr>
                <w:rFonts w:eastAsia="標楷體"/>
                <w:kern w:val="0"/>
                <w:sz w:val="22"/>
                <w:szCs w:val="22"/>
              </w:rPr>
            </w:pPr>
            <w:r w:rsidRPr="0064728C">
              <w:rPr>
                <w:rFonts w:eastAsia="標楷體"/>
                <w:kern w:val="0"/>
                <w:sz w:val="22"/>
                <w:szCs w:val="22"/>
              </w:rPr>
              <w:t>2007</w:t>
            </w:r>
          </w:p>
        </w:tc>
        <w:tc>
          <w:tcPr>
            <w:tcW w:w="546" w:type="pct"/>
            <w:noWrap/>
          </w:tcPr>
          <w:p w:rsidR="002154E1" w:rsidRPr="00AD2417" w:rsidRDefault="002154E1" w:rsidP="00AD2417">
            <w:pPr>
              <w:jc w:val="right"/>
              <w:rPr>
                <w:color w:val="000000"/>
                <w:szCs w:val="24"/>
              </w:rPr>
            </w:pPr>
            <w:r w:rsidRPr="00AD2417">
              <w:rPr>
                <w:color w:val="000000"/>
              </w:rPr>
              <w:t xml:space="preserve">1,119 </w:t>
            </w:r>
          </w:p>
        </w:tc>
        <w:tc>
          <w:tcPr>
            <w:tcW w:w="596" w:type="pct"/>
          </w:tcPr>
          <w:p w:rsidR="002154E1" w:rsidRPr="00AD2417" w:rsidRDefault="002154E1" w:rsidP="00AD2417">
            <w:pPr>
              <w:jc w:val="right"/>
              <w:rPr>
                <w:color w:val="000000"/>
                <w:szCs w:val="24"/>
              </w:rPr>
            </w:pPr>
            <w:r w:rsidRPr="00AD2417">
              <w:rPr>
                <w:color w:val="000000"/>
              </w:rPr>
              <w:t xml:space="preserve">1,025 </w:t>
            </w:r>
          </w:p>
        </w:tc>
        <w:tc>
          <w:tcPr>
            <w:tcW w:w="546" w:type="pct"/>
          </w:tcPr>
          <w:p w:rsidR="002154E1" w:rsidRPr="00AD2417" w:rsidRDefault="002154E1" w:rsidP="00AD2417">
            <w:pPr>
              <w:jc w:val="right"/>
              <w:rPr>
                <w:color w:val="000000"/>
                <w:szCs w:val="24"/>
              </w:rPr>
            </w:pPr>
            <w:r w:rsidRPr="00AD2417">
              <w:rPr>
                <w:color w:val="000000"/>
              </w:rPr>
              <w:t xml:space="preserve">1,158 </w:t>
            </w:r>
          </w:p>
        </w:tc>
        <w:tc>
          <w:tcPr>
            <w:tcW w:w="594" w:type="pct"/>
          </w:tcPr>
          <w:p w:rsidR="002154E1" w:rsidRPr="00AD2417" w:rsidRDefault="002154E1" w:rsidP="00AD2417">
            <w:pPr>
              <w:jc w:val="right"/>
              <w:rPr>
                <w:color w:val="000000"/>
                <w:szCs w:val="24"/>
              </w:rPr>
            </w:pPr>
            <w:r w:rsidRPr="00AD2417">
              <w:rPr>
                <w:color w:val="000000"/>
              </w:rPr>
              <w:t xml:space="preserve">1,030 </w:t>
            </w:r>
          </w:p>
        </w:tc>
        <w:tc>
          <w:tcPr>
            <w:tcW w:w="547" w:type="pct"/>
            <w:noWrap/>
          </w:tcPr>
          <w:p w:rsidR="002154E1" w:rsidRPr="00AD2417" w:rsidRDefault="002154E1" w:rsidP="00AD2417">
            <w:pPr>
              <w:jc w:val="right"/>
              <w:rPr>
                <w:color w:val="000000"/>
                <w:szCs w:val="24"/>
              </w:rPr>
            </w:pPr>
            <w:r w:rsidRPr="00AD2417">
              <w:rPr>
                <w:color w:val="000000"/>
              </w:rPr>
              <w:t xml:space="preserve">1,346 </w:t>
            </w:r>
          </w:p>
        </w:tc>
        <w:tc>
          <w:tcPr>
            <w:tcW w:w="594" w:type="pct"/>
          </w:tcPr>
          <w:p w:rsidR="002154E1" w:rsidRPr="00AD2417" w:rsidRDefault="002154E1" w:rsidP="00AD2417">
            <w:pPr>
              <w:jc w:val="right"/>
              <w:rPr>
                <w:color w:val="000000"/>
                <w:szCs w:val="24"/>
              </w:rPr>
            </w:pPr>
            <w:r w:rsidRPr="00AD2417">
              <w:rPr>
                <w:color w:val="000000"/>
              </w:rPr>
              <w:t xml:space="preserve">1,207 </w:t>
            </w:r>
          </w:p>
        </w:tc>
        <w:tc>
          <w:tcPr>
            <w:tcW w:w="547" w:type="pct"/>
          </w:tcPr>
          <w:p w:rsidR="002154E1" w:rsidRPr="00AD2417" w:rsidRDefault="002154E1" w:rsidP="00AD2417">
            <w:pPr>
              <w:jc w:val="right"/>
              <w:rPr>
                <w:color w:val="000000"/>
                <w:szCs w:val="24"/>
              </w:rPr>
            </w:pPr>
          </w:p>
        </w:tc>
        <w:tc>
          <w:tcPr>
            <w:tcW w:w="578" w:type="pct"/>
          </w:tcPr>
          <w:p w:rsidR="002154E1" w:rsidRPr="00AD2417" w:rsidRDefault="002154E1" w:rsidP="00AD2417">
            <w:pPr>
              <w:jc w:val="right"/>
              <w:rPr>
                <w:color w:val="000000"/>
                <w:szCs w:val="24"/>
              </w:rPr>
            </w:pPr>
          </w:p>
        </w:tc>
      </w:tr>
      <w:tr w:rsidR="002154E1" w:rsidRPr="00AD2417" w:rsidTr="00980313">
        <w:trPr>
          <w:trHeight w:val="315"/>
        </w:trPr>
        <w:tc>
          <w:tcPr>
            <w:tcW w:w="452" w:type="pct"/>
            <w:noWrap/>
            <w:vAlign w:val="center"/>
          </w:tcPr>
          <w:p w:rsidR="002154E1" w:rsidRPr="0064728C" w:rsidRDefault="002154E1" w:rsidP="00AD2417">
            <w:pPr>
              <w:widowControl/>
              <w:jc w:val="center"/>
              <w:rPr>
                <w:rFonts w:eastAsia="標楷體"/>
                <w:kern w:val="0"/>
                <w:sz w:val="22"/>
                <w:szCs w:val="22"/>
              </w:rPr>
            </w:pPr>
            <w:r w:rsidRPr="0064728C">
              <w:rPr>
                <w:rFonts w:eastAsia="標楷體"/>
                <w:kern w:val="0"/>
                <w:sz w:val="22"/>
                <w:szCs w:val="22"/>
              </w:rPr>
              <w:t>2008</w:t>
            </w:r>
          </w:p>
        </w:tc>
        <w:tc>
          <w:tcPr>
            <w:tcW w:w="546" w:type="pct"/>
            <w:noWrap/>
          </w:tcPr>
          <w:p w:rsidR="002154E1" w:rsidRPr="00AD2417" w:rsidRDefault="002154E1" w:rsidP="00AD2417">
            <w:pPr>
              <w:jc w:val="right"/>
              <w:rPr>
                <w:color w:val="000000"/>
                <w:szCs w:val="24"/>
              </w:rPr>
            </w:pPr>
            <w:r w:rsidRPr="00AD2417">
              <w:rPr>
                <w:color w:val="000000"/>
              </w:rPr>
              <w:t xml:space="preserve">798 </w:t>
            </w:r>
          </w:p>
        </w:tc>
        <w:tc>
          <w:tcPr>
            <w:tcW w:w="596" w:type="pct"/>
          </w:tcPr>
          <w:p w:rsidR="002154E1" w:rsidRPr="00AD2417" w:rsidRDefault="002154E1" w:rsidP="00AD2417">
            <w:pPr>
              <w:jc w:val="right"/>
              <w:rPr>
                <w:color w:val="000000"/>
                <w:szCs w:val="24"/>
              </w:rPr>
            </w:pPr>
            <w:r w:rsidRPr="00AD2417">
              <w:rPr>
                <w:color w:val="000000"/>
              </w:rPr>
              <w:t xml:space="preserve">765 </w:t>
            </w:r>
          </w:p>
        </w:tc>
        <w:tc>
          <w:tcPr>
            <w:tcW w:w="546" w:type="pct"/>
          </w:tcPr>
          <w:p w:rsidR="002154E1" w:rsidRPr="00AD2417" w:rsidRDefault="002154E1" w:rsidP="00AD2417">
            <w:pPr>
              <w:jc w:val="right"/>
              <w:rPr>
                <w:color w:val="000000"/>
                <w:szCs w:val="24"/>
              </w:rPr>
            </w:pPr>
            <w:r w:rsidRPr="00AD2417">
              <w:rPr>
                <w:color w:val="000000"/>
              </w:rPr>
              <w:t xml:space="preserve">714 </w:t>
            </w:r>
          </w:p>
        </w:tc>
        <w:tc>
          <w:tcPr>
            <w:tcW w:w="594" w:type="pct"/>
          </w:tcPr>
          <w:p w:rsidR="002154E1" w:rsidRPr="00AD2417" w:rsidRDefault="002154E1" w:rsidP="00AD2417">
            <w:pPr>
              <w:jc w:val="right"/>
              <w:rPr>
                <w:color w:val="000000"/>
                <w:szCs w:val="24"/>
              </w:rPr>
            </w:pPr>
            <w:r w:rsidRPr="00AD2417">
              <w:rPr>
                <w:color w:val="000000"/>
              </w:rPr>
              <w:t xml:space="preserve">624 </w:t>
            </w:r>
          </w:p>
        </w:tc>
        <w:tc>
          <w:tcPr>
            <w:tcW w:w="547" w:type="pct"/>
            <w:noWrap/>
          </w:tcPr>
          <w:p w:rsidR="002154E1" w:rsidRPr="00AD2417" w:rsidRDefault="002154E1" w:rsidP="00AD2417">
            <w:pPr>
              <w:jc w:val="right"/>
              <w:rPr>
                <w:color w:val="000000"/>
                <w:szCs w:val="24"/>
              </w:rPr>
            </w:pPr>
            <w:r w:rsidRPr="00AD2417">
              <w:rPr>
                <w:color w:val="000000"/>
              </w:rPr>
              <w:t xml:space="preserve">879 </w:t>
            </w:r>
          </w:p>
        </w:tc>
        <w:tc>
          <w:tcPr>
            <w:tcW w:w="594" w:type="pct"/>
          </w:tcPr>
          <w:p w:rsidR="002154E1" w:rsidRPr="00AD2417" w:rsidRDefault="002154E1" w:rsidP="00AD2417">
            <w:pPr>
              <w:jc w:val="right"/>
              <w:rPr>
                <w:color w:val="000000"/>
                <w:szCs w:val="24"/>
              </w:rPr>
            </w:pPr>
            <w:r w:rsidRPr="00AD2417">
              <w:rPr>
                <w:color w:val="000000"/>
              </w:rPr>
              <w:t xml:space="preserve">735 </w:t>
            </w:r>
          </w:p>
        </w:tc>
        <w:tc>
          <w:tcPr>
            <w:tcW w:w="547" w:type="pct"/>
          </w:tcPr>
          <w:p w:rsidR="002154E1" w:rsidRPr="00AD2417" w:rsidRDefault="002154E1" w:rsidP="00AD2417">
            <w:pPr>
              <w:jc w:val="right"/>
              <w:rPr>
                <w:color w:val="000000"/>
                <w:szCs w:val="24"/>
              </w:rPr>
            </w:pPr>
            <w:r w:rsidRPr="00AD2417">
              <w:rPr>
                <w:color w:val="000000"/>
              </w:rPr>
              <w:t xml:space="preserve">2,019 </w:t>
            </w:r>
          </w:p>
        </w:tc>
        <w:tc>
          <w:tcPr>
            <w:tcW w:w="578" w:type="pct"/>
          </w:tcPr>
          <w:p w:rsidR="002154E1" w:rsidRPr="00AD2417" w:rsidRDefault="002154E1" w:rsidP="00AD2417">
            <w:pPr>
              <w:jc w:val="right"/>
              <w:rPr>
                <w:color w:val="000000"/>
                <w:szCs w:val="24"/>
              </w:rPr>
            </w:pPr>
            <w:r w:rsidRPr="00AD2417">
              <w:rPr>
                <w:color w:val="000000"/>
              </w:rPr>
              <w:t xml:space="preserve">1,738 </w:t>
            </w:r>
          </w:p>
        </w:tc>
      </w:tr>
      <w:tr w:rsidR="002154E1" w:rsidRPr="00AD2417" w:rsidTr="00980313">
        <w:trPr>
          <w:trHeight w:val="315"/>
        </w:trPr>
        <w:tc>
          <w:tcPr>
            <w:tcW w:w="452" w:type="pct"/>
            <w:noWrap/>
            <w:vAlign w:val="center"/>
          </w:tcPr>
          <w:p w:rsidR="002154E1" w:rsidRPr="0064728C" w:rsidRDefault="002154E1" w:rsidP="00AD2417">
            <w:pPr>
              <w:widowControl/>
              <w:jc w:val="center"/>
              <w:rPr>
                <w:rFonts w:eastAsia="標楷體"/>
                <w:kern w:val="0"/>
                <w:sz w:val="22"/>
                <w:szCs w:val="22"/>
              </w:rPr>
            </w:pPr>
            <w:r w:rsidRPr="0064728C">
              <w:rPr>
                <w:rFonts w:eastAsia="標楷體"/>
                <w:kern w:val="0"/>
                <w:sz w:val="22"/>
                <w:szCs w:val="22"/>
              </w:rPr>
              <w:t>2009</w:t>
            </w:r>
          </w:p>
        </w:tc>
        <w:tc>
          <w:tcPr>
            <w:tcW w:w="546" w:type="pct"/>
            <w:noWrap/>
          </w:tcPr>
          <w:p w:rsidR="002154E1" w:rsidRPr="00AD2417" w:rsidRDefault="002154E1" w:rsidP="00AD2417">
            <w:pPr>
              <w:jc w:val="right"/>
              <w:rPr>
                <w:color w:val="000000"/>
                <w:szCs w:val="24"/>
              </w:rPr>
            </w:pPr>
            <w:r w:rsidRPr="00AD2417">
              <w:rPr>
                <w:color w:val="000000"/>
              </w:rPr>
              <w:t xml:space="preserve">843 </w:t>
            </w:r>
          </w:p>
        </w:tc>
        <w:tc>
          <w:tcPr>
            <w:tcW w:w="596" w:type="pct"/>
          </w:tcPr>
          <w:p w:rsidR="002154E1" w:rsidRPr="00AD2417" w:rsidRDefault="002154E1" w:rsidP="00AD2417">
            <w:pPr>
              <w:jc w:val="right"/>
              <w:rPr>
                <w:color w:val="000000"/>
                <w:szCs w:val="24"/>
              </w:rPr>
            </w:pPr>
            <w:r w:rsidRPr="00AD2417">
              <w:rPr>
                <w:color w:val="000000"/>
              </w:rPr>
              <w:t xml:space="preserve">843 </w:t>
            </w:r>
          </w:p>
        </w:tc>
        <w:tc>
          <w:tcPr>
            <w:tcW w:w="546" w:type="pct"/>
          </w:tcPr>
          <w:p w:rsidR="002154E1" w:rsidRPr="00AD2417" w:rsidRDefault="002154E1" w:rsidP="00AD2417">
            <w:pPr>
              <w:jc w:val="right"/>
              <w:rPr>
                <w:color w:val="000000"/>
                <w:szCs w:val="24"/>
              </w:rPr>
            </w:pPr>
            <w:r w:rsidRPr="00AD2417">
              <w:rPr>
                <w:color w:val="000000"/>
              </w:rPr>
              <w:t xml:space="preserve">1,094 </w:t>
            </w:r>
          </w:p>
        </w:tc>
        <w:tc>
          <w:tcPr>
            <w:tcW w:w="594" w:type="pct"/>
          </w:tcPr>
          <w:p w:rsidR="002154E1" w:rsidRPr="00AD2417" w:rsidRDefault="002154E1" w:rsidP="00AD2417">
            <w:pPr>
              <w:jc w:val="right"/>
              <w:rPr>
                <w:color w:val="000000"/>
                <w:szCs w:val="24"/>
              </w:rPr>
            </w:pPr>
            <w:r w:rsidRPr="00AD2417">
              <w:rPr>
                <w:color w:val="000000"/>
              </w:rPr>
              <w:t xml:space="preserve">1,094 </w:t>
            </w:r>
          </w:p>
        </w:tc>
        <w:tc>
          <w:tcPr>
            <w:tcW w:w="547" w:type="pct"/>
            <w:noWrap/>
          </w:tcPr>
          <w:p w:rsidR="002154E1" w:rsidRPr="00AD2417" w:rsidRDefault="002154E1" w:rsidP="00AD2417">
            <w:pPr>
              <w:jc w:val="right"/>
              <w:rPr>
                <w:color w:val="000000"/>
                <w:szCs w:val="24"/>
              </w:rPr>
            </w:pPr>
            <w:r w:rsidRPr="00AD2417">
              <w:rPr>
                <w:color w:val="000000"/>
              </w:rPr>
              <w:t xml:space="preserve">749 </w:t>
            </w:r>
          </w:p>
        </w:tc>
        <w:tc>
          <w:tcPr>
            <w:tcW w:w="594" w:type="pct"/>
          </w:tcPr>
          <w:p w:rsidR="002154E1" w:rsidRPr="00AD2417" w:rsidRDefault="002154E1" w:rsidP="00AD2417">
            <w:pPr>
              <w:jc w:val="right"/>
              <w:rPr>
                <w:color w:val="000000"/>
                <w:szCs w:val="24"/>
              </w:rPr>
            </w:pPr>
            <w:r w:rsidRPr="00AD2417">
              <w:rPr>
                <w:color w:val="000000"/>
              </w:rPr>
              <w:t xml:space="preserve">749 </w:t>
            </w:r>
          </w:p>
        </w:tc>
        <w:tc>
          <w:tcPr>
            <w:tcW w:w="547" w:type="pct"/>
          </w:tcPr>
          <w:p w:rsidR="002154E1" w:rsidRPr="00AD2417" w:rsidRDefault="002154E1" w:rsidP="00AD2417">
            <w:pPr>
              <w:jc w:val="right"/>
              <w:rPr>
                <w:color w:val="000000"/>
                <w:szCs w:val="24"/>
              </w:rPr>
            </w:pPr>
            <w:r w:rsidRPr="00AD2417">
              <w:rPr>
                <w:color w:val="000000"/>
              </w:rPr>
              <w:t xml:space="preserve">942 </w:t>
            </w:r>
          </w:p>
        </w:tc>
        <w:tc>
          <w:tcPr>
            <w:tcW w:w="578" w:type="pct"/>
          </w:tcPr>
          <w:p w:rsidR="002154E1" w:rsidRPr="00AD2417" w:rsidRDefault="002154E1" w:rsidP="00AD2417">
            <w:pPr>
              <w:jc w:val="right"/>
              <w:rPr>
                <w:color w:val="000000"/>
                <w:szCs w:val="24"/>
              </w:rPr>
            </w:pPr>
            <w:r w:rsidRPr="00AD2417">
              <w:rPr>
                <w:color w:val="000000"/>
              </w:rPr>
              <w:t xml:space="preserve">942 </w:t>
            </w:r>
          </w:p>
        </w:tc>
      </w:tr>
      <w:tr w:rsidR="002154E1" w:rsidRPr="00AD2417" w:rsidTr="00980313">
        <w:trPr>
          <w:trHeight w:val="315"/>
        </w:trPr>
        <w:tc>
          <w:tcPr>
            <w:tcW w:w="452" w:type="pct"/>
            <w:noWrap/>
            <w:vAlign w:val="center"/>
          </w:tcPr>
          <w:p w:rsidR="002154E1" w:rsidRPr="0064728C" w:rsidRDefault="002154E1" w:rsidP="00AD2417">
            <w:pPr>
              <w:widowControl/>
              <w:jc w:val="center"/>
              <w:rPr>
                <w:rFonts w:eastAsia="標楷體"/>
                <w:kern w:val="0"/>
                <w:sz w:val="22"/>
                <w:szCs w:val="22"/>
              </w:rPr>
            </w:pPr>
            <w:r w:rsidRPr="0064728C">
              <w:rPr>
                <w:rFonts w:eastAsia="標楷體"/>
                <w:kern w:val="0"/>
                <w:sz w:val="22"/>
                <w:szCs w:val="22"/>
              </w:rPr>
              <w:t>2010</w:t>
            </w:r>
          </w:p>
        </w:tc>
        <w:tc>
          <w:tcPr>
            <w:tcW w:w="546" w:type="pct"/>
            <w:noWrap/>
          </w:tcPr>
          <w:p w:rsidR="002154E1" w:rsidRPr="00AD2417" w:rsidRDefault="002154E1" w:rsidP="00AD2417">
            <w:pPr>
              <w:jc w:val="right"/>
              <w:rPr>
                <w:color w:val="000000"/>
                <w:szCs w:val="24"/>
              </w:rPr>
            </w:pPr>
            <w:r w:rsidRPr="00AD2417">
              <w:rPr>
                <w:color w:val="000000"/>
              </w:rPr>
              <w:t xml:space="preserve">1,595 </w:t>
            </w:r>
          </w:p>
        </w:tc>
        <w:tc>
          <w:tcPr>
            <w:tcW w:w="596" w:type="pct"/>
          </w:tcPr>
          <w:p w:rsidR="002154E1" w:rsidRPr="00AD2417" w:rsidRDefault="002154E1" w:rsidP="00AD2417">
            <w:pPr>
              <w:jc w:val="right"/>
              <w:rPr>
                <w:color w:val="000000"/>
                <w:szCs w:val="24"/>
              </w:rPr>
            </w:pPr>
            <w:r w:rsidRPr="00AD2417">
              <w:rPr>
                <w:color w:val="000000"/>
              </w:rPr>
              <w:t xml:space="preserve">1,469 </w:t>
            </w:r>
          </w:p>
        </w:tc>
        <w:tc>
          <w:tcPr>
            <w:tcW w:w="546" w:type="pct"/>
          </w:tcPr>
          <w:p w:rsidR="002154E1" w:rsidRPr="00AD2417" w:rsidRDefault="002154E1" w:rsidP="00AD2417">
            <w:pPr>
              <w:jc w:val="right"/>
              <w:rPr>
                <w:color w:val="000000"/>
                <w:szCs w:val="24"/>
              </w:rPr>
            </w:pPr>
            <w:r w:rsidRPr="00AD2417">
              <w:rPr>
                <w:color w:val="000000"/>
              </w:rPr>
              <w:t xml:space="preserve">1,333 </w:t>
            </w:r>
          </w:p>
        </w:tc>
        <w:tc>
          <w:tcPr>
            <w:tcW w:w="594" w:type="pct"/>
          </w:tcPr>
          <w:p w:rsidR="002154E1" w:rsidRPr="00AD2417" w:rsidRDefault="002154E1" w:rsidP="00AD2417">
            <w:pPr>
              <w:jc w:val="right"/>
              <w:rPr>
                <w:color w:val="000000"/>
                <w:szCs w:val="24"/>
              </w:rPr>
            </w:pPr>
            <w:r w:rsidRPr="00AD2417">
              <w:rPr>
                <w:color w:val="000000"/>
              </w:rPr>
              <w:t xml:space="preserve">785 </w:t>
            </w:r>
          </w:p>
        </w:tc>
        <w:tc>
          <w:tcPr>
            <w:tcW w:w="547" w:type="pct"/>
            <w:noWrap/>
          </w:tcPr>
          <w:p w:rsidR="002154E1" w:rsidRPr="00AD2417" w:rsidRDefault="002154E1" w:rsidP="00AD2417">
            <w:pPr>
              <w:jc w:val="right"/>
              <w:rPr>
                <w:color w:val="000000"/>
                <w:szCs w:val="24"/>
              </w:rPr>
            </w:pPr>
            <w:r w:rsidRPr="00AD2417">
              <w:rPr>
                <w:color w:val="000000"/>
              </w:rPr>
              <w:t xml:space="preserve">911 </w:t>
            </w:r>
          </w:p>
        </w:tc>
        <w:tc>
          <w:tcPr>
            <w:tcW w:w="594" w:type="pct"/>
          </w:tcPr>
          <w:p w:rsidR="002154E1" w:rsidRPr="00AD2417" w:rsidRDefault="002154E1" w:rsidP="00AD2417">
            <w:pPr>
              <w:jc w:val="right"/>
              <w:rPr>
                <w:color w:val="000000"/>
                <w:szCs w:val="24"/>
              </w:rPr>
            </w:pPr>
            <w:r w:rsidRPr="00AD2417">
              <w:rPr>
                <w:color w:val="000000"/>
              </w:rPr>
              <w:t xml:space="preserve">672 </w:t>
            </w:r>
          </w:p>
        </w:tc>
        <w:tc>
          <w:tcPr>
            <w:tcW w:w="547" w:type="pct"/>
          </w:tcPr>
          <w:p w:rsidR="002154E1" w:rsidRPr="00AD2417" w:rsidRDefault="002154E1" w:rsidP="00AD2417">
            <w:pPr>
              <w:jc w:val="right"/>
              <w:rPr>
                <w:color w:val="000000"/>
                <w:szCs w:val="24"/>
              </w:rPr>
            </w:pPr>
            <w:r w:rsidRPr="00AD2417">
              <w:rPr>
                <w:color w:val="000000"/>
              </w:rPr>
              <w:t xml:space="preserve">1,175 </w:t>
            </w:r>
          </w:p>
        </w:tc>
        <w:tc>
          <w:tcPr>
            <w:tcW w:w="578" w:type="pct"/>
          </w:tcPr>
          <w:p w:rsidR="002154E1" w:rsidRPr="00AD2417" w:rsidRDefault="002154E1" w:rsidP="00AD2417">
            <w:pPr>
              <w:jc w:val="right"/>
              <w:rPr>
                <w:color w:val="000000"/>
                <w:szCs w:val="24"/>
              </w:rPr>
            </w:pPr>
            <w:r w:rsidRPr="00AD2417">
              <w:rPr>
                <w:color w:val="000000"/>
              </w:rPr>
              <w:t xml:space="preserve">1,175 </w:t>
            </w:r>
          </w:p>
        </w:tc>
      </w:tr>
      <w:tr w:rsidR="002154E1" w:rsidRPr="00AD2417" w:rsidTr="00980313">
        <w:trPr>
          <w:trHeight w:val="315"/>
        </w:trPr>
        <w:tc>
          <w:tcPr>
            <w:tcW w:w="452" w:type="pct"/>
            <w:noWrap/>
            <w:vAlign w:val="center"/>
          </w:tcPr>
          <w:p w:rsidR="002154E1" w:rsidRPr="0064728C" w:rsidRDefault="002154E1" w:rsidP="00AD2417">
            <w:pPr>
              <w:widowControl/>
              <w:jc w:val="center"/>
              <w:rPr>
                <w:rFonts w:eastAsia="標楷體"/>
                <w:kern w:val="0"/>
                <w:sz w:val="22"/>
                <w:szCs w:val="22"/>
              </w:rPr>
            </w:pPr>
            <w:r w:rsidRPr="0064728C">
              <w:rPr>
                <w:rFonts w:eastAsia="標楷體"/>
                <w:kern w:val="0"/>
                <w:sz w:val="22"/>
                <w:szCs w:val="22"/>
              </w:rPr>
              <w:t>2011</w:t>
            </w:r>
          </w:p>
        </w:tc>
        <w:tc>
          <w:tcPr>
            <w:tcW w:w="546" w:type="pct"/>
            <w:noWrap/>
          </w:tcPr>
          <w:p w:rsidR="002154E1" w:rsidRPr="00AD2417" w:rsidRDefault="002154E1" w:rsidP="00AD2417">
            <w:pPr>
              <w:jc w:val="right"/>
              <w:rPr>
                <w:color w:val="000000"/>
                <w:szCs w:val="24"/>
              </w:rPr>
            </w:pPr>
            <w:r w:rsidRPr="00AD2417">
              <w:rPr>
                <w:color w:val="000000"/>
              </w:rPr>
              <w:t xml:space="preserve">2,202 </w:t>
            </w:r>
          </w:p>
        </w:tc>
        <w:tc>
          <w:tcPr>
            <w:tcW w:w="596" w:type="pct"/>
          </w:tcPr>
          <w:p w:rsidR="002154E1" w:rsidRPr="00AD2417" w:rsidRDefault="002154E1" w:rsidP="00AD2417">
            <w:pPr>
              <w:jc w:val="right"/>
              <w:rPr>
                <w:color w:val="000000"/>
                <w:szCs w:val="24"/>
              </w:rPr>
            </w:pPr>
            <w:r w:rsidRPr="00AD2417">
              <w:rPr>
                <w:color w:val="000000"/>
              </w:rPr>
              <w:t xml:space="preserve">2,202 </w:t>
            </w:r>
          </w:p>
        </w:tc>
        <w:tc>
          <w:tcPr>
            <w:tcW w:w="546" w:type="pct"/>
          </w:tcPr>
          <w:p w:rsidR="002154E1" w:rsidRPr="00AD2417" w:rsidRDefault="002154E1" w:rsidP="00AD2417">
            <w:pPr>
              <w:jc w:val="right"/>
              <w:rPr>
                <w:color w:val="000000"/>
                <w:szCs w:val="24"/>
              </w:rPr>
            </w:pPr>
            <w:r w:rsidRPr="00AD2417">
              <w:rPr>
                <w:color w:val="000000"/>
              </w:rPr>
              <w:t xml:space="preserve">1,344 </w:t>
            </w:r>
          </w:p>
        </w:tc>
        <w:tc>
          <w:tcPr>
            <w:tcW w:w="594" w:type="pct"/>
          </w:tcPr>
          <w:p w:rsidR="002154E1" w:rsidRPr="00AD2417" w:rsidRDefault="002154E1" w:rsidP="00AD2417">
            <w:pPr>
              <w:jc w:val="right"/>
              <w:rPr>
                <w:color w:val="000000"/>
                <w:szCs w:val="24"/>
              </w:rPr>
            </w:pPr>
            <w:r w:rsidRPr="00AD2417">
              <w:rPr>
                <w:color w:val="000000"/>
              </w:rPr>
              <w:t xml:space="preserve">1,088 </w:t>
            </w:r>
          </w:p>
        </w:tc>
        <w:tc>
          <w:tcPr>
            <w:tcW w:w="547" w:type="pct"/>
            <w:noWrap/>
          </w:tcPr>
          <w:p w:rsidR="002154E1" w:rsidRPr="00AD2417" w:rsidRDefault="002154E1" w:rsidP="00AD2417">
            <w:pPr>
              <w:jc w:val="right"/>
              <w:rPr>
                <w:color w:val="000000"/>
                <w:szCs w:val="24"/>
              </w:rPr>
            </w:pPr>
            <w:r w:rsidRPr="00AD2417">
              <w:rPr>
                <w:color w:val="000000"/>
              </w:rPr>
              <w:t xml:space="preserve">926 </w:t>
            </w:r>
          </w:p>
        </w:tc>
        <w:tc>
          <w:tcPr>
            <w:tcW w:w="594" w:type="pct"/>
          </w:tcPr>
          <w:p w:rsidR="002154E1" w:rsidRPr="00AD2417" w:rsidRDefault="002154E1" w:rsidP="00AD2417">
            <w:pPr>
              <w:jc w:val="right"/>
              <w:rPr>
                <w:color w:val="000000"/>
                <w:szCs w:val="24"/>
              </w:rPr>
            </w:pPr>
            <w:r w:rsidRPr="00AD2417">
              <w:rPr>
                <w:color w:val="000000"/>
              </w:rPr>
              <w:t xml:space="preserve">712 </w:t>
            </w:r>
          </w:p>
        </w:tc>
        <w:tc>
          <w:tcPr>
            <w:tcW w:w="547" w:type="pct"/>
          </w:tcPr>
          <w:p w:rsidR="002154E1" w:rsidRPr="00AD2417" w:rsidRDefault="002154E1" w:rsidP="00AD2417">
            <w:pPr>
              <w:jc w:val="right"/>
              <w:rPr>
                <w:color w:val="000000"/>
                <w:szCs w:val="24"/>
              </w:rPr>
            </w:pPr>
            <w:r w:rsidRPr="00AD2417">
              <w:rPr>
                <w:color w:val="000000"/>
              </w:rPr>
              <w:t xml:space="preserve">1,332 </w:t>
            </w:r>
          </w:p>
        </w:tc>
        <w:tc>
          <w:tcPr>
            <w:tcW w:w="578" w:type="pct"/>
          </w:tcPr>
          <w:p w:rsidR="002154E1" w:rsidRPr="00AD2417" w:rsidRDefault="002154E1" w:rsidP="00AD2417">
            <w:pPr>
              <w:jc w:val="right"/>
              <w:rPr>
                <w:color w:val="000000"/>
                <w:szCs w:val="24"/>
              </w:rPr>
            </w:pPr>
            <w:r w:rsidRPr="00AD2417">
              <w:rPr>
                <w:color w:val="000000"/>
              </w:rPr>
              <w:t xml:space="preserve">790 </w:t>
            </w:r>
          </w:p>
        </w:tc>
      </w:tr>
      <w:tr w:rsidR="002154E1" w:rsidRPr="00AD2417" w:rsidTr="00980313">
        <w:trPr>
          <w:trHeight w:val="315"/>
        </w:trPr>
        <w:tc>
          <w:tcPr>
            <w:tcW w:w="452" w:type="pct"/>
            <w:noWrap/>
            <w:vAlign w:val="center"/>
          </w:tcPr>
          <w:p w:rsidR="002154E1" w:rsidRPr="0064728C" w:rsidRDefault="002154E1" w:rsidP="00AD2417">
            <w:pPr>
              <w:widowControl/>
              <w:jc w:val="center"/>
              <w:rPr>
                <w:rFonts w:eastAsia="標楷體"/>
                <w:kern w:val="0"/>
                <w:sz w:val="22"/>
                <w:szCs w:val="22"/>
              </w:rPr>
            </w:pPr>
            <w:r w:rsidRPr="0064728C">
              <w:rPr>
                <w:rFonts w:eastAsia="標楷體"/>
                <w:kern w:val="0"/>
                <w:sz w:val="22"/>
                <w:szCs w:val="22"/>
              </w:rPr>
              <w:t>2012</w:t>
            </w:r>
          </w:p>
        </w:tc>
        <w:tc>
          <w:tcPr>
            <w:tcW w:w="546" w:type="pct"/>
            <w:noWrap/>
          </w:tcPr>
          <w:p w:rsidR="002154E1" w:rsidRPr="00AD2417" w:rsidRDefault="002154E1" w:rsidP="00AD2417">
            <w:pPr>
              <w:jc w:val="right"/>
              <w:rPr>
                <w:color w:val="000000"/>
                <w:szCs w:val="24"/>
              </w:rPr>
            </w:pPr>
            <w:r w:rsidRPr="00AD2417">
              <w:rPr>
                <w:color w:val="000000"/>
              </w:rPr>
              <w:t xml:space="preserve">1,562 </w:t>
            </w:r>
          </w:p>
        </w:tc>
        <w:tc>
          <w:tcPr>
            <w:tcW w:w="596" w:type="pct"/>
          </w:tcPr>
          <w:p w:rsidR="002154E1" w:rsidRPr="00AD2417" w:rsidRDefault="002154E1" w:rsidP="00AD2417">
            <w:pPr>
              <w:jc w:val="right"/>
              <w:rPr>
                <w:color w:val="000000"/>
                <w:szCs w:val="24"/>
              </w:rPr>
            </w:pPr>
            <w:r w:rsidRPr="00AD2417">
              <w:rPr>
                <w:color w:val="000000"/>
              </w:rPr>
              <w:t xml:space="preserve">1,134 </w:t>
            </w:r>
          </w:p>
        </w:tc>
        <w:tc>
          <w:tcPr>
            <w:tcW w:w="546" w:type="pct"/>
          </w:tcPr>
          <w:p w:rsidR="002154E1" w:rsidRPr="00AD2417" w:rsidRDefault="002154E1" w:rsidP="00AD2417">
            <w:pPr>
              <w:jc w:val="right"/>
              <w:rPr>
                <w:color w:val="000000"/>
                <w:szCs w:val="24"/>
              </w:rPr>
            </w:pPr>
            <w:r w:rsidRPr="00AD2417">
              <w:rPr>
                <w:color w:val="000000"/>
              </w:rPr>
              <w:t xml:space="preserve">1,110 </w:t>
            </w:r>
          </w:p>
        </w:tc>
        <w:tc>
          <w:tcPr>
            <w:tcW w:w="594" w:type="pct"/>
          </w:tcPr>
          <w:p w:rsidR="002154E1" w:rsidRPr="00AD2417" w:rsidRDefault="002154E1" w:rsidP="00AD2417">
            <w:pPr>
              <w:jc w:val="right"/>
              <w:rPr>
                <w:color w:val="000000"/>
                <w:szCs w:val="24"/>
              </w:rPr>
            </w:pPr>
            <w:r w:rsidRPr="00AD2417">
              <w:rPr>
                <w:color w:val="000000"/>
              </w:rPr>
              <w:t xml:space="preserve">1,000 </w:t>
            </w:r>
          </w:p>
        </w:tc>
        <w:tc>
          <w:tcPr>
            <w:tcW w:w="547" w:type="pct"/>
            <w:noWrap/>
          </w:tcPr>
          <w:p w:rsidR="002154E1" w:rsidRPr="00AD2417" w:rsidRDefault="002154E1" w:rsidP="00AD2417">
            <w:pPr>
              <w:jc w:val="right"/>
              <w:rPr>
                <w:color w:val="000000"/>
                <w:szCs w:val="24"/>
              </w:rPr>
            </w:pPr>
            <w:r w:rsidRPr="00AD2417">
              <w:rPr>
                <w:color w:val="000000"/>
              </w:rPr>
              <w:t xml:space="preserve">1,258 </w:t>
            </w:r>
          </w:p>
        </w:tc>
        <w:tc>
          <w:tcPr>
            <w:tcW w:w="594" w:type="pct"/>
          </w:tcPr>
          <w:p w:rsidR="002154E1" w:rsidRPr="00AD2417" w:rsidRDefault="002154E1" w:rsidP="00AD2417">
            <w:pPr>
              <w:jc w:val="right"/>
              <w:rPr>
                <w:color w:val="000000"/>
                <w:szCs w:val="24"/>
              </w:rPr>
            </w:pPr>
            <w:r w:rsidRPr="00AD2417">
              <w:rPr>
                <w:color w:val="000000"/>
              </w:rPr>
              <w:t xml:space="preserve">986 </w:t>
            </w:r>
          </w:p>
        </w:tc>
        <w:tc>
          <w:tcPr>
            <w:tcW w:w="547" w:type="pct"/>
          </w:tcPr>
          <w:p w:rsidR="002154E1" w:rsidRPr="00AD2417" w:rsidRDefault="002154E1" w:rsidP="00AD2417">
            <w:pPr>
              <w:jc w:val="right"/>
              <w:rPr>
                <w:color w:val="000000"/>
                <w:szCs w:val="24"/>
              </w:rPr>
            </w:pPr>
            <w:r w:rsidRPr="00AD2417">
              <w:rPr>
                <w:color w:val="000000"/>
              </w:rPr>
              <w:t xml:space="preserve">1,809 </w:t>
            </w:r>
          </w:p>
        </w:tc>
        <w:tc>
          <w:tcPr>
            <w:tcW w:w="578" w:type="pct"/>
          </w:tcPr>
          <w:p w:rsidR="002154E1" w:rsidRPr="00AD2417" w:rsidRDefault="002154E1" w:rsidP="00AD2417">
            <w:pPr>
              <w:jc w:val="right"/>
              <w:rPr>
                <w:color w:val="000000"/>
                <w:szCs w:val="24"/>
              </w:rPr>
            </w:pPr>
            <w:r w:rsidRPr="00AD2417">
              <w:rPr>
                <w:color w:val="000000"/>
              </w:rPr>
              <w:t xml:space="preserve">1,660 </w:t>
            </w:r>
          </w:p>
        </w:tc>
      </w:tr>
      <w:tr w:rsidR="002154E1" w:rsidRPr="00AD2417" w:rsidTr="00980313">
        <w:trPr>
          <w:trHeight w:val="315"/>
        </w:trPr>
        <w:tc>
          <w:tcPr>
            <w:tcW w:w="452" w:type="pct"/>
            <w:noWrap/>
            <w:vAlign w:val="center"/>
          </w:tcPr>
          <w:p w:rsidR="002154E1" w:rsidRPr="0064728C" w:rsidRDefault="002154E1" w:rsidP="00AD2417">
            <w:pPr>
              <w:widowControl/>
              <w:jc w:val="center"/>
              <w:rPr>
                <w:rFonts w:eastAsia="標楷體"/>
                <w:kern w:val="0"/>
                <w:sz w:val="22"/>
                <w:szCs w:val="22"/>
              </w:rPr>
            </w:pPr>
            <w:r w:rsidRPr="0064728C">
              <w:rPr>
                <w:rFonts w:eastAsia="標楷體"/>
                <w:kern w:val="0"/>
                <w:sz w:val="22"/>
                <w:szCs w:val="22"/>
              </w:rPr>
              <w:t>2013</w:t>
            </w:r>
          </w:p>
        </w:tc>
        <w:tc>
          <w:tcPr>
            <w:tcW w:w="546" w:type="pct"/>
            <w:noWrap/>
          </w:tcPr>
          <w:p w:rsidR="002154E1" w:rsidRPr="00AD2417" w:rsidRDefault="002154E1" w:rsidP="00AD2417">
            <w:pPr>
              <w:jc w:val="right"/>
              <w:rPr>
                <w:color w:val="000000"/>
                <w:szCs w:val="24"/>
              </w:rPr>
            </w:pPr>
            <w:r w:rsidRPr="00AD2417">
              <w:rPr>
                <w:color w:val="000000"/>
              </w:rPr>
              <w:t xml:space="preserve">2,440 </w:t>
            </w:r>
          </w:p>
        </w:tc>
        <w:tc>
          <w:tcPr>
            <w:tcW w:w="596" w:type="pct"/>
          </w:tcPr>
          <w:p w:rsidR="002154E1" w:rsidRPr="00AD2417" w:rsidRDefault="002154E1" w:rsidP="00AD2417">
            <w:pPr>
              <w:jc w:val="right"/>
              <w:rPr>
                <w:color w:val="000000"/>
                <w:szCs w:val="24"/>
              </w:rPr>
            </w:pPr>
            <w:r w:rsidRPr="00AD2417">
              <w:rPr>
                <w:color w:val="000000"/>
              </w:rPr>
              <w:t xml:space="preserve">1,669 </w:t>
            </w:r>
          </w:p>
        </w:tc>
        <w:tc>
          <w:tcPr>
            <w:tcW w:w="546" w:type="pct"/>
          </w:tcPr>
          <w:p w:rsidR="002154E1" w:rsidRPr="00AD2417" w:rsidRDefault="002154E1" w:rsidP="00AD2417">
            <w:pPr>
              <w:jc w:val="right"/>
              <w:rPr>
                <w:color w:val="000000"/>
                <w:szCs w:val="24"/>
              </w:rPr>
            </w:pPr>
            <w:r w:rsidRPr="00AD2417">
              <w:rPr>
                <w:color w:val="000000"/>
              </w:rPr>
              <w:t xml:space="preserve">1,503 </w:t>
            </w:r>
          </w:p>
        </w:tc>
        <w:tc>
          <w:tcPr>
            <w:tcW w:w="594" w:type="pct"/>
          </w:tcPr>
          <w:p w:rsidR="002154E1" w:rsidRPr="00AD2417" w:rsidRDefault="002154E1" w:rsidP="00AD2417">
            <w:pPr>
              <w:jc w:val="right"/>
              <w:rPr>
                <w:color w:val="000000"/>
                <w:szCs w:val="24"/>
              </w:rPr>
            </w:pPr>
            <w:r w:rsidRPr="00AD2417">
              <w:rPr>
                <w:color w:val="000000"/>
              </w:rPr>
              <w:t xml:space="preserve">1,020 </w:t>
            </w:r>
          </w:p>
        </w:tc>
        <w:tc>
          <w:tcPr>
            <w:tcW w:w="547" w:type="pct"/>
            <w:noWrap/>
          </w:tcPr>
          <w:p w:rsidR="002154E1" w:rsidRPr="00AD2417" w:rsidRDefault="002154E1" w:rsidP="00AD2417">
            <w:pPr>
              <w:jc w:val="right"/>
              <w:rPr>
                <w:color w:val="000000"/>
                <w:szCs w:val="24"/>
              </w:rPr>
            </w:pPr>
            <w:r w:rsidRPr="00AD2417">
              <w:rPr>
                <w:color w:val="000000"/>
              </w:rPr>
              <w:t xml:space="preserve">1,403 </w:t>
            </w:r>
          </w:p>
        </w:tc>
        <w:tc>
          <w:tcPr>
            <w:tcW w:w="594" w:type="pct"/>
          </w:tcPr>
          <w:p w:rsidR="002154E1" w:rsidRPr="00AD2417" w:rsidRDefault="002154E1" w:rsidP="00AD2417">
            <w:pPr>
              <w:jc w:val="right"/>
              <w:rPr>
                <w:color w:val="000000"/>
                <w:szCs w:val="24"/>
              </w:rPr>
            </w:pPr>
            <w:r w:rsidRPr="00AD2417">
              <w:rPr>
                <w:color w:val="000000"/>
              </w:rPr>
              <w:t xml:space="preserve">949 </w:t>
            </w:r>
          </w:p>
        </w:tc>
        <w:tc>
          <w:tcPr>
            <w:tcW w:w="547" w:type="pct"/>
          </w:tcPr>
          <w:p w:rsidR="002154E1" w:rsidRPr="00AD2417" w:rsidRDefault="002154E1" w:rsidP="00AD2417">
            <w:pPr>
              <w:jc w:val="right"/>
              <w:rPr>
                <w:color w:val="000000"/>
                <w:szCs w:val="24"/>
              </w:rPr>
            </w:pPr>
            <w:r w:rsidRPr="00AD2417">
              <w:rPr>
                <w:color w:val="000000"/>
              </w:rPr>
              <w:t xml:space="preserve">1,586 </w:t>
            </w:r>
          </w:p>
        </w:tc>
        <w:tc>
          <w:tcPr>
            <w:tcW w:w="578" w:type="pct"/>
          </w:tcPr>
          <w:p w:rsidR="002154E1" w:rsidRPr="00AD2417" w:rsidRDefault="002154E1" w:rsidP="00AD2417">
            <w:pPr>
              <w:jc w:val="right"/>
              <w:rPr>
                <w:color w:val="000000"/>
                <w:szCs w:val="24"/>
              </w:rPr>
            </w:pPr>
            <w:r w:rsidRPr="00AD2417">
              <w:rPr>
                <w:color w:val="000000"/>
              </w:rPr>
              <w:t xml:space="preserve">1,084 </w:t>
            </w:r>
          </w:p>
        </w:tc>
      </w:tr>
      <w:tr w:rsidR="002154E1" w:rsidRPr="00AD2417" w:rsidTr="00980313">
        <w:trPr>
          <w:trHeight w:val="315"/>
        </w:trPr>
        <w:tc>
          <w:tcPr>
            <w:tcW w:w="452" w:type="pct"/>
            <w:tcBorders>
              <w:bottom w:val="single" w:sz="4" w:space="0" w:color="auto"/>
            </w:tcBorders>
            <w:noWrap/>
            <w:vAlign w:val="center"/>
          </w:tcPr>
          <w:p w:rsidR="002154E1" w:rsidRPr="0064728C" w:rsidRDefault="002154E1" w:rsidP="00AD2417">
            <w:pPr>
              <w:widowControl/>
              <w:jc w:val="center"/>
              <w:rPr>
                <w:rFonts w:eastAsia="標楷體"/>
                <w:kern w:val="0"/>
                <w:sz w:val="22"/>
                <w:szCs w:val="22"/>
              </w:rPr>
            </w:pPr>
            <w:r w:rsidRPr="0064728C">
              <w:rPr>
                <w:rFonts w:eastAsia="標楷體"/>
                <w:kern w:val="0"/>
                <w:sz w:val="22"/>
                <w:szCs w:val="22"/>
              </w:rPr>
              <w:t>2014</w:t>
            </w:r>
          </w:p>
        </w:tc>
        <w:tc>
          <w:tcPr>
            <w:tcW w:w="546" w:type="pct"/>
            <w:tcBorders>
              <w:bottom w:val="single" w:sz="4" w:space="0" w:color="auto"/>
            </w:tcBorders>
            <w:noWrap/>
          </w:tcPr>
          <w:p w:rsidR="002154E1" w:rsidRPr="00AD2417" w:rsidRDefault="002154E1" w:rsidP="00AD2417">
            <w:pPr>
              <w:jc w:val="right"/>
              <w:rPr>
                <w:color w:val="000000"/>
                <w:szCs w:val="24"/>
              </w:rPr>
            </w:pPr>
            <w:r w:rsidRPr="00AD2417">
              <w:rPr>
                <w:color w:val="000000"/>
              </w:rPr>
              <w:t xml:space="preserve">3,348 </w:t>
            </w:r>
          </w:p>
        </w:tc>
        <w:tc>
          <w:tcPr>
            <w:tcW w:w="596" w:type="pct"/>
            <w:tcBorders>
              <w:bottom w:val="single" w:sz="4" w:space="0" w:color="auto"/>
            </w:tcBorders>
          </w:tcPr>
          <w:p w:rsidR="002154E1" w:rsidRPr="00AD2417" w:rsidRDefault="002154E1" w:rsidP="00AD2417">
            <w:pPr>
              <w:jc w:val="right"/>
              <w:rPr>
                <w:color w:val="000000"/>
                <w:szCs w:val="24"/>
              </w:rPr>
            </w:pPr>
            <w:r w:rsidRPr="00AD2417">
              <w:rPr>
                <w:color w:val="000000"/>
              </w:rPr>
              <w:t xml:space="preserve">4,196 </w:t>
            </w:r>
          </w:p>
        </w:tc>
        <w:tc>
          <w:tcPr>
            <w:tcW w:w="546" w:type="pct"/>
            <w:tcBorders>
              <w:bottom w:val="single" w:sz="4" w:space="0" w:color="auto"/>
            </w:tcBorders>
          </w:tcPr>
          <w:p w:rsidR="002154E1" w:rsidRPr="00AD2417" w:rsidRDefault="002154E1" w:rsidP="00AD2417">
            <w:pPr>
              <w:jc w:val="right"/>
              <w:rPr>
                <w:color w:val="000000"/>
                <w:szCs w:val="24"/>
              </w:rPr>
            </w:pPr>
            <w:r w:rsidRPr="00AD2417">
              <w:rPr>
                <w:color w:val="000000"/>
              </w:rPr>
              <w:t xml:space="preserve">2,085 </w:t>
            </w:r>
          </w:p>
        </w:tc>
        <w:tc>
          <w:tcPr>
            <w:tcW w:w="594" w:type="pct"/>
            <w:tcBorders>
              <w:bottom w:val="single" w:sz="4" w:space="0" w:color="auto"/>
            </w:tcBorders>
          </w:tcPr>
          <w:p w:rsidR="002154E1" w:rsidRPr="00AD2417" w:rsidRDefault="002154E1" w:rsidP="00AD2417">
            <w:pPr>
              <w:jc w:val="right"/>
              <w:rPr>
                <w:color w:val="000000"/>
                <w:szCs w:val="24"/>
              </w:rPr>
            </w:pPr>
            <w:r w:rsidRPr="00AD2417">
              <w:rPr>
                <w:color w:val="000000"/>
              </w:rPr>
              <w:t xml:space="preserve">1,839 </w:t>
            </w:r>
          </w:p>
        </w:tc>
        <w:tc>
          <w:tcPr>
            <w:tcW w:w="547" w:type="pct"/>
            <w:tcBorders>
              <w:bottom w:val="single" w:sz="4" w:space="0" w:color="auto"/>
            </w:tcBorders>
            <w:noWrap/>
          </w:tcPr>
          <w:p w:rsidR="002154E1" w:rsidRPr="00AD2417" w:rsidRDefault="002154E1" w:rsidP="00AD2417">
            <w:pPr>
              <w:jc w:val="right"/>
              <w:rPr>
                <w:color w:val="000000"/>
                <w:szCs w:val="24"/>
              </w:rPr>
            </w:pPr>
            <w:r w:rsidRPr="00AD2417">
              <w:rPr>
                <w:color w:val="000000"/>
              </w:rPr>
              <w:t xml:space="preserve">1,062 </w:t>
            </w:r>
          </w:p>
        </w:tc>
        <w:tc>
          <w:tcPr>
            <w:tcW w:w="594" w:type="pct"/>
            <w:tcBorders>
              <w:bottom w:val="single" w:sz="4" w:space="0" w:color="auto"/>
            </w:tcBorders>
          </w:tcPr>
          <w:p w:rsidR="002154E1" w:rsidRPr="00AD2417" w:rsidRDefault="002154E1" w:rsidP="00AD2417">
            <w:pPr>
              <w:jc w:val="right"/>
              <w:rPr>
                <w:color w:val="000000"/>
                <w:szCs w:val="24"/>
              </w:rPr>
            </w:pPr>
            <w:r w:rsidRPr="00AD2417">
              <w:rPr>
                <w:color w:val="000000"/>
              </w:rPr>
              <w:t xml:space="preserve">861 </w:t>
            </w:r>
          </w:p>
        </w:tc>
        <w:tc>
          <w:tcPr>
            <w:tcW w:w="547" w:type="pct"/>
            <w:tcBorders>
              <w:bottom w:val="single" w:sz="4" w:space="0" w:color="auto"/>
            </w:tcBorders>
          </w:tcPr>
          <w:p w:rsidR="002154E1" w:rsidRPr="00AD2417" w:rsidRDefault="002154E1" w:rsidP="00AD2417">
            <w:pPr>
              <w:jc w:val="right"/>
              <w:rPr>
                <w:color w:val="000000"/>
                <w:szCs w:val="24"/>
              </w:rPr>
            </w:pPr>
            <w:r w:rsidRPr="00AD2417">
              <w:rPr>
                <w:color w:val="000000"/>
              </w:rPr>
              <w:t xml:space="preserve">2,567 </w:t>
            </w:r>
          </w:p>
        </w:tc>
        <w:tc>
          <w:tcPr>
            <w:tcW w:w="578" w:type="pct"/>
            <w:tcBorders>
              <w:bottom w:val="single" w:sz="4" w:space="0" w:color="auto"/>
            </w:tcBorders>
          </w:tcPr>
          <w:p w:rsidR="002154E1" w:rsidRPr="00AD2417" w:rsidRDefault="002154E1" w:rsidP="00AD2417">
            <w:pPr>
              <w:jc w:val="right"/>
              <w:rPr>
                <w:color w:val="000000"/>
                <w:szCs w:val="24"/>
              </w:rPr>
            </w:pPr>
            <w:r w:rsidRPr="00AD2417">
              <w:rPr>
                <w:color w:val="000000"/>
              </w:rPr>
              <w:t xml:space="preserve">2,589 </w:t>
            </w:r>
          </w:p>
        </w:tc>
      </w:tr>
    </w:tbl>
    <w:p w:rsidR="002154E1" w:rsidRDefault="002154E1" w:rsidP="00AD2417">
      <w:pPr>
        <w:rPr>
          <w:rFonts w:eastAsia="標楷體" w:cs="新細明體"/>
          <w:bCs/>
          <w:kern w:val="0"/>
          <w:szCs w:val="24"/>
        </w:rPr>
      </w:pPr>
      <w:r>
        <w:rPr>
          <w:rFonts w:eastAsia="標楷體" w:cs="新細明體"/>
          <w:bCs/>
          <w:kern w:val="0"/>
          <w:szCs w:val="24"/>
        </w:rPr>
        <w:br w:type="page"/>
      </w:r>
      <w:r w:rsidRPr="000D3033">
        <w:rPr>
          <w:rFonts w:eastAsia="標楷體" w:cs="新細明體" w:hint="eastAsia"/>
          <w:bCs/>
          <w:kern w:val="0"/>
          <w:szCs w:val="24"/>
        </w:rPr>
        <w:lastRenderedPageBreak/>
        <w:t>表</w:t>
      </w:r>
      <w:r>
        <w:rPr>
          <w:rFonts w:eastAsia="標楷體" w:cs="新細明體" w:hint="eastAsia"/>
          <w:bCs/>
          <w:kern w:val="0"/>
          <w:szCs w:val="24"/>
        </w:rPr>
        <w:t>二十四</w:t>
      </w:r>
      <w:r w:rsidRPr="000D3033">
        <w:rPr>
          <w:rFonts w:eastAsia="標楷體" w:cs="新細明體"/>
          <w:bCs/>
          <w:kern w:val="0"/>
          <w:szCs w:val="24"/>
        </w:rPr>
        <w:t xml:space="preserve">  2001~201</w:t>
      </w:r>
      <w:r>
        <w:rPr>
          <w:rFonts w:eastAsia="標楷體" w:cs="新細明體"/>
          <w:bCs/>
          <w:kern w:val="0"/>
          <w:szCs w:val="24"/>
        </w:rPr>
        <w:t>4</w:t>
      </w:r>
      <w:r w:rsidRPr="000D3033">
        <w:rPr>
          <w:rFonts w:eastAsia="標楷體" w:cs="新細明體" w:hint="eastAsia"/>
          <w:bCs/>
          <w:kern w:val="0"/>
          <w:szCs w:val="24"/>
        </w:rPr>
        <w:t>年</w:t>
      </w:r>
      <w:r>
        <w:rPr>
          <w:rFonts w:eastAsia="標楷體" w:hint="eastAsia"/>
          <w:bCs/>
          <w:kern w:val="0"/>
          <w:szCs w:val="24"/>
        </w:rPr>
        <w:t>各年齡層</w:t>
      </w:r>
      <w:r w:rsidRPr="000D3033">
        <w:rPr>
          <w:rFonts w:eastAsia="標楷體" w:cs="新細明體" w:hint="eastAsia"/>
          <w:bCs/>
          <w:kern w:val="0"/>
          <w:szCs w:val="24"/>
        </w:rPr>
        <w:t>急性腸胃炎之</w:t>
      </w:r>
      <w:r>
        <w:rPr>
          <w:rFonts w:eastAsia="標楷體" w:cs="新細明體" w:hint="eastAsia"/>
          <w:bCs/>
          <w:kern w:val="0"/>
          <w:szCs w:val="24"/>
        </w:rPr>
        <w:t>門</w:t>
      </w:r>
      <w:r w:rsidRPr="000D3033">
        <w:rPr>
          <w:rFonts w:eastAsia="標楷體" w:cs="新細明體" w:hint="eastAsia"/>
          <w:bCs/>
          <w:kern w:val="0"/>
          <w:szCs w:val="24"/>
        </w:rPr>
        <w:t>診平均醫療花費</w:t>
      </w:r>
      <w:r w:rsidRPr="000D3033">
        <w:rPr>
          <w:rFonts w:eastAsia="標楷體" w:cs="新細明體"/>
          <w:bCs/>
          <w:kern w:val="0"/>
          <w:szCs w:val="24"/>
        </w:rPr>
        <w:t>(</w:t>
      </w:r>
      <w:r w:rsidRPr="000D3033">
        <w:rPr>
          <w:rFonts w:eastAsia="標楷體" w:cs="新細明體" w:hint="eastAsia"/>
          <w:bCs/>
          <w:kern w:val="0"/>
          <w:szCs w:val="24"/>
        </w:rPr>
        <w:t>元</w:t>
      </w:r>
      <w:r w:rsidRPr="000D3033">
        <w:rPr>
          <w:rFonts w:eastAsia="標楷體" w:cs="新細明體"/>
          <w:bCs/>
          <w:kern w:val="0"/>
          <w:szCs w:val="24"/>
        </w:rPr>
        <w:t>)</w:t>
      </w:r>
    </w:p>
    <w:tbl>
      <w:tblPr>
        <w:tblpPr w:leftFromText="180" w:rightFromText="180" w:vertAnchor="text" w:tblpY="198"/>
        <w:tblW w:w="5000" w:type="pct"/>
        <w:tblCellMar>
          <w:left w:w="28" w:type="dxa"/>
          <w:right w:w="28" w:type="dxa"/>
        </w:tblCellMar>
        <w:tblLook w:val="00A0"/>
      </w:tblPr>
      <w:tblGrid>
        <w:gridCol w:w="825"/>
        <w:gridCol w:w="997"/>
        <w:gridCol w:w="1088"/>
        <w:gridCol w:w="997"/>
        <w:gridCol w:w="1084"/>
        <w:gridCol w:w="998"/>
        <w:gridCol w:w="1084"/>
        <w:gridCol w:w="998"/>
        <w:gridCol w:w="1055"/>
      </w:tblGrid>
      <w:tr w:rsidR="002154E1" w:rsidRPr="000D3033" w:rsidTr="00980313">
        <w:trPr>
          <w:trHeight w:val="368"/>
        </w:trPr>
        <w:tc>
          <w:tcPr>
            <w:tcW w:w="452" w:type="pct"/>
            <w:vMerge w:val="restart"/>
            <w:tcBorders>
              <w:top w:val="single" w:sz="4" w:space="0" w:color="auto"/>
            </w:tcBorders>
            <w:noWrap/>
            <w:vAlign w:val="center"/>
          </w:tcPr>
          <w:p w:rsidR="002154E1" w:rsidRPr="000D3033" w:rsidRDefault="002154E1" w:rsidP="00980313">
            <w:pPr>
              <w:widowControl/>
              <w:jc w:val="center"/>
              <w:rPr>
                <w:rFonts w:eastAsia="標楷體" w:cs="新細明體"/>
                <w:bCs/>
                <w:kern w:val="0"/>
                <w:szCs w:val="24"/>
              </w:rPr>
            </w:pPr>
            <w:r w:rsidRPr="000D3033">
              <w:rPr>
                <w:rFonts w:eastAsia="標楷體" w:cs="新細明體" w:hint="eastAsia"/>
                <w:bCs/>
                <w:kern w:val="0"/>
                <w:szCs w:val="24"/>
              </w:rPr>
              <w:t>年份</w:t>
            </w:r>
          </w:p>
        </w:tc>
        <w:tc>
          <w:tcPr>
            <w:tcW w:w="1142" w:type="pct"/>
            <w:gridSpan w:val="2"/>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0~4</w:t>
            </w:r>
            <w:r w:rsidRPr="000D3033">
              <w:rPr>
                <w:rFonts w:eastAsia="標楷體" w:cs="新細明體" w:hint="eastAsia"/>
                <w:bCs/>
                <w:kern w:val="0"/>
                <w:szCs w:val="24"/>
              </w:rPr>
              <w:t>歲</w:t>
            </w:r>
          </w:p>
        </w:tc>
        <w:tc>
          <w:tcPr>
            <w:tcW w:w="1140" w:type="pct"/>
            <w:gridSpan w:val="2"/>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5~17</w:t>
            </w:r>
            <w:r w:rsidRPr="000D3033">
              <w:rPr>
                <w:rFonts w:eastAsia="標楷體" w:cs="新細明體" w:hint="eastAsia"/>
                <w:bCs/>
                <w:kern w:val="0"/>
                <w:szCs w:val="24"/>
              </w:rPr>
              <w:t>歲</w:t>
            </w:r>
          </w:p>
        </w:tc>
        <w:tc>
          <w:tcPr>
            <w:tcW w:w="1141" w:type="pct"/>
            <w:gridSpan w:val="2"/>
            <w:tcBorders>
              <w:top w:val="single" w:sz="4" w:space="0" w:color="auto"/>
              <w:bottom w:val="single" w:sz="4" w:space="0" w:color="auto"/>
            </w:tcBorders>
            <w:noWrap/>
            <w:vAlign w:val="center"/>
          </w:tcPr>
          <w:p w:rsidR="002154E1" w:rsidRPr="000D3033" w:rsidRDefault="002154E1" w:rsidP="00980313">
            <w:pPr>
              <w:widowControl/>
              <w:jc w:val="center"/>
              <w:rPr>
                <w:rFonts w:eastAsia="標楷體" w:cs="新細明體"/>
                <w:bCs/>
                <w:kern w:val="0"/>
                <w:szCs w:val="24"/>
              </w:rPr>
            </w:pPr>
            <w:r w:rsidRPr="000D3033">
              <w:rPr>
                <w:rFonts w:eastAsia="標楷體" w:cs="新細明體"/>
                <w:bCs/>
                <w:kern w:val="0"/>
                <w:szCs w:val="24"/>
              </w:rPr>
              <w:t>18~64</w:t>
            </w:r>
            <w:r w:rsidRPr="000D3033">
              <w:rPr>
                <w:rFonts w:eastAsia="標楷體" w:cs="新細明體" w:hint="eastAsia"/>
                <w:bCs/>
                <w:kern w:val="0"/>
                <w:szCs w:val="24"/>
              </w:rPr>
              <w:t>歲</w:t>
            </w:r>
          </w:p>
        </w:tc>
        <w:tc>
          <w:tcPr>
            <w:tcW w:w="1125" w:type="pct"/>
            <w:gridSpan w:val="2"/>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65</w:t>
            </w:r>
            <w:r w:rsidRPr="000D3033">
              <w:rPr>
                <w:rFonts w:eastAsia="標楷體" w:cs="新細明體" w:hint="eastAsia"/>
                <w:bCs/>
                <w:kern w:val="0"/>
                <w:szCs w:val="24"/>
              </w:rPr>
              <w:t>歲以上</w:t>
            </w:r>
          </w:p>
        </w:tc>
      </w:tr>
      <w:tr w:rsidR="002154E1" w:rsidRPr="000D3033" w:rsidTr="00980313">
        <w:trPr>
          <w:trHeight w:val="335"/>
        </w:trPr>
        <w:tc>
          <w:tcPr>
            <w:tcW w:w="452" w:type="pct"/>
            <w:vMerge/>
            <w:tcBorders>
              <w:bottom w:val="single" w:sz="4" w:space="0" w:color="auto"/>
            </w:tcBorders>
            <w:noWrap/>
            <w:vAlign w:val="center"/>
          </w:tcPr>
          <w:p w:rsidR="002154E1" w:rsidRPr="000D3033" w:rsidRDefault="002154E1" w:rsidP="00980313">
            <w:pPr>
              <w:widowControl/>
              <w:jc w:val="center"/>
              <w:rPr>
                <w:rFonts w:eastAsia="標楷體" w:cs="新細明體"/>
                <w:bCs/>
                <w:kern w:val="0"/>
                <w:szCs w:val="24"/>
              </w:rPr>
            </w:pPr>
          </w:p>
        </w:tc>
        <w:tc>
          <w:tcPr>
            <w:tcW w:w="546" w:type="pct"/>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6"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6"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4"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7" w:type="pct"/>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4"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7"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78"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r>
      <w:tr w:rsidR="002154E1" w:rsidRPr="0064728C" w:rsidTr="00980313">
        <w:trPr>
          <w:trHeight w:val="330"/>
        </w:trPr>
        <w:tc>
          <w:tcPr>
            <w:tcW w:w="452" w:type="pct"/>
            <w:tcBorders>
              <w:top w:val="single" w:sz="4" w:space="0" w:color="auto"/>
            </w:tcBorders>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2001</w:t>
            </w:r>
          </w:p>
        </w:tc>
        <w:tc>
          <w:tcPr>
            <w:tcW w:w="546" w:type="pct"/>
            <w:tcBorders>
              <w:top w:val="single" w:sz="4" w:space="0" w:color="auto"/>
            </w:tcBorders>
            <w:noWrap/>
          </w:tcPr>
          <w:p w:rsidR="002154E1" w:rsidRPr="0040334C" w:rsidRDefault="002154E1">
            <w:pPr>
              <w:jc w:val="right"/>
              <w:rPr>
                <w:color w:val="000000"/>
                <w:szCs w:val="24"/>
              </w:rPr>
            </w:pPr>
            <w:r w:rsidRPr="0040334C">
              <w:rPr>
                <w:color w:val="000000"/>
              </w:rPr>
              <w:t xml:space="preserve">333 </w:t>
            </w:r>
          </w:p>
        </w:tc>
        <w:tc>
          <w:tcPr>
            <w:tcW w:w="596" w:type="pct"/>
            <w:tcBorders>
              <w:top w:val="single" w:sz="4" w:space="0" w:color="auto"/>
            </w:tcBorders>
          </w:tcPr>
          <w:p w:rsidR="002154E1" w:rsidRPr="0040334C" w:rsidRDefault="002154E1">
            <w:pPr>
              <w:jc w:val="right"/>
              <w:rPr>
                <w:color w:val="000000"/>
                <w:szCs w:val="24"/>
              </w:rPr>
            </w:pPr>
            <w:r w:rsidRPr="0040334C">
              <w:rPr>
                <w:color w:val="000000"/>
              </w:rPr>
              <w:t xml:space="preserve">331 </w:t>
            </w:r>
          </w:p>
        </w:tc>
        <w:tc>
          <w:tcPr>
            <w:tcW w:w="546" w:type="pct"/>
            <w:tcBorders>
              <w:top w:val="single" w:sz="4" w:space="0" w:color="auto"/>
            </w:tcBorders>
          </w:tcPr>
          <w:p w:rsidR="002154E1" w:rsidRPr="0040334C" w:rsidRDefault="002154E1">
            <w:pPr>
              <w:jc w:val="right"/>
              <w:rPr>
                <w:color w:val="000000"/>
                <w:szCs w:val="24"/>
              </w:rPr>
            </w:pPr>
            <w:r w:rsidRPr="0040334C">
              <w:rPr>
                <w:color w:val="000000"/>
              </w:rPr>
              <w:t xml:space="preserve">337 </w:t>
            </w:r>
          </w:p>
        </w:tc>
        <w:tc>
          <w:tcPr>
            <w:tcW w:w="594" w:type="pct"/>
            <w:tcBorders>
              <w:top w:val="single" w:sz="4" w:space="0" w:color="auto"/>
            </w:tcBorders>
          </w:tcPr>
          <w:p w:rsidR="002154E1" w:rsidRPr="0040334C" w:rsidRDefault="002154E1">
            <w:pPr>
              <w:jc w:val="right"/>
              <w:rPr>
                <w:color w:val="000000"/>
                <w:szCs w:val="24"/>
              </w:rPr>
            </w:pPr>
            <w:r w:rsidRPr="0040334C">
              <w:rPr>
                <w:color w:val="000000"/>
              </w:rPr>
              <w:t xml:space="preserve">341 </w:t>
            </w:r>
          </w:p>
        </w:tc>
        <w:tc>
          <w:tcPr>
            <w:tcW w:w="547" w:type="pct"/>
            <w:tcBorders>
              <w:top w:val="single" w:sz="4" w:space="0" w:color="auto"/>
            </w:tcBorders>
            <w:noWrap/>
          </w:tcPr>
          <w:p w:rsidR="002154E1" w:rsidRPr="0040334C" w:rsidRDefault="002154E1">
            <w:pPr>
              <w:jc w:val="right"/>
              <w:rPr>
                <w:color w:val="000000"/>
                <w:szCs w:val="24"/>
              </w:rPr>
            </w:pPr>
            <w:r w:rsidRPr="0040334C">
              <w:rPr>
                <w:color w:val="000000"/>
              </w:rPr>
              <w:t xml:space="preserve">376 </w:t>
            </w:r>
          </w:p>
        </w:tc>
        <w:tc>
          <w:tcPr>
            <w:tcW w:w="594" w:type="pct"/>
            <w:tcBorders>
              <w:top w:val="single" w:sz="4" w:space="0" w:color="auto"/>
            </w:tcBorders>
          </w:tcPr>
          <w:p w:rsidR="002154E1" w:rsidRPr="0040334C" w:rsidRDefault="002154E1">
            <w:pPr>
              <w:jc w:val="right"/>
              <w:rPr>
                <w:color w:val="000000"/>
                <w:szCs w:val="24"/>
              </w:rPr>
            </w:pPr>
            <w:r w:rsidRPr="0040334C">
              <w:rPr>
                <w:color w:val="000000"/>
              </w:rPr>
              <w:t xml:space="preserve">341 </w:t>
            </w:r>
          </w:p>
        </w:tc>
        <w:tc>
          <w:tcPr>
            <w:tcW w:w="547" w:type="pct"/>
            <w:tcBorders>
              <w:top w:val="single" w:sz="4" w:space="0" w:color="auto"/>
            </w:tcBorders>
          </w:tcPr>
          <w:p w:rsidR="002154E1" w:rsidRPr="0040334C" w:rsidRDefault="002154E1">
            <w:pPr>
              <w:jc w:val="right"/>
              <w:rPr>
                <w:color w:val="000000"/>
                <w:szCs w:val="24"/>
              </w:rPr>
            </w:pPr>
            <w:r w:rsidRPr="0040334C">
              <w:rPr>
                <w:color w:val="000000"/>
              </w:rPr>
              <w:t xml:space="preserve">423 </w:t>
            </w:r>
          </w:p>
        </w:tc>
        <w:tc>
          <w:tcPr>
            <w:tcW w:w="578" w:type="pct"/>
            <w:tcBorders>
              <w:top w:val="single" w:sz="4" w:space="0" w:color="auto"/>
            </w:tcBorders>
          </w:tcPr>
          <w:p w:rsidR="002154E1" w:rsidRPr="0040334C" w:rsidRDefault="002154E1">
            <w:pPr>
              <w:jc w:val="right"/>
              <w:rPr>
                <w:color w:val="000000"/>
                <w:szCs w:val="24"/>
              </w:rPr>
            </w:pPr>
            <w:r w:rsidRPr="0040334C">
              <w:rPr>
                <w:color w:val="000000"/>
              </w:rPr>
              <w:t xml:space="preserve">343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2002</w:t>
            </w:r>
          </w:p>
        </w:tc>
        <w:tc>
          <w:tcPr>
            <w:tcW w:w="546" w:type="pct"/>
            <w:noWrap/>
          </w:tcPr>
          <w:p w:rsidR="002154E1" w:rsidRPr="0040334C" w:rsidRDefault="002154E1">
            <w:pPr>
              <w:jc w:val="right"/>
              <w:rPr>
                <w:color w:val="000000"/>
                <w:szCs w:val="24"/>
              </w:rPr>
            </w:pPr>
            <w:r w:rsidRPr="0040334C">
              <w:rPr>
                <w:color w:val="000000"/>
              </w:rPr>
              <w:t xml:space="preserve">330 </w:t>
            </w:r>
          </w:p>
        </w:tc>
        <w:tc>
          <w:tcPr>
            <w:tcW w:w="596" w:type="pct"/>
          </w:tcPr>
          <w:p w:rsidR="002154E1" w:rsidRPr="0040334C" w:rsidRDefault="002154E1">
            <w:pPr>
              <w:jc w:val="right"/>
              <w:rPr>
                <w:color w:val="000000"/>
                <w:szCs w:val="24"/>
              </w:rPr>
            </w:pPr>
            <w:r w:rsidRPr="0040334C">
              <w:rPr>
                <w:color w:val="000000"/>
              </w:rPr>
              <w:t xml:space="preserve">325 </w:t>
            </w:r>
          </w:p>
        </w:tc>
        <w:tc>
          <w:tcPr>
            <w:tcW w:w="546" w:type="pct"/>
          </w:tcPr>
          <w:p w:rsidR="002154E1" w:rsidRPr="0040334C" w:rsidRDefault="002154E1">
            <w:pPr>
              <w:jc w:val="right"/>
              <w:rPr>
                <w:color w:val="000000"/>
                <w:szCs w:val="24"/>
              </w:rPr>
            </w:pPr>
            <w:r w:rsidRPr="0040334C">
              <w:rPr>
                <w:color w:val="000000"/>
              </w:rPr>
              <w:t xml:space="preserve">338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noWrap/>
          </w:tcPr>
          <w:p w:rsidR="002154E1" w:rsidRPr="0040334C" w:rsidRDefault="002154E1">
            <w:pPr>
              <w:jc w:val="right"/>
              <w:rPr>
                <w:color w:val="000000"/>
                <w:szCs w:val="24"/>
              </w:rPr>
            </w:pPr>
            <w:r w:rsidRPr="0040334C">
              <w:rPr>
                <w:color w:val="000000"/>
              </w:rPr>
              <w:t xml:space="preserve">384 </w:t>
            </w:r>
          </w:p>
        </w:tc>
        <w:tc>
          <w:tcPr>
            <w:tcW w:w="594" w:type="pct"/>
          </w:tcPr>
          <w:p w:rsidR="002154E1" w:rsidRPr="0040334C" w:rsidRDefault="002154E1">
            <w:pPr>
              <w:jc w:val="right"/>
              <w:rPr>
                <w:color w:val="000000"/>
                <w:szCs w:val="24"/>
              </w:rPr>
            </w:pPr>
            <w:r w:rsidRPr="0040334C">
              <w:rPr>
                <w:color w:val="000000"/>
              </w:rPr>
              <w:t xml:space="preserve">336 </w:t>
            </w:r>
          </w:p>
        </w:tc>
        <w:tc>
          <w:tcPr>
            <w:tcW w:w="547" w:type="pct"/>
          </w:tcPr>
          <w:p w:rsidR="002154E1" w:rsidRPr="0040334C" w:rsidRDefault="002154E1">
            <w:pPr>
              <w:jc w:val="right"/>
              <w:rPr>
                <w:color w:val="000000"/>
                <w:szCs w:val="24"/>
              </w:rPr>
            </w:pPr>
            <w:r w:rsidRPr="0040334C">
              <w:rPr>
                <w:color w:val="000000"/>
              </w:rPr>
              <w:t xml:space="preserve">437 </w:t>
            </w:r>
          </w:p>
        </w:tc>
        <w:tc>
          <w:tcPr>
            <w:tcW w:w="578" w:type="pct"/>
          </w:tcPr>
          <w:p w:rsidR="002154E1" w:rsidRPr="0040334C" w:rsidRDefault="002154E1">
            <w:pPr>
              <w:jc w:val="right"/>
              <w:rPr>
                <w:color w:val="000000"/>
                <w:szCs w:val="24"/>
              </w:rPr>
            </w:pPr>
            <w:r w:rsidRPr="0040334C">
              <w:rPr>
                <w:color w:val="000000"/>
              </w:rPr>
              <w:t xml:space="preserve">371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2003</w:t>
            </w:r>
          </w:p>
        </w:tc>
        <w:tc>
          <w:tcPr>
            <w:tcW w:w="546" w:type="pct"/>
            <w:noWrap/>
          </w:tcPr>
          <w:p w:rsidR="002154E1" w:rsidRPr="0040334C" w:rsidRDefault="002154E1">
            <w:pPr>
              <w:jc w:val="right"/>
              <w:rPr>
                <w:color w:val="000000"/>
                <w:szCs w:val="24"/>
              </w:rPr>
            </w:pPr>
            <w:r w:rsidRPr="0040334C">
              <w:rPr>
                <w:color w:val="000000"/>
              </w:rPr>
              <w:t xml:space="preserve">333 </w:t>
            </w:r>
          </w:p>
        </w:tc>
        <w:tc>
          <w:tcPr>
            <w:tcW w:w="596" w:type="pct"/>
          </w:tcPr>
          <w:p w:rsidR="002154E1" w:rsidRPr="0040334C" w:rsidRDefault="002154E1">
            <w:pPr>
              <w:jc w:val="right"/>
              <w:rPr>
                <w:color w:val="000000"/>
                <w:szCs w:val="24"/>
              </w:rPr>
            </w:pPr>
            <w:r w:rsidRPr="0040334C">
              <w:rPr>
                <w:color w:val="000000"/>
              </w:rPr>
              <w:t xml:space="preserve">325 </w:t>
            </w:r>
          </w:p>
        </w:tc>
        <w:tc>
          <w:tcPr>
            <w:tcW w:w="546" w:type="pct"/>
          </w:tcPr>
          <w:p w:rsidR="002154E1" w:rsidRPr="0040334C" w:rsidRDefault="002154E1">
            <w:pPr>
              <w:jc w:val="right"/>
              <w:rPr>
                <w:color w:val="000000"/>
                <w:szCs w:val="24"/>
              </w:rPr>
            </w:pPr>
            <w:r w:rsidRPr="0040334C">
              <w:rPr>
                <w:color w:val="000000"/>
              </w:rPr>
              <w:t xml:space="preserve">335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noWrap/>
          </w:tcPr>
          <w:p w:rsidR="002154E1" w:rsidRPr="0040334C" w:rsidRDefault="002154E1">
            <w:pPr>
              <w:jc w:val="right"/>
              <w:rPr>
                <w:color w:val="000000"/>
                <w:szCs w:val="24"/>
              </w:rPr>
            </w:pPr>
            <w:r w:rsidRPr="0040334C">
              <w:rPr>
                <w:color w:val="000000"/>
              </w:rPr>
              <w:t xml:space="preserve">394 </w:t>
            </w:r>
          </w:p>
        </w:tc>
        <w:tc>
          <w:tcPr>
            <w:tcW w:w="594" w:type="pct"/>
          </w:tcPr>
          <w:p w:rsidR="002154E1" w:rsidRPr="0040334C" w:rsidRDefault="002154E1">
            <w:pPr>
              <w:jc w:val="right"/>
              <w:rPr>
                <w:color w:val="000000"/>
                <w:szCs w:val="24"/>
              </w:rPr>
            </w:pPr>
            <w:r w:rsidRPr="0040334C">
              <w:rPr>
                <w:color w:val="000000"/>
              </w:rPr>
              <w:t xml:space="preserve">329 </w:t>
            </w:r>
          </w:p>
        </w:tc>
        <w:tc>
          <w:tcPr>
            <w:tcW w:w="547" w:type="pct"/>
          </w:tcPr>
          <w:p w:rsidR="002154E1" w:rsidRPr="0040334C" w:rsidRDefault="002154E1">
            <w:pPr>
              <w:jc w:val="right"/>
              <w:rPr>
                <w:color w:val="000000"/>
                <w:szCs w:val="24"/>
              </w:rPr>
            </w:pPr>
            <w:r w:rsidRPr="0040334C">
              <w:rPr>
                <w:color w:val="000000"/>
              </w:rPr>
              <w:t xml:space="preserve">453 </w:t>
            </w:r>
          </w:p>
        </w:tc>
        <w:tc>
          <w:tcPr>
            <w:tcW w:w="578" w:type="pct"/>
          </w:tcPr>
          <w:p w:rsidR="002154E1" w:rsidRPr="0040334C" w:rsidRDefault="002154E1">
            <w:pPr>
              <w:jc w:val="right"/>
              <w:rPr>
                <w:color w:val="000000"/>
                <w:szCs w:val="24"/>
              </w:rPr>
            </w:pPr>
            <w:r w:rsidRPr="0040334C">
              <w:rPr>
                <w:color w:val="000000"/>
              </w:rPr>
              <w:t xml:space="preserve">361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2004</w:t>
            </w:r>
          </w:p>
        </w:tc>
        <w:tc>
          <w:tcPr>
            <w:tcW w:w="546" w:type="pct"/>
            <w:noWrap/>
          </w:tcPr>
          <w:p w:rsidR="002154E1" w:rsidRPr="0040334C" w:rsidRDefault="002154E1">
            <w:pPr>
              <w:jc w:val="right"/>
              <w:rPr>
                <w:color w:val="000000"/>
                <w:szCs w:val="24"/>
              </w:rPr>
            </w:pPr>
            <w:r w:rsidRPr="0040334C">
              <w:rPr>
                <w:color w:val="000000"/>
              </w:rPr>
              <w:t xml:space="preserve">331 </w:t>
            </w:r>
          </w:p>
        </w:tc>
        <w:tc>
          <w:tcPr>
            <w:tcW w:w="596" w:type="pct"/>
          </w:tcPr>
          <w:p w:rsidR="002154E1" w:rsidRPr="0040334C" w:rsidRDefault="002154E1">
            <w:pPr>
              <w:jc w:val="right"/>
              <w:rPr>
                <w:color w:val="000000"/>
                <w:szCs w:val="24"/>
              </w:rPr>
            </w:pPr>
            <w:r w:rsidRPr="0040334C">
              <w:rPr>
                <w:color w:val="000000"/>
              </w:rPr>
              <w:t xml:space="preserve">325 </w:t>
            </w:r>
          </w:p>
        </w:tc>
        <w:tc>
          <w:tcPr>
            <w:tcW w:w="546" w:type="pct"/>
          </w:tcPr>
          <w:p w:rsidR="002154E1" w:rsidRPr="0040334C" w:rsidRDefault="002154E1">
            <w:pPr>
              <w:jc w:val="right"/>
              <w:rPr>
                <w:color w:val="000000"/>
                <w:szCs w:val="24"/>
              </w:rPr>
            </w:pPr>
            <w:r w:rsidRPr="0040334C">
              <w:rPr>
                <w:color w:val="000000"/>
              </w:rPr>
              <w:t xml:space="preserve">333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noWrap/>
          </w:tcPr>
          <w:p w:rsidR="002154E1" w:rsidRPr="0040334C" w:rsidRDefault="002154E1">
            <w:pPr>
              <w:jc w:val="right"/>
              <w:rPr>
                <w:color w:val="000000"/>
                <w:szCs w:val="24"/>
              </w:rPr>
            </w:pPr>
            <w:r w:rsidRPr="0040334C">
              <w:rPr>
                <w:color w:val="000000"/>
              </w:rPr>
              <w:t xml:space="preserve">392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tcPr>
          <w:p w:rsidR="002154E1" w:rsidRPr="0040334C" w:rsidRDefault="002154E1">
            <w:pPr>
              <w:jc w:val="right"/>
              <w:rPr>
                <w:color w:val="000000"/>
                <w:szCs w:val="24"/>
              </w:rPr>
            </w:pPr>
            <w:r w:rsidRPr="0040334C">
              <w:rPr>
                <w:color w:val="000000"/>
              </w:rPr>
              <w:t xml:space="preserve">462 </w:t>
            </w:r>
          </w:p>
        </w:tc>
        <w:tc>
          <w:tcPr>
            <w:tcW w:w="578" w:type="pct"/>
          </w:tcPr>
          <w:p w:rsidR="002154E1" w:rsidRPr="0040334C" w:rsidRDefault="002154E1">
            <w:pPr>
              <w:jc w:val="right"/>
              <w:rPr>
                <w:color w:val="000000"/>
                <w:szCs w:val="24"/>
              </w:rPr>
            </w:pPr>
            <w:r w:rsidRPr="0040334C">
              <w:rPr>
                <w:color w:val="000000"/>
              </w:rPr>
              <w:t xml:space="preserve">340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2005</w:t>
            </w:r>
          </w:p>
        </w:tc>
        <w:tc>
          <w:tcPr>
            <w:tcW w:w="546" w:type="pct"/>
            <w:noWrap/>
          </w:tcPr>
          <w:p w:rsidR="002154E1" w:rsidRPr="0040334C" w:rsidRDefault="002154E1">
            <w:pPr>
              <w:jc w:val="right"/>
              <w:rPr>
                <w:color w:val="000000"/>
                <w:szCs w:val="24"/>
              </w:rPr>
            </w:pPr>
            <w:r w:rsidRPr="0040334C">
              <w:rPr>
                <w:color w:val="000000"/>
              </w:rPr>
              <w:t xml:space="preserve">331 </w:t>
            </w:r>
          </w:p>
        </w:tc>
        <w:tc>
          <w:tcPr>
            <w:tcW w:w="596" w:type="pct"/>
          </w:tcPr>
          <w:p w:rsidR="002154E1" w:rsidRPr="0040334C" w:rsidRDefault="002154E1">
            <w:pPr>
              <w:jc w:val="right"/>
              <w:rPr>
                <w:color w:val="000000"/>
                <w:szCs w:val="24"/>
              </w:rPr>
            </w:pPr>
            <w:r w:rsidRPr="0040334C">
              <w:rPr>
                <w:color w:val="000000"/>
              </w:rPr>
              <w:t xml:space="preserve">325 </w:t>
            </w:r>
          </w:p>
        </w:tc>
        <w:tc>
          <w:tcPr>
            <w:tcW w:w="546" w:type="pct"/>
          </w:tcPr>
          <w:p w:rsidR="002154E1" w:rsidRPr="0040334C" w:rsidRDefault="002154E1">
            <w:pPr>
              <w:jc w:val="right"/>
              <w:rPr>
                <w:color w:val="000000"/>
                <w:szCs w:val="24"/>
              </w:rPr>
            </w:pPr>
            <w:r w:rsidRPr="0040334C">
              <w:rPr>
                <w:color w:val="000000"/>
              </w:rPr>
              <w:t xml:space="preserve">333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noWrap/>
          </w:tcPr>
          <w:p w:rsidR="002154E1" w:rsidRPr="0040334C" w:rsidRDefault="002154E1">
            <w:pPr>
              <w:jc w:val="right"/>
              <w:rPr>
                <w:color w:val="000000"/>
                <w:szCs w:val="24"/>
              </w:rPr>
            </w:pPr>
            <w:r w:rsidRPr="0040334C">
              <w:rPr>
                <w:color w:val="000000"/>
              </w:rPr>
              <w:t xml:space="preserve">397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tcPr>
          <w:p w:rsidR="002154E1" w:rsidRPr="0040334C" w:rsidRDefault="002154E1">
            <w:pPr>
              <w:jc w:val="right"/>
              <w:rPr>
                <w:color w:val="000000"/>
                <w:szCs w:val="24"/>
              </w:rPr>
            </w:pPr>
            <w:r w:rsidRPr="0040334C">
              <w:rPr>
                <w:color w:val="000000"/>
              </w:rPr>
              <w:t xml:space="preserve">474 </w:t>
            </w:r>
          </w:p>
        </w:tc>
        <w:tc>
          <w:tcPr>
            <w:tcW w:w="578" w:type="pct"/>
          </w:tcPr>
          <w:p w:rsidR="002154E1" w:rsidRPr="0040334C" w:rsidRDefault="002154E1">
            <w:pPr>
              <w:jc w:val="right"/>
              <w:rPr>
                <w:color w:val="000000"/>
                <w:szCs w:val="24"/>
              </w:rPr>
            </w:pPr>
            <w:r w:rsidRPr="0040334C">
              <w:rPr>
                <w:color w:val="000000"/>
              </w:rPr>
              <w:t xml:space="preserve">327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2006</w:t>
            </w:r>
          </w:p>
        </w:tc>
        <w:tc>
          <w:tcPr>
            <w:tcW w:w="546" w:type="pct"/>
            <w:noWrap/>
          </w:tcPr>
          <w:p w:rsidR="002154E1" w:rsidRPr="0040334C" w:rsidRDefault="002154E1">
            <w:pPr>
              <w:jc w:val="right"/>
              <w:rPr>
                <w:color w:val="000000"/>
                <w:szCs w:val="24"/>
              </w:rPr>
            </w:pPr>
            <w:r w:rsidRPr="0040334C">
              <w:rPr>
                <w:color w:val="000000"/>
              </w:rPr>
              <w:t xml:space="preserve">337 </w:t>
            </w:r>
          </w:p>
        </w:tc>
        <w:tc>
          <w:tcPr>
            <w:tcW w:w="596" w:type="pct"/>
          </w:tcPr>
          <w:p w:rsidR="002154E1" w:rsidRPr="0040334C" w:rsidRDefault="002154E1">
            <w:pPr>
              <w:jc w:val="right"/>
              <w:rPr>
                <w:color w:val="000000"/>
                <w:szCs w:val="24"/>
              </w:rPr>
            </w:pPr>
            <w:r w:rsidRPr="0040334C">
              <w:rPr>
                <w:color w:val="000000"/>
              </w:rPr>
              <w:t xml:space="preserve">325 </w:t>
            </w:r>
          </w:p>
        </w:tc>
        <w:tc>
          <w:tcPr>
            <w:tcW w:w="546" w:type="pct"/>
          </w:tcPr>
          <w:p w:rsidR="002154E1" w:rsidRPr="0040334C" w:rsidRDefault="002154E1">
            <w:pPr>
              <w:jc w:val="right"/>
              <w:rPr>
                <w:color w:val="000000"/>
                <w:szCs w:val="24"/>
              </w:rPr>
            </w:pPr>
            <w:r w:rsidRPr="0040334C">
              <w:rPr>
                <w:color w:val="000000"/>
              </w:rPr>
              <w:t xml:space="preserve">340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noWrap/>
          </w:tcPr>
          <w:p w:rsidR="002154E1" w:rsidRPr="0040334C" w:rsidRDefault="002154E1">
            <w:pPr>
              <w:jc w:val="right"/>
              <w:rPr>
                <w:color w:val="000000"/>
                <w:szCs w:val="24"/>
              </w:rPr>
            </w:pPr>
            <w:r w:rsidRPr="0040334C">
              <w:rPr>
                <w:color w:val="000000"/>
              </w:rPr>
              <w:t xml:space="preserve">400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tcPr>
          <w:p w:rsidR="002154E1" w:rsidRPr="0040334C" w:rsidRDefault="002154E1">
            <w:pPr>
              <w:jc w:val="right"/>
              <w:rPr>
                <w:color w:val="000000"/>
                <w:szCs w:val="24"/>
              </w:rPr>
            </w:pPr>
            <w:r w:rsidRPr="0040334C">
              <w:rPr>
                <w:color w:val="000000"/>
              </w:rPr>
              <w:t xml:space="preserve">468 </w:t>
            </w:r>
          </w:p>
        </w:tc>
        <w:tc>
          <w:tcPr>
            <w:tcW w:w="578" w:type="pct"/>
          </w:tcPr>
          <w:p w:rsidR="002154E1" w:rsidRPr="0040334C" w:rsidRDefault="002154E1">
            <w:pPr>
              <w:jc w:val="right"/>
              <w:rPr>
                <w:color w:val="000000"/>
                <w:szCs w:val="24"/>
              </w:rPr>
            </w:pPr>
            <w:r w:rsidRPr="0040334C">
              <w:rPr>
                <w:color w:val="000000"/>
              </w:rPr>
              <w:t xml:space="preserve">347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2007</w:t>
            </w:r>
          </w:p>
        </w:tc>
        <w:tc>
          <w:tcPr>
            <w:tcW w:w="546" w:type="pct"/>
            <w:noWrap/>
          </w:tcPr>
          <w:p w:rsidR="002154E1" w:rsidRPr="0040334C" w:rsidRDefault="002154E1">
            <w:pPr>
              <w:jc w:val="right"/>
              <w:rPr>
                <w:color w:val="000000"/>
                <w:szCs w:val="24"/>
              </w:rPr>
            </w:pPr>
            <w:r w:rsidRPr="0040334C">
              <w:rPr>
                <w:color w:val="000000"/>
              </w:rPr>
              <w:t xml:space="preserve">343 </w:t>
            </w:r>
          </w:p>
        </w:tc>
        <w:tc>
          <w:tcPr>
            <w:tcW w:w="596" w:type="pct"/>
          </w:tcPr>
          <w:p w:rsidR="002154E1" w:rsidRPr="0040334C" w:rsidRDefault="002154E1">
            <w:pPr>
              <w:jc w:val="right"/>
              <w:rPr>
                <w:color w:val="000000"/>
                <w:szCs w:val="24"/>
              </w:rPr>
            </w:pPr>
            <w:r w:rsidRPr="0040334C">
              <w:rPr>
                <w:color w:val="000000"/>
              </w:rPr>
              <w:t xml:space="preserve">320 </w:t>
            </w:r>
          </w:p>
        </w:tc>
        <w:tc>
          <w:tcPr>
            <w:tcW w:w="546" w:type="pct"/>
          </w:tcPr>
          <w:p w:rsidR="002154E1" w:rsidRPr="0040334C" w:rsidRDefault="002154E1">
            <w:pPr>
              <w:jc w:val="right"/>
              <w:rPr>
                <w:color w:val="000000"/>
                <w:szCs w:val="24"/>
              </w:rPr>
            </w:pPr>
            <w:r w:rsidRPr="0040334C">
              <w:rPr>
                <w:color w:val="000000"/>
              </w:rPr>
              <w:t xml:space="preserve">342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noWrap/>
          </w:tcPr>
          <w:p w:rsidR="002154E1" w:rsidRPr="0040334C" w:rsidRDefault="002154E1">
            <w:pPr>
              <w:jc w:val="right"/>
              <w:rPr>
                <w:color w:val="000000"/>
                <w:szCs w:val="24"/>
              </w:rPr>
            </w:pPr>
            <w:r w:rsidRPr="0040334C">
              <w:rPr>
                <w:color w:val="000000"/>
              </w:rPr>
              <w:t xml:space="preserve">409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tcPr>
          <w:p w:rsidR="002154E1" w:rsidRPr="0040334C" w:rsidRDefault="002154E1">
            <w:pPr>
              <w:jc w:val="right"/>
              <w:rPr>
                <w:color w:val="000000"/>
                <w:szCs w:val="24"/>
              </w:rPr>
            </w:pPr>
            <w:r w:rsidRPr="0040334C">
              <w:rPr>
                <w:color w:val="000000"/>
              </w:rPr>
              <w:t xml:space="preserve">473 </w:t>
            </w:r>
          </w:p>
        </w:tc>
        <w:tc>
          <w:tcPr>
            <w:tcW w:w="578" w:type="pct"/>
          </w:tcPr>
          <w:p w:rsidR="002154E1" w:rsidRPr="0040334C" w:rsidRDefault="002154E1">
            <w:pPr>
              <w:jc w:val="right"/>
              <w:rPr>
                <w:color w:val="000000"/>
                <w:szCs w:val="24"/>
              </w:rPr>
            </w:pPr>
            <w:r w:rsidRPr="0040334C">
              <w:rPr>
                <w:color w:val="000000"/>
              </w:rPr>
              <w:t xml:space="preserve">355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2008</w:t>
            </w:r>
          </w:p>
        </w:tc>
        <w:tc>
          <w:tcPr>
            <w:tcW w:w="546" w:type="pct"/>
            <w:noWrap/>
          </w:tcPr>
          <w:p w:rsidR="002154E1" w:rsidRPr="0040334C" w:rsidRDefault="002154E1">
            <w:pPr>
              <w:jc w:val="right"/>
              <w:rPr>
                <w:color w:val="000000"/>
                <w:szCs w:val="24"/>
              </w:rPr>
            </w:pPr>
            <w:r w:rsidRPr="0040334C">
              <w:rPr>
                <w:color w:val="000000"/>
              </w:rPr>
              <w:t xml:space="preserve">411 </w:t>
            </w:r>
          </w:p>
        </w:tc>
        <w:tc>
          <w:tcPr>
            <w:tcW w:w="596" w:type="pct"/>
          </w:tcPr>
          <w:p w:rsidR="002154E1" w:rsidRPr="0040334C" w:rsidRDefault="002154E1">
            <w:pPr>
              <w:jc w:val="right"/>
              <w:rPr>
                <w:color w:val="000000"/>
                <w:szCs w:val="24"/>
              </w:rPr>
            </w:pPr>
            <w:r w:rsidRPr="0040334C">
              <w:rPr>
                <w:color w:val="000000"/>
              </w:rPr>
              <w:t xml:space="preserve">384 </w:t>
            </w:r>
          </w:p>
        </w:tc>
        <w:tc>
          <w:tcPr>
            <w:tcW w:w="546" w:type="pct"/>
          </w:tcPr>
          <w:p w:rsidR="002154E1" w:rsidRPr="0040334C" w:rsidRDefault="002154E1">
            <w:pPr>
              <w:jc w:val="right"/>
              <w:rPr>
                <w:color w:val="000000"/>
                <w:szCs w:val="24"/>
              </w:rPr>
            </w:pPr>
            <w:r w:rsidRPr="0040334C">
              <w:rPr>
                <w:color w:val="000000"/>
              </w:rPr>
              <w:t xml:space="preserve">352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noWrap/>
          </w:tcPr>
          <w:p w:rsidR="002154E1" w:rsidRPr="0040334C" w:rsidRDefault="002154E1">
            <w:pPr>
              <w:jc w:val="right"/>
              <w:rPr>
                <w:color w:val="000000"/>
                <w:szCs w:val="24"/>
              </w:rPr>
            </w:pPr>
            <w:r w:rsidRPr="0040334C">
              <w:rPr>
                <w:color w:val="000000"/>
              </w:rPr>
              <w:t xml:space="preserve">408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tcPr>
          <w:p w:rsidR="002154E1" w:rsidRPr="0040334C" w:rsidRDefault="002154E1">
            <w:pPr>
              <w:jc w:val="right"/>
              <w:rPr>
                <w:color w:val="000000"/>
                <w:szCs w:val="24"/>
              </w:rPr>
            </w:pPr>
            <w:r w:rsidRPr="0040334C">
              <w:rPr>
                <w:color w:val="000000"/>
              </w:rPr>
              <w:t xml:space="preserve">463 </w:t>
            </w:r>
          </w:p>
        </w:tc>
        <w:tc>
          <w:tcPr>
            <w:tcW w:w="578" w:type="pct"/>
          </w:tcPr>
          <w:p w:rsidR="002154E1" w:rsidRPr="0040334C" w:rsidRDefault="002154E1">
            <w:pPr>
              <w:jc w:val="right"/>
              <w:rPr>
                <w:color w:val="000000"/>
                <w:szCs w:val="24"/>
              </w:rPr>
            </w:pPr>
            <w:r w:rsidRPr="0040334C">
              <w:rPr>
                <w:color w:val="000000"/>
              </w:rPr>
              <w:t xml:space="preserve">325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2009</w:t>
            </w:r>
          </w:p>
        </w:tc>
        <w:tc>
          <w:tcPr>
            <w:tcW w:w="546" w:type="pct"/>
            <w:noWrap/>
          </w:tcPr>
          <w:p w:rsidR="002154E1" w:rsidRPr="0040334C" w:rsidRDefault="002154E1">
            <w:pPr>
              <w:jc w:val="right"/>
              <w:rPr>
                <w:color w:val="000000"/>
                <w:szCs w:val="24"/>
              </w:rPr>
            </w:pPr>
            <w:r w:rsidRPr="0040334C">
              <w:rPr>
                <w:color w:val="000000"/>
              </w:rPr>
              <w:t xml:space="preserve">427 </w:t>
            </w:r>
          </w:p>
        </w:tc>
        <w:tc>
          <w:tcPr>
            <w:tcW w:w="596" w:type="pct"/>
          </w:tcPr>
          <w:p w:rsidR="002154E1" w:rsidRPr="0040334C" w:rsidRDefault="002154E1">
            <w:pPr>
              <w:jc w:val="right"/>
              <w:rPr>
                <w:color w:val="000000"/>
                <w:szCs w:val="24"/>
              </w:rPr>
            </w:pPr>
            <w:r w:rsidRPr="0040334C">
              <w:rPr>
                <w:color w:val="000000"/>
              </w:rPr>
              <w:t xml:space="preserve">398 </w:t>
            </w:r>
          </w:p>
        </w:tc>
        <w:tc>
          <w:tcPr>
            <w:tcW w:w="546" w:type="pct"/>
          </w:tcPr>
          <w:p w:rsidR="002154E1" w:rsidRPr="0040334C" w:rsidRDefault="002154E1">
            <w:pPr>
              <w:jc w:val="right"/>
              <w:rPr>
                <w:color w:val="000000"/>
                <w:szCs w:val="24"/>
              </w:rPr>
            </w:pPr>
            <w:r w:rsidRPr="0040334C">
              <w:rPr>
                <w:color w:val="000000"/>
              </w:rPr>
              <w:t xml:space="preserve">355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noWrap/>
          </w:tcPr>
          <w:p w:rsidR="002154E1" w:rsidRPr="0040334C" w:rsidRDefault="002154E1">
            <w:pPr>
              <w:jc w:val="right"/>
              <w:rPr>
                <w:color w:val="000000"/>
                <w:szCs w:val="24"/>
              </w:rPr>
            </w:pPr>
            <w:r w:rsidRPr="0040334C">
              <w:rPr>
                <w:color w:val="000000"/>
              </w:rPr>
              <w:t xml:space="preserve">406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tcPr>
          <w:p w:rsidR="002154E1" w:rsidRPr="0040334C" w:rsidRDefault="002154E1">
            <w:pPr>
              <w:jc w:val="right"/>
              <w:rPr>
                <w:color w:val="000000"/>
                <w:szCs w:val="24"/>
              </w:rPr>
            </w:pPr>
            <w:r w:rsidRPr="0040334C">
              <w:rPr>
                <w:color w:val="000000"/>
              </w:rPr>
              <w:t xml:space="preserve">459 </w:t>
            </w:r>
          </w:p>
        </w:tc>
        <w:tc>
          <w:tcPr>
            <w:tcW w:w="578" w:type="pct"/>
          </w:tcPr>
          <w:p w:rsidR="002154E1" w:rsidRPr="0040334C" w:rsidRDefault="002154E1">
            <w:pPr>
              <w:jc w:val="right"/>
              <w:rPr>
                <w:color w:val="000000"/>
                <w:szCs w:val="24"/>
              </w:rPr>
            </w:pPr>
            <w:r w:rsidRPr="0040334C">
              <w:rPr>
                <w:color w:val="000000"/>
              </w:rPr>
              <w:t xml:space="preserve">325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2010</w:t>
            </w:r>
          </w:p>
        </w:tc>
        <w:tc>
          <w:tcPr>
            <w:tcW w:w="546" w:type="pct"/>
            <w:noWrap/>
          </w:tcPr>
          <w:p w:rsidR="002154E1" w:rsidRPr="0040334C" w:rsidRDefault="002154E1">
            <w:pPr>
              <w:jc w:val="right"/>
              <w:rPr>
                <w:color w:val="000000"/>
                <w:szCs w:val="24"/>
              </w:rPr>
            </w:pPr>
            <w:r w:rsidRPr="0040334C">
              <w:rPr>
                <w:color w:val="000000"/>
              </w:rPr>
              <w:t xml:space="preserve">434 </w:t>
            </w:r>
          </w:p>
        </w:tc>
        <w:tc>
          <w:tcPr>
            <w:tcW w:w="596" w:type="pct"/>
          </w:tcPr>
          <w:p w:rsidR="002154E1" w:rsidRPr="0040334C" w:rsidRDefault="002154E1">
            <w:pPr>
              <w:jc w:val="right"/>
              <w:rPr>
                <w:color w:val="000000"/>
                <w:szCs w:val="24"/>
              </w:rPr>
            </w:pPr>
            <w:r w:rsidRPr="0040334C">
              <w:rPr>
                <w:color w:val="000000"/>
              </w:rPr>
              <w:t xml:space="preserve">406 </w:t>
            </w:r>
          </w:p>
        </w:tc>
        <w:tc>
          <w:tcPr>
            <w:tcW w:w="546" w:type="pct"/>
          </w:tcPr>
          <w:p w:rsidR="002154E1" w:rsidRPr="0040334C" w:rsidRDefault="002154E1">
            <w:pPr>
              <w:jc w:val="right"/>
              <w:rPr>
                <w:color w:val="000000"/>
                <w:szCs w:val="24"/>
              </w:rPr>
            </w:pPr>
            <w:r w:rsidRPr="0040334C">
              <w:rPr>
                <w:color w:val="000000"/>
              </w:rPr>
              <w:t xml:space="preserve">353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noWrap/>
          </w:tcPr>
          <w:p w:rsidR="002154E1" w:rsidRPr="0040334C" w:rsidRDefault="002154E1">
            <w:pPr>
              <w:jc w:val="right"/>
              <w:rPr>
                <w:color w:val="000000"/>
                <w:szCs w:val="24"/>
              </w:rPr>
            </w:pPr>
            <w:r w:rsidRPr="0040334C">
              <w:rPr>
                <w:color w:val="000000"/>
              </w:rPr>
              <w:t xml:space="preserve">401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tcPr>
          <w:p w:rsidR="002154E1" w:rsidRPr="0040334C" w:rsidRDefault="002154E1">
            <w:pPr>
              <w:jc w:val="right"/>
              <w:rPr>
                <w:color w:val="000000"/>
                <w:szCs w:val="24"/>
              </w:rPr>
            </w:pPr>
            <w:r w:rsidRPr="0040334C">
              <w:rPr>
                <w:color w:val="000000"/>
              </w:rPr>
              <w:t xml:space="preserve">446 </w:t>
            </w:r>
          </w:p>
        </w:tc>
        <w:tc>
          <w:tcPr>
            <w:tcW w:w="578" w:type="pct"/>
          </w:tcPr>
          <w:p w:rsidR="002154E1" w:rsidRPr="0040334C" w:rsidRDefault="002154E1">
            <w:pPr>
              <w:jc w:val="right"/>
              <w:rPr>
                <w:color w:val="000000"/>
                <w:szCs w:val="24"/>
              </w:rPr>
            </w:pPr>
            <w:r w:rsidRPr="0040334C">
              <w:rPr>
                <w:color w:val="000000"/>
              </w:rPr>
              <w:t xml:space="preserve">325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2011</w:t>
            </w:r>
          </w:p>
        </w:tc>
        <w:tc>
          <w:tcPr>
            <w:tcW w:w="546" w:type="pct"/>
            <w:noWrap/>
          </w:tcPr>
          <w:p w:rsidR="002154E1" w:rsidRPr="0040334C" w:rsidRDefault="002154E1">
            <w:pPr>
              <w:jc w:val="right"/>
              <w:rPr>
                <w:color w:val="000000"/>
                <w:szCs w:val="24"/>
              </w:rPr>
            </w:pPr>
            <w:r w:rsidRPr="0040334C">
              <w:rPr>
                <w:color w:val="000000"/>
              </w:rPr>
              <w:t xml:space="preserve">451 </w:t>
            </w:r>
          </w:p>
        </w:tc>
        <w:tc>
          <w:tcPr>
            <w:tcW w:w="596" w:type="pct"/>
          </w:tcPr>
          <w:p w:rsidR="002154E1" w:rsidRPr="0040334C" w:rsidRDefault="002154E1">
            <w:pPr>
              <w:jc w:val="right"/>
              <w:rPr>
                <w:color w:val="000000"/>
                <w:szCs w:val="24"/>
              </w:rPr>
            </w:pPr>
            <w:r w:rsidRPr="0040334C">
              <w:rPr>
                <w:color w:val="000000"/>
              </w:rPr>
              <w:t xml:space="preserve">440 </w:t>
            </w:r>
          </w:p>
        </w:tc>
        <w:tc>
          <w:tcPr>
            <w:tcW w:w="546" w:type="pct"/>
          </w:tcPr>
          <w:p w:rsidR="002154E1" w:rsidRPr="0040334C" w:rsidRDefault="002154E1">
            <w:pPr>
              <w:jc w:val="right"/>
              <w:rPr>
                <w:color w:val="000000"/>
                <w:szCs w:val="24"/>
              </w:rPr>
            </w:pPr>
            <w:r w:rsidRPr="0040334C">
              <w:rPr>
                <w:color w:val="000000"/>
              </w:rPr>
              <w:t xml:space="preserve">349 </w:t>
            </w:r>
          </w:p>
        </w:tc>
        <w:tc>
          <w:tcPr>
            <w:tcW w:w="594" w:type="pct"/>
          </w:tcPr>
          <w:p w:rsidR="002154E1" w:rsidRPr="0040334C" w:rsidRDefault="002154E1">
            <w:pPr>
              <w:jc w:val="right"/>
              <w:rPr>
                <w:color w:val="000000"/>
                <w:szCs w:val="24"/>
              </w:rPr>
            </w:pPr>
            <w:r w:rsidRPr="0040334C">
              <w:rPr>
                <w:color w:val="000000"/>
              </w:rPr>
              <w:t xml:space="preserve">320 </w:t>
            </w:r>
          </w:p>
        </w:tc>
        <w:tc>
          <w:tcPr>
            <w:tcW w:w="547" w:type="pct"/>
            <w:noWrap/>
          </w:tcPr>
          <w:p w:rsidR="002154E1" w:rsidRPr="0040334C" w:rsidRDefault="002154E1">
            <w:pPr>
              <w:jc w:val="right"/>
              <w:rPr>
                <w:color w:val="000000"/>
                <w:szCs w:val="24"/>
              </w:rPr>
            </w:pPr>
            <w:r w:rsidRPr="0040334C">
              <w:rPr>
                <w:color w:val="000000"/>
              </w:rPr>
              <w:t xml:space="preserve">398 </w:t>
            </w:r>
          </w:p>
        </w:tc>
        <w:tc>
          <w:tcPr>
            <w:tcW w:w="594" w:type="pct"/>
          </w:tcPr>
          <w:p w:rsidR="002154E1" w:rsidRPr="0040334C" w:rsidRDefault="002154E1">
            <w:pPr>
              <w:jc w:val="right"/>
              <w:rPr>
                <w:color w:val="000000"/>
                <w:szCs w:val="24"/>
              </w:rPr>
            </w:pPr>
            <w:r w:rsidRPr="0040334C">
              <w:rPr>
                <w:color w:val="000000"/>
              </w:rPr>
              <w:t xml:space="preserve">320 </w:t>
            </w:r>
          </w:p>
        </w:tc>
        <w:tc>
          <w:tcPr>
            <w:tcW w:w="547" w:type="pct"/>
          </w:tcPr>
          <w:p w:rsidR="002154E1" w:rsidRPr="0040334C" w:rsidRDefault="002154E1">
            <w:pPr>
              <w:jc w:val="right"/>
              <w:rPr>
                <w:color w:val="000000"/>
                <w:szCs w:val="24"/>
              </w:rPr>
            </w:pPr>
            <w:r w:rsidRPr="0040334C">
              <w:rPr>
                <w:color w:val="000000"/>
              </w:rPr>
              <w:t xml:space="preserve">446 </w:t>
            </w:r>
          </w:p>
        </w:tc>
        <w:tc>
          <w:tcPr>
            <w:tcW w:w="578" w:type="pct"/>
          </w:tcPr>
          <w:p w:rsidR="002154E1" w:rsidRPr="0040334C" w:rsidRDefault="002154E1">
            <w:pPr>
              <w:jc w:val="right"/>
              <w:rPr>
                <w:color w:val="000000"/>
                <w:szCs w:val="24"/>
              </w:rPr>
            </w:pPr>
            <w:r w:rsidRPr="0040334C">
              <w:rPr>
                <w:color w:val="000000"/>
              </w:rPr>
              <w:t xml:space="preserve">320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2012</w:t>
            </w:r>
          </w:p>
        </w:tc>
        <w:tc>
          <w:tcPr>
            <w:tcW w:w="546" w:type="pct"/>
            <w:noWrap/>
          </w:tcPr>
          <w:p w:rsidR="002154E1" w:rsidRPr="0040334C" w:rsidRDefault="002154E1">
            <w:pPr>
              <w:jc w:val="right"/>
              <w:rPr>
                <w:color w:val="000000"/>
                <w:szCs w:val="24"/>
              </w:rPr>
            </w:pPr>
            <w:r w:rsidRPr="0040334C">
              <w:rPr>
                <w:color w:val="000000"/>
              </w:rPr>
              <w:t xml:space="preserve">456 </w:t>
            </w:r>
          </w:p>
        </w:tc>
        <w:tc>
          <w:tcPr>
            <w:tcW w:w="596" w:type="pct"/>
          </w:tcPr>
          <w:p w:rsidR="002154E1" w:rsidRPr="0040334C" w:rsidRDefault="002154E1">
            <w:pPr>
              <w:jc w:val="right"/>
              <w:rPr>
                <w:color w:val="000000"/>
                <w:szCs w:val="24"/>
              </w:rPr>
            </w:pPr>
            <w:r w:rsidRPr="0040334C">
              <w:rPr>
                <w:color w:val="000000"/>
              </w:rPr>
              <w:t xml:space="preserve">437 </w:t>
            </w:r>
          </w:p>
        </w:tc>
        <w:tc>
          <w:tcPr>
            <w:tcW w:w="546" w:type="pct"/>
          </w:tcPr>
          <w:p w:rsidR="002154E1" w:rsidRPr="0040334C" w:rsidRDefault="002154E1">
            <w:pPr>
              <w:jc w:val="right"/>
              <w:rPr>
                <w:color w:val="000000"/>
                <w:szCs w:val="24"/>
              </w:rPr>
            </w:pPr>
            <w:r w:rsidRPr="0040334C">
              <w:rPr>
                <w:color w:val="000000"/>
              </w:rPr>
              <w:t xml:space="preserve">363 </w:t>
            </w:r>
          </w:p>
        </w:tc>
        <w:tc>
          <w:tcPr>
            <w:tcW w:w="594" w:type="pct"/>
          </w:tcPr>
          <w:p w:rsidR="002154E1" w:rsidRPr="0040334C" w:rsidRDefault="002154E1">
            <w:pPr>
              <w:jc w:val="right"/>
              <w:rPr>
                <w:color w:val="000000"/>
                <w:szCs w:val="24"/>
              </w:rPr>
            </w:pPr>
            <w:r w:rsidRPr="0040334C">
              <w:rPr>
                <w:color w:val="000000"/>
              </w:rPr>
              <w:t xml:space="preserve">340 </w:t>
            </w:r>
          </w:p>
        </w:tc>
        <w:tc>
          <w:tcPr>
            <w:tcW w:w="547" w:type="pct"/>
            <w:noWrap/>
          </w:tcPr>
          <w:p w:rsidR="002154E1" w:rsidRPr="0040334C" w:rsidRDefault="002154E1">
            <w:pPr>
              <w:jc w:val="right"/>
              <w:rPr>
                <w:color w:val="000000"/>
                <w:szCs w:val="24"/>
              </w:rPr>
            </w:pPr>
            <w:r w:rsidRPr="0040334C">
              <w:rPr>
                <w:color w:val="000000"/>
              </w:rPr>
              <w:t xml:space="preserve">409 </w:t>
            </w:r>
          </w:p>
        </w:tc>
        <w:tc>
          <w:tcPr>
            <w:tcW w:w="594" w:type="pct"/>
          </w:tcPr>
          <w:p w:rsidR="002154E1" w:rsidRPr="0040334C" w:rsidRDefault="002154E1">
            <w:pPr>
              <w:jc w:val="right"/>
              <w:rPr>
                <w:color w:val="000000"/>
                <w:szCs w:val="24"/>
              </w:rPr>
            </w:pPr>
            <w:r w:rsidRPr="0040334C">
              <w:rPr>
                <w:color w:val="000000"/>
              </w:rPr>
              <w:t xml:space="preserve">320 </w:t>
            </w:r>
          </w:p>
        </w:tc>
        <w:tc>
          <w:tcPr>
            <w:tcW w:w="547" w:type="pct"/>
          </w:tcPr>
          <w:p w:rsidR="002154E1" w:rsidRPr="0040334C" w:rsidRDefault="002154E1">
            <w:pPr>
              <w:jc w:val="right"/>
              <w:rPr>
                <w:color w:val="000000"/>
                <w:szCs w:val="24"/>
              </w:rPr>
            </w:pPr>
            <w:r w:rsidRPr="0040334C">
              <w:rPr>
                <w:color w:val="000000"/>
              </w:rPr>
              <w:t xml:space="preserve">459 </w:t>
            </w:r>
          </w:p>
        </w:tc>
        <w:tc>
          <w:tcPr>
            <w:tcW w:w="578" w:type="pct"/>
          </w:tcPr>
          <w:p w:rsidR="002154E1" w:rsidRPr="0040334C" w:rsidRDefault="002154E1">
            <w:pPr>
              <w:jc w:val="right"/>
              <w:rPr>
                <w:color w:val="000000"/>
                <w:szCs w:val="24"/>
              </w:rPr>
            </w:pPr>
            <w:r w:rsidRPr="0040334C">
              <w:rPr>
                <w:color w:val="000000"/>
              </w:rPr>
              <w:t xml:space="preserve">320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2013</w:t>
            </w:r>
          </w:p>
        </w:tc>
        <w:tc>
          <w:tcPr>
            <w:tcW w:w="546" w:type="pct"/>
            <w:noWrap/>
          </w:tcPr>
          <w:p w:rsidR="002154E1" w:rsidRPr="0040334C" w:rsidRDefault="002154E1">
            <w:pPr>
              <w:jc w:val="right"/>
              <w:rPr>
                <w:color w:val="000000"/>
                <w:szCs w:val="24"/>
              </w:rPr>
            </w:pPr>
            <w:r w:rsidRPr="0040334C">
              <w:rPr>
                <w:color w:val="000000"/>
              </w:rPr>
              <w:t xml:space="preserve">462 </w:t>
            </w:r>
          </w:p>
        </w:tc>
        <w:tc>
          <w:tcPr>
            <w:tcW w:w="596" w:type="pct"/>
          </w:tcPr>
          <w:p w:rsidR="002154E1" w:rsidRPr="0040334C" w:rsidRDefault="002154E1">
            <w:pPr>
              <w:jc w:val="right"/>
              <w:rPr>
                <w:color w:val="000000"/>
                <w:szCs w:val="24"/>
              </w:rPr>
            </w:pPr>
            <w:r w:rsidRPr="0040334C">
              <w:rPr>
                <w:color w:val="000000"/>
              </w:rPr>
              <w:t xml:space="preserve">439 </w:t>
            </w:r>
          </w:p>
        </w:tc>
        <w:tc>
          <w:tcPr>
            <w:tcW w:w="546" w:type="pct"/>
          </w:tcPr>
          <w:p w:rsidR="002154E1" w:rsidRPr="0040334C" w:rsidRDefault="002154E1">
            <w:pPr>
              <w:jc w:val="right"/>
              <w:rPr>
                <w:color w:val="000000"/>
                <w:szCs w:val="24"/>
              </w:rPr>
            </w:pPr>
            <w:r w:rsidRPr="0040334C">
              <w:rPr>
                <w:color w:val="000000"/>
              </w:rPr>
              <w:t xml:space="preserve">391 </w:t>
            </w:r>
          </w:p>
        </w:tc>
        <w:tc>
          <w:tcPr>
            <w:tcW w:w="594" w:type="pct"/>
          </w:tcPr>
          <w:p w:rsidR="002154E1" w:rsidRPr="0040334C" w:rsidRDefault="002154E1">
            <w:pPr>
              <w:jc w:val="right"/>
              <w:rPr>
                <w:color w:val="000000"/>
                <w:szCs w:val="24"/>
              </w:rPr>
            </w:pPr>
            <w:r w:rsidRPr="0040334C">
              <w:rPr>
                <w:color w:val="000000"/>
              </w:rPr>
              <w:t xml:space="preserve">346 </w:t>
            </w:r>
          </w:p>
        </w:tc>
        <w:tc>
          <w:tcPr>
            <w:tcW w:w="547" w:type="pct"/>
            <w:noWrap/>
          </w:tcPr>
          <w:p w:rsidR="002154E1" w:rsidRPr="0040334C" w:rsidRDefault="002154E1">
            <w:pPr>
              <w:jc w:val="right"/>
              <w:rPr>
                <w:color w:val="000000"/>
                <w:szCs w:val="24"/>
              </w:rPr>
            </w:pPr>
            <w:r w:rsidRPr="0040334C">
              <w:rPr>
                <w:color w:val="000000"/>
              </w:rPr>
              <w:t xml:space="preserve">434 </w:t>
            </w:r>
          </w:p>
        </w:tc>
        <w:tc>
          <w:tcPr>
            <w:tcW w:w="594" w:type="pct"/>
          </w:tcPr>
          <w:p w:rsidR="002154E1" w:rsidRPr="0040334C" w:rsidRDefault="002154E1">
            <w:pPr>
              <w:jc w:val="right"/>
              <w:rPr>
                <w:color w:val="000000"/>
                <w:szCs w:val="24"/>
              </w:rPr>
            </w:pPr>
            <w:r w:rsidRPr="0040334C">
              <w:rPr>
                <w:color w:val="000000"/>
              </w:rPr>
              <w:t xml:space="preserve">332 </w:t>
            </w:r>
          </w:p>
        </w:tc>
        <w:tc>
          <w:tcPr>
            <w:tcW w:w="547" w:type="pct"/>
          </w:tcPr>
          <w:p w:rsidR="002154E1" w:rsidRPr="0040334C" w:rsidRDefault="002154E1">
            <w:pPr>
              <w:jc w:val="right"/>
              <w:rPr>
                <w:color w:val="000000"/>
                <w:szCs w:val="24"/>
              </w:rPr>
            </w:pPr>
            <w:r w:rsidRPr="0040334C">
              <w:rPr>
                <w:color w:val="000000"/>
              </w:rPr>
              <w:t xml:space="preserve">478 </w:t>
            </w:r>
          </w:p>
        </w:tc>
        <w:tc>
          <w:tcPr>
            <w:tcW w:w="578" w:type="pct"/>
          </w:tcPr>
          <w:p w:rsidR="002154E1" w:rsidRPr="0040334C" w:rsidRDefault="002154E1">
            <w:pPr>
              <w:jc w:val="right"/>
              <w:rPr>
                <w:color w:val="000000"/>
                <w:szCs w:val="24"/>
              </w:rPr>
            </w:pPr>
            <w:r w:rsidRPr="0040334C">
              <w:rPr>
                <w:color w:val="000000"/>
              </w:rPr>
              <w:t xml:space="preserve">330 </w:t>
            </w:r>
          </w:p>
        </w:tc>
      </w:tr>
      <w:tr w:rsidR="002154E1" w:rsidRPr="0064728C" w:rsidTr="00980313">
        <w:trPr>
          <w:trHeight w:val="315"/>
        </w:trPr>
        <w:tc>
          <w:tcPr>
            <w:tcW w:w="452" w:type="pct"/>
            <w:tcBorders>
              <w:bottom w:val="single" w:sz="4" w:space="0" w:color="auto"/>
            </w:tcBorders>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2014</w:t>
            </w:r>
          </w:p>
        </w:tc>
        <w:tc>
          <w:tcPr>
            <w:tcW w:w="546" w:type="pct"/>
            <w:tcBorders>
              <w:bottom w:val="single" w:sz="4" w:space="0" w:color="auto"/>
            </w:tcBorders>
            <w:noWrap/>
          </w:tcPr>
          <w:p w:rsidR="002154E1" w:rsidRPr="0040334C" w:rsidRDefault="002154E1">
            <w:pPr>
              <w:jc w:val="right"/>
              <w:rPr>
                <w:color w:val="000000"/>
                <w:szCs w:val="24"/>
              </w:rPr>
            </w:pPr>
            <w:r w:rsidRPr="0040334C">
              <w:rPr>
                <w:color w:val="000000"/>
              </w:rPr>
              <w:t xml:space="preserve">465 </w:t>
            </w:r>
          </w:p>
        </w:tc>
        <w:tc>
          <w:tcPr>
            <w:tcW w:w="596" w:type="pct"/>
            <w:tcBorders>
              <w:bottom w:val="single" w:sz="4" w:space="0" w:color="auto"/>
            </w:tcBorders>
          </w:tcPr>
          <w:p w:rsidR="002154E1" w:rsidRPr="0040334C" w:rsidRDefault="002154E1">
            <w:pPr>
              <w:jc w:val="right"/>
              <w:rPr>
                <w:color w:val="000000"/>
                <w:szCs w:val="24"/>
              </w:rPr>
            </w:pPr>
            <w:r w:rsidRPr="0040334C">
              <w:rPr>
                <w:color w:val="000000"/>
              </w:rPr>
              <w:t xml:space="preserve">443 </w:t>
            </w:r>
          </w:p>
        </w:tc>
        <w:tc>
          <w:tcPr>
            <w:tcW w:w="546" w:type="pct"/>
            <w:tcBorders>
              <w:bottom w:val="single" w:sz="4" w:space="0" w:color="auto"/>
            </w:tcBorders>
          </w:tcPr>
          <w:p w:rsidR="002154E1" w:rsidRPr="0040334C" w:rsidRDefault="002154E1">
            <w:pPr>
              <w:jc w:val="right"/>
              <w:rPr>
                <w:color w:val="000000"/>
                <w:szCs w:val="24"/>
              </w:rPr>
            </w:pPr>
            <w:r w:rsidRPr="0040334C">
              <w:rPr>
                <w:color w:val="000000"/>
              </w:rPr>
              <w:t xml:space="preserve">386 </w:t>
            </w:r>
          </w:p>
        </w:tc>
        <w:tc>
          <w:tcPr>
            <w:tcW w:w="594" w:type="pct"/>
            <w:tcBorders>
              <w:bottom w:val="single" w:sz="4" w:space="0" w:color="auto"/>
            </w:tcBorders>
          </w:tcPr>
          <w:p w:rsidR="002154E1" w:rsidRPr="0040334C" w:rsidRDefault="002154E1">
            <w:pPr>
              <w:jc w:val="right"/>
              <w:rPr>
                <w:color w:val="000000"/>
                <w:szCs w:val="24"/>
              </w:rPr>
            </w:pPr>
            <w:r w:rsidRPr="0040334C">
              <w:rPr>
                <w:color w:val="000000"/>
              </w:rPr>
              <w:t xml:space="preserve">346 </w:t>
            </w:r>
          </w:p>
        </w:tc>
        <w:tc>
          <w:tcPr>
            <w:tcW w:w="547" w:type="pct"/>
            <w:tcBorders>
              <w:bottom w:val="single" w:sz="4" w:space="0" w:color="auto"/>
            </w:tcBorders>
            <w:noWrap/>
          </w:tcPr>
          <w:p w:rsidR="002154E1" w:rsidRPr="0040334C" w:rsidRDefault="002154E1">
            <w:pPr>
              <w:jc w:val="right"/>
              <w:rPr>
                <w:color w:val="000000"/>
                <w:szCs w:val="24"/>
              </w:rPr>
            </w:pPr>
            <w:r w:rsidRPr="0040334C">
              <w:rPr>
                <w:color w:val="000000"/>
              </w:rPr>
              <w:t xml:space="preserve">434 </w:t>
            </w:r>
          </w:p>
        </w:tc>
        <w:tc>
          <w:tcPr>
            <w:tcW w:w="594" w:type="pct"/>
            <w:tcBorders>
              <w:bottom w:val="single" w:sz="4" w:space="0" w:color="auto"/>
            </w:tcBorders>
          </w:tcPr>
          <w:p w:rsidR="002154E1" w:rsidRPr="0040334C" w:rsidRDefault="002154E1">
            <w:pPr>
              <w:jc w:val="right"/>
              <w:rPr>
                <w:color w:val="000000"/>
                <w:szCs w:val="24"/>
              </w:rPr>
            </w:pPr>
            <w:r w:rsidRPr="0040334C">
              <w:rPr>
                <w:color w:val="000000"/>
              </w:rPr>
              <w:t xml:space="preserve">332 </w:t>
            </w:r>
          </w:p>
        </w:tc>
        <w:tc>
          <w:tcPr>
            <w:tcW w:w="547" w:type="pct"/>
            <w:tcBorders>
              <w:bottom w:val="single" w:sz="4" w:space="0" w:color="auto"/>
            </w:tcBorders>
          </w:tcPr>
          <w:p w:rsidR="002154E1" w:rsidRPr="0040334C" w:rsidRDefault="002154E1">
            <w:pPr>
              <w:jc w:val="right"/>
              <w:rPr>
                <w:color w:val="000000"/>
                <w:szCs w:val="24"/>
              </w:rPr>
            </w:pPr>
            <w:r w:rsidRPr="0040334C">
              <w:rPr>
                <w:color w:val="000000"/>
              </w:rPr>
              <w:t xml:space="preserve">496 </w:t>
            </w:r>
          </w:p>
        </w:tc>
        <w:tc>
          <w:tcPr>
            <w:tcW w:w="578" w:type="pct"/>
            <w:tcBorders>
              <w:bottom w:val="single" w:sz="4" w:space="0" w:color="auto"/>
            </w:tcBorders>
          </w:tcPr>
          <w:p w:rsidR="002154E1" w:rsidRPr="0040334C" w:rsidRDefault="002154E1">
            <w:pPr>
              <w:jc w:val="right"/>
              <w:rPr>
                <w:color w:val="000000"/>
                <w:szCs w:val="24"/>
              </w:rPr>
            </w:pPr>
            <w:r w:rsidRPr="0040334C">
              <w:rPr>
                <w:color w:val="000000"/>
              </w:rPr>
              <w:t xml:space="preserve">332 </w:t>
            </w:r>
          </w:p>
        </w:tc>
      </w:tr>
    </w:tbl>
    <w:p w:rsidR="002154E1" w:rsidRDefault="002154E1" w:rsidP="0040334C">
      <w:pPr>
        <w:rPr>
          <w:rFonts w:eastAsia="標楷體" w:cs="新細明體"/>
          <w:bCs/>
          <w:kern w:val="0"/>
          <w:szCs w:val="24"/>
        </w:rPr>
      </w:pPr>
    </w:p>
    <w:p w:rsidR="002154E1" w:rsidRDefault="002154E1" w:rsidP="0040334C">
      <w:pPr>
        <w:rPr>
          <w:rFonts w:eastAsia="標楷體" w:cs="新細明體"/>
          <w:bCs/>
          <w:kern w:val="0"/>
          <w:szCs w:val="24"/>
        </w:rPr>
      </w:pPr>
      <w:r w:rsidRPr="000D3033">
        <w:rPr>
          <w:rFonts w:eastAsia="標楷體" w:cs="新細明體" w:hint="eastAsia"/>
          <w:bCs/>
          <w:kern w:val="0"/>
          <w:szCs w:val="24"/>
        </w:rPr>
        <w:t>表</w:t>
      </w:r>
      <w:r>
        <w:rPr>
          <w:rFonts w:eastAsia="標楷體" w:cs="新細明體" w:hint="eastAsia"/>
          <w:bCs/>
          <w:kern w:val="0"/>
          <w:szCs w:val="24"/>
        </w:rPr>
        <w:t>二十五</w:t>
      </w:r>
      <w:r w:rsidRPr="000D3033">
        <w:rPr>
          <w:rFonts w:eastAsia="標楷體" w:cs="新細明體"/>
          <w:bCs/>
          <w:kern w:val="0"/>
          <w:szCs w:val="24"/>
        </w:rPr>
        <w:t xml:space="preserve">  2001~201</w:t>
      </w:r>
      <w:r>
        <w:rPr>
          <w:rFonts w:eastAsia="標楷體" w:cs="新細明體"/>
          <w:bCs/>
          <w:kern w:val="0"/>
          <w:szCs w:val="24"/>
        </w:rPr>
        <w:t>4</w:t>
      </w:r>
      <w:r w:rsidRPr="000D3033">
        <w:rPr>
          <w:rFonts w:eastAsia="標楷體" w:cs="新細明體" w:hint="eastAsia"/>
          <w:bCs/>
          <w:kern w:val="0"/>
          <w:szCs w:val="24"/>
        </w:rPr>
        <w:t>年</w:t>
      </w:r>
      <w:r>
        <w:rPr>
          <w:rFonts w:eastAsia="標楷體" w:hint="eastAsia"/>
          <w:bCs/>
          <w:kern w:val="0"/>
          <w:szCs w:val="24"/>
        </w:rPr>
        <w:t>各年齡層</w:t>
      </w:r>
      <w:r>
        <w:rPr>
          <w:rFonts w:eastAsia="標楷體" w:cs="新細明體"/>
          <w:bCs/>
          <w:kern w:val="0"/>
          <w:szCs w:val="24"/>
        </w:rPr>
        <w:t>Salmonella</w:t>
      </w:r>
      <w:r w:rsidRPr="000D3033">
        <w:rPr>
          <w:rFonts w:eastAsia="標楷體" w:cs="新細明體" w:hint="eastAsia"/>
          <w:bCs/>
          <w:kern w:val="0"/>
          <w:szCs w:val="24"/>
        </w:rPr>
        <w:t>之</w:t>
      </w:r>
      <w:r>
        <w:rPr>
          <w:rFonts w:eastAsia="標楷體" w:cs="新細明體" w:hint="eastAsia"/>
          <w:bCs/>
          <w:kern w:val="0"/>
          <w:szCs w:val="24"/>
        </w:rPr>
        <w:t>門</w:t>
      </w:r>
      <w:r w:rsidRPr="000D3033">
        <w:rPr>
          <w:rFonts w:eastAsia="標楷體" w:cs="新細明體" w:hint="eastAsia"/>
          <w:bCs/>
          <w:kern w:val="0"/>
          <w:szCs w:val="24"/>
        </w:rPr>
        <w:t>診平均醫療花費</w:t>
      </w:r>
      <w:r w:rsidRPr="000D3033">
        <w:rPr>
          <w:rFonts w:eastAsia="標楷體" w:cs="新細明體"/>
          <w:bCs/>
          <w:kern w:val="0"/>
          <w:szCs w:val="24"/>
        </w:rPr>
        <w:t>(</w:t>
      </w:r>
      <w:r w:rsidRPr="000D3033">
        <w:rPr>
          <w:rFonts w:eastAsia="標楷體" w:cs="新細明體" w:hint="eastAsia"/>
          <w:bCs/>
          <w:kern w:val="0"/>
          <w:szCs w:val="24"/>
        </w:rPr>
        <w:t>元</w:t>
      </w:r>
      <w:r w:rsidRPr="000D3033">
        <w:rPr>
          <w:rFonts w:eastAsia="標楷體" w:cs="新細明體"/>
          <w:bCs/>
          <w:kern w:val="0"/>
          <w:szCs w:val="24"/>
        </w:rPr>
        <w:t>)</w:t>
      </w:r>
    </w:p>
    <w:tbl>
      <w:tblPr>
        <w:tblpPr w:leftFromText="180" w:rightFromText="180" w:vertAnchor="text" w:tblpY="198"/>
        <w:tblW w:w="5000" w:type="pct"/>
        <w:tblCellMar>
          <w:left w:w="28" w:type="dxa"/>
          <w:right w:w="28" w:type="dxa"/>
        </w:tblCellMar>
        <w:tblLook w:val="00A0"/>
      </w:tblPr>
      <w:tblGrid>
        <w:gridCol w:w="825"/>
        <w:gridCol w:w="997"/>
        <w:gridCol w:w="1088"/>
        <w:gridCol w:w="997"/>
        <w:gridCol w:w="1084"/>
        <w:gridCol w:w="998"/>
        <w:gridCol w:w="1084"/>
        <w:gridCol w:w="998"/>
        <w:gridCol w:w="1055"/>
      </w:tblGrid>
      <w:tr w:rsidR="002154E1" w:rsidRPr="000D3033" w:rsidTr="00980313">
        <w:trPr>
          <w:trHeight w:val="368"/>
        </w:trPr>
        <w:tc>
          <w:tcPr>
            <w:tcW w:w="452" w:type="pct"/>
            <w:vMerge w:val="restart"/>
            <w:tcBorders>
              <w:top w:val="single" w:sz="4" w:space="0" w:color="auto"/>
            </w:tcBorders>
            <w:noWrap/>
            <w:vAlign w:val="center"/>
          </w:tcPr>
          <w:p w:rsidR="002154E1" w:rsidRPr="000D3033" w:rsidRDefault="002154E1" w:rsidP="00980313">
            <w:pPr>
              <w:widowControl/>
              <w:jc w:val="center"/>
              <w:rPr>
                <w:rFonts w:eastAsia="標楷體" w:cs="新細明體"/>
                <w:bCs/>
                <w:kern w:val="0"/>
                <w:szCs w:val="24"/>
              </w:rPr>
            </w:pPr>
            <w:r w:rsidRPr="000D3033">
              <w:rPr>
                <w:rFonts w:eastAsia="標楷體" w:cs="新細明體" w:hint="eastAsia"/>
                <w:bCs/>
                <w:kern w:val="0"/>
                <w:szCs w:val="24"/>
              </w:rPr>
              <w:t>年份</w:t>
            </w:r>
          </w:p>
        </w:tc>
        <w:tc>
          <w:tcPr>
            <w:tcW w:w="1142" w:type="pct"/>
            <w:gridSpan w:val="2"/>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0~4</w:t>
            </w:r>
            <w:r w:rsidRPr="000D3033">
              <w:rPr>
                <w:rFonts w:eastAsia="標楷體" w:cs="新細明體" w:hint="eastAsia"/>
                <w:bCs/>
                <w:kern w:val="0"/>
                <w:szCs w:val="24"/>
              </w:rPr>
              <w:t>歲</w:t>
            </w:r>
          </w:p>
        </w:tc>
        <w:tc>
          <w:tcPr>
            <w:tcW w:w="1140" w:type="pct"/>
            <w:gridSpan w:val="2"/>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5~17</w:t>
            </w:r>
            <w:r w:rsidRPr="000D3033">
              <w:rPr>
                <w:rFonts w:eastAsia="標楷體" w:cs="新細明體" w:hint="eastAsia"/>
                <w:bCs/>
                <w:kern w:val="0"/>
                <w:szCs w:val="24"/>
              </w:rPr>
              <w:t>歲</w:t>
            </w:r>
          </w:p>
        </w:tc>
        <w:tc>
          <w:tcPr>
            <w:tcW w:w="1141" w:type="pct"/>
            <w:gridSpan w:val="2"/>
            <w:tcBorders>
              <w:top w:val="single" w:sz="4" w:space="0" w:color="auto"/>
              <w:bottom w:val="single" w:sz="4" w:space="0" w:color="auto"/>
            </w:tcBorders>
            <w:noWrap/>
            <w:vAlign w:val="center"/>
          </w:tcPr>
          <w:p w:rsidR="002154E1" w:rsidRPr="000D3033" w:rsidRDefault="002154E1" w:rsidP="00980313">
            <w:pPr>
              <w:widowControl/>
              <w:jc w:val="center"/>
              <w:rPr>
                <w:rFonts w:eastAsia="標楷體" w:cs="新細明體"/>
                <w:bCs/>
                <w:kern w:val="0"/>
                <w:szCs w:val="24"/>
              </w:rPr>
            </w:pPr>
            <w:r w:rsidRPr="000D3033">
              <w:rPr>
                <w:rFonts w:eastAsia="標楷體" w:cs="新細明體"/>
                <w:bCs/>
                <w:kern w:val="0"/>
                <w:szCs w:val="24"/>
              </w:rPr>
              <w:t>18~64</w:t>
            </w:r>
            <w:r w:rsidRPr="000D3033">
              <w:rPr>
                <w:rFonts w:eastAsia="標楷體" w:cs="新細明體" w:hint="eastAsia"/>
                <w:bCs/>
                <w:kern w:val="0"/>
                <w:szCs w:val="24"/>
              </w:rPr>
              <w:t>歲</w:t>
            </w:r>
          </w:p>
        </w:tc>
        <w:tc>
          <w:tcPr>
            <w:tcW w:w="1125" w:type="pct"/>
            <w:gridSpan w:val="2"/>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65</w:t>
            </w:r>
            <w:r w:rsidRPr="000D3033">
              <w:rPr>
                <w:rFonts w:eastAsia="標楷體" w:cs="新細明體" w:hint="eastAsia"/>
                <w:bCs/>
                <w:kern w:val="0"/>
                <w:szCs w:val="24"/>
              </w:rPr>
              <w:t>歲以上</w:t>
            </w:r>
          </w:p>
        </w:tc>
      </w:tr>
      <w:tr w:rsidR="002154E1" w:rsidRPr="000D3033" w:rsidTr="00980313">
        <w:trPr>
          <w:trHeight w:val="335"/>
        </w:trPr>
        <w:tc>
          <w:tcPr>
            <w:tcW w:w="452" w:type="pct"/>
            <w:vMerge/>
            <w:tcBorders>
              <w:bottom w:val="single" w:sz="4" w:space="0" w:color="auto"/>
            </w:tcBorders>
            <w:noWrap/>
            <w:vAlign w:val="center"/>
          </w:tcPr>
          <w:p w:rsidR="002154E1" w:rsidRPr="000D3033" w:rsidRDefault="002154E1" w:rsidP="00980313">
            <w:pPr>
              <w:widowControl/>
              <w:jc w:val="center"/>
              <w:rPr>
                <w:rFonts w:eastAsia="標楷體" w:cs="新細明體"/>
                <w:bCs/>
                <w:kern w:val="0"/>
                <w:szCs w:val="24"/>
              </w:rPr>
            </w:pPr>
          </w:p>
        </w:tc>
        <w:tc>
          <w:tcPr>
            <w:tcW w:w="546" w:type="pct"/>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6"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6"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4"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7" w:type="pct"/>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4"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7"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78"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r>
      <w:tr w:rsidR="002154E1" w:rsidRPr="0064728C" w:rsidTr="00980313">
        <w:trPr>
          <w:trHeight w:val="330"/>
        </w:trPr>
        <w:tc>
          <w:tcPr>
            <w:tcW w:w="452" w:type="pct"/>
            <w:tcBorders>
              <w:top w:val="single" w:sz="4" w:space="0" w:color="auto"/>
            </w:tcBorders>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2001</w:t>
            </w:r>
          </w:p>
        </w:tc>
        <w:tc>
          <w:tcPr>
            <w:tcW w:w="546" w:type="pct"/>
            <w:tcBorders>
              <w:top w:val="single" w:sz="4" w:space="0" w:color="auto"/>
            </w:tcBorders>
            <w:noWrap/>
          </w:tcPr>
          <w:p w:rsidR="002154E1" w:rsidRPr="0040334C" w:rsidRDefault="002154E1">
            <w:pPr>
              <w:jc w:val="right"/>
              <w:rPr>
                <w:color w:val="000000"/>
                <w:szCs w:val="24"/>
              </w:rPr>
            </w:pPr>
            <w:r w:rsidRPr="0040334C">
              <w:rPr>
                <w:color w:val="000000"/>
              </w:rPr>
              <w:t xml:space="preserve">335 </w:t>
            </w:r>
          </w:p>
        </w:tc>
        <w:tc>
          <w:tcPr>
            <w:tcW w:w="596" w:type="pct"/>
            <w:tcBorders>
              <w:top w:val="single" w:sz="4" w:space="0" w:color="auto"/>
            </w:tcBorders>
          </w:tcPr>
          <w:p w:rsidR="002154E1" w:rsidRPr="0040334C" w:rsidRDefault="002154E1">
            <w:pPr>
              <w:jc w:val="right"/>
              <w:rPr>
                <w:color w:val="000000"/>
                <w:szCs w:val="24"/>
              </w:rPr>
            </w:pPr>
            <w:r w:rsidRPr="0040334C">
              <w:rPr>
                <w:color w:val="000000"/>
              </w:rPr>
              <w:t xml:space="preserve">320 </w:t>
            </w:r>
          </w:p>
        </w:tc>
        <w:tc>
          <w:tcPr>
            <w:tcW w:w="546" w:type="pct"/>
            <w:tcBorders>
              <w:top w:val="single" w:sz="4" w:space="0" w:color="auto"/>
            </w:tcBorders>
          </w:tcPr>
          <w:p w:rsidR="002154E1" w:rsidRPr="0040334C" w:rsidRDefault="002154E1">
            <w:pPr>
              <w:jc w:val="right"/>
              <w:rPr>
                <w:color w:val="000000"/>
                <w:szCs w:val="24"/>
              </w:rPr>
            </w:pPr>
            <w:r w:rsidRPr="0040334C">
              <w:rPr>
                <w:color w:val="000000"/>
              </w:rPr>
              <w:t xml:space="preserve">318 </w:t>
            </w:r>
          </w:p>
        </w:tc>
        <w:tc>
          <w:tcPr>
            <w:tcW w:w="594" w:type="pct"/>
            <w:tcBorders>
              <w:top w:val="single" w:sz="4" w:space="0" w:color="auto"/>
            </w:tcBorders>
          </w:tcPr>
          <w:p w:rsidR="002154E1" w:rsidRPr="0040334C" w:rsidRDefault="002154E1">
            <w:pPr>
              <w:jc w:val="right"/>
              <w:rPr>
                <w:color w:val="000000"/>
                <w:szCs w:val="24"/>
              </w:rPr>
            </w:pPr>
            <w:r w:rsidRPr="0040334C">
              <w:rPr>
                <w:color w:val="000000"/>
              </w:rPr>
              <w:t xml:space="preserve">319 </w:t>
            </w:r>
          </w:p>
        </w:tc>
        <w:tc>
          <w:tcPr>
            <w:tcW w:w="547" w:type="pct"/>
            <w:tcBorders>
              <w:top w:val="single" w:sz="4" w:space="0" w:color="auto"/>
            </w:tcBorders>
            <w:noWrap/>
          </w:tcPr>
          <w:p w:rsidR="002154E1" w:rsidRPr="0040334C" w:rsidRDefault="002154E1">
            <w:pPr>
              <w:jc w:val="right"/>
              <w:rPr>
                <w:color w:val="000000"/>
                <w:szCs w:val="24"/>
              </w:rPr>
            </w:pPr>
            <w:r w:rsidRPr="0040334C">
              <w:rPr>
                <w:color w:val="000000"/>
              </w:rPr>
              <w:t xml:space="preserve">334 </w:t>
            </w:r>
          </w:p>
        </w:tc>
        <w:tc>
          <w:tcPr>
            <w:tcW w:w="594" w:type="pct"/>
            <w:tcBorders>
              <w:top w:val="single" w:sz="4" w:space="0" w:color="auto"/>
            </w:tcBorders>
          </w:tcPr>
          <w:p w:rsidR="002154E1" w:rsidRPr="0040334C" w:rsidRDefault="002154E1">
            <w:pPr>
              <w:jc w:val="right"/>
              <w:rPr>
                <w:color w:val="000000"/>
                <w:szCs w:val="24"/>
              </w:rPr>
            </w:pPr>
            <w:r w:rsidRPr="0040334C">
              <w:rPr>
                <w:color w:val="000000"/>
              </w:rPr>
              <w:t xml:space="preserve">341 </w:t>
            </w:r>
          </w:p>
        </w:tc>
        <w:tc>
          <w:tcPr>
            <w:tcW w:w="547" w:type="pct"/>
            <w:tcBorders>
              <w:top w:val="single" w:sz="4" w:space="0" w:color="auto"/>
            </w:tcBorders>
          </w:tcPr>
          <w:p w:rsidR="002154E1" w:rsidRPr="0040334C" w:rsidRDefault="002154E1">
            <w:pPr>
              <w:jc w:val="right"/>
              <w:rPr>
                <w:color w:val="000000"/>
                <w:szCs w:val="24"/>
              </w:rPr>
            </w:pPr>
            <w:r w:rsidRPr="0040334C">
              <w:rPr>
                <w:color w:val="000000"/>
              </w:rPr>
              <w:t xml:space="preserve">449 </w:t>
            </w:r>
          </w:p>
        </w:tc>
        <w:tc>
          <w:tcPr>
            <w:tcW w:w="578" w:type="pct"/>
            <w:tcBorders>
              <w:top w:val="single" w:sz="4" w:space="0" w:color="auto"/>
            </w:tcBorders>
          </w:tcPr>
          <w:p w:rsidR="002154E1" w:rsidRPr="0040334C" w:rsidRDefault="002154E1">
            <w:pPr>
              <w:jc w:val="right"/>
              <w:rPr>
                <w:color w:val="000000"/>
                <w:szCs w:val="24"/>
              </w:rPr>
            </w:pPr>
            <w:r w:rsidRPr="0040334C">
              <w:rPr>
                <w:color w:val="000000"/>
              </w:rPr>
              <w:t xml:space="preserve">341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2002</w:t>
            </w:r>
          </w:p>
        </w:tc>
        <w:tc>
          <w:tcPr>
            <w:tcW w:w="546" w:type="pct"/>
            <w:noWrap/>
          </w:tcPr>
          <w:p w:rsidR="002154E1" w:rsidRPr="0040334C" w:rsidRDefault="002154E1">
            <w:pPr>
              <w:jc w:val="right"/>
              <w:rPr>
                <w:color w:val="000000"/>
                <w:szCs w:val="24"/>
              </w:rPr>
            </w:pPr>
            <w:r w:rsidRPr="0040334C">
              <w:rPr>
                <w:color w:val="000000"/>
              </w:rPr>
              <w:t xml:space="preserve">360 </w:t>
            </w:r>
          </w:p>
        </w:tc>
        <w:tc>
          <w:tcPr>
            <w:tcW w:w="596" w:type="pct"/>
          </w:tcPr>
          <w:p w:rsidR="002154E1" w:rsidRPr="0040334C" w:rsidRDefault="002154E1">
            <w:pPr>
              <w:jc w:val="right"/>
              <w:rPr>
                <w:color w:val="000000"/>
                <w:szCs w:val="24"/>
              </w:rPr>
            </w:pPr>
            <w:r w:rsidRPr="0040334C">
              <w:rPr>
                <w:color w:val="000000"/>
              </w:rPr>
              <w:t xml:space="preserve">326 </w:t>
            </w:r>
          </w:p>
        </w:tc>
        <w:tc>
          <w:tcPr>
            <w:tcW w:w="546" w:type="pct"/>
          </w:tcPr>
          <w:p w:rsidR="002154E1" w:rsidRPr="0040334C" w:rsidRDefault="002154E1">
            <w:pPr>
              <w:jc w:val="right"/>
              <w:rPr>
                <w:color w:val="000000"/>
                <w:szCs w:val="24"/>
              </w:rPr>
            </w:pPr>
            <w:r w:rsidRPr="0040334C">
              <w:rPr>
                <w:color w:val="000000"/>
              </w:rPr>
              <w:t xml:space="preserve">338 </w:t>
            </w:r>
          </w:p>
        </w:tc>
        <w:tc>
          <w:tcPr>
            <w:tcW w:w="594" w:type="pct"/>
          </w:tcPr>
          <w:p w:rsidR="002154E1" w:rsidRPr="0040334C" w:rsidRDefault="002154E1">
            <w:pPr>
              <w:jc w:val="right"/>
              <w:rPr>
                <w:color w:val="000000"/>
                <w:szCs w:val="24"/>
              </w:rPr>
            </w:pPr>
            <w:r w:rsidRPr="0040334C">
              <w:rPr>
                <w:color w:val="000000"/>
              </w:rPr>
              <w:t xml:space="preserve">326 </w:t>
            </w:r>
          </w:p>
        </w:tc>
        <w:tc>
          <w:tcPr>
            <w:tcW w:w="547" w:type="pct"/>
            <w:noWrap/>
          </w:tcPr>
          <w:p w:rsidR="002154E1" w:rsidRPr="0040334C" w:rsidRDefault="002154E1">
            <w:pPr>
              <w:jc w:val="right"/>
              <w:rPr>
                <w:color w:val="000000"/>
                <w:szCs w:val="24"/>
              </w:rPr>
            </w:pPr>
            <w:r w:rsidRPr="0040334C">
              <w:rPr>
                <w:color w:val="000000"/>
              </w:rPr>
              <w:t xml:space="preserve">399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tcPr>
          <w:p w:rsidR="002154E1" w:rsidRPr="0040334C" w:rsidRDefault="002154E1">
            <w:pPr>
              <w:jc w:val="right"/>
              <w:rPr>
                <w:color w:val="000000"/>
                <w:szCs w:val="24"/>
              </w:rPr>
            </w:pPr>
            <w:r w:rsidRPr="0040334C">
              <w:rPr>
                <w:color w:val="000000"/>
              </w:rPr>
              <w:t xml:space="preserve">478 </w:t>
            </w:r>
          </w:p>
        </w:tc>
        <w:tc>
          <w:tcPr>
            <w:tcW w:w="578" w:type="pct"/>
          </w:tcPr>
          <w:p w:rsidR="002154E1" w:rsidRPr="0040334C" w:rsidRDefault="002154E1">
            <w:pPr>
              <w:jc w:val="right"/>
              <w:rPr>
                <w:color w:val="000000"/>
                <w:szCs w:val="24"/>
              </w:rPr>
            </w:pPr>
            <w:r w:rsidRPr="0040334C">
              <w:rPr>
                <w:color w:val="000000"/>
              </w:rPr>
              <w:t xml:space="preserve">378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2003</w:t>
            </w:r>
          </w:p>
        </w:tc>
        <w:tc>
          <w:tcPr>
            <w:tcW w:w="546" w:type="pct"/>
            <w:noWrap/>
          </w:tcPr>
          <w:p w:rsidR="002154E1" w:rsidRPr="0040334C" w:rsidRDefault="002154E1">
            <w:pPr>
              <w:jc w:val="right"/>
              <w:rPr>
                <w:color w:val="000000"/>
                <w:szCs w:val="24"/>
              </w:rPr>
            </w:pPr>
            <w:r w:rsidRPr="0040334C">
              <w:rPr>
                <w:color w:val="000000"/>
              </w:rPr>
              <w:t xml:space="preserve">354 </w:t>
            </w:r>
          </w:p>
        </w:tc>
        <w:tc>
          <w:tcPr>
            <w:tcW w:w="596" w:type="pct"/>
          </w:tcPr>
          <w:p w:rsidR="002154E1" w:rsidRPr="0040334C" w:rsidRDefault="002154E1">
            <w:pPr>
              <w:jc w:val="right"/>
              <w:rPr>
                <w:color w:val="000000"/>
                <w:szCs w:val="24"/>
              </w:rPr>
            </w:pPr>
            <w:r w:rsidRPr="0040334C">
              <w:rPr>
                <w:color w:val="000000"/>
              </w:rPr>
              <w:t xml:space="preserve">326 </w:t>
            </w:r>
          </w:p>
        </w:tc>
        <w:tc>
          <w:tcPr>
            <w:tcW w:w="546" w:type="pct"/>
          </w:tcPr>
          <w:p w:rsidR="002154E1" w:rsidRPr="0040334C" w:rsidRDefault="002154E1">
            <w:pPr>
              <w:jc w:val="right"/>
              <w:rPr>
                <w:color w:val="000000"/>
                <w:szCs w:val="24"/>
              </w:rPr>
            </w:pPr>
            <w:r w:rsidRPr="0040334C">
              <w:rPr>
                <w:color w:val="000000"/>
              </w:rPr>
              <w:t xml:space="preserve">329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noWrap/>
          </w:tcPr>
          <w:p w:rsidR="002154E1" w:rsidRPr="0040334C" w:rsidRDefault="002154E1">
            <w:pPr>
              <w:jc w:val="right"/>
              <w:rPr>
                <w:color w:val="000000"/>
                <w:szCs w:val="24"/>
              </w:rPr>
            </w:pPr>
            <w:r w:rsidRPr="0040334C">
              <w:rPr>
                <w:color w:val="000000"/>
              </w:rPr>
              <w:t xml:space="preserve">421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tcPr>
          <w:p w:rsidR="002154E1" w:rsidRPr="0040334C" w:rsidRDefault="002154E1">
            <w:pPr>
              <w:jc w:val="right"/>
              <w:rPr>
                <w:color w:val="000000"/>
                <w:szCs w:val="24"/>
              </w:rPr>
            </w:pPr>
            <w:r w:rsidRPr="0040334C">
              <w:rPr>
                <w:color w:val="000000"/>
              </w:rPr>
              <w:t xml:space="preserve">446 </w:t>
            </w:r>
          </w:p>
        </w:tc>
        <w:tc>
          <w:tcPr>
            <w:tcW w:w="578" w:type="pct"/>
          </w:tcPr>
          <w:p w:rsidR="002154E1" w:rsidRPr="0040334C" w:rsidRDefault="002154E1">
            <w:pPr>
              <w:jc w:val="right"/>
              <w:rPr>
                <w:color w:val="000000"/>
                <w:szCs w:val="24"/>
              </w:rPr>
            </w:pPr>
            <w:r w:rsidRPr="0040334C">
              <w:rPr>
                <w:color w:val="000000"/>
              </w:rPr>
              <w:t xml:space="preserve">386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2004</w:t>
            </w:r>
          </w:p>
        </w:tc>
        <w:tc>
          <w:tcPr>
            <w:tcW w:w="546" w:type="pct"/>
            <w:noWrap/>
          </w:tcPr>
          <w:p w:rsidR="002154E1" w:rsidRPr="0040334C" w:rsidRDefault="002154E1">
            <w:pPr>
              <w:jc w:val="right"/>
              <w:rPr>
                <w:color w:val="000000"/>
                <w:szCs w:val="24"/>
              </w:rPr>
            </w:pPr>
            <w:r w:rsidRPr="0040334C">
              <w:rPr>
                <w:color w:val="000000"/>
              </w:rPr>
              <w:t xml:space="preserve">346 </w:t>
            </w:r>
          </w:p>
        </w:tc>
        <w:tc>
          <w:tcPr>
            <w:tcW w:w="596" w:type="pct"/>
          </w:tcPr>
          <w:p w:rsidR="002154E1" w:rsidRPr="0040334C" w:rsidRDefault="002154E1">
            <w:pPr>
              <w:jc w:val="right"/>
              <w:rPr>
                <w:color w:val="000000"/>
                <w:szCs w:val="24"/>
              </w:rPr>
            </w:pPr>
            <w:r w:rsidRPr="0040334C">
              <w:rPr>
                <w:color w:val="000000"/>
              </w:rPr>
              <w:t xml:space="preserve">326 </w:t>
            </w:r>
          </w:p>
        </w:tc>
        <w:tc>
          <w:tcPr>
            <w:tcW w:w="546" w:type="pct"/>
          </w:tcPr>
          <w:p w:rsidR="002154E1" w:rsidRPr="0040334C" w:rsidRDefault="002154E1">
            <w:pPr>
              <w:jc w:val="right"/>
              <w:rPr>
                <w:color w:val="000000"/>
                <w:szCs w:val="24"/>
              </w:rPr>
            </w:pPr>
            <w:r w:rsidRPr="0040334C">
              <w:rPr>
                <w:color w:val="000000"/>
              </w:rPr>
              <w:t xml:space="preserve">333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noWrap/>
          </w:tcPr>
          <w:p w:rsidR="002154E1" w:rsidRPr="0040334C" w:rsidRDefault="002154E1">
            <w:pPr>
              <w:jc w:val="right"/>
              <w:rPr>
                <w:color w:val="000000"/>
                <w:szCs w:val="24"/>
              </w:rPr>
            </w:pPr>
            <w:r w:rsidRPr="0040334C">
              <w:rPr>
                <w:color w:val="000000"/>
              </w:rPr>
              <w:t xml:space="preserve">488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tcPr>
          <w:p w:rsidR="002154E1" w:rsidRPr="0040334C" w:rsidRDefault="002154E1">
            <w:pPr>
              <w:jc w:val="right"/>
              <w:rPr>
                <w:color w:val="000000"/>
                <w:szCs w:val="24"/>
              </w:rPr>
            </w:pPr>
            <w:r w:rsidRPr="0040334C">
              <w:rPr>
                <w:color w:val="000000"/>
              </w:rPr>
              <w:t xml:space="preserve">438 </w:t>
            </w:r>
          </w:p>
        </w:tc>
        <w:tc>
          <w:tcPr>
            <w:tcW w:w="578" w:type="pct"/>
          </w:tcPr>
          <w:p w:rsidR="002154E1" w:rsidRPr="0040334C" w:rsidRDefault="002154E1">
            <w:pPr>
              <w:jc w:val="right"/>
              <w:rPr>
                <w:color w:val="000000"/>
                <w:szCs w:val="24"/>
              </w:rPr>
            </w:pPr>
            <w:r w:rsidRPr="0040334C">
              <w:rPr>
                <w:color w:val="000000"/>
              </w:rPr>
              <w:t xml:space="preserve">325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2005</w:t>
            </w:r>
          </w:p>
        </w:tc>
        <w:tc>
          <w:tcPr>
            <w:tcW w:w="546" w:type="pct"/>
            <w:noWrap/>
          </w:tcPr>
          <w:p w:rsidR="002154E1" w:rsidRPr="0040334C" w:rsidRDefault="002154E1">
            <w:pPr>
              <w:jc w:val="right"/>
              <w:rPr>
                <w:color w:val="000000"/>
                <w:szCs w:val="24"/>
              </w:rPr>
            </w:pPr>
            <w:r w:rsidRPr="0040334C">
              <w:rPr>
                <w:color w:val="000000"/>
              </w:rPr>
              <w:t xml:space="preserve">367 </w:t>
            </w:r>
          </w:p>
        </w:tc>
        <w:tc>
          <w:tcPr>
            <w:tcW w:w="596" w:type="pct"/>
          </w:tcPr>
          <w:p w:rsidR="002154E1" w:rsidRPr="0040334C" w:rsidRDefault="002154E1">
            <w:pPr>
              <w:jc w:val="right"/>
              <w:rPr>
                <w:color w:val="000000"/>
                <w:szCs w:val="24"/>
              </w:rPr>
            </w:pPr>
            <w:r w:rsidRPr="0040334C">
              <w:rPr>
                <w:color w:val="000000"/>
              </w:rPr>
              <w:t xml:space="preserve">326 </w:t>
            </w:r>
          </w:p>
        </w:tc>
        <w:tc>
          <w:tcPr>
            <w:tcW w:w="546" w:type="pct"/>
          </w:tcPr>
          <w:p w:rsidR="002154E1" w:rsidRPr="0040334C" w:rsidRDefault="002154E1">
            <w:pPr>
              <w:jc w:val="right"/>
              <w:rPr>
                <w:color w:val="000000"/>
                <w:szCs w:val="24"/>
              </w:rPr>
            </w:pPr>
            <w:r w:rsidRPr="0040334C">
              <w:rPr>
                <w:color w:val="000000"/>
              </w:rPr>
              <w:t xml:space="preserve">334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noWrap/>
          </w:tcPr>
          <w:p w:rsidR="002154E1" w:rsidRPr="0040334C" w:rsidRDefault="002154E1">
            <w:pPr>
              <w:jc w:val="right"/>
              <w:rPr>
                <w:color w:val="000000"/>
                <w:szCs w:val="24"/>
              </w:rPr>
            </w:pPr>
            <w:r w:rsidRPr="0040334C">
              <w:rPr>
                <w:color w:val="000000"/>
              </w:rPr>
              <w:t xml:space="preserve">523 </w:t>
            </w:r>
          </w:p>
        </w:tc>
        <w:tc>
          <w:tcPr>
            <w:tcW w:w="594" w:type="pct"/>
          </w:tcPr>
          <w:p w:rsidR="002154E1" w:rsidRPr="0040334C" w:rsidRDefault="002154E1">
            <w:pPr>
              <w:jc w:val="right"/>
              <w:rPr>
                <w:color w:val="000000"/>
                <w:szCs w:val="24"/>
              </w:rPr>
            </w:pPr>
            <w:r w:rsidRPr="0040334C">
              <w:rPr>
                <w:color w:val="000000"/>
              </w:rPr>
              <w:t xml:space="preserve">365 </w:t>
            </w:r>
          </w:p>
        </w:tc>
        <w:tc>
          <w:tcPr>
            <w:tcW w:w="547" w:type="pct"/>
          </w:tcPr>
          <w:p w:rsidR="002154E1" w:rsidRPr="0040334C" w:rsidRDefault="002154E1">
            <w:pPr>
              <w:jc w:val="right"/>
              <w:rPr>
                <w:color w:val="000000"/>
                <w:szCs w:val="24"/>
              </w:rPr>
            </w:pPr>
            <w:r w:rsidRPr="0040334C">
              <w:rPr>
                <w:color w:val="000000"/>
              </w:rPr>
              <w:t xml:space="preserve">720 </w:t>
            </w:r>
          </w:p>
        </w:tc>
        <w:tc>
          <w:tcPr>
            <w:tcW w:w="578" w:type="pct"/>
          </w:tcPr>
          <w:p w:rsidR="002154E1" w:rsidRPr="0040334C" w:rsidRDefault="002154E1">
            <w:pPr>
              <w:jc w:val="right"/>
              <w:rPr>
                <w:color w:val="000000"/>
                <w:szCs w:val="24"/>
              </w:rPr>
            </w:pPr>
            <w:r w:rsidRPr="0040334C">
              <w:rPr>
                <w:color w:val="000000"/>
              </w:rPr>
              <w:t xml:space="preserve">371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2006</w:t>
            </w:r>
          </w:p>
        </w:tc>
        <w:tc>
          <w:tcPr>
            <w:tcW w:w="546" w:type="pct"/>
            <w:noWrap/>
          </w:tcPr>
          <w:p w:rsidR="002154E1" w:rsidRPr="0040334C" w:rsidRDefault="002154E1">
            <w:pPr>
              <w:jc w:val="right"/>
              <w:rPr>
                <w:color w:val="000000"/>
                <w:szCs w:val="24"/>
              </w:rPr>
            </w:pPr>
            <w:r w:rsidRPr="0040334C">
              <w:rPr>
                <w:color w:val="000000"/>
              </w:rPr>
              <w:t xml:space="preserve">369 </w:t>
            </w:r>
          </w:p>
        </w:tc>
        <w:tc>
          <w:tcPr>
            <w:tcW w:w="596" w:type="pct"/>
          </w:tcPr>
          <w:p w:rsidR="002154E1" w:rsidRPr="0040334C" w:rsidRDefault="002154E1">
            <w:pPr>
              <w:jc w:val="right"/>
              <w:rPr>
                <w:color w:val="000000"/>
                <w:szCs w:val="24"/>
              </w:rPr>
            </w:pPr>
            <w:r w:rsidRPr="0040334C">
              <w:rPr>
                <w:color w:val="000000"/>
              </w:rPr>
              <w:t xml:space="preserve">326 </w:t>
            </w:r>
          </w:p>
        </w:tc>
        <w:tc>
          <w:tcPr>
            <w:tcW w:w="546" w:type="pct"/>
          </w:tcPr>
          <w:p w:rsidR="002154E1" w:rsidRPr="0040334C" w:rsidRDefault="002154E1">
            <w:pPr>
              <w:jc w:val="right"/>
              <w:rPr>
                <w:color w:val="000000"/>
                <w:szCs w:val="24"/>
              </w:rPr>
            </w:pPr>
            <w:r w:rsidRPr="0040334C">
              <w:rPr>
                <w:color w:val="000000"/>
              </w:rPr>
              <w:t xml:space="preserve">357 </w:t>
            </w:r>
          </w:p>
        </w:tc>
        <w:tc>
          <w:tcPr>
            <w:tcW w:w="594" w:type="pct"/>
          </w:tcPr>
          <w:p w:rsidR="002154E1" w:rsidRPr="0040334C" w:rsidRDefault="002154E1">
            <w:pPr>
              <w:jc w:val="right"/>
              <w:rPr>
                <w:color w:val="000000"/>
                <w:szCs w:val="24"/>
              </w:rPr>
            </w:pPr>
            <w:r w:rsidRPr="0040334C">
              <w:rPr>
                <w:color w:val="000000"/>
              </w:rPr>
              <w:t xml:space="preserve">326 </w:t>
            </w:r>
          </w:p>
        </w:tc>
        <w:tc>
          <w:tcPr>
            <w:tcW w:w="547" w:type="pct"/>
            <w:noWrap/>
          </w:tcPr>
          <w:p w:rsidR="002154E1" w:rsidRPr="0040334C" w:rsidRDefault="002154E1">
            <w:pPr>
              <w:jc w:val="right"/>
              <w:rPr>
                <w:color w:val="000000"/>
                <w:szCs w:val="24"/>
              </w:rPr>
            </w:pPr>
            <w:r w:rsidRPr="0040334C">
              <w:rPr>
                <w:color w:val="000000"/>
              </w:rPr>
              <w:t xml:space="preserve">531 </w:t>
            </w:r>
          </w:p>
        </w:tc>
        <w:tc>
          <w:tcPr>
            <w:tcW w:w="594" w:type="pct"/>
          </w:tcPr>
          <w:p w:rsidR="002154E1" w:rsidRPr="0040334C" w:rsidRDefault="002154E1">
            <w:pPr>
              <w:jc w:val="right"/>
              <w:rPr>
                <w:color w:val="000000"/>
                <w:szCs w:val="24"/>
              </w:rPr>
            </w:pPr>
            <w:r w:rsidRPr="0040334C">
              <w:rPr>
                <w:color w:val="000000"/>
              </w:rPr>
              <w:t xml:space="preserve">386 </w:t>
            </w:r>
          </w:p>
        </w:tc>
        <w:tc>
          <w:tcPr>
            <w:tcW w:w="547" w:type="pct"/>
          </w:tcPr>
          <w:p w:rsidR="002154E1" w:rsidRPr="0040334C" w:rsidRDefault="002154E1">
            <w:pPr>
              <w:jc w:val="right"/>
              <w:rPr>
                <w:color w:val="000000"/>
                <w:szCs w:val="24"/>
              </w:rPr>
            </w:pPr>
            <w:r w:rsidRPr="0040334C">
              <w:rPr>
                <w:color w:val="000000"/>
              </w:rPr>
              <w:t xml:space="preserve">613 </w:t>
            </w:r>
          </w:p>
        </w:tc>
        <w:tc>
          <w:tcPr>
            <w:tcW w:w="578" w:type="pct"/>
          </w:tcPr>
          <w:p w:rsidR="002154E1" w:rsidRPr="0040334C" w:rsidRDefault="002154E1">
            <w:pPr>
              <w:jc w:val="right"/>
              <w:rPr>
                <w:color w:val="000000"/>
                <w:szCs w:val="24"/>
              </w:rPr>
            </w:pPr>
            <w:r w:rsidRPr="0040334C">
              <w:rPr>
                <w:color w:val="000000"/>
              </w:rPr>
              <w:t xml:space="preserve">396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2007</w:t>
            </w:r>
          </w:p>
        </w:tc>
        <w:tc>
          <w:tcPr>
            <w:tcW w:w="546" w:type="pct"/>
            <w:noWrap/>
          </w:tcPr>
          <w:p w:rsidR="002154E1" w:rsidRPr="0040334C" w:rsidRDefault="002154E1">
            <w:pPr>
              <w:jc w:val="right"/>
              <w:rPr>
                <w:color w:val="000000"/>
                <w:szCs w:val="24"/>
              </w:rPr>
            </w:pPr>
            <w:r w:rsidRPr="0040334C">
              <w:rPr>
                <w:color w:val="000000"/>
              </w:rPr>
              <w:t xml:space="preserve">376 </w:t>
            </w:r>
          </w:p>
        </w:tc>
        <w:tc>
          <w:tcPr>
            <w:tcW w:w="596" w:type="pct"/>
          </w:tcPr>
          <w:p w:rsidR="002154E1" w:rsidRPr="0040334C" w:rsidRDefault="002154E1">
            <w:pPr>
              <w:jc w:val="right"/>
              <w:rPr>
                <w:color w:val="000000"/>
                <w:szCs w:val="24"/>
              </w:rPr>
            </w:pPr>
            <w:r w:rsidRPr="0040334C">
              <w:rPr>
                <w:color w:val="000000"/>
              </w:rPr>
              <w:t xml:space="preserve">335 </w:t>
            </w:r>
          </w:p>
        </w:tc>
        <w:tc>
          <w:tcPr>
            <w:tcW w:w="546" w:type="pct"/>
          </w:tcPr>
          <w:p w:rsidR="002154E1" w:rsidRPr="0040334C" w:rsidRDefault="002154E1">
            <w:pPr>
              <w:jc w:val="right"/>
              <w:rPr>
                <w:color w:val="000000"/>
                <w:szCs w:val="24"/>
              </w:rPr>
            </w:pPr>
            <w:r w:rsidRPr="0040334C">
              <w:rPr>
                <w:color w:val="000000"/>
              </w:rPr>
              <w:t xml:space="preserve">363 </w:t>
            </w:r>
          </w:p>
        </w:tc>
        <w:tc>
          <w:tcPr>
            <w:tcW w:w="594" w:type="pct"/>
          </w:tcPr>
          <w:p w:rsidR="002154E1" w:rsidRPr="0040334C" w:rsidRDefault="002154E1">
            <w:pPr>
              <w:jc w:val="right"/>
              <w:rPr>
                <w:color w:val="000000"/>
                <w:szCs w:val="24"/>
              </w:rPr>
            </w:pPr>
            <w:r w:rsidRPr="0040334C">
              <w:rPr>
                <w:color w:val="000000"/>
              </w:rPr>
              <w:t xml:space="preserve">355 </w:t>
            </w:r>
          </w:p>
        </w:tc>
        <w:tc>
          <w:tcPr>
            <w:tcW w:w="547" w:type="pct"/>
            <w:noWrap/>
          </w:tcPr>
          <w:p w:rsidR="002154E1" w:rsidRPr="0040334C" w:rsidRDefault="002154E1">
            <w:pPr>
              <w:jc w:val="right"/>
              <w:rPr>
                <w:color w:val="000000"/>
                <w:szCs w:val="24"/>
              </w:rPr>
            </w:pPr>
            <w:r w:rsidRPr="0040334C">
              <w:rPr>
                <w:color w:val="000000"/>
              </w:rPr>
              <w:t xml:space="preserve">609 </w:t>
            </w:r>
          </w:p>
        </w:tc>
        <w:tc>
          <w:tcPr>
            <w:tcW w:w="594" w:type="pct"/>
          </w:tcPr>
          <w:p w:rsidR="002154E1" w:rsidRPr="0040334C" w:rsidRDefault="002154E1">
            <w:pPr>
              <w:jc w:val="right"/>
              <w:rPr>
                <w:color w:val="000000"/>
                <w:szCs w:val="24"/>
              </w:rPr>
            </w:pPr>
            <w:r w:rsidRPr="0040334C">
              <w:rPr>
                <w:color w:val="000000"/>
              </w:rPr>
              <w:t xml:space="preserve">395 </w:t>
            </w:r>
          </w:p>
        </w:tc>
        <w:tc>
          <w:tcPr>
            <w:tcW w:w="547" w:type="pct"/>
          </w:tcPr>
          <w:p w:rsidR="002154E1" w:rsidRPr="0040334C" w:rsidRDefault="002154E1">
            <w:pPr>
              <w:jc w:val="right"/>
              <w:rPr>
                <w:color w:val="000000"/>
                <w:szCs w:val="24"/>
              </w:rPr>
            </w:pPr>
            <w:r w:rsidRPr="0040334C">
              <w:rPr>
                <w:color w:val="000000"/>
              </w:rPr>
              <w:t xml:space="preserve">972 </w:t>
            </w:r>
          </w:p>
        </w:tc>
        <w:tc>
          <w:tcPr>
            <w:tcW w:w="578" w:type="pct"/>
          </w:tcPr>
          <w:p w:rsidR="002154E1" w:rsidRPr="0040334C" w:rsidRDefault="002154E1">
            <w:pPr>
              <w:jc w:val="right"/>
              <w:rPr>
                <w:color w:val="000000"/>
                <w:szCs w:val="24"/>
              </w:rPr>
            </w:pPr>
            <w:r w:rsidRPr="0040334C">
              <w:rPr>
                <w:color w:val="000000"/>
              </w:rPr>
              <w:t xml:space="preserve">410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2008</w:t>
            </w:r>
          </w:p>
        </w:tc>
        <w:tc>
          <w:tcPr>
            <w:tcW w:w="546" w:type="pct"/>
            <w:noWrap/>
          </w:tcPr>
          <w:p w:rsidR="002154E1" w:rsidRPr="0040334C" w:rsidRDefault="002154E1">
            <w:pPr>
              <w:jc w:val="right"/>
              <w:rPr>
                <w:color w:val="000000"/>
                <w:szCs w:val="24"/>
              </w:rPr>
            </w:pPr>
            <w:r w:rsidRPr="0040334C">
              <w:rPr>
                <w:color w:val="000000"/>
              </w:rPr>
              <w:t xml:space="preserve">444 </w:t>
            </w:r>
          </w:p>
        </w:tc>
        <w:tc>
          <w:tcPr>
            <w:tcW w:w="596" w:type="pct"/>
          </w:tcPr>
          <w:p w:rsidR="002154E1" w:rsidRPr="0040334C" w:rsidRDefault="002154E1">
            <w:pPr>
              <w:jc w:val="right"/>
              <w:rPr>
                <w:color w:val="000000"/>
                <w:szCs w:val="24"/>
              </w:rPr>
            </w:pPr>
            <w:r w:rsidRPr="0040334C">
              <w:rPr>
                <w:color w:val="000000"/>
              </w:rPr>
              <w:t xml:space="preserve">384 </w:t>
            </w:r>
          </w:p>
        </w:tc>
        <w:tc>
          <w:tcPr>
            <w:tcW w:w="546" w:type="pct"/>
          </w:tcPr>
          <w:p w:rsidR="002154E1" w:rsidRPr="0040334C" w:rsidRDefault="002154E1">
            <w:pPr>
              <w:jc w:val="right"/>
              <w:rPr>
                <w:color w:val="000000"/>
                <w:szCs w:val="24"/>
              </w:rPr>
            </w:pPr>
            <w:r w:rsidRPr="0040334C">
              <w:rPr>
                <w:color w:val="000000"/>
              </w:rPr>
              <w:t xml:space="preserve">370 </w:t>
            </w:r>
          </w:p>
        </w:tc>
        <w:tc>
          <w:tcPr>
            <w:tcW w:w="594" w:type="pct"/>
          </w:tcPr>
          <w:p w:rsidR="002154E1" w:rsidRPr="0040334C" w:rsidRDefault="002154E1">
            <w:pPr>
              <w:jc w:val="right"/>
              <w:rPr>
                <w:color w:val="000000"/>
                <w:szCs w:val="24"/>
              </w:rPr>
            </w:pPr>
            <w:r w:rsidRPr="0040334C">
              <w:rPr>
                <w:color w:val="000000"/>
              </w:rPr>
              <w:t xml:space="preserve">386 </w:t>
            </w:r>
          </w:p>
        </w:tc>
        <w:tc>
          <w:tcPr>
            <w:tcW w:w="547" w:type="pct"/>
            <w:noWrap/>
          </w:tcPr>
          <w:p w:rsidR="002154E1" w:rsidRPr="0040334C" w:rsidRDefault="002154E1">
            <w:pPr>
              <w:jc w:val="right"/>
              <w:rPr>
                <w:color w:val="000000"/>
                <w:szCs w:val="24"/>
              </w:rPr>
            </w:pPr>
            <w:r w:rsidRPr="0040334C">
              <w:rPr>
                <w:color w:val="000000"/>
              </w:rPr>
              <w:t xml:space="preserve">613 </w:t>
            </w:r>
          </w:p>
        </w:tc>
        <w:tc>
          <w:tcPr>
            <w:tcW w:w="594" w:type="pct"/>
          </w:tcPr>
          <w:p w:rsidR="002154E1" w:rsidRPr="0040334C" w:rsidRDefault="002154E1">
            <w:pPr>
              <w:jc w:val="right"/>
              <w:rPr>
                <w:color w:val="000000"/>
                <w:szCs w:val="24"/>
              </w:rPr>
            </w:pPr>
            <w:r w:rsidRPr="0040334C">
              <w:rPr>
                <w:color w:val="000000"/>
              </w:rPr>
              <w:t xml:space="preserve">355 </w:t>
            </w:r>
          </w:p>
        </w:tc>
        <w:tc>
          <w:tcPr>
            <w:tcW w:w="547" w:type="pct"/>
          </w:tcPr>
          <w:p w:rsidR="002154E1" w:rsidRPr="0040334C" w:rsidRDefault="002154E1">
            <w:pPr>
              <w:jc w:val="right"/>
              <w:rPr>
                <w:color w:val="000000"/>
                <w:szCs w:val="24"/>
              </w:rPr>
            </w:pPr>
            <w:r w:rsidRPr="0040334C">
              <w:rPr>
                <w:color w:val="000000"/>
              </w:rPr>
              <w:t xml:space="preserve">812 </w:t>
            </w:r>
          </w:p>
        </w:tc>
        <w:tc>
          <w:tcPr>
            <w:tcW w:w="578" w:type="pct"/>
          </w:tcPr>
          <w:p w:rsidR="002154E1" w:rsidRPr="0040334C" w:rsidRDefault="002154E1">
            <w:pPr>
              <w:jc w:val="right"/>
              <w:rPr>
                <w:color w:val="000000"/>
                <w:szCs w:val="24"/>
              </w:rPr>
            </w:pPr>
            <w:r w:rsidRPr="0040334C">
              <w:rPr>
                <w:color w:val="000000"/>
              </w:rPr>
              <w:t xml:space="preserve">395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2009</w:t>
            </w:r>
          </w:p>
        </w:tc>
        <w:tc>
          <w:tcPr>
            <w:tcW w:w="546" w:type="pct"/>
            <w:noWrap/>
          </w:tcPr>
          <w:p w:rsidR="002154E1" w:rsidRPr="0040334C" w:rsidRDefault="002154E1">
            <w:pPr>
              <w:jc w:val="right"/>
              <w:rPr>
                <w:color w:val="000000"/>
                <w:szCs w:val="24"/>
              </w:rPr>
            </w:pPr>
            <w:r w:rsidRPr="0040334C">
              <w:rPr>
                <w:color w:val="000000"/>
              </w:rPr>
              <w:t xml:space="preserve">458 </w:t>
            </w:r>
          </w:p>
        </w:tc>
        <w:tc>
          <w:tcPr>
            <w:tcW w:w="596" w:type="pct"/>
          </w:tcPr>
          <w:p w:rsidR="002154E1" w:rsidRPr="0040334C" w:rsidRDefault="002154E1">
            <w:pPr>
              <w:jc w:val="right"/>
              <w:rPr>
                <w:color w:val="000000"/>
                <w:szCs w:val="24"/>
              </w:rPr>
            </w:pPr>
            <w:r w:rsidRPr="0040334C">
              <w:rPr>
                <w:color w:val="000000"/>
              </w:rPr>
              <w:t xml:space="preserve">384 </w:t>
            </w:r>
          </w:p>
        </w:tc>
        <w:tc>
          <w:tcPr>
            <w:tcW w:w="546" w:type="pct"/>
          </w:tcPr>
          <w:p w:rsidR="002154E1" w:rsidRPr="0040334C" w:rsidRDefault="002154E1">
            <w:pPr>
              <w:jc w:val="right"/>
              <w:rPr>
                <w:color w:val="000000"/>
                <w:szCs w:val="24"/>
              </w:rPr>
            </w:pPr>
            <w:r w:rsidRPr="0040334C">
              <w:rPr>
                <w:color w:val="000000"/>
              </w:rPr>
              <w:t xml:space="preserve">349 </w:t>
            </w:r>
          </w:p>
        </w:tc>
        <w:tc>
          <w:tcPr>
            <w:tcW w:w="594" w:type="pct"/>
          </w:tcPr>
          <w:p w:rsidR="002154E1" w:rsidRPr="0040334C" w:rsidRDefault="002154E1">
            <w:pPr>
              <w:jc w:val="right"/>
              <w:rPr>
                <w:color w:val="000000"/>
                <w:szCs w:val="24"/>
              </w:rPr>
            </w:pPr>
            <w:r w:rsidRPr="0040334C">
              <w:rPr>
                <w:color w:val="000000"/>
              </w:rPr>
              <w:t xml:space="preserve">325 </w:t>
            </w:r>
          </w:p>
        </w:tc>
        <w:tc>
          <w:tcPr>
            <w:tcW w:w="547" w:type="pct"/>
            <w:noWrap/>
          </w:tcPr>
          <w:p w:rsidR="002154E1" w:rsidRPr="0040334C" w:rsidRDefault="002154E1">
            <w:pPr>
              <w:jc w:val="right"/>
              <w:rPr>
                <w:color w:val="000000"/>
                <w:szCs w:val="24"/>
              </w:rPr>
            </w:pPr>
            <w:r w:rsidRPr="0040334C">
              <w:rPr>
                <w:color w:val="000000"/>
              </w:rPr>
              <w:t xml:space="preserve">643 </w:t>
            </w:r>
          </w:p>
        </w:tc>
        <w:tc>
          <w:tcPr>
            <w:tcW w:w="594" w:type="pct"/>
          </w:tcPr>
          <w:p w:rsidR="002154E1" w:rsidRPr="0040334C" w:rsidRDefault="002154E1">
            <w:pPr>
              <w:jc w:val="right"/>
              <w:rPr>
                <w:color w:val="000000"/>
                <w:szCs w:val="24"/>
              </w:rPr>
            </w:pPr>
            <w:r w:rsidRPr="0040334C">
              <w:rPr>
                <w:color w:val="000000"/>
              </w:rPr>
              <w:t xml:space="preserve">386 </w:t>
            </w:r>
          </w:p>
        </w:tc>
        <w:tc>
          <w:tcPr>
            <w:tcW w:w="547" w:type="pct"/>
          </w:tcPr>
          <w:p w:rsidR="002154E1" w:rsidRPr="0040334C" w:rsidRDefault="002154E1">
            <w:pPr>
              <w:jc w:val="right"/>
              <w:rPr>
                <w:color w:val="000000"/>
                <w:szCs w:val="24"/>
              </w:rPr>
            </w:pPr>
            <w:r w:rsidRPr="0040334C">
              <w:rPr>
                <w:color w:val="000000"/>
              </w:rPr>
              <w:t xml:space="preserve">750 </w:t>
            </w:r>
          </w:p>
        </w:tc>
        <w:tc>
          <w:tcPr>
            <w:tcW w:w="578" w:type="pct"/>
          </w:tcPr>
          <w:p w:rsidR="002154E1" w:rsidRPr="0040334C" w:rsidRDefault="002154E1">
            <w:pPr>
              <w:jc w:val="right"/>
              <w:rPr>
                <w:color w:val="000000"/>
                <w:szCs w:val="24"/>
              </w:rPr>
            </w:pPr>
            <w:r w:rsidRPr="0040334C">
              <w:rPr>
                <w:color w:val="000000"/>
              </w:rPr>
              <w:t xml:space="preserve">400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2010</w:t>
            </w:r>
          </w:p>
        </w:tc>
        <w:tc>
          <w:tcPr>
            <w:tcW w:w="546" w:type="pct"/>
            <w:noWrap/>
          </w:tcPr>
          <w:p w:rsidR="002154E1" w:rsidRPr="0040334C" w:rsidRDefault="002154E1">
            <w:pPr>
              <w:jc w:val="right"/>
              <w:rPr>
                <w:color w:val="000000"/>
                <w:szCs w:val="24"/>
              </w:rPr>
            </w:pPr>
            <w:r w:rsidRPr="0040334C">
              <w:rPr>
                <w:color w:val="000000"/>
              </w:rPr>
              <w:t xml:space="preserve">453 </w:t>
            </w:r>
          </w:p>
        </w:tc>
        <w:tc>
          <w:tcPr>
            <w:tcW w:w="596" w:type="pct"/>
          </w:tcPr>
          <w:p w:rsidR="002154E1" w:rsidRPr="0040334C" w:rsidRDefault="002154E1">
            <w:pPr>
              <w:jc w:val="right"/>
              <w:rPr>
                <w:color w:val="000000"/>
                <w:szCs w:val="24"/>
              </w:rPr>
            </w:pPr>
            <w:r w:rsidRPr="0040334C">
              <w:rPr>
                <w:color w:val="000000"/>
              </w:rPr>
              <w:t xml:space="preserve">384 </w:t>
            </w:r>
          </w:p>
        </w:tc>
        <w:tc>
          <w:tcPr>
            <w:tcW w:w="546" w:type="pct"/>
          </w:tcPr>
          <w:p w:rsidR="002154E1" w:rsidRPr="0040334C" w:rsidRDefault="002154E1">
            <w:pPr>
              <w:jc w:val="right"/>
              <w:rPr>
                <w:color w:val="000000"/>
                <w:szCs w:val="24"/>
              </w:rPr>
            </w:pPr>
            <w:r w:rsidRPr="0040334C">
              <w:rPr>
                <w:color w:val="000000"/>
              </w:rPr>
              <w:t xml:space="preserve">413 </w:t>
            </w:r>
          </w:p>
        </w:tc>
        <w:tc>
          <w:tcPr>
            <w:tcW w:w="594" w:type="pct"/>
          </w:tcPr>
          <w:p w:rsidR="002154E1" w:rsidRPr="0040334C" w:rsidRDefault="002154E1">
            <w:pPr>
              <w:jc w:val="right"/>
              <w:rPr>
                <w:color w:val="000000"/>
                <w:szCs w:val="24"/>
              </w:rPr>
            </w:pPr>
            <w:r w:rsidRPr="0040334C">
              <w:rPr>
                <w:color w:val="000000"/>
              </w:rPr>
              <w:t xml:space="preserve">342 </w:t>
            </w:r>
          </w:p>
        </w:tc>
        <w:tc>
          <w:tcPr>
            <w:tcW w:w="547" w:type="pct"/>
            <w:noWrap/>
          </w:tcPr>
          <w:p w:rsidR="002154E1" w:rsidRPr="0040334C" w:rsidRDefault="002154E1">
            <w:pPr>
              <w:jc w:val="right"/>
              <w:rPr>
                <w:color w:val="000000"/>
                <w:szCs w:val="24"/>
              </w:rPr>
            </w:pPr>
            <w:r w:rsidRPr="0040334C">
              <w:rPr>
                <w:color w:val="000000"/>
              </w:rPr>
              <w:t xml:space="preserve">770 </w:t>
            </w:r>
          </w:p>
        </w:tc>
        <w:tc>
          <w:tcPr>
            <w:tcW w:w="594" w:type="pct"/>
          </w:tcPr>
          <w:p w:rsidR="002154E1" w:rsidRPr="0040334C" w:rsidRDefault="002154E1">
            <w:pPr>
              <w:jc w:val="right"/>
              <w:rPr>
                <w:color w:val="000000"/>
                <w:szCs w:val="24"/>
              </w:rPr>
            </w:pPr>
            <w:r w:rsidRPr="0040334C">
              <w:rPr>
                <w:color w:val="000000"/>
              </w:rPr>
              <w:t xml:space="preserve">395 </w:t>
            </w:r>
          </w:p>
        </w:tc>
        <w:tc>
          <w:tcPr>
            <w:tcW w:w="547" w:type="pct"/>
          </w:tcPr>
          <w:p w:rsidR="002154E1" w:rsidRPr="0040334C" w:rsidRDefault="002154E1">
            <w:pPr>
              <w:jc w:val="right"/>
              <w:rPr>
                <w:color w:val="000000"/>
                <w:szCs w:val="24"/>
              </w:rPr>
            </w:pPr>
            <w:r w:rsidRPr="0040334C">
              <w:rPr>
                <w:color w:val="000000"/>
              </w:rPr>
              <w:t xml:space="preserve">827 </w:t>
            </w:r>
          </w:p>
        </w:tc>
        <w:tc>
          <w:tcPr>
            <w:tcW w:w="578" w:type="pct"/>
          </w:tcPr>
          <w:p w:rsidR="002154E1" w:rsidRPr="0040334C" w:rsidRDefault="002154E1">
            <w:pPr>
              <w:jc w:val="right"/>
              <w:rPr>
                <w:color w:val="000000"/>
                <w:szCs w:val="24"/>
              </w:rPr>
            </w:pPr>
            <w:r w:rsidRPr="0040334C">
              <w:rPr>
                <w:color w:val="000000"/>
              </w:rPr>
              <w:t xml:space="preserve">416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2011</w:t>
            </w:r>
          </w:p>
        </w:tc>
        <w:tc>
          <w:tcPr>
            <w:tcW w:w="546" w:type="pct"/>
            <w:noWrap/>
          </w:tcPr>
          <w:p w:rsidR="002154E1" w:rsidRPr="0040334C" w:rsidRDefault="002154E1">
            <w:pPr>
              <w:jc w:val="right"/>
              <w:rPr>
                <w:color w:val="000000"/>
                <w:szCs w:val="24"/>
              </w:rPr>
            </w:pPr>
            <w:r w:rsidRPr="0040334C">
              <w:rPr>
                <w:color w:val="000000"/>
              </w:rPr>
              <w:t xml:space="preserve">480 </w:t>
            </w:r>
          </w:p>
        </w:tc>
        <w:tc>
          <w:tcPr>
            <w:tcW w:w="596" w:type="pct"/>
          </w:tcPr>
          <w:p w:rsidR="002154E1" w:rsidRPr="0040334C" w:rsidRDefault="002154E1">
            <w:pPr>
              <w:jc w:val="right"/>
              <w:rPr>
                <w:color w:val="000000"/>
                <w:szCs w:val="24"/>
              </w:rPr>
            </w:pPr>
            <w:r w:rsidRPr="0040334C">
              <w:rPr>
                <w:color w:val="000000"/>
              </w:rPr>
              <w:t xml:space="preserve">420 </w:t>
            </w:r>
          </w:p>
        </w:tc>
        <w:tc>
          <w:tcPr>
            <w:tcW w:w="546" w:type="pct"/>
          </w:tcPr>
          <w:p w:rsidR="002154E1" w:rsidRPr="0040334C" w:rsidRDefault="002154E1">
            <w:pPr>
              <w:jc w:val="right"/>
              <w:rPr>
                <w:color w:val="000000"/>
                <w:szCs w:val="24"/>
              </w:rPr>
            </w:pPr>
            <w:r w:rsidRPr="0040334C">
              <w:rPr>
                <w:color w:val="000000"/>
              </w:rPr>
              <w:t xml:space="preserve">408 </w:t>
            </w:r>
          </w:p>
        </w:tc>
        <w:tc>
          <w:tcPr>
            <w:tcW w:w="594" w:type="pct"/>
          </w:tcPr>
          <w:p w:rsidR="002154E1" w:rsidRPr="0040334C" w:rsidRDefault="002154E1">
            <w:pPr>
              <w:jc w:val="right"/>
              <w:rPr>
                <w:color w:val="000000"/>
                <w:szCs w:val="24"/>
              </w:rPr>
            </w:pPr>
            <w:r w:rsidRPr="0040334C">
              <w:rPr>
                <w:color w:val="000000"/>
              </w:rPr>
              <w:t xml:space="preserve">320 </w:t>
            </w:r>
          </w:p>
        </w:tc>
        <w:tc>
          <w:tcPr>
            <w:tcW w:w="547" w:type="pct"/>
            <w:noWrap/>
          </w:tcPr>
          <w:p w:rsidR="002154E1" w:rsidRPr="0040334C" w:rsidRDefault="002154E1">
            <w:pPr>
              <w:jc w:val="right"/>
              <w:rPr>
                <w:color w:val="000000"/>
                <w:szCs w:val="24"/>
              </w:rPr>
            </w:pPr>
            <w:r w:rsidRPr="0040334C">
              <w:rPr>
                <w:color w:val="000000"/>
              </w:rPr>
              <w:t xml:space="preserve">806 </w:t>
            </w:r>
          </w:p>
        </w:tc>
        <w:tc>
          <w:tcPr>
            <w:tcW w:w="594" w:type="pct"/>
          </w:tcPr>
          <w:p w:rsidR="002154E1" w:rsidRPr="0040334C" w:rsidRDefault="002154E1">
            <w:pPr>
              <w:jc w:val="right"/>
              <w:rPr>
                <w:color w:val="000000"/>
                <w:szCs w:val="24"/>
              </w:rPr>
            </w:pPr>
            <w:r w:rsidRPr="0040334C">
              <w:rPr>
                <w:color w:val="000000"/>
              </w:rPr>
              <w:t xml:space="preserve">348 </w:t>
            </w:r>
          </w:p>
        </w:tc>
        <w:tc>
          <w:tcPr>
            <w:tcW w:w="547" w:type="pct"/>
          </w:tcPr>
          <w:p w:rsidR="002154E1" w:rsidRPr="0040334C" w:rsidRDefault="002154E1">
            <w:pPr>
              <w:jc w:val="right"/>
              <w:rPr>
                <w:color w:val="000000"/>
                <w:szCs w:val="24"/>
              </w:rPr>
            </w:pPr>
            <w:r w:rsidRPr="0040334C">
              <w:rPr>
                <w:color w:val="000000"/>
              </w:rPr>
              <w:t xml:space="preserve">963 </w:t>
            </w:r>
          </w:p>
        </w:tc>
        <w:tc>
          <w:tcPr>
            <w:tcW w:w="578" w:type="pct"/>
          </w:tcPr>
          <w:p w:rsidR="002154E1" w:rsidRPr="0040334C" w:rsidRDefault="002154E1">
            <w:pPr>
              <w:jc w:val="right"/>
              <w:rPr>
                <w:color w:val="000000"/>
                <w:szCs w:val="24"/>
              </w:rPr>
            </w:pPr>
            <w:r w:rsidRPr="0040334C">
              <w:rPr>
                <w:color w:val="000000"/>
              </w:rPr>
              <w:t xml:space="preserve">416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2012</w:t>
            </w:r>
          </w:p>
        </w:tc>
        <w:tc>
          <w:tcPr>
            <w:tcW w:w="546" w:type="pct"/>
            <w:noWrap/>
          </w:tcPr>
          <w:p w:rsidR="002154E1" w:rsidRPr="0040334C" w:rsidRDefault="002154E1">
            <w:pPr>
              <w:jc w:val="right"/>
              <w:rPr>
                <w:color w:val="000000"/>
                <w:szCs w:val="24"/>
              </w:rPr>
            </w:pPr>
            <w:r w:rsidRPr="0040334C">
              <w:rPr>
                <w:color w:val="000000"/>
              </w:rPr>
              <w:t xml:space="preserve">477 </w:t>
            </w:r>
          </w:p>
        </w:tc>
        <w:tc>
          <w:tcPr>
            <w:tcW w:w="596" w:type="pct"/>
          </w:tcPr>
          <w:p w:rsidR="002154E1" w:rsidRPr="0040334C" w:rsidRDefault="002154E1">
            <w:pPr>
              <w:jc w:val="right"/>
              <w:rPr>
                <w:color w:val="000000"/>
                <w:szCs w:val="24"/>
              </w:rPr>
            </w:pPr>
            <w:r w:rsidRPr="0040334C">
              <w:rPr>
                <w:color w:val="000000"/>
              </w:rPr>
              <w:t xml:space="preserve">415 </w:t>
            </w:r>
          </w:p>
        </w:tc>
        <w:tc>
          <w:tcPr>
            <w:tcW w:w="546" w:type="pct"/>
          </w:tcPr>
          <w:p w:rsidR="002154E1" w:rsidRPr="0040334C" w:rsidRDefault="002154E1">
            <w:pPr>
              <w:jc w:val="right"/>
              <w:rPr>
                <w:color w:val="000000"/>
                <w:szCs w:val="24"/>
              </w:rPr>
            </w:pPr>
            <w:r w:rsidRPr="0040334C">
              <w:rPr>
                <w:color w:val="000000"/>
              </w:rPr>
              <w:t xml:space="preserve">355 </w:t>
            </w:r>
          </w:p>
        </w:tc>
        <w:tc>
          <w:tcPr>
            <w:tcW w:w="594" w:type="pct"/>
          </w:tcPr>
          <w:p w:rsidR="002154E1" w:rsidRPr="0040334C" w:rsidRDefault="002154E1">
            <w:pPr>
              <w:jc w:val="right"/>
              <w:rPr>
                <w:color w:val="000000"/>
                <w:szCs w:val="24"/>
              </w:rPr>
            </w:pPr>
            <w:r w:rsidRPr="0040334C">
              <w:rPr>
                <w:color w:val="000000"/>
              </w:rPr>
              <w:t xml:space="preserve">337 </w:t>
            </w:r>
          </w:p>
        </w:tc>
        <w:tc>
          <w:tcPr>
            <w:tcW w:w="547" w:type="pct"/>
            <w:noWrap/>
          </w:tcPr>
          <w:p w:rsidR="002154E1" w:rsidRPr="0040334C" w:rsidRDefault="002154E1">
            <w:pPr>
              <w:jc w:val="right"/>
              <w:rPr>
                <w:color w:val="000000"/>
                <w:szCs w:val="24"/>
              </w:rPr>
            </w:pPr>
            <w:r w:rsidRPr="0040334C">
              <w:rPr>
                <w:color w:val="000000"/>
              </w:rPr>
              <w:t xml:space="preserve">838 </w:t>
            </w:r>
          </w:p>
        </w:tc>
        <w:tc>
          <w:tcPr>
            <w:tcW w:w="594" w:type="pct"/>
          </w:tcPr>
          <w:p w:rsidR="002154E1" w:rsidRPr="0040334C" w:rsidRDefault="002154E1">
            <w:pPr>
              <w:jc w:val="right"/>
              <w:rPr>
                <w:color w:val="000000"/>
                <w:szCs w:val="24"/>
              </w:rPr>
            </w:pPr>
            <w:r w:rsidRPr="0040334C">
              <w:rPr>
                <w:color w:val="000000"/>
              </w:rPr>
              <w:t xml:space="preserve">361 </w:t>
            </w:r>
          </w:p>
        </w:tc>
        <w:tc>
          <w:tcPr>
            <w:tcW w:w="547" w:type="pct"/>
          </w:tcPr>
          <w:p w:rsidR="002154E1" w:rsidRPr="0040334C" w:rsidRDefault="002154E1">
            <w:pPr>
              <w:jc w:val="right"/>
              <w:rPr>
                <w:color w:val="000000"/>
                <w:szCs w:val="24"/>
              </w:rPr>
            </w:pPr>
            <w:r w:rsidRPr="0040334C">
              <w:rPr>
                <w:color w:val="000000"/>
              </w:rPr>
              <w:t xml:space="preserve">764 </w:t>
            </w:r>
          </w:p>
        </w:tc>
        <w:tc>
          <w:tcPr>
            <w:tcW w:w="578" w:type="pct"/>
          </w:tcPr>
          <w:p w:rsidR="002154E1" w:rsidRPr="0040334C" w:rsidRDefault="002154E1">
            <w:pPr>
              <w:jc w:val="right"/>
              <w:rPr>
                <w:color w:val="000000"/>
                <w:szCs w:val="24"/>
              </w:rPr>
            </w:pPr>
            <w:r w:rsidRPr="0040334C">
              <w:rPr>
                <w:color w:val="000000"/>
              </w:rPr>
              <w:t xml:space="preserve">416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2013</w:t>
            </w:r>
          </w:p>
        </w:tc>
        <w:tc>
          <w:tcPr>
            <w:tcW w:w="546" w:type="pct"/>
            <w:noWrap/>
          </w:tcPr>
          <w:p w:rsidR="002154E1" w:rsidRPr="0040334C" w:rsidRDefault="002154E1">
            <w:pPr>
              <w:jc w:val="right"/>
              <w:rPr>
                <w:color w:val="000000"/>
                <w:szCs w:val="24"/>
              </w:rPr>
            </w:pPr>
            <w:r w:rsidRPr="0040334C">
              <w:rPr>
                <w:color w:val="000000"/>
              </w:rPr>
              <w:t xml:space="preserve">501 </w:t>
            </w:r>
          </w:p>
        </w:tc>
        <w:tc>
          <w:tcPr>
            <w:tcW w:w="596" w:type="pct"/>
          </w:tcPr>
          <w:p w:rsidR="002154E1" w:rsidRPr="0040334C" w:rsidRDefault="002154E1">
            <w:pPr>
              <w:jc w:val="right"/>
              <w:rPr>
                <w:color w:val="000000"/>
                <w:szCs w:val="24"/>
              </w:rPr>
            </w:pPr>
            <w:r w:rsidRPr="0040334C">
              <w:rPr>
                <w:color w:val="000000"/>
              </w:rPr>
              <w:t xml:space="preserve">424 </w:t>
            </w:r>
          </w:p>
        </w:tc>
        <w:tc>
          <w:tcPr>
            <w:tcW w:w="546" w:type="pct"/>
          </w:tcPr>
          <w:p w:rsidR="002154E1" w:rsidRPr="0040334C" w:rsidRDefault="002154E1">
            <w:pPr>
              <w:jc w:val="right"/>
              <w:rPr>
                <w:color w:val="000000"/>
                <w:szCs w:val="24"/>
              </w:rPr>
            </w:pPr>
            <w:r w:rsidRPr="0040334C">
              <w:rPr>
                <w:color w:val="000000"/>
              </w:rPr>
              <w:t xml:space="preserve">368 </w:t>
            </w:r>
          </w:p>
        </w:tc>
        <w:tc>
          <w:tcPr>
            <w:tcW w:w="594" w:type="pct"/>
          </w:tcPr>
          <w:p w:rsidR="002154E1" w:rsidRPr="0040334C" w:rsidRDefault="002154E1">
            <w:pPr>
              <w:jc w:val="right"/>
              <w:rPr>
                <w:color w:val="000000"/>
                <w:szCs w:val="24"/>
              </w:rPr>
            </w:pPr>
            <w:r w:rsidRPr="0040334C">
              <w:rPr>
                <w:color w:val="000000"/>
              </w:rPr>
              <w:t xml:space="preserve">346 </w:t>
            </w:r>
          </w:p>
        </w:tc>
        <w:tc>
          <w:tcPr>
            <w:tcW w:w="547" w:type="pct"/>
            <w:noWrap/>
          </w:tcPr>
          <w:p w:rsidR="002154E1" w:rsidRPr="0040334C" w:rsidRDefault="002154E1">
            <w:pPr>
              <w:jc w:val="right"/>
              <w:rPr>
                <w:color w:val="000000"/>
                <w:szCs w:val="24"/>
              </w:rPr>
            </w:pPr>
            <w:r w:rsidRPr="0040334C">
              <w:rPr>
                <w:color w:val="000000"/>
              </w:rPr>
              <w:t xml:space="preserve">903 </w:t>
            </w:r>
          </w:p>
        </w:tc>
        <w:tc>
          <w:tcPr>
            <w:tcW w:w="594" w:type="pct"/>
          </w:tcPr>
          <w:p w:rsidR="002154E1" w:rsidRPr="0040334C" w:rsidRDefault="002154E1">
            <w:pPr>
              <w:jc w:val="right"/>
              <w:rPr>
                <w:color w:val="000000"/>
                <w:szCs w:val="24"/>
              </w:rPr>
            </w:pPr>
            <w:r w:rsidRPr="0040334C">
              <w:rPr>
                <w:color w:val="000000"/>
              </w:rPr>
              <w:t xml:space="preserve">380 </w:t>
            </w:r>
          </w:p>
        </w:tc>
        <w:tc>
          <w:tcPr>
            <w:tcW w:w="547" w:type="pct"/>
          </w:tcPr>
          <w:p w:rsidR="002154E1" w:rsidRPr="0040334C" w:rsidRDefault="002154E1">
            <w:pPr>
              <w:jc w:val="right"/>
              <w:rPr>
                <w:color w:val="000000"/>
                <w:szCs w:val="24"/>
              </w:rPr>
            </w:pPr>
            <w:r w:rsidRPr="0040334C">
              <w:rPr>
                <w:color w:val="000000"/>
              </w:rPr>
              <w:t xml:space="preserve">840 </w:t>
            </w:r>
          </w:p>
        </w:tc>
        <w:tc>
          <w:tcPr>
            <w:tcW w:w="578" w:type="pct"/>
          </w:tcPr>
          <w:p w:rsidR="002154E1" w:rsidRPr="0040334C" w:rsidRDefault="002154E1">
            <w:pPr>
              <w:jc w:val="right"/>
              <w:rPr>
                <w:color w:val="000000"/>
                <w:szCs w:val="24"/>
              </w:rPr>
            </w:pPr>
            <w:r w:rsidRPr="0040334C">
              <w:rPr>
                <w:color w:val="000000"/>
              </w:rPr>
              <w:t xml:space="preserve">416 </w:t>
            </w:r>
          </w:p>
        </w:tc>
      </w:tr>
      <w:tr w:rsidR="002154E1" w:rsidRPr="0064728C" w:rsidTr="00980313">
        <w:trPr>
          <w:trHeight w:val="315"/>
        </w:trPr>
        <w:tc>
          <w:tcPr>
            <w:tcW w:w="452" w:type="pct"/>
            <w:tcBorders>
              <w:bottom w:val="single" w:sz="4" w:space="0" w:color="auto"/>
            </w:tcBorders>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2014</w:t>
            </w:r>
          </w:p>
        </w:tc>
        <w:tc>
          <w:tcPr>
            <w:tcW w:w="546" w:type="pct"/>
            <w:tcBorders>
              <w:bottom w:val="single" w:sz="4" w:space="0" w:color="auto"/>
            </w:tcBorders>
            <w:noWrap/>
          </w:tcPr>
          <w:p w:rsidR="002154E1" w:rsidRPr="0040334C" w:rsidRDefault="002154E1">
            <w:pPr>
              <w:jc w:val="right"/>
              <w:rPr>
                <w:color w:val="000000"/>
                <w:szCs w:val="24"/>
              </w:rPr>
            </w:pPr>
            <w:r w:rsidRPr="0040334C">
              <w:rPr>
                <w:color w:val="000000"/>
              </w:rPr>
              <w:t xml:space="preserve">506 </w:t>
            </w:r>
          </w:p>
        </w:tc>
        <w:tc>
          <w:tcPr>
            <w:tcW w:w="596" w:type="pct"/>
            <w:tcBorders>
              <w:bottom w:val="single" w:sz="4" w:space="0" w:color="auto"/>
            </w:tcBorders>
          </w:tcPr>
          <w:p w:rsidR="002154E1" w:rsidRPr="0040334C" w:rsidRDefault="002154E1">
            <w:pPr>
              <w:jc w:val="right"/>
              <w:rPr>
                <w:color w:val="000000"/>
                <w:szCs w:val="24"/>
              </w:rPr>
            </w:pPr>
            <w:r w:rsidRPr="0040334C">
              <w:rPr>
                <w:color w:val="000000"/>
              </w:rPr>
              <w:t xml:space="preserve">443 </w:t>
            </w:r>
          </w:p>
        </w:tc>
        <w:tc>
          <w:tcPr>
            <w:tcW w:w="546" w:type="pct"/>
            <w:tcBorders>
              <w:bottom w:val="single" w:sz="4" w:space="0" w:color="auto"/>
            </w:tcBorders>
          </w:tcPr>
          <w:p w:rsidR="002154E1" w:rsidRPr="0040334C" w:rsidRDefault="002154E1">
            <w:pPr>
              <w:jc w:val="right"/>
              <w:rPr>
                <w:color w:val="000000"/>
                <w:szCs w:val="24"/>
              </w:rPr>
            </w:pPr>
            <w:r w:rsidRPr="0040334C">
              <w:rPr>
                <w:color w:val="000000"/>
              </w:rPr>
              <w:t xml:space="preserve">386 </w:t>
            </w:r>
          </w:p>
        </w:tc>
        <w:tc>
          <w:tcPr>
            <w:tcW w:w="594" w:type="pct"/>
            <w:tcBorders>
              <w:bottom w:val="single" w:sz="4" w:space="0" w:color="auto"/>
            </w:tcBorders>
          </w:tcPr>
          <w:p w:rsidR="002154E1" w:rsidRPr="0040334C" w:rsidRDefault="002154E1">
            <w:pPr>
              <w:jc w:val="right"/>
              <w:rPr>
                <w:color w:val="000000"/>
                <w:szCs w:val="24"/>
              </w:rPr>
            </w:pPr>
            <w:r w:rsidRPr="0040334C">
              <w:rPr>
                <w:color w:val="000000"/>
              </w:rPr>
              <w:t xml:space="preserve">404 </w:t>
            </w:r>
          </w:p>
        </w:tc>
        <w:tc>
          <w:tcPr>
            <w:tcW w:w="547" w:type="pct"/>
            <w:tcBorders>
              <w:bottom w:val="single" w:sz="4" w:space="0" w:color="auto"/>
            </w:tcBorders>
            <w:noWrap/>
          </w:tcPr>
          <w:p w:rsidR="002154E1" w:rsidRPr="0040334C" w:rsidRDefault="002154E1">
            <w:pPr>
              <w:jc w:val="right"/>
              <w:rPr>
                <w:color w:val="000000"/>
                <w:szCs w:val="24"/>
              </w:rPr>
            </w:pPr>
            <w:r w:rsidRPr="0040334C">
              <w:rPr>
                <w:color w:val="000000"/>
              </w:rPr>
              <w:t xml:space="preserve">1,001 </w:t>
            </w:r>
          </w:p>
        </w:tc>
        <w:tc>
          <w:tcPr>
            <w:tcW w:w="594" w:type="pct"/>
            <w:tcBorders>
              <w:bottom w:val="single" w:sz="4" w:space="0" w:color="auto"/>
            </w:tcBorders>
          </w:tcPr>
          <w:p w:rsidR="002154E1" w:rsidRPr="0040334C" w:rsidRDefault="002154E1">
            <w:pPr>
              <w:jc w:val="right"/>
              <w:rPr>
                <w:color w:val="000000"/>
                <w:szCs w:val="24"/>
              </w:rPr>
            </w:pPr>
            <w:r w:rsidRPr="0040334C">
              <w:rPr>
                <w:color w:val="000000"/>
              </w:rPr>
              <w:t xml:space="preserve">346 </w:t>
            </w:r>
          </w:p>
        </w:tc>
        <w:tc>
          <w:tcPr>
            <w:tcW w:w="547" w:type="pct"/>
            <w:tcBorders>
              <w:bottom w:val="single" w:sz="4" w:space="0" w:color="auto"/>
            </w:tcBorders>
          </w:tcPr>
          <w:p w:rsidR="002154E1" w:rsidRPr="0040334C" w:rsidRDefault="002154E1">
            <w:pPr>
              <w:jc w:val="right"/>
              <w:rPr>
                <w:color w:val="000000"/>
                <w:szCs w:val="24"/>
              </w:rPr>
            </w:pPr>
            <w:r w:rsidRPr="0040334C">
              <w:rPr>
                <w:color w:val="000000"/>
              </w:rPr>
              <w:t xml:space="preserve">845 </w:t>
            </w:r>
          </w:p>
        </w:tc>
        <w:tc>
          <w:tcPr>
            <w:tcW w:w="578" w:type="pct"/>
            <w:tcBorders>
              <w:bottom w:val="single" w:sz="4" w:space="0" w:color="auto"/>
            </w:tcBorders>
          </w:tcPr>
          <w:p w:rsidR="002154E1" w:rsidRPr="0040334C" w:rsidRDefault="002154E1">
            <w:pPr>
              <w:jc w:val="right"/>
              <w:rPr>
                <w:color w:val="000000"/>
                <w:szCs w:val="24"/>
              </w:rPr>
            </w:pPr>
            <w:r w:rsidRPr="0040334C">
              <w:rPr>
                <w:color w:val="000000"/>
              </w:rPr>
              <w:t xml:space="preserve">404 </w:t>
            </w:r>
          </w:p>
        </w:tc>
      </w:tr>
    </w:tbl>
    <w:p w:rsidR="002154E1" w:rsidRDefault="002154E1" w:rsidP="0040334C">
      <w:pPr>
        <w:rPr>
          <w:rFonts w:eastAsia="標楷體" w:cs="新細明體"/>
          <w:bCs/>
          <w:kern w:val="0"/>
          <w:szCs w:val="24"/>
        </w:rPr>
      </w:pPr>
      <w:r w:rsidRPr="000D3033">
        <w:rPr>
          <w:rFonts w:eastAsia="標楷體" w:cs="新細明體" w:hint="eastAsia"/>
          <w:bCs/>
          <w:kern w:val="0"/>
          <w:szCs w:val="24"/>
        </w:rPr>
        <w:lastRenderedPageBreak/>
        <w:t>表</w:t>
      </w:r>
      <w:r>
        <w:rPr>
          <w:rFonts w:eastAsia="標楷體" w:cs="新細明體" w:hint="eastAsia"/>
          <w:bCs/>
          <w:kern w:val="0"/>
          <w:szCs w:val="24"/>
        </w:rPr>
        <w:t>二十六</w:t>
      </w:r>
      <w:r>
        <w:rPr>
          <w:rFonts w:eastAsia="標楷體" w:cs="新細明體"/>
          <w:bCs/>
          <w:kern w:val="0"/>
          <w:szCs w:val="24"/>
        </w:rPr>
        <w:t xml:space="preserve"> </w:t>
      </w:r>
      <w:r w:rsidRPr="000D3033">
        <w:rPr>
          <w:rFonts w:eastAsia="標楷體" w:cs="新細明體"/>
          <w:bCs/>
          <w:kern w:val="0"/>
          <w:szCs w:val="24"/>
        </w:rPr>
        <w:t xml:space="preserve"> 2001~201</w:t>
      </w:r>
      <w:r>
        <w:rPr>
          <w:rFonts w:eastAsia="標楷體" w:cs="新細明體"/>
          <w:bCs/>
          <w:kern w:val="0"/>
          <w:szCs w:val="24"/>
        </w:rPr>
        <w:t>4</w:t>
      </w:r>
      <w:r w:rsidRPr="000D3033">
        <w:rPr>
          <w:rFonts w:eastAsia="標楷體" w:cs="新細明體" w:hint="eastAsia"/>
          <w:bCs/>
          <w:kern w:val="0"/>
          <w:szCs w:val="24"/>
        </w:rPr>
        <w:t>年</w:t>
      </w:r>
      <w:r>
        <w:rPr>
          <w:rFonts w:eastAsia="標楷體" w:hint="eastAsia"/>
          <w:bCs/>
          <w:kern w:val="0"/>
          <w:szCs w:val="24"/>
        </w:rPr>
        <w:t>各年齡層</w:t>
      </w:r>
      <w:r>
        <w:rPr>
          <w:rFonts w:eastAsia="標楷體" w:cs="新細明體"/>
          <w:bCs/>
          <w:kern w:val="0"/>
          <w:szCs w:val="24"/>
        </w:rPr>
        <w:t>Rotavirus</w:t>
      </w:r>
      <w:r w:rsidRPr="000D3033">
        <w:rPr>
          <w:rFonts w:eastAsia="標楷體" w:cs="新細明體" w:hint="eastAsia"/>
          <w:bCs/>
          <w:kern w:val="0"/>
          <w:szCs w:val="24"/>
        </w:rPr>
        <w:t>之</w:t>
      </w:r>
      <w:r>
        <w:rPr>
          <w:rFonts w:eastAsia="標楷體" w:cs="新細明體" w:hint="eastAsia"/>
          <w:bCs/>
          <w:kern w:val="0"/>
          <w:szCs w:val="24"/>
        </w:rPr>
        <w:t>門</w:t>
      </w:r>
      <w:r w:rsidRPr="000D3033">
        <w:rPr>
          <w:rFonts w:eastAsia="標楷體" w:cs="新細明體" w:hint="eastAsia"/>
          <w:bCs/>
          <w:kern w:val="0"/>
          <w:szCs w:val="24"/>
        </w:rPr>
        <w:t>診平均醫療花費</w:t>
      </w:r>
      <w:r w:rsidRPr="000D3033">
        <w:rPr>
          <w:rFonts w:eastAsia="標楷體" w:cs="新細明體"/>
          <w:bCs/>
          <w:kern w:val="0"/>
          <w:szCs w:val="24"/>
        </w:rPr>
        <w:t>(</w:t>
      </w:r>
      <w:r w:rsidRPr="000D3033">
        <w:rPr>
          <w:rFonts w:eastAsia="標楷體" w:cs="新細明體" w:hint="eastAsia"/>
          <w:bCs/>
          <w:kern w:val="0"/>
          <w:szCs w:val="24"/>
        </w:rPr>
        <w:t>元</w:t>
      </w:r>
      <w:r w:rsidRPr="000D3033">
        <w:rPr>
          <w:rFonts w:eastAsia="標楷體" w:cs="新細明體"/>
          <w:bCs/>
          <w:kern w:val="0"/>
          <w:szCs w:val="24"/>
        </w:rPr>
        <w:t>)</w:t>
      </w:r>
    </w:p>
    <w:tbl>
      <w:tblPr>
        <w:tblpPr w:leftFromText="180" w:rightFromText="180" w:vertAnchor="text" w:tblpY="198"/>
        <w:tblW w:w="5000" w:type="pct"/>
        <w:tblCellMar>
          <w:left w:w="28" w:type="dxa"/>
          <w:right w:w="28" w:type="dxa"/>
        </w:tblCellMar>
        <w:tblLook w:val="00A0"/>
      </w:tblPr>
      <w:tblGrid>
        <w:gridCol w:w="825"/>
        <w:gridCol w:w="997"/>
        <w:gridCol w:w="1088"/>
        <w:gridCol w:w="997"/>
        <w:gridCol w:w="1084"/>
        <w:gridCol w:w="998"/>
        <w:gridCol w:w="1084"/>
        <w:gridCol w:w="998"/>
        <w:gridCol w:w="1055"/>
      </w:tblGrid>
      <w:tr w:rsidR="002154E1" w:rsidRPr="000D3033" w:rsidTr="00980313">
        <w:trPr>
          <w:trHeight w:val="368"/>
        </w:trPr>
        <w:tc>
          <w:tcPr>
            <w:tcW w:w="452" w:type="pct"/>
            <w:vMerge w:val="restart"/>
            <w:tcBorders>
              <w:top w:val="single" w:sz="4" w:space="0" w:color="auto"/>
            </w:tcBorders>
            <w:noWrap/>
            <w:vAlign w:val="center"/>
          </w:tcPr>
          <w:p w:rsidR="002154E1" w:rsidRPr="000D3033" w:rsidRDefault="002154E1" w:rsidP="00980313">
            <w:pPr>
              <w:widowControl/>
              <w:jc w:val="center"/>
              <w:rPr>
                <w:rFonts w:eastAsia="標楷體" w:cs="新細明體"/>
                <w:bCs/>
                <w:kern w:val="0"/>
                <w:szCs w:val="24"/>
              </w:rPr>
            </w:pPr>
            <w:r w:rsidRPr="000D3033">
              <w:rPr>
                <w:rFonts w:eastAsia="標楷體" w:cs="新細明體" w:hint="eastAsia"/>
                <w:bCs/>
                <w:kern w:val="0"/>
                <w:szCs w:val="24"/>
              </w:rPr>
              <w:t>年份</w:t>
            </w:r>
          </w:p>
        </w:tc>
        <w:tc>
          <w:tcPr>
            <w:tcW w:w="1142" w:type="pct"/>
            <w:gridSpan w:val="2"/>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0~4</w:t>
            </w:r>
            <w:r w:rsidRPr="000D3033">
              <w:rPr>
                <w:rFonts w:eastAsia="標楷體" w:cs="新細明體" w:hint="eastAsia"/>
                <w:bCs/>
                <w:kern w:val="0"/>
                <w:szCs w:val="24"/>
              </w:rPr>
              <w:t>歲</w:t>
            </w:r>
          </w:p>
        </w:tc>
        <w:tc>
          <w:tcPr>
            <w:tcW w:w="1140" w:type="pct"/>
            <w:gridSpan w:val="2"/>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5~17</w:t>
            </w:r>
            <w:r w:rsidRPr="000D3033">
              <w:rPr>
                <w:rFonts w:eastAsia="標楷體" w:cs="新細明體" w:hint="eastAsia"/>
                <w:bCs/>
                <w:kern w:val="0"/>
                <w:szCs w:val="24"/>
              </w:rPr>
              <w:t>歲</w:t>
            </w:r>
          </w:p>
        </w:tc>
        <w:tc>
          <w:tcPr>
            <w:tcW w:w="1141" w:type="pct"/>
            <w:gridSpan w:val="2"/>
            <w:tcBorders>
              <w:top w:val="single" w:sz="4" w:space="0" w:color="auto"/>
              <w:bottom w:val="single" w:sz="4" w:space="0" w:color="auto"/>
            </w:tcBorders>
            <w:noWrap/>
            <w:vAlign w:val="center"/>
          </w:tcPr>
          <w:p w:rsidR="002154E1" w:rsidRPr="000D3033" w:rsidRDefault="002154E1" w:rsidP="00980313">
            <w:pPr>
              <w:widowControl/>
              <w:jc w:val="center"/>
              <w:rPr>
                <w:rFonts w:eastAsia="標楷體" w:cs="新細明體"/>
                <w:bCs/>
                <w:kern w:val="0"/>
                <w:szCs w:val="24"/>
              </w:rPr>
            </w:pPr>
            <w:r w:rsidRPr="000D3033">
              <w:rPr>
                <w:rFonts w:eastAsia="標楷體" w:cs="新細明體"/>
                <w:bCs/>
                <w:kern w:val="0"/>
                <w:szCs w:val="24"/>
              </w:rPr>
              <w:t>18~64</w:t>
            </w:r>
            <w:r w:rsidRPr="000D3033">
              <w:rPr>
                <w:rFonts w:eastAsia="標楷體" w:cs="新細明體" w:hint="eastAsia"/>
                <w:bCs/>
                <w:kern w:val="0"/>
                <w:szCs w:val="24"/>
              </w:rPr>
              <w:t>歲</w:t>
            </w:r>
          </w:p>
        </w:tc>
        <w:tc>
          <w:tcPr>
            <w:tcW w:w="1125" w:type="pct"/>
            <w:gridSpan w:val="2"/>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65</w:t>
            </w:r>
            <w:r w:rsidRPr="000D3033">
              <w:rPr>
                <w:rFonts w:eastAsia="標楷體" w:cs="新細明體" w:hint="eastAsia"/>
                <w:bCs/>
                <w:kern w:val="0"/>
                <w:szCs w:val="24"/>
              </w:rPr>
              <w:t>歲以上</w:t>
            </w:r>
          </w:p>
        </w:tc>
      </w:tr>
      <w:tr w:rsidR="002154E1" w:rsidRPr="000D3033" w:rsidTr="00980313">
        <w:trPr>
          <w:trHeight w:val="335"/>
        </w:trPr>
        <w:tc>
          <w:tcPr>
            <w:tcW w:w="452" w:type="pct"/>
            <w:vMerge/>
            <w:tcBorders>
              <w:bottom w:val="single" w:sz="4" w:space="0" w:color="auto"/>
            </w:tcBorders>
            <w:noWrap/>
            <w:vAlign w:val="center"/>
          </w:tcPr>
          <w:p w:rsidR="002154E1" w:rsidRPr="000D3033" w:rsidRDefault="002154E1" w:rsidP="00980313">
            <w:pPr>
              <w:widowControl/>
              <w:jc w:val="center"/>
              <w:rPr>
                <w:rFonts w:eastAsia="標楷體" w:cs="新細明體"/>
                <w:bCs/>
                <w:kern w:val="0"/>
                <w:szCs w:val="24"/>
              </w:rPr>
            </w:pPr>
          </w:p>
        </w:tc>
        <w:tc>
          <w:tcPr>
            <w:tcW w:w="546" w:type="pct"/>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6"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6"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4"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7" w:type="pct"/>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4"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7"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78"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r>
      <w:tr w:rsidR="002154E1" w:rsidRPr="0064728C" w:rsidTr="00980313">
        <w:trPr>
          <w:trHeight w:val="330"/>
        </w:trPr>
        <w:tc>
          <w:tcPr>
            <w:tcW w:w="452" w:type="pct"/>
            <w:tcBorders>
              <w:top w:val="single" w:sz="4" w:space="0" w:color="auto"/>
            </w:tcBorders>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2001</w:t>
            </w:r>
          </w:p>
        </w:tc>
        <w:tc>
          <w:tcPr>
            <w:tcW w:w="546" w:type="pct"/>
            <w:tcBorders>
              <w:top w:val="single" w:sz="4" w:space="0" w:color="auto"/>
            </w:tcBorders>
            <w:noWrap/>
          </w:tcPr>
          <w:p w:rsidR="002154E1" w:rsidRPr="0040334C" w:rsidRDefault="002154E1" w:rsidP="0040334C">
            <w:pPr>
              <w:jc w:val="right"/>
              <w:rPr>
                <w:color w:val="000000"/>
                <w:szCs w:val="24"/>
              </w:rPr>
            </w:pPr>
            <w:r w:rsidRPr="0040334C">
              <w:rPr>
                <w:color w:val="000000"/>
              </w:rPr>
              <w:t xml:space="preserve">337 </w:t>
            </w:r>
          </w:p>
        </w:tc>
        <w:tc>
          <w:tcPr>
            <w:tcW w:w="596" w:type="pct"/>
            <w:tcBorders>
              <w:top w:val="single" w:sz="4" w:space="0" w:color="auto"/>
            </w:tcBorders>
          </w:tcPr>
          <w:p w:rsidR="002154E1" w:rsidRPr="0040334C" w:rsidRDefault="002154E1" w:rsidP="0040334C">
            <w:pPr>
              <w:jc w:val="right"/>
              <w:rPr>
                <w:color w:val="000000"/>
                <w:szCs w:val="24"/>
              </w:rPr>
            </w:pPr>
            <w:r w:rsidRPr="0040334C">
              <w:rPr>
                <w:color w:val="000000"/>
              </w:rPr>
              <w:t xml:space="preserve">351 </w:t>
            </w:r>
          </w:p>
        </w:tc>
        <w:tc>
          <w:tcPr>
            <w:tcW w:w="546" w:type="pct"/>
            <w:tcBorders>
              <w:top w:val="single" w:sz="4" w:space="0" w:color="auto"/>
            </w:tcBorders>
          </w:tcPr>
          <w:p w:rsidR="002154E1" w:rsidRPr="0040334C" w:rsidRDefault="002154E1" w:rsidP="0040334C">
            <w:pPr>
              <w:jc w:val="right"/>
              <w:rPr>
                <w:color w:val="000000"/>
                <w:szCs w:val="24"/>
              </w:rPr>
            </w:pPr>
            <w:r w:rsidRPr="0040334C">
              <w:rPr>
                <w:color w:val="000000"/>
              </w:rPr>
              <w:t xml:space="preserve">328 </w:t>
            </w:r>
          </w:p>
        </w:tc>
        <w:tc>
          <w:tcPr>
            <w:tcW w:w="594" w:type="pct"/>
            <w:tcBorders>
              <w:top w:val="single" w:sz="4" w:space="0" w:color="auto"/>
            </w:tcBorders>
          </w:tcPr>
          <w:p w:rsidR="002154E1" w:rsidRPr="0040334C" w:rsidRDefault="002154E1" w:rsidP="0040334C">
            <w:pPr>
              <w:jc w:val="right"/>
              <w:rPr>
                <w:color w:val="000000"/>
                <w:szCs w:val="24"/>
              </w:rPr>
            </w:pPr>
            <w:r w:rsidRPr="0040334C">
              <w:rPr>
                <w:color w:val="000000"/>
              </w:rPr>
              <w:t xml:space="preserve">341 </w:t>
            </w:r>
          </w:p>
        </w:tc>
        <w:tc>
          <w:tcPr>
            <w:tcW w:w="547" w:type="pct"/>
            <w:tcBorders>
              <w:top w:val="single" w:sz="4" w:space="0" w:color="auto"/>
            </w:tcBorders>
            <w:noWrap/>
          </w:tcPr>
          <w:p w:rsidR="002154E1" w:rsidRPr="0040334C" w:rsidRDefault="002154E1" w:rsidP="0040334C">
            <w:pPr>
              <w:jc w:val="right"/>
              <w:rPr>
                <w:color w:val="000000"/>
                <w:szCs w:val="24"/>
              </w:rPr>
            </w:pPr>
            <w:r w:rsidRPr="0040334C">
              <w:rPr>
                <w:color w:val="000000"/>
              </w:rPr>
              <w:t xml:space="preserve">325 </w:t>
            </w:r>
          </w:p>
        </w:tc>
        <w:tc>
          <w:tcPr>
            <w:tcW w:w="594" w:type="pct"/>
            <w:tcBorders>
              <w:top w:val="single" w:sz="4" w:space="0" w:color="auto"/>
            </w:tcBorders>
          </w:tcPr>
          <w:p w:rsidR="002154E1" w:rsidRPr="0040334C" w:rsidRDefault="002154E1" w:rsidP="0040334C">
            <w:pPr>
              <w:jc w:val="right"/>
              <w:rPr>
                <w:color w:val="000000"/>
                <w:szCs w:val="24"/>
              </w:rPr>
            </w:pPr>
            <w:r w:rsidRPr="0040334C">
              <w:rPr>
                <w:color w:val="000000"/>
              </w:rPr>
              <w:t xml:space="preserve">341 </w:t>
            </w:r>
          </w:p>
        </w:tc>
        <w:tc>
          <w:tcPr>
            <w:tcW w:w="547" w:type="pct"/>
            <w:tcBorders>
              <w:top w:val="single" w:sz="4" w:space="0" w:color="auto"/>
            </w:tcBorders>
          </w:tcPr>
          <w:p w:rsidR="002154E1" w:rsidRPr="0040334C" w:rsidRDefault="002154E1" w:rsidP="0040334C">
            <w:pPr>
              <w:jc w:val="right"/>
              <w:rPr>
                <w:color w:val="000000"/>
                <w:szCs w:val="24"/>
              </w:rPr>
            </w:pPr>
            <w:r>
              <w:rPr>
                <w:color w:val="000000"/>
                <w:szCs w:val="24"/>
              </w:rPr>
              <w:t>-</w:t>
            </w:r>
          </w:p>
        </w:tc>
        <w:tc>
          <w:tcPr>
            <w:tcW w:w="578" w:type="pct"/>
            <w:tcBorders>
              <w:top w:val="single" w:sz="4" w:space="0" w:color="auto"/>
            </w:tcBorders>
          </w:tcPr>
          <w:p w:rsidR="002154E1" w:rsidRPr="0040334C" w:rsidRDefault="002154E1" w:rsidP="0040334C">
            <w:pPr>
              <w:jc w:val="right"/>
              <w:rPr>
                <w:color w:val="000000"/>
                <w:szCs w:val="24"/>
              </w:rPr>
            </w:pPr>
            <w:r>
              <w:rPr>
                <w:color w:val="000000"/>
                <w:szCs w:val="24"/>
              </w:rPr>
              <w:t>-</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2002</w:t>
            </w:r>
          </w:p>
        </w:tc>
        <w:tc>
          <w:tcPr>
            <w:tcW w:w="546" w:type="pct"/>
            <w:noWrap/>
          </w:tcPr>
          <w:p w:rsidR="002154E1" w:rsidRPr="0040334C" w:rsidRDefault="002154E1" w:rsidP="0040334C">
            <w:pPr>
              <w:jc w:val="right"/>
              <w:rPr>
                <w:color w:val="000000"/>
                <w:szCs w:val="24"/>
              </w:rPr>
            </w:pPr>
            <w:r w:rsidRPr="0040334C">
              <w:rPr>
                <w:color w:val="000000"/>
              </w:rPr>
              <w:t xml:space="preserve">287 </w:t>
            </w:r>
          </w:p>
        </w:tc>
        <w:tc>
          <w:tcPr>
            <w:tcW w:w="596" w:type="pct"/>
          </w:tcPr>
          <w:p w:rsidR="002154E1" w:rsidRPr="0040334C" w:rsidRDefault="002154E1" w:rsidP="0040334C">
            <w:pPr>
              <w:jc w:val="right"/>
              <w:rPr>
                <w:color w:val="000000"/>
                <w:szCs w:val="24"/>
              </w:rPr>
            </w:pPr>
            <w:r w:rsidRPr="0040334C">
              <w:rPr>
                <w:color w:val="000000"/>
              </w:rPr>
              <w:t xml:space="preserve">266 </w:t>
            </w:r>
          </w:p>
        </w:tc>
        <w:tc>
          <w:tcPr>
            <w:tcW w:w="546" w:type="pct"/>
          </w:tcPr>
          <w:p w:rsidR="002154E1" w:rsidRPr="0040334C" w:rsidRDefault="002154E1" w:rsidP="0040334C">
            <w:pPr>
              <w:jc w:val="right"/>
              <w:rPr>
                <w:color w:val="000000"/>
                <w:szCs w:val="24"/>
              </w:rPr>
            </w:pPr>
            <w:r w:rsidRPr="0040334C">
              <w:rPr>
                <w:color w:val="000000"/>
              </w:rPr>
              <w:t xml:space="preserve">279 </w:t>
            </w:r>
          </w:p>
        </w:tc>
        <w:tc>
          <w:tcPr>
            <w:tcW w:w="594" w:type="pct"/>
          </w:tcPr>
          <w:p w:rsidR="002154E1" w:rsidRPr="0040334C" w:rsidRDefault="002154E1" w:rsidP="0040334C">
            <w:pPr>
              <w:jc w:val="right"/>
              <w:rPr>
                <w:color w:val="000000"/>
                <w:szCs w:val="24"/>
              </w:rPr>
            </w:pPr>
            <w:r w:rsidRPr="0040334C">
              <w:rPr>
                <w:color w:val="000000"/>
              </w:rPr>
              <w:t xml:space="preserve">263 </w:t>
            </w:r>
          </w:p>
        </w:tc>
        <w:tc>
          <w:tcPr>
            <w:tcW w:w="547" w:type="pct"/>
            <w:noWrap/>
          </w:tcPr>
          <w:p w:rsidR="002154E1" w:rsidRPr="0040334C" w:rsidRDefault="002154E1" w:rsidP="0040334C">
            <w:pPr>
              <w:jc w:val="right"/>
              <w:rPr>
                <w:color w:val="000000"/>
                <w:szCs w:val="24"/>
              </w:rPr>
            </w:pPr>
            <w:r w:rsidRPr="0040334C">
              <w:rPr>
                <w:color w:val="000000"/>
              </w:rPr>
              <w:t xml:space="preserve">286 </w:t>
            </w:r>
          </w:p>
        </w:tc>
        <w:tc>
          <w:tcPr>
            <w:tcW w:w="594" w:type="pct"/>
          </w:tcPr>
          <w:p w:rsidR="002154E1" w:rsidRPr="0040334C" w:rsidRDefault="002154E1" w:rsidP="0040334C">
            <w:pPr>
              <w:jc w:val="right"/>
              <w:rPr>
                <w:color w:val="000000"/>
                <w:szCs w:val="24"/>
              </w:rPr>
            </w:pPr>
            <w:r w:rsidRPr="0040334C">
              <w:rPr>
                <w:color w:val="000000"/>
              </w:rPr>
              <w:t xml:space="preserve">316 </w:t>
            </w:r>
          </w:p>
        </w:tc>
        <w:tc>
          <w:tcPr>
            <w:tcW w:w="547" w:type="pct"/>
          </w:tcPr>
          <w:p w:rsidR="002154E1" w:rsidRPr="0040334C" w:rsidRDefault="002154E1" w:rsidP="0040334C">
            <w:pPr>
              <w:jc w:val="right"/>
              <w:rPr>
                <w:color w:val="000000"/>
                <w:szCs w:val="24"/>
              </w:rPr>
            </w:pPr>
            <w:r w:rsidRPr="0040334C">
              <w:rPr>
                <w:color w:val="000000"/>
              </w:rPr>
              <w:t xml:space="preserve">267 </w:t>
            </w:r>
          </w:p>
        </w:tc>
        <w:tc>
          <w:tcPr>
            <w:tcW w:w="578" w:type="pct"/>
          </w:tcPr>
          <w:p w:rsidR="002154E1" w:rsidRPr="0040334C" w:rsidRDefault="002154E1" w:rsidP="0040334C">
            <w:pPr>
              <w:jc w:val="right"/>
              <w:rPr>
                <w:color w:val="000000"/>
                <w:szCs w:val="24"/>
              </w:rPr>
            </w:pPr>
            <w:r w:rsidRPr="0040334C">
              <w:rPr>
                <w:color w:val="000000"/>
              </w:rPr>
              <w:t xml:space="preserve">325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2003</w:t>
            </w:r>
          </w:p>
        </w:tc>
        <w:tc>
          <w:tcPr>
            <w:tcW w:w="546" w:type="pct"/>
            <w:noWrap/>
          </w:tcPr>
          <w:p w:rsidR="002154E1" w:rsidRPr="0040334C" w:rsidRDefault="002154E1" w:rsidP="0040334C">
            <w:pPr>
              <w:jc w:val="right"/>
              <w:rPr>
                <w:color w:val="000000"/>
                <w:szCs w:val="24"/>
              </w:rPr>
            </w:pPr>
            <w:r w:rsidRPr="0040334C">
              <w:rPr>
                <w:color w:val="000000"/>
              </w:rPr>
              <w:t xml:space="preserve">256 </w:t>
            </w:r>
          </w:p>
        </w:tc>
        <w:tc>
          <w:tcPr>
            <w:tcW w:w="596" w:type="pct"/>
          </w:tcPr>
          <w:p w:rsidR="002154E1" w:rsidRPr="0040334C" w:rsidRDefault="002154E1" w:rsidP="0040334C">
            <w:pPr>
              <w:jc w:val="right"/>
              <w:rPr>
                <w:color w:val="000000"/>
                <w:szCs w:val="24"/>
              </w:rPr>
            </w:pPr>
            <w:r w:rsidRPr="0040334C">
              <w:rPr>
                <w:color w:val="000000"/>
              </w:rPr>
              <w:t xml:space="preserve">245 </w:t>
            </w:r>
          </w:p>
        </w:tc>
        <w:tc>
          <w:tcPr>
            <w:tcW w:w="546" w:type="pct"/>
          </w:tcPr>
          <w:p w:rsidR="002154E1" w:rsidRPr="0040334C" w:rsidRDefault="002154E1" w:rsidP="0040334C">
            <w:pPr>
              <w:jc w:val="right"/>
              <w:rPr>
                <w:color w:val="000000"/>
                <w:szCs w:val="24"/>
              </w:rPr>
            </w:pPr>
            <w:r w:rsidRPr="0040334C">
              <w:rPr>
                <w:color w:val="000000"/>
              </w:rPr>
              <w:t xml:space="preserve">253 </w:t>
            </w:r>
          </w:p>
        </w:tc>
        <w:tc>
          <w:tcPr>
            <w:tcW w:w="594" w:type="pct"/>
          </w:tcPr>
          <w:p w:rsidR="002154E1" w:rsidRPr="0040334C" w:rsidRDefault="002154E1" w:rsidP="0040334C">
            <w:pPr>
              <w:jc w:val="right"/>
              <w:rPr>
                <w:color w:val="000000"/>
                <w:szCs w:val="24"/>
              </w:rPr>
            </w:pPr>
            <w:r w:rsidRPr="0040334C">
              <w:rPr>
                <w:color w:val="000000"/>
              </w:rPr>
              <w:t xml:space="preserve">245 </w:t>
            </w:r>
          </w:p>
        </w:tc>
        <w:tc>
          <w:tcPr>
            <w:tcW w:w="547" w:type="pct"/>
            <w:noWrap/>
          </w:tcPr>
          <w:p w:rsidR="002154E1" w:rsidRPr="0040334C" w:rsidRDefault="002154E1" w:rsidP="0040334C">
            <w:pPr>
              <w:jc w:val="right"/>
              <w:rPr>
                <w:color w:val="000000"/>
                <w:szCs w:val="24"/>
              </w:rPr>
            </w:pPr>
            <w:r w:rsidRPr="0040334C">
              <w:rPr>
                <w:color w:val="000000"/>
              </w:rPr>
              <w:t xml:space="preserve">320 </w:t>
            </w:r>
          </w:p>
        </w:tc>
        <w:tc>
          <w:tcPr>
            <w:tcW w:w="594" w:type="pct"/>
          </w:tcPr>
          <w:p w:rsidR="002154E1" w:rsidRPr="0040334C" w:rsidRDefault="002154E1" w:rsidP="0040334C">
            <w:pPr>
              <w:jc w:val="right"/>
              <w:rPr>
                <w:color w:val="000000"/>
                <w:szCs w:val="24"/>
              </w:rPr>
            </w:pPr>
            <w:r w:rsidRPr="0040334C">
              <w:rPr>
                <w:color w:val="000000"/>
              </w:rPr>
              <w:t xml:space="preserve">325 </w:t>
            </w:r>
          </w:p>
        </w:tc>
        <w:tc>
          <w:tcPr>
            <w:tcW w:w="547" w:type="pct"/>
          </w:tcPr>
          <w:p w:rsidR="002154E1" w:rsidRPr="0040334C" w:rsidRDefault="002154E1" w:rsidP="0040334C">
            <w:pPr>
              <w:jc w:val="right"/>
              <w:rPr>
                <w:color w:val="000000"/>
                <w:szCs w:val="24"/>
              </w:rPr>
            </w:pPr>
            <w:r w:rsidRPr="0040334C">
              <w:rPr>
                <w:color w:val="000000"/>
              </w:rPr>
              <w:t xml:space="preserve">521 </w:t>
            </w:r>
          </w:p>
        </w:tc>
        <w:tc>
          <w:tcPr>
            <w:tcW w:w="578" w:type="pct"/>
          </w:tcPr>
          <w:p w:rsidR="002154E1" w:rsidRPr="0040334C" w:rsidRDefault="002154E1" w:rsidP="0040334C">
            <w:pPr>
              <w:jc w:val="right"/>
              <w:rPr>
                <w:color w:val="000000"/>
                <w:szCs w:val="24"/>
              </w:rPr>
            </w:pPr>
            <w:r w:rsidRPr="0040334C">
              <w:rPr>
                <w:color w:val="000000"/>
              </w:rPr>
              <w:t xml:space="preserve">396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2004</w:t>
            </w:r>
          </w:p>
        </w:tc>
        <w:tc>
          <w:tcPr>
            <w:tcW w:w="546" w:type="pct"/>
            <w:noWrap/>
          </w:tcPr>
          <w:p w:rsidR="002154E1" w:rsidRPr="0040334C" w:rsidRDefault="002154E1" w:rsidP="0040334C">
            <w:pPr>
              <w:jc w:val="right"/>
              <w:rPr>
                <w:color w:val="000000"/>
                <w:szCs w:val="24"/>
              </w:rPr>
            </w:pPr>
            <w:r w:rsidRPr="0040334C">
              <w:rPr>
                <w:color w:val="000000"/>
              </w:rPr>
              <w:t xml:space="preserve">323 </w:t>
            </w:r>
          </w:p>
        </w:tc>
        <w:tc>
          <w:tcPr>
            <w:tcW w:w="596" w:type="pct"/>
          </w:tcPr>
          <w:p w:rsidR="002154E1" w:rsidRPr="0040334C" w:rsidRDefault="002154E1" w:rsidP="0040334C">
            <w:pPr>
              <w:jc w:val="right"/>
              <w:rPr>
                <w:color w:val="000000"/>
                <w:szCs w:val="24"/>
              </w:rPr>
            </w:pPr>
            <w:r w:rsidRPr="0040334C">
              <w:rPr>
                <w:color w:val="000000"/>
              </w:rPr>
              <w:t xml:space="preserve">301 </w:t>
            </w:r>
          </w:p>
        </w:tc>
        <w:tc>
          <w:tcPr>
            <w:tcW w:w="546" w:type="pct"/>
          </w:tcPr>
          <w:p w:rsidR="002154E1" w:rsidRPr="0040334C" w:rsidRDefault="002154E1" w:rsidP="0040334C">
            <w:pPr>
              <w:jc w:val="right"/>
              <w:rPr>
                <w:color w:val="000000"/>
                <w:szCs w:val="24"/>
              </w:rPr>
            </w:pPr>
            <w:r w:rsidRPr="0040334C">
              <w:rPr>
                <w:color w:val="000000"/>
              </w:rPr>
              <w:t xml:space="preserve">294 </w:t>
            </w:r>
          </w:p>
        </w:tc>
        <w:tc>
          <w:tcPr>
            <w:tcW w:w="594" w:type="pct"/>
          </w:tcPr>
          <w:p w:rsidR="002154E1" w:rsidRPr="0040334C" w:rsidRDefault="002154E1" w:rsidP="0040334C">
            <w:pPr>
              <w:jc w:val="right"/>
              <w:rPr>
                <w:color w:val="000000"/>
                <w:szCs w:val="24"/>
              </w:rPr>
            </w:pPr>
            <w:r w:rsidRPr="0040334C">
              <w:rPr>
                <w:color w:val="000000"/>
              </w:rPr>
              <w:t xml:space="preserve">300 </w:t>
            </w:r>
          </w:p>
        </w:tc>
        <w:tc>
          <w:tcPr>
            <w:tcW w:w="547" w:type="pct"/>
            <w:noWrap/>
          </w:tcPr>
          <w:p w:rsidR="002154E1" w:rsidRPr="0040334C" w:rsidRDefault="002154E1" w:rsidP="0040334C">
            <w:pPr>
              <w:jc w:val="right"/>
              <w:rPr>
                <w:color w:val="000000"/>
                <w:szCs w:val="24"/>
              </w:rPr>
            </w:pPr>
            <w:r w:rsidRPr="0040334C">
              <w:rPr>
                <w:color w:val="000000"/>
              </w:rPr>
              <w:t xml:space="preserve">359 </w:t>
            </w:r>
          </w:p>
        </w:tc>
        <w:tc>
          <w:tcPr>
            <w:tcW w:w="594" w:type="pct"/>
          </w:tcPr>
          <w:p w:rsidR="002154E1" w:rsidRPr="0040334C" w:rsidRDefault="002154E1" w:rsidP="0040334C">
            <w:pPr>
              <w:jc w:val="right"/>
              <w:rPr>
                <w:color w:val="000000"/>
                <w:szCs w:val="24"/>
              </w:rPr>
            </w:pPr>
            <w:r w:rsidRPr="0040334C">
              <w:rPr>
                <w:color w:val="000000"/>
              </w:rPr>
              <w:t xml:space="preserve">342 </w:t>
            </w:r>
          </w:p>
        </w:tc>
        <w:tc>
          <w:tcPr>
            <w:tcW w:w="547" w:type="pct"/>
          </w:tcPr>
          <w:p w:rsidR="002154E1" w:rsidRPr="0040334C" w:rsidRDefault="002154E1" w:rsidP="0040334C">
            <w:pPr>
              <w:jc w:val="right"/>
              <w:rPr>
                <w:color w:val="000000"/>
                <w:szCs w:val="24"/>
              </w:rPr>
            </w:pPr>
            <w:r w:rsidRPr="0040334C">
              <w:rPr>
                <w:color w:val="000000"/>
              </w:rPr>
              <w:t xml:space="preserve">391 </w:t>
            </w:r>
          </w:p>
        </w:tc>
        <w:tc>
          <w:tcPr>
            <w:tcW w:w="578" w:type="pct"/>
          </w:tcPr>
          <w:p w:rsidR="002154E1" w:rsidRPr="0040334C" w:rsidRDefault="002154E1" w:rsidP="0040334C">
            <w:pPr>
              <w:jc w:val="right"/>
              <w:rPr>
                <w:color w:val="000000"/>
                <w:szCs w:val="24"/>
              </w:rPr>
            </w:pPr>
            <w:r w:rsidRPr="0040334C">
              <w:rPr>
                <w:color w:val="000000"/>
              </w:rPr>
              <w:t xml:space="preserve">351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2005</w:t>
            </w:r>
          </w:p>
        </w:tc>
        <w:tc>
          <w:tcPr>
            <w:tcW w:w="546" w:type="pct"/>
            <w:noWrap/>
          </w:tcPr>
          <w:p w:rsidR="002154E1" w:rsidRPr="0040334C" w:rsidRDefault="002154E1" w:rsidP="0040334C">
            <w:pPr>
              <w:jc w:val="right"/>
              <w:rPr>
                <w:color w:val="000000"/>
                <w:szCs w:val="24"/>
              </w:rPr>
            </w:pPr>
            <w:r w:rsidRPr="0040334C">
              <w:rPr>
                <w:color w:val="000000"/>
              </w:rPr>
              <w:t xml:space="preserve">336 </w:t>
            </w:r>
          </w:p>
        </w:tc>
        <w:tc>
          <w:tcPr>
            <w:tcW w:w="596" w:type="pct"/>
          </w:tcPr>
          <w:p w:rsidR="002154E1" w:rsidRPr="0040334C" w:rsidRDefault="002154E1" w:rsidP="0040334C">
            <w:pPr>
              <w:jc w:val="right"/>
              <w:rPr>
                <w:color w:val="000000"/>
                <w:szCs w:val="24"/>
              </w:rPr>
            </w:pPr>
            <w:r w:rsidRPr="0040334C">
              <w:rPr>
                <w:color w:val="000000"/>
              </w:rPr>
              <w:t xml:space="preserve">311 </w:t>
            </w:r>
          </w:p>
        </w:tc>
        <w:tc>
          <w:tcPr>
            <w:tcW w:w="546" w:type="pct"/>
          </w:tcPr>
          <w:p w:rsidR="002154E1" w:rsidRPr="0040334C" w:rsidRDefault="002154E1" w:rsidP="0040334C">
            <w:pPr>
              <w:jc w:val="right"/>
              <w:rPr>
                <w:color w:val="000000"/>
                <w:szCs w:val="24"/>
              </w:rPr>
            </w:pPr>
            <w:r w:rsidRPr="0040334C">
              <w:rPr>
                <w:color w:val="000000"/>
              </w:rPr>
              <w:t xml:space="preserve">303 </w:t>
            </w:r>
          </w:p>
        </w:tc>
        <w:tc>
          <w:tcPr>
            <w:tcW w:w="594" w:type="pct"/>
          </w:tcPr>
          <w:p w:rsidR="002154E1" w:rsidRPr="0040334C" w:rsidRDefault="002154E1" w:rsidP="0040334C">
            <w:pPr>
              <w:jc w:val="right"/>
              <w:rPr>
                <w:color w:val="000000"/>
                <w:szCs w:val="24"/>
              </w:rPr>
            </w:pPr>
            <w:r w:rsidRPr="0040334C">
              <w:rPr>
                <w:color w:val="000000"/>
              </w:rPr>
              <w:t xml:space="preserve">305 </w:t>
            </w:r>
          </w:p>
        </w:tc>
        <w:tc>
          <w:tcPr>
            <w:tcW w:w="547" w:type="pct"/>
            <w:noWrap/>
          </w:tcPr>
          <w:p w:rsidR="002154E1" w:rsidRPr="0040334C" w:rsidRDefault="002154E1" w:rsidP="0040334C">
            <w:pPr>
              <w:jc w:val="right"/>
              <w:rPr>
                <w:color w:val="000000"/>
                <w:szCs w:val="24"/>
              </w:rPr>
            </w:pPr>
            <w:r w:rsidRPr="0040334C">
              <w:rPr>
                <w:color w:val="000000"/>
              </w:rPr>
              <w:t xml:space="preserve">307 </w:t>
            </w:r>
          </w:p>
        </w:tc>
        <w:tc>
          <w:tcPr>
            <w:tcW w:w="594" w:type="pct"/>
          </w:tcPr>
          <w:p w:rsidR="002154E1" w:rsidRPr="0040334C" w:rsidRDefault="002154E1" w:rsidP="0040334C">
            <w:pPr>
              <w:jc w:val="right"/>
              <w:rPr>
                <w:color w:val="000000"/>
                <w:szCs w:val="24"/>
              </w:rPr>
            </w:pPr>
            <w:r w:rsidRPr="0040334C">
              <w:rPr>
                <w:color w:val="000000"/>
              </w:rPr>
              <w:t xml:space="preserve">325 </w:t>
            </w:r>
          </w:p>
        </w:tc>
        <w:tc>
          <w:tcPr>
            <w:tcW w:w="547" w:type="pct"/>
          </w:tcPr>
          <w:p w:rsidR="002154E1" w:rsidRPr="0040334C" w:rsidRDefault="002154E1" w:rsidP="0040334C">
            <w:pPr>
              <w:jc w:val="right"/>
              <w:rPr>
                <w:color w:val="000000"/>
                <w:szCs w:val="24"/>
              </w:rPr>
            </w:pPr>
            <w:r w:rsidRPr="0040334C">
              <w:rPr>
                <w:color w:val="000000"/>
              </w:rPr>
              <w:t xml:space="preserve">429 </w:t>
            </w:r>
          </w:p>
        </w:tc>
        <w:tc>
          <w:tcPr>
            <w:tcW w:w="578" w:type="pct"/>
          </w:tcPr>
          <w:p w:rsidR="002154E1" w:rsidRPr="0040334C" w:rsidRDefault="002154E1" w:rsidP="0040334C">
            <w:pPr>
              <w:jc w:val="right"/>
              <w:rPr>
                <w:color w:val="000000"/>
                <w:szCs w:val="24"/>
              </w:rPr>
            </w:pPr>
            <w:r w:rsidRPr="0040334C">
              <w:rPr>
                <w:color w:val="000000"/>
              </w:rPr>
              <w:t xml:space="preserve">396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2006</w:t>
            </w:r>
          </w:p>
        </w:tc>
        <w:tc>
          <w:tcPr>
            <w:tcW w:w="546" w:type="pct"/>
            <w:noWrap/>
          </w:tcPr>
          <w:p w:rsidR="002154E1" w:rsidRPr="0040334C" w:rsidRDefault="002154E1" w:rsidP="0040334C">
            <w:pPr>
              <w:jc w:val="right"/>
              <w:rPr>
                <w:color w:val="000000"/>
                <w:szCs w:val="24"/>
              </w:rPr>
            </w:pPr>
            <w:r w:rsidRPr="0040334C">
              <w:rPr>
                <w:color w:val="000000"/>
              </w:rPr>
              <w:t xml:space="preserve">330 </w:t>
            </w:r>
          </w:p>
        </w:tc>
        <w:tc>
          <w:tcPr>
            <w:tcW w:w="596" w:type="pct"/>
          </w:tcPr>
          <w:p w:rsidR="002154E1" w:rsidRPr="0040334C" w:rsidRDefault="002154E1" w:rsidP="0040334C">
            <w:pPr>
              <w:jc w:val="right"/>
              <w:rPr>
                <w:color w:val="000000"/>
                <w:szCs w:val="24"/>
              </w:rPr>
            </w:pPr>
            <w:r w:rsidRPr="0040334C">
              <w:rPr>
                <w:color w:val="000000"/>
              </w:rPr>
              <w:t xml:space="preserve">320 </w:t>
            </w:r>
          </w:p>
        </w:tc>
        <w:tc>
          <w:tcPr>
            <w:tcW w:w="546" w:type="pct"/>
          </w:tcPr>
          <w:p w:rsidR="002154E1" w:rsidRPr="0040334C" w:rsidRDefault="002154E1" w:rsidP="0040334C">
            <w:pPr>
              <w:jc w:val="right"/>
              <w:rPr>
                <w:color w:val="000000"/>
                <w:szCs w:val="24"/>
              </w:rPr>
            </w:pPr>
            <w:r w:rsidRPr="0040334C">
              <w:rPr>
                <w:color w:val="000000"/>
              </w:rPr>
              <w:t xml:space="preserve">319 </w:t>
            </w:r>
          </w:p>
        </w:tc>
        <w:tc>
          <w:tcPr>
            <w:tcW w:w="594" w:type="pct"/>
          </w:tcPr>
          <w:p w:rsidR="002154E1" w:rsidRPr="0040334C" w:rsidRDefault="002154E1" w:rsidP="0040334C">
            <w:pPr>
              <w:jc w:val="right"/>
              <w:rPr>
                <w:color w:val="000000"/>
                <w:szCs w:val="24"/>
              </w:rPr>
            </w:pPr>
            <w:r w:rsidRPr="0040334C">
              <w:rPr>
                <w:color w:val="000000"/>
              </w:rPr>
              <w:t xml:space="preserve">325 </w:t>
            </w:r>
          </w:p>
        </w:tc>
        <w:tc>
          <w:tcPr>
            <w:tcW w:w="547" w:type="pct"/>
            <w:noWrap/>
          </w:tcPr>
          <w:p w:rsidR="002154E1" w:rsidRPr="0040334C" w:rsidRDefault="002154E1" w:rsidP="0040334C">
            <w:pPr>
              <w:jc w:val="right"/>
              <w:rPr>
                <w:color w:val="000000"/>
                <w:szCs w:val="24"/>
              </w:rPr>
            </w:pPr>
            <w:r w:rsidRPr="0040334C">
              <w:rPr>
                <w:color w:val="000000"/>
              </w:rPr>
              <w:t xml:space="preserve">328 </w:t>
            </w:r>
          </w:p>
        </w:tc>
        <w:tc>
          <w:tcPr>
            <w:tcW w:w="594" w:type="pct"/>
          </w:tcPr>
          <w:p w:rsidR="002154E1" w:rsidRPr="0040334C" w:rsidRDefault="002154E1" w:rsidP="0040334C">
            <w:pPr>
              <w:jc w:val="right"/>
              <w:rPr>
                <w:color w:val="000000"/>
                <w:szCs w:val="24"/>
              </w:rPr>
            </w:pPr>
            <w:r w:rsidRPr="0040334C">
              <w:rPr>
                <w:color w:val="000000"/>
              </w:rPr>
              <w:t xml:space="preserve">325 </w:t>
            </w:r>
          </w:p>
        </w:tc>
        <w:tc>
          <w:tcPr>
            <w:tcW w:w="547" w:type="pct"/>
          </w:tcPr>
          <w:p w:rsidR="002154E1" w:rsidRPr="0040334C" w:rsidRDefault="002154E1" w:rsidP="0040334C">
            <w:pPr>
              <w:jc w:val="right"/>
              <w:rPr>
                <w:color w:val="000000"/>
                <w:szCs w:val="24"/>
              </w:rPr>
            </w:pPr>
            <w:r w:rsidRPr="0040334C">
              <w:rPr>
                <w:color w:val="000000"/>
              </w:rPr>
              <w:t xml:space="preserve">358 </w:t>
            </w:r>
          </w:p>
        </w:tc>
        <w:tc>
          <w:tcPr>
            <w:tcW w:w="578" w:type="pct"/>
          </w:tcPr>
          <w:p w:rsidR="002154E1" w:rsidRPr="0040334C" w:rsidRDefault="002154E1" w:rsidP="0040334C">
            <w:pPr>
              <w:jc w:val="right"/>
              <w:rPr>
                <w:color w:val="000000"/>
                <w:szCs w:val="24"/>
              </w:rPr>
            </w:pPr>
            <w:r w:rsidRPr="0040334C">
              <w:rPr>
                <w:color w:val="000000"/>
              </w:rPr>
              <w:t xml:space="preserve">325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2007</w:t>
            </w:r>
          </w:p>
        </w:tc>
        <w:tc>
          <w:tcPr>
            <w:tcW w:w="546" w:type="pct"/>
            <w:noWrap/>
          </w:tcPr>
          <w:p w:rsidR="002154E1" w:rsidRPr="0040334C" w:rsidRDefault="002154E1" w:rsidP="0040334C">
            <w:pPr>
              <w:jc w:val="right"/>
              <w:rPr>
                <w:color w:val="000000"/>
                <w:szCs w:val="24"/>
              </w:rPr>
            </w:pPr>
            <w:r w:rsidRPr="0040334C">
              <w:rPr>
                <w:color w:val="000000"/>
              </w:rPr>
              <w:t xml:space="preserve">330 </w:t>
            </w:r>
          </w:p>
        </w:tc>
        <w:tc>
          <w:tcPr>
            <w:tcW w:w="596" w:type="pct"/>
          </w:tcPr>
          <w:p w:rsidR="002154E1" w:rsidRPr="0040334C" w:rsidRDefault="002154E1" w:rsidP="0040334C">
            <w:pPr>
              <w:jc w:val="right"/>
              <w:rPr>
                <w:color w:val="000000"/>
                <w:szCs w:val="24"/>
              </w:rPr>
            </w:pPr>
            <w:r w:rsidRPr="0040334C">
              <w:rPr>
                <w:color w:val="000000"/>
              </w:rPr>
              <w:t xml:space="preserve">320 </w:t>
            </w:r>
          </w:p>
        </w:tc>
        <w:tc>
          <w:tcPr>
            <w:tcW w:w="546" w:type="pct"/>
          </w:tcPr>
          <w:p w:rsidR="002154E1" w:rsidRPr="0040334C" w:rsidRDefault="002154E1" w:rsidP="0040334C">
            <w:pPr>
              <w:jc w:val="right"/>
              <w:rPr>
                <w:color w:val="000000"/>
                <w:szCs w:val="24"/>
              </w:rPr>
            </w:pPr>
            <w:r w:rsidRPr="0040334C">
              <w:rPr>
                <w:color w:val="000000"/>
              </w:rPr>
              <w:t xml:space="preserve">330 </w:t>
            </w:r>
          </w:p>
        </w:tc>
        <w:tc>
          <w:tcPr>
            <w:tcW w:w="594" w:type="pct"/>
          </w:tcPr>
          <w:p w:rsidR="002154E1" w:rsidRPr="0040334C" w:rsidRDefault="002154E1" w:rsidP="0040334C">
            <w:pPr>
              <w:jc w:val="right"/>
              <w:rPr>
                <w:color w:val="000000"/>
                <w:szCs w:val="24"/>
              </w:rPr>
            </w:pPr>
            <w:r w:rsidRPr="0040334C">
              <w:rPr>
                <w:color w:val="000000"/>
              </w:rPr>
              <w:t xml:space="preserve">325 </w:t>
            </w:r>
          </w:p>
        </w:tc>
        <w:tc>
          <w:tcPr>
            <w:tcW w:w="547" w:type="pct"/>
            <w:noWrap/>
          </w:tcPr>
          <w:p w:rsidR="002154E1" w:rsidRPr="0040334C" w:rsidRDefault="002154E1" w:rsidP="0040334C">
            <w:pPr>
              <w:jc w:val="right"/>
              <w:rPr>
                <w:color w:val="000000"/>
                <w:szCs w:val="24"/>
              </w:rPr>
            </w:pPr>
            <w:r w:rsidRPr="0040334C">
              <w:rPr>
                <w:color w:val="000000"/>
              </w:rPr>
              <w:t xml:space="preserve">346 </w:t>
            </w:r>
          </w:p>
        </w:tc>
        <w:tc>
          <w:tcPr>
            <w:tcW w:w="594" w:type="pct"/>
          </w:tcPr>
          <w:p w:rsidR="002154E1" w:rsidRPr="0040334C" w:rsidRDefault="002154E1" w:rsidP="0040334C">
            <w:pPr>
              <w:jc w:val="right"/>
              <w:rPr>
                <w:color w:val="000000"/>
                <w:szCs w:val="24"/>
              </w:rPr>
            </w:pPr>
            <w:r w:rsidRPr="0040334C">
              <w:rPr>
                <w:color w:val="000000"/>
              </w:rPr>
              <w:t xml:space="preserve">325 </w:t>
            </w:r>
          </w:p>
        </w:tc>
        <w:tc>
          <w:tcPr>
            <w:tcW w:w="547" w:type="pct"/>
          </w:tcPr>
          <w:p w:rsidR="002154E1" w:rsidRPr="0040334C" w:rsidRDefault="002154E1" w:rsidP="0040334C">
            <w:pPr>
              <w:jc w:val="right"/>
              <w:rPr>
                <w:color w:val="000000"/>
                <w:szCs w:val="24"/>
              </w:rPr>
            </w:pPr>
            <w:r w:rsidRPr="0040334C">
              <w:rPr>
                <w:color w:val="000000"/>
              </w:rPr>
              <w:t xml:space="preserve">387 </w:t>
            </w:r>
          </w:p>
        </w:tc>
        <w:tc>
          <w:tcPr>
            <w:tcW w:w="578" w:type="pct"/>
          </w:tcPr>
          <w:p w:rsidR="002154E1" w:rsidRPr="0040334C" w:rsidRDefault="002154E1" w:rsidP="0040334C">
            <w:pPr>
              <w:jc w:val="right"/>
              <w:rPr>
                <w:color w:val="000000"/>
                <w:szCs w:val="24"/>
              </w:rPr>
            </w:pPr>
            <w:r w:rsidRPr="0040334C">
              <w:rPr>
                <w:color w:val="000000"/>
              </w:rPr>
              <w:t xml:space="preserve">325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2008</w:t>
            </w:r>
          </w:p>
        </w:tc>
        <w:tc>
          <w:tcPr>
            <w:tcW w:w="546" w:type="pct"/>
            <w:noWrap/>
          </w:tcPr>
          <w:p w:rsidR="002154E1" w:rsidRPr="0040334C" w:rsidRDefault="002154E1" w:rsidP="0040334C">
            <w:pPr>
              <w:jc w:val="right"/>
              <w:rPr>
                <w:color w:val="000000"/>
                <w:szCs w:val="24"/>
              </w:rPr>
            </w:pPr>
            <w:r w:rsidRPr="0040334C">
              <w:rPr>
                <w:color w:val="000000"/>
              </w:rPr>
              <w:t xml:space="preserve">385 </w:t>
            </w:r>
          </w:p>
        </w:tc>
        <w:tc>
          <w:tcPr>
            <w:tcW w:w="596" w:type="pct"/>
          </w:tcPr>
          <w:p w:rsidR="002154E1" w:rsidRPr="0040334C" w:rsidRDefault="002154E1" w:rsidP="0040334C">
            <w:pPr>
              <w:jc w:val="right"/>
              <w:rPr>
                <w:color w:val="000000"/>
                <w:szCs w:val="24"/>
              </w:rPr>
            </w:pPr>
            <w:r w:rsidRPr="0040334C">
              <w:rPr>
                <w:color w:val="000000"/>
              </w:rPr>
              <w:t xml:space="preserve">381 </w:t>
            </w:r>
          </w:p>
        </w:tc>
        <w:tc>
          <w:tcPr>
            <w:tcW w:w="546" w:type="pct"/>
          </w:tcPr>
          <w:p w:rsidR="002154E1" w:rsidRPr="0040334C" w:rsidRDefault="002154E1" w:rsidP="0040334C">
            <w:pPr>
              <w:jc w:val="right"/>
              <w:rPr>
                <w:color w:val="000000"/>
                <w:szCs w:val="24"/>
              </w:rPr>
            </w:pPr>
            <w:r w:rsidRPr="0040334C">
              <w:rPr>
                <w:color w:val="000000"/>
              </w:rPr>
              <w:t xml:space="preserve">351 </w:t>
            </w:r>
          </w:p>
        </w:tc>
        <w:tc>
          <w:tcPr>
            <w:tcW w:w="594" w:type="pct"/>
          </w:tcPr>
          <w:p w:rsidR="002154E1" w:rsidRPr="0040334C" w:rsidRDefault="002154E1" w:rsidP="0040334C">
            <w:pPr>
              <w:jc w:val="right"/>
              <w:rPr>
                <w:color w:val="000000"/>
                <w:szCs w:val="24"/>
              </w:rPr>
            </w:pPr>
            <w:r w:rsidRPr="0040334C">
              <w:rPr>
                <w:color w:val="000000"/>
              </w:rPr>
              <w:t xml:space="preserve">325 </w:t>
            </w:r>
          </w:p>
        </w:tc>
        <w:tc>
          <w:tcPr>
            <w:tcW w:w="547" w:type="pct"/>
            <w:noWrap/>
          </w:tcPr>
          <w:p w:rsidR="002154E1" w:rsidRPr="0040334C" w:rsidRDefault="002154E1" w:rsidP="0040334C">
            <w:pPr>
              <w:jc w:val="right"/>
              <w:rPr>
                <w:color w:val="000000"/>
                <w:szCs w:val="24"/>
              </w:rPr>
            </w:pPr>
            <w:r w:rsidRPr="0040334C">
              <w:rPr>
                <w:color w:val="000000"/>
              </w:rPr>
              <w:t xml:space="preserve">312 </w:t>
            </w:r>
          </w:p>
        </w:tc>
        <w:tc>
          <w:tcPr>
            <w:tcW w:w="594" w:type="pct"/>
          </w:tcPr>
          <w:p w:rsidR="002154E1" w:rsidRPr="0040334C" w:rsidRDefault="002154E1" w:rsidP="0040334C">
            <w:pPr>
              <w:jc w:val="right"/>
              <w:rPr>
                <w:color w:val="000000"/>
                <w:szCs w:val="24"/>
              </w:rPr>
            </w:pPr>
            <w:r w:rsidRPr="0040334C">
              <w:rPr>
                <w:color w:val="000000"/>
              </w:rPr>
              <w:t xml:space="preserve">320 </w:t>
            </w:r>
          </w:p>
        </w:tc>
        <w:tc>
          <w:tcPr>
            <w:tcW w:w="547" w:type="pct"/>
          </w:tcPr>
          <w:p w:rsidR="002154E1" w:rsidRPr="0040334C" w:rsidRDefault="002154E1" w:rsidP="0040334C">
            <w:pPr>
              <w:jc w:val="right"/>
              <w:rPr>
                <w:color w:val="000000"/>
                <w:szCs w:val="24"/>
              </w:rPr>
            </w:pPr>
            <w:r w:rsidRPr="0040334C">
              <w:rPr>
                <w:color w:val="000000"/>
              </w:rPr>
              <w:t xml:space="preserve">317 </w:t>
            </w:r>
          </w:p>
        </w:tc>
        <w:tc>
          <w:tcPr>
            <w:tcW w:w="578" w:type="pct"/>
          </w:tcPr>
          <w:p w:rsidR="002154E1" w:rsidRPr="0040334C" w:rsidRDefault="002154E1" w:rsidP="0040334C">
            <w:pPr>
              <w:jc w:val="right"/>
              <w:rPr>
                <w:color w:val="000000"/>
                <w:szCs w:val="24"/>
              </w:rPr>
            </w:pPr>
            <w:r w:rsidRPr="0040334C">
              <w:rPr>
                <w:color w:val="000000"/>
              </w:rPr>
              <w:t xml:space="preserve">320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2009</w:t>
            </w:r>
          </w:p>
        </w:tc>
        <w:tc>
          <w:tcPr>
            <w:tcW w:w="546" w:type="pct"/>
            <w:noWrap/>
          </w:tcPr>
          <w:p w:rsidR="002154E1" w:rsidRPr="0040334C" w:rsidRDefault="002154E1" w:rsidP="0040334C">
            <w:pPr>
              <w:jc w:val="right"/>
              <w:rPr>
                <w:color w:val="000000"/>
                <w:szCs w:val="24"/>
              </w:rPr>
            </w:pPr>
            <w:r w:rsidRPr="0040334C">
              <w:rPr>
                <w:color w:val="000000"/>
              </w:rPr>
              <w:t xml:space="preserve">424 </w:t>
            </w:r>
          </w:p>
        </w:tc>
        <w:tc>
          <w:tcPr>
            <w:tcW w:w="596" w:type="pct"/>
          </w:tcPr>
          <w:p w:rsidR="002154E1" w:rsidRPr="0040334C" w:rsidRDefault="002154E1" w:rsidP="0040334C">
            <w:pPr>
              <w:jc w:val="right"/>
              <w:rPr>
                <w:color w:val="000000"/>
                <w:szCs w:val="24"/>
              </w:rPr>
            </w:pPr>
            <w:r w:rsidRPr="0040334C">
              <w:rPr>
                <w:color w:val="000000"/>
              </w:rPr>
              <w:t xml:space="preserve">384 </w:t>
            </w:r>
          </w:p>
        </w:tc>
        <w:tc>
          <w:tcPr>
            <w:tcW w:w="546" w:type="pct"/>
          </w:tcPr>
          <w:p w:rsidR="002154E1" w:rsidRPr="0040334C" w:rsidRDefault="002154E1" w:rsidP="0040334C">
            <w:pPr>
              <w:jc w:val="right"/>
              <w:rPr>
                <w:color w:val="000000"/>
                <w:szCs w:val="24"/>
              </w:rPr>
            </w:pPr>
            <w:r w:rsidRPr="0040334C">
              <w:rPr>
                <w:color w:val="000000"/>
              </w:rPr>
              <w:t xml:space="preserve">351 </w:t>
            </w:r>
          </w:p>
        </w:tc>
        <w:tc>
          <w:tcPr>
            <w:tcW w:w="594" w:type="pct"/>
          </w:tcPr>
          <w:p w:rsidR="002154E1" w:rsidRPr="0040334C" w:rsidRDefault="002154E1" w:rsidP="0040334C">
            <w:pPr>
              <w:jc w:val="right"/>
              <w:rPr>
                <w:color w:val="000000"/>
                <w:szCs w:val="24"/>
              </w:rPr>
            </w:pPr>
            <w:r w:rsidRPr="0040334C">
              <w:rPr>
                <w:color w:val="000000"/>
              </w:rPr>
              <w:t xml:space="preserve">325 </w:t>
            </w:r>
          </w:p>
        </w:tc>
        <w:tc>
          <w:tcPr>
            <w:tcW w:w="547" w:type="pct"/>
            <w:noWrap/>
          </w:tcPr>
          <w:p w:rsidR="002154E1" w:rsidRPr="0040334C" w:rsidRDefault="002154E1" w:rsidP="0040334C">
            <w:pPr>
              <w:jc w:val="right"/>
              <w:rPr>
                <w:color w:val="000000"/>
                <w:szCs w:val="24"/>
              </w:rPr>
            </w:pPr>
            <w:r w:rsidRPr="0040334C">
              <w:rPr>
                <w:color w:val="000000"/>
              </w:rPr>
              <w:t xml:space="preserve">314 </w:t>
            </w:r>
          </w:p>
        </w:tc>
        <w:tc>
          <w:tcPr>
            <w:tcW w:w="594" w:type="pct"/>
          </w:tcPr>
          <w:p w:rsidR="002154E1" w:rsidRPr="0040334C" w:rsidRDefault="002154E1" w:rsidP="0040334C">
            <w:pPr>
              <w:jc w:val="right"/>
              <w:rPr>
                <w:color w:val="000000"/>
                <w:szCs w:val="24"/>
              </w:rPr>
            </w:pPr>
            <w:r w:rsidRPr="0040334C">
              <w:rPr>
                <w:color w:val="000000"/>
              </w:rPr>
              <w:t xml:space="preserve">320 </w:t>
            </w:r>
          </w:p>
        </w:tc>
        <w:tc>
          <w:tcPr>
            <w:tcW w:w="547" w:type="pct"/>
          </w:tcPr>
          <w:p w:rsidR="002154E1" w:rsidRPr="0040334C" w:rsidRDefault="002154E1" w:rsidP="0040334C">
            <w:pPr>
              <w:jc w:val="right"/>
              <w:rPr>
                <w:color w:val="000000"/>
                <w:szCs w:val="24"/>
              </w:rPr>
            </w:pPr>
            <w:r w:rsidRPr="0040334C">
              <w:rPr>
                <w:color w:val="000000"/>
              </w:rPr>
              <w:t xml:space="preserve">291 </w:t>
            </w:r>
          </w:p>
        </w:tc>
        <w:tc>
          <w:tcPr>
            <w:tcW w:w="578" w:type="pct"/>
          </w:tcPr>
          <w:p w:rsidR="002154E1" w:rsidRPr="0040334C" w:rsidRDefault="002154E1" w:rsidP="0040334C">
            <w:pPr>
              <w:jc w:val="right"/>
              <w:rPr>
                <w:color w:val="000000"/>
                <w:szCs w:val="24"/>
              </w:rPr>
            </w:pPr>
            <w:r w:rsidRPr="0040334C">
              <w:rPr>
                <w:color w:val="000000"/>
              </w:rPr>
              <w:t xml:space="preserve">265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2010</w:t>
            </w:r>
          </w:p>
        </w:tc>
        <w:tc>
          <w:tcPr>
            <w:tcW w:w="546" w:type="pct"/>
            <w:noWrap/>
          </w:tcPr>
          <w:p w:rsidR="002154E1" w:rsidRPr="0040334C" w:rsidRDefault="002154E1" w:rsidP="0040334C">
            <w:pPr>
              <w:jc w:val="right"/>
              <w:rPr>
                <w:color w:val="000000"/>
                <w:szCs w:val="24"/>
              </w:rPr>
            </w:pPr>
            <w:r w:rsidRPr="0040334C">
              <w:rPr>
                <w:color w:val="000000"/>
              </w:rPr>
              <w:t xml:space="preserve">434 </w:t>
            </w:r>
          </w:p>
        </w:tc>
        <w:tc>
          <w:tcPr>
            <w:tcW w:w="596" w:type="pct"/>
          </w:tcPr>
          <w:p w:rsidR="002154E1" w:rsidRPr="0040334C" w:rsidRDefault="002154E1" w:rsidP="0040334C">
            <w:pPr>
              <w:jc w:val="right"/>
              <w:rPr>
                <w:color w:val="000000"/>
                <w:szCs w:val="24"/>
              </w:rPr>
            </w:pPr>
            <w:r w:rsidRPr="0040334C">
              <w:rPr>
                <w:color w:val="000000"/>
              </w:rPr>
              <w:t xml:space="preserve">384 </w:t>
            </w:r>
          </w:p>
        </w:tc>
        <w:tc>
          <w:tcPr>
            <w:tcW w:w="546" w:type="pct"/>
          </w:tcPr>
          <w:p w:rsidR="002154E1" w:rsidRPr="0040334C" w:rsidRDefault="002154E1" w:rsidP="0040334C">
            <w:pPr>
              <w:jc w:val="right"/>
              <w:rPr>
                <w:color w:val="000000"/>
                <w:szCs w:val="24"/>
              </w:rPr>
            </w:pPr>
            <w:r w:rsidRPr="0040334C">
              <w:rPr>
                <w:color w:val="000000"/>
              </w:rPr>
              <w:t xml:space="preserve">356 </w:t>
            </w:r>
          </w:p>
        </w:tc>
        <w:tc>
          <w:tcPr>
            <w:tcW w:w="594" w:type="pct"/>
          </w:tcPr>
          <w:p w:rsidR="002154E1" w:rsidRPr="0040334C" w:rsidRDefault="002154E1" w:rsidP="0040334C">
            <w:pPr>
              <w:jc w:val="right"/>
              <w:rPr>
                <w:color w:val="000000"/>
                <w:szCs w:val="24"/>
              </w:rPr>
            </w:pPr>
            <w:r w:rsidRPr="0040334C">
              <w:rPr>
                <w:color w:val="000000"/>
              </w:rPr>
              <w:t xml:space="preserve">325 </w:t>
            </w:r>
          </w:p>
        </w:tc>
        <w:tc>
          <w:tcPr>
            <w:tcW w:w="547" w:type="pct"/>
            <w:noWrap/>
          </w:tcPr>
          <w:p w:rsidR="002154E1" w:rsidRPr="0040334C" w:rsidRDefault="002154E1" w:rsidP="0040334C">
            <w:pPr>
              <w:jc w:val="right"/>
              <w:rPr>
                <w:color w:val="000000"/>
                <w:szCs w:val="24"/>
              </w:rPr>
            </w:pPr>
            <w:r w:rsidRPr="0040334C">
              <w:rPr>
                <w:color w:val="000000"/>
              </w:rPr>
              <w:t xml:space="preserve">318 </w:t>
            </w:r>
          </w:p>
        </w:tc>
        <w:tc>
          <w:tcPr>
            <w:tcW w:w="594" w:type="pct"/>
          </w:tcPr>
          <w:p w:rsidR="002154E1" w:rsidRPr="0040334C" w:rsidRDefault="002154E1" w:rsidP="0040334C">
            <w:pPr>
              <w:jc w:val="right"/>
              <w:rPr>
                <w:color w:val="000000"/>
                <w:szCs w:val="24"/>
              </w:rPr>
            </w:pPr>
            <w:r w:rsidRPr="0040334C">
              <w:rPr>
                <w:color w:val="000000"/>
              </w:rPr>
              <w:t xml:space="preserve">320 </w:t>
            </w:r>
          </w:p>
        </w:tc>
        <w:tc>
          <w:tcPr>
            <w:tcW w:w="547" w:type="pct"/>
          </w:tcPr>
          <w:p w:rsidR="002154E1" w:rsidRPr="0040334C" w:rsidRDefault="002154E1" w:rsidP="0040334C">
            <w:pPr>
              <w:jc w:val="right"/>
              <w:rPr>
                <w:color w:val="000000"/>
                <w:szCs w:val="24"/>
              </w:rPr>
            </w:pPr>
            <w:r w:rsidRPr="0040334C">
              <w:rPr>
                <w:color w:val="000000"/>
              </w:rPr>
              <w:t xml:space="preserve">343 </w:t>
            </w:r>
          </w:p>
        </w:tc>
        <w:tc>
          <w:tcPr>
            <w:tcW w:w="578" w:type="pct"/>
          </w:tcPr>
          <w:p w:rsidR="002154E1" w:rsidRPr="0040334C" w:rsidRDefault="002154E1" w:rsidP="0040334C">
            <w:pPr>
              <w:jc w:val="right"/>
              <w:rPr>
                <w:color w:val="000000"/>
                <w:szCs w:val="24"/>
              </w:rPr>
            </w:pPr>
            <w:r w:rsidRPr="0040334C">
              <w:rPr>
                <w:color w:val="000000"/>
              </w:rPr>
              <w:t xml:space="preserve">275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2011</w:t>
            </w:r>
          </w:p>
        </w:tc>
        <w:tc>
          <w:tcPr>
            <w:tcW w:w="546" w:type="pct"/>
            <w:noWrap/>
          </w:tcPr>
          <w:p w:rsidR="002154E1" w:rsidRPr="0040334C" w:rsidRDefault="002154E1" w:rsidP="0040334C">
            <w:pPr>
              <w:jc w:val="right"/>
              <w:rPr>
                <w:color w:val="000000"/>
                <w:szCs w:val="24"/>
              </w:rPr>
            </w:pPr>
            <w:r w:rsidRPr="0040334C">
              <w:rPr>
                <w:color w:val="000000"/>
              </w:rPr>
              <w:t xml:space="preserve">473 </w:t>
            </w:r>
          </w:p>
        </w:tc>
        <w:tc>
          <w:tcPr>
            <w:tcW w:w="596" w:type="pct"/>
          </w:tcPr>
          <w:p w:rsidR="002154E1" w:rsidRPr="0040334C" w:rsidRDefault="002154E1" w:rsidP="0040334C">
            <w:pPr>
              <w:jc w:val="right"/>
              <w:rPr>
                <w:color w:val="000000"/>
                <w:szCs w:val="24"/>
              </w:rPr>
            </w:pPr>
            <w:r w:rsidRPr="0040334C">
              <w:rPr>
                <w:color w:val="000000"/>
              </w:rPr>
              <w:t xml:space="preserve">421 </w:t>
            </w:r>
          </w:p>
        </w:tc>
        <w:tc>
          <w:tcPr>
            <w:tcW w:w="546" w:type="pct"/>
          </w:tcPr>
          <w:p w:rsidR="002154E1" w:rsidRPr="0040334C" w:rsidRDefault="002154E1" w:rsidP="0040334C">
            <w:pPr>
              <w:jc w:val="right"/>
              <w:rPr>
                <w:color w:val="000000"/>
                <w:szCs w:val="24"/>
              </w:rPr>
            </w:pPr>
            <w:r w:rsidRPr="0040334C">
              <w:rPr>
                <w:color w:val="000000"/>
              </w:rPr>
              <w:t xml:space="preserve">370 </w:t>
            </w:r>
          </w:p>
        </w:tc>
        <w:tc>
          <w:tcPr>
            <w:tcW w:w="594" w:type="pct"/>
          </w:tcPr>
          <w:p w:rsidR="002154E1" w:rsidRPr="0040334C" w:rsidRDefault="002154E1" w:rsidP="0040334C">
            <w:pPr>
              <w:jc w:val="right"/>
              <w:rPr>
                <w:color w:val="000000"/>
                <w:szCs w:val="24"/>
              </w:rPr>
            </w:pPr>
            <w:r w:rsidRPr="0040334C">
              <w:rPr>
                <w:color w:val="000000"/>
              </w:rPr>
              <w:t xml:space="preserve">340 </w:t>
            </w:r>
          </w:p>
        </w:tc>
        <w:tc>
          <w:tcPr>
            <w:tcW w:w="547" w:type="pct"/>
            <w:noWrap/>
          </w:tcPr>
          <w:p w:rsidR="002154E1" w:rsidRPr="0040334C" w:rsidRDefault="002154E1" w:rsidP="0040334C">
            <w:pPr>
              <w:jc w:val="right"/>
              <w:rPr>
                <w:color w:val="000000"/>
                <w:szCs w:val="24"/>
              </w:rPr>
            </w:pPr>
            <w:r w:rsidRPr="0040334C">
              <w:rPr>
                <w:color w:val="000000"/>
              </w:rPr>
              <w:t xml:space="preserve">307 </w:t>
            </w:r>
          </w:p>
        </w:tc>
        <w:tc>
          <w:tcPr>
            <w:tcW w:w="594" w:type="pct"/>
          </w:tcPr>
          <w:p w:rsidR="002154E1" w:rsidRPr="0040334C" w:rsidRDefault="002154E1" w:rsidP="0040334C">
            <w:pPr>
              <w:jc w:val="right"/>
              <w:rPr>
                <w:color w:val="000000"/>
                <w:szCs w:val="24"/>
              </w:rPr>
            </w:pPr>
            <w:r w:rsidRPr="0040334C">
              <w:rPr>
                <w:color w:val="000000"/>
              </w:rPr>
              <w:t xml:space="preserve">316 </w:t>
            </w:r>
          </w:p>
        </w:tc>
        <w:tc>
          <w:tcPr>
            <w:tcW w:w="547" w:type="pct"/>
          </w:tcPr>
          <w:p w:rsidR="002154E1" w:rsidRPr="0040334C" w:rsidRDefault="002154E1" w:rsidP="0040334C">
            <w:pPr>
              <w:jc w:val="right"/>
              <w:rPr>
                <w:color w:val="000000"/>
                <w:szCs w:val="24"/>
              </w:rPr>
            </w:pPr>
            <w:r w:rsidRPr="0040334C">
              <w:rPr>
                <w:color w:val="000000"/>
              </w:rPr>
              <w:t xml:space="preserve">324 </w:t>
            </w:r>
          </w:p>
        </w:tc>
        <w:tc>
          <w:tcPr>
            <w:tcW w:w="578" w:type="pct"/>
          </w:tcPr>
          <w:p w:rsidR="002154E1" w:rsidRPr="0040334C" w:rsidRDefault="002154E1" w:rsidP="0040334C">
            <w:pPr>
              <w:jc w:val="right"/>
              <w:rPr>
                <w:color w:val="000000"/>
                <w:szCs w:val="24"/>
              </w:rPr>
            </w:pPr>
            <w:r w:rsidRPr="0040334C">
              <w:rPr>
                <w:color w:val="000000"/>
              </w:rPr>
              <w:t xml:space="preserve">281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2012</w:t>
            </w:r>
          </w:p>
        </w:tc>
        <w:tc>
          <w:tcPr>
            <w:tcW w:w="546" w:type="pct"/>
            <w:noWrap/>
          </w:tcPr>
          <w:p w:rsidR="002154E1" w:rsidRPr="0040334C" w:rsidRDefault="002154E1" w:rsidP="0040334C">
            <w:pPr>
              <w:jc w:val="right"/>
              <w:rPr>
                <w:color w:val="000000"/>
                <w:szCs w:val="24"/>
              </w:rPr>
            </w:pPr>
            <w:r w:rsidRPr="0040334C">
              <w:rPr>
                <w:color w:val="000000"/>
              </w:rPr>
              <w:t xml:space="preserve">501 </w:t>
            </w:r>
          </w:p>
        </w:tc>
        <w:tc>
          <w:tcPr>
            <w:tcW w:w="596" w:type="pct"/>
          </w:tcPr>
          <w:p w:rsidR="002154E1" w:rsidRPr="0040334C" w:rsidRDefault="002154E1" w:rsidP="0040334C">
            <w:pPr>
              <w:jc w:val="right"/>
              <w:rPr>
                <w:color w:val="000000"/>
                <w:szCs w:val="24"/>
              </w:rPr>
            </w:pPr>
            <w:r w:rsidRPr="0040334C">
              <w:rPr>
                <w:color w:val="000000"/>
              </w:rPr>
              <w:t xml:space="preserve">443 </w:t>
            </w:r>
          </w:p>
        </w:tc>
        <w:tc>
          <w:tcPr>
            <w:tcW w:w="546" w:type="pct"/>
          </w:tcPr>
          <w:p w:rsidR="002154E1" w:rsidRPr="0040334C" w:rsidRDefault="002154E1" w:rsidP="0040334C">
            <w:pPr>
              <w:jc w:val="right"/>
              <w:rPr>
                <w:color w:val="000000"/>
                <w:szCs w:val="24"/>
              </w:rPr>
            </w:pPr>
            <w:r w:rsidRPr="0040334C">
              <w:rPr>
                <w:color w:val="000000"/>
              </w:rPr>
              <w:t xml:space="preserve">389 </w:t>
            </w:r>
          </w:p>
        </w:tc>
        <w:tc>
          <w:tcPr>
            <w:tcW w:w="594" w:type="pct"/>
          </w:tcPr>
          <w:p w:rsidR="002154E1" w:rsidRPr="0040334C" w:rsidRDefault="002154E1" w:rsidP="0040334C">
            <w:pPr>
              <w:jc w:val="right"/>
              <w:rPr>
                <w:color w:val="000000"/>
                <w:szCs w:val="24"/>
              </w:rPr>
            </w:pPr>
            <w:r w:rsidRPr="0040334C">
              <w:rPr>
                <w:color w:val="000000"/>
              </w:rPr>
              <w:t xml:space="preserve">401 </w:t>
            </w:r>
          </w:p>
        </w:tc>
        <w:tc>
          <w:tcPr>
            <w:tcW w:w="547" w:type="pct"/>
            <w:noWrap/>
          </w:tcPr>
          <w:p w:rsidR="002154E1" w:rsidRPr="0040334C" w:rsidRDefault="002154E1" w:rsidP="0040334C">
            <w:pPr>
              <w:jc w:val="right"/>
              <w:rPr>
                <w:color w:val="000000"/>
                <w:szCs w:val="24"/>
              </w:rPr>
            </w:pPr>
            <w:r w:rsidRPr="0040334C">
              <w:rPr>
                <w:color w:val="000000"/>
              </w:rPr>
              <w:t xml:space="preserve">320 </w:t>
            </w:r>
          </w:p>
        </w:tc>
        <w:tc>
          <w:tcPr>
            <w:tcW w:w="594" w:type="pct"/>
          </w:tcPr>
          <w:p w:rsidR="002154E1" w:rsidRPr="0040334C" w:rsidRDefault="002154E1" w:rsidP="0040334C">
            <w:pPr>
              <w:jc w:val="right"/>
              <w:rPr>
                <w:color w:val="000000"/>
                <w:szCs w:val="24"/>
              </w:rPr>
            </w:pPr>
            <w:r w:rsidRPr="0040334C">
              <w:rPr>
                <w:color w:val="000000"/>
              </w:rPr>
              <w:t xml:space="preserve">316 </w:t>
            </w:r>
          </w:p>
        </w:tc>
        <w:tc>
          <w:tcPr>
            <w:tcW w:w="547" w:type="pct"/>
          </w:tcPr>
          <w:p w:rsidR="002154E1" w:rsidRPr="0040334C" w:rsidRDefault="002154E1" w:rsidP="0040334C">
            <w:pPr>
              <w:jc w:val="right"/>
              <w:rPr>
                <w:color w:val="000000"/>
                <w:szCs w:val="24"/>
              </w:rPr>
            </w:pPr>
            <w:r w:rsidRPr="0040334C">
              <w:rPr>
                <w:color w:val="000000"/>
              </w:rPr>
              <w:t xml:space="preserve">286 </w:t>
            </w:r>
          </w:p>
        </w:tc>
        <w:tc>
          <w:tcPr>
            <w:tcW w:w="578" w:type="pct"/>
          </w:tcPr>
          <w:p w:rsidR="002154E1" w:rsidRPr="0040334C" w:rsidRDefault="002154E1" w:rsidP="0040334C">
            <w:pPr>
              <w:jc w:val="right"/>
              <w:rPr>
                <w:color w:val="000000"/>
                <w:szCs w:val="24"/>
              </w:rPr>
            </w:pPr>
            <w:r w:rsidRPr="0040334C">
              <w:rPr>
                <w:color w:val="000000"/>
              </w:rPr>
              <w:t xml:space="preserve">256 </w:t>
            </w:r>
          </w:p>
        </w:tc>
      </w:tr>
      <w:tr w:rsidR="002154E1" w:rsidRPr="0064728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2013</w:t>
            </w:r>
          </w:p>
        </w:tc>
        <w:tc>
          <w:tcPr>
            <w:tcW w:w="546" w:type="pct"/>
            <w:noWrap/>
          </w:tcPr>
          <w:p w:rsidR="002154E1" w:rsidRPr="0040334C" w:rsidRDefault="002154E1" w:rsidP="0040334C">
            <w:pPr>
              <w:jc w:val="right"/>
              <w:rPr>
                <w:color w:val="000000"/>
                <w:szCs w:val="24"/>
              </w:rPr>
            </w:pPr>
            <w:r w:rsidRPr="0040334C">
              <w:rPr>
                <w:color w:val="000000"/>
              </w:rPr>
              <w:t xml:space="preserve">478 </w:t>
            </w:r>
          </w:p>
        </w:tc>
        <w:tc>
          <w:tcPr>
            <w:tcW w:w="596" w:type="pct"/>
          </w:tcPr>
          <w:p w:rsidR="002154E1" w:rsidRPr="0040334C" w:rsidRDefault="002154E1" w:rsidP="0040334C">
            <w:pPr>
              <w:jc w:val="right"/>
              <w:rPr>
                <w:color w:val="000000"/>
                <w:szCs w:val="24"/>
              </w:rPr>
            </w:pPr>
            <w:r w:rsidRPr="0040334C">
              <w:rPr>
                <w:color w:val="000000"/>
              </w:rPr>
              <w:t xml:space="preserve">429 </w:t>
            </w:r>
          </w:p>
        </w:tc>
        <w:tc>
          <w:tcPr>
            <w:tcW w:w="546" w:type="pct"/>
          </w:tcPr>
          <w:p w:rsidR="002154E1" w:rsidRPr="0040334C" w:rsidRDefault="002154E1" w:rsidP="0040334C">
            <w:pPr>
              <w:jc w:val="right"/>
              <w:rPr>
                <w:color w:val="000000"/>
                <w:szCs w:val="24"/>
              </w:rPr>
            </w:pPr>
            <w:r w:rsidRPr="0040334C">
              <w:rPr>
                <w:color w:val="000000"/>
              </w:rPr>
              <w:t xml:space="preserve">403 </w:t>
            </w:r>
          </w:p>
        </w:tc>
        <w:tc>
          <w:tcPr>
            <w:tcW w:w="594" w:type="pct"/>
          </w:tcPr>
          <w:p w:rsidR="002154E1" w:rsidRPr="0040334C" w:rsidRDefault="002154E1" w:rsidP="0040334C">
            <w:pPr>
              <w:jc w:val="right"/>
              <w:rPr>
                <w:color w:val="000000"/>
                <w:szCs w:val="24"/>
              </w:rPr>
            </w:pPr>
            <w:r w:rsidRPr="0040334C">
              <w:rPr>
                <w:color w:val="000000"/>
              </w:rPr>
              <w:t xml:space="preserve">416 </w:t>
            </w:r>
          </w:p>
        </w:tc>
        <w:tc>
          <w:tcPr>
            <w:tcW w:w="547" w:type="pct"/>
            <w:noWrap/>
          </w:tcPr>
          <w:p w:rsidR="002154E1" w:rsidRPr="0040334C" w:rsidRDefault="002154E1" w:rsidP="0040334C">
            <w:pPr>
              <w:jc w:val="right"/>
              <w:rPr>
                <w:color w:val="000000"/>
                <w:szCs w:val="24"/>
              </w:rPr>
            </w:pPr>
            <w:r w:rsidRPr="0040334C">
              <w:rPr>
                <w:color w:val="000000"/>
              </w:rPr>
              <w:t xml:space="preserve">372 </w:t>
            </w:r>
          </w:p>
        </w:tc>
        <w:tc>
          <w:tcPr>
            <w:tcW w:w="594" w:type="pct"/>
          </w:tcPr>
          <w:p w:rsidR="002154E1" w:rsidRPr="0040334C" w:rsidRDefault="002154E1" w:rsidP="0040334C">
            <w:pPr>
              <w:jc w:val="right"/>
              <w:rPr>
                <w:color w:val="000000"/>
                <w:szCs w:val="24"/>
              </w:rPr>
            </w:pPr>
            <w:r w:rsidRPr="0040334C">
              <w:rPr>
                <w:color w:val="000000"/>
              </w:rPr>
              <w:t xml:space="preserve">316 </w:t>
            </w:r>
          </w:p>
        </w:tc>
        <w:tc>
          <w:tcPr>
            <w:tcW w:w="547" w:type="pct"/>
          </w:tcPr>
          <w:p w:rsidR="002154E1" w:rsidRPr="0040334C" w:rsidRDefault="002154E1" w:rsidP="0040334C">
            <w:pPr>
              <w:jc w:val="right"/>
              <w:rPr>
                <w:color w:val="000000"/>
                <w:szCs w:val="24"/>
              </w:rPr>
            </w:pPr>
            <w:r w:rsidRPr="0040334C">
              <w:rPr>
                <w:color w:val="000000"/>
              </w:rPr>
              <w:t xml:space="preserve">380 </w:t>
            </w:r>
          </w:p>
        </w:tc>
        <w:tc>
          <w:tcPr>
            <w:tcW w:w="578" w:type="pct"/>
          </w:tcPr>
          <w:p w:rsidR="002154E1" w:rsidRPr="0040334C" w:rsidRDefault="002154E1" w:rsidP="0040334C">
            <w:pPr>
              <w:jc w:val="right"/>
              <w:rPr>
                <w:color w:val="000000"/>
                <w:szCs w:val="24"/>
              </w:rPr>
            </w:pPr>
            <w:r w:rsidRPr="0040334C">
              <w:rPr>
                <w:color w:val="000000"/>
              </w:rPr>
              <w:t xml:space="preserve">316 </w:t>
            </w:r>
          </w:p>
        </w:tc>
      </w:tr>
      <w:tr w:rsidR="002154E1" w:rsidRPr="0064728C" w:rsidTr="00980313">
        <w:trPr>
          <w:trHeight w:val="315"/>
        </w:trPr>
        <w:tc>
          <w:tcPr>
            <w:tcW w:w="452" w:type="pct"/>
            <w:tcBorders>
              <w:bottom w:val="single" w:sz="4" w:space="0" w:color="auto"/>
            </w:tcBorders>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2014</w:t>
            </w:r>
          </w:p>
        </w:tc>
        <w:tc>
          <w:tcPr>
            <w:tcW w:w="546" w:type="pct"/>
            <w:tcBorders>
              <w:bottom w:val="single" w:sz="4" w:space="0" w:color="auto"/>
            </w:tcBorders>
            <w:noWrap/>
          </w:tcPr>
          <w:p w:rsidR="002154E1" w:rsidRPr="0040334C" w:rsidRDefault="002154E1" w:rsidP="0040334C">
            <w:pPr>
              <w:jc w:val="right"/>
              <w:rPr>
                <w:color w:val="000000"/>
                <w:szCs w:val="24"/>
              </w:rPr>
            </w:pPr>
            <w:r w:rsidRPr="0040334C">
              <w:rPr>
                <w:color w:val="000000"/>
              </w:rPr>
              <w:t xml:space="preserve">487 </w:t>
            </w:r>
          </w:p>
        </w:tc>
        <w:tc>
          <w:tcPr>
            <w:tcW w:w="596" w:type="pct"/>
            <w:tcBorders>
              <w:bottom w:val="single" w:sz="4" w:space="0" w:color="auto"/>
            </w:tcBorders>
          </w:tcPr>
          <w:p w:rsidR="002154E1" w:rsidRPr="0040334C" w:rsidRDefault="002154E1" w:rsidP="0040334C">
            <w:pPr>
              <w:jc w:val="right"/>
              <w:rPr>
                <w:color w:val="000000"/>
                <w:szCs w:val="24"/>
              </w:rPr>
            </w:pPr>
            <w:r w:rsidRPr="0040334C">
              <w:rPr>
                <w:color w:val="000000"/>
              </w:rPr>
              <w:t xml:space="preserve">430 </w:t>
            </w:r>
          </w:p>
        </w:tc>
        <w:tc>
          <w:tcPr>
            <w:tcW w:w="546" w:type="pct"/>
            <w:tcBorders>
              <w:bottom w:val="single" w:sz="4" w:space="0" w:color="auto"/>
            </w:tcBorders>
          </w:tcPr>
          <w:p w:rsidR="002154E1" w:rsidRPr="0040334C" w:rsidRDefault="002154E1" w:rsidP="0040334C">
            <w:pPr>
              <w:jc w:val="right"/>
              <w:rPr>
                <w:color w:val="000000"/>
                <w:szCs w:val="24"/>
              </w:rPr>
            </w:pPr>
            <w:r w:rsidRPr="0040334C">
              <w:rPr>
                <w:color w:val="000000"/>
              </w:rPr>
              <w:t xml:space="preserve">413 </w:t>
            </w:r>
          </w:p>
        </w:tc>
        <w:tc>
          <w:tcPr>
            <w:tcW w:w="594" w:type="pct"/>
            <w:tcBorders>
              <w:bottom w:val="single" w:sz="4" w:space="0" w:color="auto"/>
            </w:tcBorders>
          </w:tcPr>
          <w:p w:rsidR="002154E1" w:rsidRPr="0040334C" w:rsidRDefault="002154E1" w:rsidP="0040334C">
            <w:pPr>
              <w:jc w:val="right"/>
              <w:rPr>
                <w:color w:val="000000"/>
                <w:szCs w:val="24"/>
              </w:rPr>
            </w:pPr>
            <w:r w:rsidRPr="0040334C">
              <w:rPr>
                <w:color w:val="000000"/>
              </w:rPr>
              <w:t xml:space="preserve">416 </w:t>
            </w:r>
          </w:p>
        </w:tc>
        <w:tc>
          <w:tcPr>
            <w:tcW w:w="547" w:type="pct"/>
            <w:tcBorders>
              <w:bottom w:val="single" w:sz="4" w:space="0" w:color="auto"/>
            </w:tcBorders>
            <w:noWrap/>
          </w:tcPr>
          <w:p w:rsidR="002154E1" w:rsidRPr="0040334C" w:rsidRDefault="002154E1" w:rsidP="0040334C">
            <w:pPr>
              <w:jc w:val="right"/>
              <w:rPr>
                <w:color w:val="000000"/>
                <w:szCs w:val="24"/>
              </w:rPr>
            </w:pPr>
            <w:r w:rsidRPr="0040334C">
              <w:rPr>
                <w:color w:val="000000"/>
              </w:rPr>
              <w:t xml:space="preserve">389 </w:t>
            </w:r>
          </w:p>
        </w:tc>
        <w:tc>
          <w:tcPr>
            <w:tcW w:w="594" w:type="pct"/>
            <w:tcBorders>
              <w:bottom w:val="single" w:sz="4" w:space="0" w:color="auto"/>
            </w:tcBorders>
          </w:tcPr>
          <w:p w:rsidR="002154E1" w:rsidRPr="0040334C" w:rsidRDefault="002154E1" w:rsidP="0040334C">
            <w:pPr>
              <w:jc w:val="right"/>
              <w:rPr>
                <w:color w:val="000000"/>
                <w:szCs w:val="24"/>
              </w:rPr>
            </w:pPr>
            <w:r w:rsidRPr="0040334C">
              <w:rPr>
                <w:color w:val="000000"/>
              </w:rPr>
              <w:t xml:space="preserve">320 </w:t>
            </w:r>
          </w:p>
        </w:tc>
        <w:tc>
          <w:tcPr>
            <w:tcW w:w="547" w:type="pct"/>
            <w:tcBorders>
              <w:bottom w:val="single" w:sz="4" w:space="0" w:color="auto"/>
            </w:tcBorders>
          </w:tcPr>
          <w:p w:rsidR="002154E1" w:rsidRPr="0040334C" w:rsidRDefault="002154E1" w:rsidP="0040334C">
            <w:pPr>
              <w:jc w:val="right"/>
              <w:rPr>
                <w:color w:val="000000"/>
                <w:szCs w:val="24"/>
              </w:rPr>
            </w:pPr>
            <w:r w:rsidRPr="0040334C">
              <w:rPr>
                <w:color w:val="000000"/>
              </w:rPr>
              <w:t xml:space="preserve">389 </w:t>
            </w:r>
          </w:p>
        </w:tc>
        <w:tc>
          <w:tcPr>
            <w:tcW w:w="578" w:type="pct"/>
            <w:tcBorders>
              <w:bottom w:val="single" w:sz="4" w:space="0" w:color="auto"/>
            </w:tcBorders>
          </w:tcPr>
          <w:p w:rsidR="002154E1" w:rsidRPr="0040334C" w:rsidRDefault="002154E1" w:rsidP="0040334C">
            <w:pPr>
              <w:jc w:val="right"/>
              <w:rPr>
                <w:color w:val="000000"/>
                <w:szCs w:val="24"/>
              </w:rPr>
            </w:pPr>
            <w:r w:rsidRPr="0040334C">
              <w:rPr>
                <w:color w:val="000000"/>
              </w:rPr>
              <w:t xml:space="preserve">316 </w:t>
            </w:r>
          </w:p>
        </w:tc>
      </w:tr>
    </w:tbl>
    <w:p w:rsidR="002154E1" w:rsidRDefault="002154E1" w:rsidP="0040334C">
      <w:pPr>
        <w:rPr>
          <w:rFonts w:eastAsia="標楷體" w:cs="新細明體"/>
          <w:bCs/>
          <w:kern w:val="0"/>
          <w:szCs w:val="24"/>
        </w:rPr>
      </w:pPr>
    </w:p>
    <w:p w:rsidR="002154E1" w:rsidRDefault="002154E1" w:rsidP="0040334C">
      <w:pPr>
        <w:rPr>
          <w:rFonts w:eastAsia="標楷體" w:cs="新細明體"/>
          <w:bCs/>
          <w:kern w:val="0"/>
          <w:szCs w:val="24"/>
        </w:rPr>
      </w:pPr>
      <w:r w:rsidRPr="000D3033">
        <w:rPr>
          <w:rFonts w:eastAsia="標楷體" w:cs="新細明體" w:hint="eastAsia"/>
          <w:bCs/>
          <w:kern w:val="0"/>
          <w:szCs w:val="24"/>
        </w:rPr>
        <w:t>表</w:t>
      </w:r>
      <w:r>
        <w:rPr>
          <w:rFonts w:eastAsia="標楷體" w:cs="新細明體" w:hint="eastAsia"/>
          <w:bCs/>
          <w:kern w:val="0"/>
          <w:szCs w:val="24"/>
        </w:rPr>
        <w:t>二十七</w:t>
      </w:r>
      <w:r w:rsidRPr="000D3033">
        <w:rPr>
          <w:rFonts w:eastAsia="標楷體" w:cs="新細明體"/>
          <w:bCs/>
          <w:kern w:val="0"/>
          <w:szCs w:val="24"/>
        </w:rPr>
        <w:t xml:space="preserve">  2001~201</w:t>
      </w:r>
      <w:r>
        <w:rPr>
          <w:rFonts w:eastAsia="標楷體" w:cs="新細明體"/>
          <w:bCs/>
          <w:kern w:val="0"/>
          <w:szCs w:val="24"/>
        </w:rPr>
        <w:t>4</w:t>
      </w:r>
      <w:r w:rsidRPr="000D3033">
        <w:rPr>
          <w:rFonts w:eastAsia="標楷體" w:cs="新細明體" w:hint="eastAsia"/>
          <w:bCs/>
          <w:kern w:val="0"/>
          <w:szCs w:val="24"/>
        </w:rPr>
        <w:t>年</w:t>
      </w:r>
      <w:r>
        <w:rPr>
          <w:rFonts w:eastAsia="標楷體" w:hint="eastAsia"/>
          <w:bCs/>
          <w:kern w:val="0"/>
          <w:szCs w:val="24"/>
        </w:rPr>
        <w:t>各年齡層</w:t>
      </w:r>
      <w:r>
        <w:rPr>
          <w:rFonts w:eastAsia="標楷體" w:cs="新細明體"/>
          <w:bCs/>
          <w:kern w:val="0"/>
          <w:szCs w:val="24"/>
        </w:rPr>
        <w:t>Norwalk virus</w:t>
      </w:r>
      <w:r w:rsidRPr="000D3033">
        <w:rPr>
          <w:rFonts w:eastAsia="標楷體" w:cs="新細明體" w:hint="eastAsia"/>
          <w:bCs/>
          <w:kern w:val="0"/>
          <w:szCs w:val="24"/>
        </w:rPr>
        <w:t>之</w:t>
      </w:r>
      <w:r>
        <w:rPr>
          <w:rFonts w:eastAsia="標楷體" w:cs="新細明體" w:hint="eastAsia"/>
          <w:bCs/>
          <w:kern w:val="0"/>
          <w:szCs w:val="24"/>
        </w:rPr>
        <w:t>門</w:t>
      </w:r>
      <w:r w:rsidRPr="000D3033">
        <w:rPr>
          <w:rFonts w:eastAsia="標楷體" w:cs="新細明體" w:hint="eastAsia"/>
          <w:bCs/>
          <w:kern w:val="0"/>
          <w:szCs w:val="24"/>
        </w:rPr>
        <w:t>診平均醫療花費</w:t>
      </w:r>
      <w:r w:rsidRPr="000D3033">
        <w:rPr>
          <w:rFonts w:eastAsia="標楷體" w:cs="新細明體"/>
          <w:bCs/>
          <w:kern w:val="0"/>
          <w:szCs w:val="24"/>
        </w:rPr>
        <w:t>(</w:t>
      </w:r>
      <w:r w:rsidRPr="000D3033">
        <w:rPr>
          <w:rFonts w:eastAsia="標楷體" w:cs="新細明體" w:hint="eastAsia"/>
          <w:bCs/>
          <w:kern w:val="0"/>
          <w:szCs w:val="24"/>
        </w:rPr>
        <w:t>元</w:t>
      </w:r>
      <w:r w:rsidRPr="000D3033">
        <w:rPr>
          <w:rFonts w:eastAsia="標楷體" w:cs="新細明體"/>
          <w:bCs/>
          <w:kern w:val="0"/>
          <w:szCs w:val="24"/>
        </w:rPr>
        <w:t>)</w:t>
      </w:r>
    </w:p>
    <w:tbl>
      <w:tblPr>
        <w:tblpPr w:leftFromText="180" w:rightFromText="180" w:vertAnchor="text" w:tblpY="198"/>
        <w:tblW w:w="5000" w:type="pct"/>
        <w:tblCellMar>
          <w:left w:w="28" w:type="dxa"/>
          <w:right w:w="28" w:type="dxa"/>
        </w:tblCellMar>
        <w:tblLook w:val="00A0"/>
      </w:tblPr>
      <w:tblGrid>
        <w:gridCol w:w="825"/>
        <w:gridCol w:w="997"/>
        <w:gridCol w:w="1088"/>
        <w:gridCol w:w="997"/>
        <w:gridCol w:w="1084"/>
        <w:gridCol w:w="998"/>
        <w:gridCol w:w="1084"/>
        <w:gridCol w:w="998"/>
        <w:gridCol w:w="1055"/>
      </w:tblGrid>
      <w:tr w:rsidR="002154E1" w:rsidRPr="000D3033" w:rsidTr="00980313">
        <w:trPr>
          <w:trHeight w:val="368"/>
        </w:trPr>
        <w:tc>
          <w:tcPr>
            <w:tcW w:w="452" w:type="pct"/>
            <w:vMerge w:val="restart"/>
            <w:tcBorders>
              <w:top w:val="single" w:sz="4" w:space="0" w:color="auto"/>
            </w:tcBorders>
            <w:noWrap/>
            <w:vAlign w:val="center"/>
          </w:tcPr>
          <w:p w:rsidR="002154E1" w:rsidRPr="000D3033" w:rsidRDefault="002154E1" w:rsidP="00980313">
            <w:pPr>
              <w:widowControl/>
              <w:jc w:val="center"/>
              <w:rPr>
                <w:rFonts w:eastAsia="標楷體" w:cs="新細明體"/>
                <w:bCs/>
                <w:kern w:val="0"/>
                <w:szCs w:val="24"/>
              </w:rPr>
            </w:pPr>
            <w:r w:rsidRPr="000D3033">
              <w:rPr>
                <w:rFonts w:eastAsia="標楷體" w:cs="新細明體" w:hint="eastAsia"/>
                <w:bCs/>
                <w:kern w:val="0"/>
                <w:szCs w:val="24"/>
              </w:rPr>
              <w:t>年份</w:t>
            </w:r>
          </w:p>
        </w:tc>
        <w:tc>
          <w:tcPr>
            <w:tcW w:w="1142" w:type="pct"/>
            <w:gridSpan w:val="2"/>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0~4</w:t>
            </w:r>
            <w:r w:rsidRPr="000D3033">
              <w:rPr>
                <w:rFonts w:eastAsia="標楷體" w:cs="新細明體" w:hint="eastAsia"/>
                <w:bCs/>
                <w:kern w:val="0"/>
                <w:szCs w:val="24"/>
              </w:rPr>
              <w:t>歲</w:t>
            </w:r>
          </w:p>
        </w:tc>
        <w:tc>
          <w:tcPr>
            <w:tcW w:w="1140" w:type="pct"/>
            <w:gridSpan w:val="2"/>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5~17</w:t>
            </w:r>
            <w:r w:rsidRPr="000D3033">
              <w:rPr>
                <w:rFonts w:eastAsia="標楷體" w:cs="新細明體" w:hint="eastAsia"/>
                <w:bCs/>
                <w:kern w:val="0"/>
                <w:szCs w:val="24"/>
              </w:rPr>
              <w:t>歲</w:t>
            </w:r>
          </w:p>
        </w:tc>
        <w:tc>
          <w:tcPr>
            <w:tcW w:w="1141" w:type="pct"/>
            <w:gridSpan w:val="2"/>
            <w:tcBorders>
              <w:top w:val="single" w:sz="4" w:space="0" w:color="auto"/>
              <w:bottom w:val="single" w:sz="4" w:space="0" w:color="auto"/>
            </w:tcBorders>
            <w:noWrap/>
            <w:vAlign w:val="center"/>
          </w:tcPr>
          <w:p w:rsidR="002154E1" w:rsidRPr="000D3033" w:rsidRDefault="002154E1" w:rsidP="00980313">
            <w:pPr>
              <w:widowControl/>
              <w:jc w:val="center"/>
              <w:rPr>
                <w:rFonts w:eastAsia="標楷體" w:cs="新細明體"/>
                <w:bCs/>
                <w:kern w:val="0"/>
                <w:szCs w:val="24"/>
              </w:rPr>
            </w:pPr>
            <w:r w:rsidRPr="000D3033">
              <w:rPr>
                <w:rFonts w:eastAsia="標楷體" w:cs="新細明體"/>
                <w:bCs/>
                <w:kern w:val="0"/>
                <w:szCs w:val="24"/>
              </w:rPr>
              <w:t>18~64</w:t>
            </w:r>
            <w:r w:rsidRPr="000D3033">
              <w:rPr>
                <w:rFonts w:eastAsia="標楷體" w:cs="新細明體" w:hint="eastAsia"/>
                <w:bCs/>
                <w:kern w:val="0"/>
                <w:szCs w:val="24"/>
              </w:rPr>
              <w:t>歲</w:t>
            </w:r>
          </w:p>
        </w:tc>
        <w:tc>
          <w:tcPr>
            <w:tcW w:w="1125" w:type="pct"/>
            <w:gridSpan w:val="2"/>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65</w:t>
            </w:r>
            <w:r w:rsidRPr="000D3033">
              <w:rPr>
                <w:rFonts w:eastAsia="標楷體" w:cs="新細明體" w:hint="eastAsia"/>
                <w:bCs/>
                <w:kern w:val="0"/>
                <w:szCs w:val="24"/>
              </w:rPr>
              <w:t>歲以上</w:t>
            </w:r>
          </w:p>
        </w:tc>
      </w:tr>
      <w:tr w:rsidR="002154E1" w:rsidRPr="000D3033" w:rsidTr="00980313">
        <w:trPr>
          <w:trHeight w:val="335"/>
        </w:trPr>
        <w:tc>
          <w:tcPr>
            <w:tcW w:w="452" w:type="pct"/>
            <w:vMerge/>
            <w:tcBorders>
              <w:bottom w:val="single" w:sz="4" w:space="0" w:color="auto"/>
            </w:tcBorders>
            <w:noWrap/>
            <w:vAlign w:val="center"/>
          </w:tcPr>
          <w:p w:rsidR="002154E1" w:rsidRPr="000D3033" w:rsidRDefault="002154E1" w:rsidP="00980313">
            <w:pPr>
              <w:widowControl/>
              <w:jc w:val="center"/>
              <w:rPr>
                <w:rFonts w:eastAsia="標楷體" w:cs="新細明體"/>
                <w:bCs/>
                <w:kern w:val="0"/>
                <w:szCs w:val="24"/>
              </w:rPr>
            </w:pPr>
          </w:p>
        </w:tc>
        <w:tc>
          <w:tcPr>
            <w:tcW w:w="546" w:type="pct"/>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6"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6"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4"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7" w:type="pct"/>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4"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7"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78"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r>
      <w:tr w:rsidR="002154E1" w:rsidRPr="0040334C" w:rsidTr="00980313">
        <w:trPr>
          <w:trHeight w:val="330"/>
        </w:trPr>
        <w:tc>
          <w:tcPr>
            <w:tcW w:w="452" w:type="pct"/>
            <w:tcBorders>
              <w:top w:val="single" w:sz="4" w:space="0" w:color="auto"/>
            </w:tcBorders>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2001</w:t>
            </w:r>
          </w:p>
        </w:tc>
        <w:tc>
          <w:tcPr>
            <w:tcW w:w="546" w:type="pct"/>
            <w:tcBorders>
              <w:top w:val="single" w:sz="4" w:space="0" w:color="auto"/>
            </w:tcBorders>
            <w:noWrap/>
            <w:vAlign w:val="bottom"/>
          </w:tcPr>
          <w:p w:rsidR="002154E1" w:rsidRPr="0040334C" w:rsidRDefault="002154E1" w:rsidP="0040334C">
            <w:pPr>
              <w:jc w:val="right"/>
              <w:rPr>
                <w:color w:val="000000"/>
                <w:sz w:val="22"/>
                <w:szCs w:val="22"/>
              </w:rPr>
            </w:pPr>
            <w:r>
              <w:rPr>
                <w:color w:val="000000"/>
                <w:sz w:val="22"/>
                <w:szCs w:val="22"/>
              </w:rPr>
              <w:t>-</w:t>
            </w:r>
          </w:p>
        </w:tc>
        <w:tc>
          <w:tcPr>
            <w:tcW w:w="596" w:type="pct"/>
            <w:tcBorders>
              <w:top w:val="single" w:sz="4" w:space="0" w:color="auto"/>
            </w:tcBorders>
            <w:vAlign w:val="bottom"/>
          </w:tcPr>
          <w:p w:rsidR="002154E1" w:rsidRPr="0040334C" w:rsidRDefault="002154E1" w:rsidP="0040334C">
            <w:pPr>
              <w:jc w:val="right"/>
              <w:rPr>
                <w:color w:val="000000"/>
                <w:sz w:val="22"/>
                <w:szCs w:val="22"/>
              </w:rPr>
            </w:pPr>
            <w:r>
              <w:rPr>
                <w:color w:val="000000"/>
                <w:sz w:val="22"/>
                <w:szCs w:val="22"/>
              </w:rPr>
              <w:t>-</w:t>
            </w:r>
          </w:p>
        </w:tc>
        <w:tc>
          <w:tcPr>
            <w:tcW w:w="546" w:type="pct"/>
            <w:tcBorders>
              <w:top w:val="single" w:sz="4" w:space="0" w:color="auto"/>
            </w:tcBorders>
          </w:tcPr>
          <w:p w:rsidR="002154E1" w:rsidRPr="0040334C" w:rsidRDefault="002154E1" w:rsidP="0040334C">
            <w:pPr>
              <w:jc w:val="right"/>
              <w:rPr>
                <w:color w:val="000000"/>
                <w:szCs w:val="24"/>
              </w:rPr>
            </w:pPr>
            <w:r>
              <w:rPr>
                <w:color w:val="000000"/>
                <w:szCs w:val="24"/>
              </w:rPr>
              <w:t>-</w:t>
            </w:r>
          </w:p>
        </w:tc>
        <w:tc>
          <w:tcPr>
            <w:tcW w:w="594" w:type="pct"/>
            <w:tcBorders>
              <w:top w:val="single" w:sz="4" w:space="0" w:color="auto"/>
            </w:tcBorders>
          </w:tcPr>
          <w:p w:rsidR="002154E1" w:rsidRPr="0040334C" w:rsidRDefault="002154E1" w:rsidP="0040334C">
            <w:pPr>
              <w:jc w:val="right"/>
              <w:rPr>
                <w:color w:val="000000"/>
                <w:szCs w:val="24"/>
              </w:rPr>
            </w:pPr>
            <w:r>
              <w:rPr>
                <w:color w:val="000000"/>
                <w:szCs w:val="24"/>
              </w:rPr>
              <w:t>-</w:t>
            </w:r>
          </w:p>
        </w:tc>
        <w:tc>
          <w:tcPr>
            <w:tcW w:w="547" w:type="pct"/>
            <w:tcBorders>
              <w:top w:val="single" w:sz="4" w:space="0" w:color="auto"/>
            </w:tcBorders>
            <w:noWrap/>
          </w:tcPr>
          <w:p w:rsidR="002154E1" w:rsidRPr="0040334C" w:rsidRDefault="002154E1" w:rsidP="0040334C">
            <w:pPr>
              <w:jc w:val="right"/>
              <w:rPr>
                <w:color w:val="000000"/>
                <w:szCs w:val="24"/>
              </w:rPr>
            </w:pPr>
            <w:r>
              <w:rPr>
                <w:color w:val="000000"/>
                <w:szCs w:val="24"/>
              </w:rPr>
              <w:t>-</w:t>
            </w:r>
          </w:p>
        </w:tc>
        <w:tc>
          <w:tcPr>
            <w:tcW w:w="594" w:type="pct"/>
            <w:tcBorders>
              <w:top w:val="single" w:sz="4" w:space="0" w:color="auto"/>
            </w:tcBorders>
          </w:tcPr>
          <w:p w:rsidR="002154E1" w:rsidRPr="0040334C" w:rsidRDefault="002154E1" w:rsidP="0040334C">
            <w:pPr>
              <w:jc w:val="right"/>
              <w:rPr>
                <w:color w:val="000000"/>
                <w:szCs w:val="24"/>
              </w:rPr>
            </w:pPr>
            <w:r>
              <w:rPr>
                <w:color w:val="000000"/>
                <w:szCs w:val="24"/>
              </w:rPr>
              <w:t>-</w:t>
            </w:r>
          </w:p>
        </w:tc>
        <w:tc>
          <w:tcPr>
            <w:tcW w:w="547" w:type="pct"/>
            <w:tcBorders>
              <w:top w:val="single" w:sz="4" w:space="0" w:color="auto"/>
            </w:tcBorders>
          </w:tcPr>
          <w:p w:rsidR="002154E1" w:rsidRPr="0040334C" w:rsidRDefault="002154E1" w:rsidP="0040334C">
            <w:pPr>
              <w:jc w:val="right"/>
              <w:rPr>
                <w:color w:val="000000"/>
                <w:szCs w:val="24"/>
              </w:rPr>
            </w:pPr>
            <w:r>
              <w:rPr>
                <w:color w:val="000000"/>
                <w:szCs w:val="24"/>
              </w:rPr>
              <w:t>-</w:t>
            </w:r>
          </w:p>
        </w:tc>
        <w:tc>
          <w:tcPr>
            <w:tcW w:w="578" w:type="pct"/>
            <w:tcBorders>
              <w:top w:val="single" w:sz="4" w:space="0" w:color="auto"/>
            </w:tcBorders>
          </w:tcPr>
          <w:p w:rsidR="002154E1" w:rsidRPr="0040334C" w:rsidRDefault="002154E1" w:rsidP="0040334C">
            <w:pPr>
              <w:jc w:val="right"/>
              <w:rPr>
                <w:color w:val="000000"/>
                <w:szCs w:val="24"/>
              </w:rPr>
            </w:pPr>
            <w:r>
              <w:rPr>
                <w:color w:val="000000"/>
                <w:szCs w:val="24"/>
              </w:rPr>
              <w:t>-</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2002</w:t>
            </w:r>
          </w:p>
        </w:tc>
        <w:tc>
          <w:tcPr>
            <w:tcW w:w="546" w:type="pct"/>
            <w:noWrap/>
          </w:tcPr>
          <w:p w:rsidR="002154E1" w:rsidRPr="0040334C" w:rsidRDefault="002154E1" w:rsidP="0040334C">
            <w:pPr>
              <w:jc w:val="right"/>
              <w:rPr>
                <w:color w:val="000000"/>
                <w:szCs w:val="24"/>
              </w:rPr>
            </w:pPr>
            <w:r w:rsidRPr="0040334C">
              <w:rPr>
                <w:color w:val="000000"/>
              </w:rPr>
              <w:t xml:space="preserve">325 </w:t>
            </w:r>
          </w:p>
        </w:tc>
        <w:tc>
          <w:tcPr>
            <w:tcW w:w="596" w:type="pct"/>
          </w:tcPr>
          <w:p w:rsidR="002154E1" w:rsidRPr="0040334C" w:rsidRDefault="002154E1" w:rsidP="0040334C">
            <w:pPr>
              <w:jc w:val="right"/>
              <w:rPr>
                <w:color w:val="000000"/>
                <w:szCs w:val="24"/>
              </w:rPr>
            </w:pPr>
            <w:r w:rsidRPr="0040334C">
              <w:rPr>
                <w:color w:val="000000"/>
              </w:rPr>
              <w:t xml:space="preserve">325 </w:t>
            </w:r>
          </w:p>
        </w:tc>
        <w:tc>
          <w:tcPr>
            <w:tcW w:w="546" w:type="pct"/>
          </w:tcPr>
          <w:p w:rsidR="002154E1" w:rsidRPr="0040334C" w:rsidRDefault="002154E1" w:rsidP="0040334C">
            <w:pPr>
              <w:jc w:val="right"/>
              <w:rPr>
                <w:color w:val="000000"/>
                <w:szCs w:val="24"/>
              </w:rPr>
            </w:pPr>
            <w:r w:rsidRPr="0040334C">
              <w:rPr>
                <w:color w:val="000000"/>
              </w:rPr>
              <w:t xml:space="preserve">325 </w:t>
            </w:r>
          </w:p>
        </w:tc>
        <w:tc>
          <w:tcPr>
            <w:tcW w:w="594" w:type="pct"/>
          </w:tcPr>
          <w:p w:rsidR="002154E1" w:rsidRPr="0040334C" w:rsidRDefault="002154E1" w:rsidP="0040334C">
            <w:pPr>
              <w:jc w:val="right"/>
              <w:rPr>
                <w:color w:val="000000"/>
                <w:szCs w:val="24"/>
              </w:rPr>
            </w:pPr>
            <w:r w:rsidRPr="0040334C">
              <w:rPr>
                <w:color w:val="000000"/>
              </w:rPr>
              <w:t xml:space="preserve">325 </w:t>
            </w:r>
          </w:p>
        </w:tc>
        <w:tc>
          <w:tcPr>
            <w:tcW w:w="547" w:type="pct"/>
            <w:noWrap/>
          </w:tcPr>
          <w:p w:rsidR="002154E1" w:rsidRPr="0040334C" w:rsidRDefault="002154E1" w:rsidP="0040334C">
            <w:pPr>
              <w:jc w:val="right"/>
              <w:rPr>
                <w:color w:val="000000"/>
                <w:szCs w:val="24"/>
              </w:rPr>
            </w:pPr>
            <w:r w:rsidRPr="0040334C">
              <w:rPr>
                <w:color w:val="000000"/>
              </w:rPr>
              <w:t xml:space="preserve">325 </w:t>
            </w:r>
          </w:p>
        </w:tc>
        <w:tc>
          <w:tcPr>
            <w:tcW w:w="594" w:type="pct"/>
          </w:tcPr>
          <w:p w:rsidR="002154E1" w:rsidRPr="0040334C" w:rsidRDefault="002154E1" w:rsidP="0040334C">
            <w:pPr>
              <w:jc w:val="right"/>
              <w:rPr>
                <w:color w:val="000000"/>
                <w:szCs w:val="24"/>
              </w:rPr>
            </w:pPr>
            <w:r w:rsidRPr="0040334C">
              <w:rPr>
                <w:color w:val="000000"/>
              </w:rPr>
              <w:t xml:space="preserve">325 </w:t>
            </w:r>
          </w:p>
        </w:tc>
        <w:tc>
          <w:tcPr>
            <w:tcW w:w="547" w:type="pct"/>
          </w:tcPr>
          <w:p w:rsidR="002154E1" w:rsidRPr="0040334C" w:rsidRDefault="002154E1" w:rsidP="0040334C">
            <w:pPr>
              <w:jc w:val="right"/>
              <w:rPr>
                <w:color w:val="000000"/>
                <w:szCs w:val="24"/>
              </w:rPr>
            </w:pPr>
            <w:r w:rsidRPr="0040334C">
              <w:rPr>
                <w:color w:val="000000"/>
              </w:rPr>
              <w:t xml:space="preserve">325 </w:t>
            </w:r>
          </w:p>
        </w:tc>
        <w:tc>
          <w:tcPr>
            <w:tcW w:w="578" w:type="pct"/>
          </w:tcPr>
          <w:p w:rsidR="002154E1" w:rsidRPr="0040334C" w:rsidRDefault="002154E1" w:rsidP="0040334C">
            <w:pPr>
              <w:jc w:val="right"/>
              <w:rPr>
                <w:color w:val="000000"/>
                <w:szCs w:val="24"/>
              </w:rPr>
            </w:pPr>
            <w:r w:rsidRPr="0040334C">
              <w:rPr>
                <w:color w:val="000000"/>
              </w:rPr>
              <w:t xml:space="preserve">325 </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2003</w:t>
            </w:r>
          </w:p>
        </w:tc>
        <w:tc>
          <w:tcPr>
            <w:tcW w:w="546" w:type="pct"/>
            <w:noWrap/>
            <w:vAlign w:val="bottom"/>
          </w:tcPr>
          <w:p w:rsidR="002154E1" w:rsidRPr="0040334C" w:rsidRDefault="002154E1" w:rsidP="0040334C">
            <w:pPr>
              <w:jc w:val="right"/>
              <w:rPr>
                <w:color w:val="000000"/>
                <w:sz w:val="22"/>
                <w:szCs w:val="22"/>
              </w:rPr>
            </w:pPr>
            <w:r>
              <w:rPr>
                <w:color w:val="000000"/>
                <w:sz w:val="22"/>
                <w:szCs w:val="22"/>
              </w:rPr>
              <w:t>-</w:t>
            </w:r>
          </w:p>
        </w:tc>
        <w:tc>
          <w:tcPr>
            <w:tcW w:w="596" w:type="pct"/>
            <w:vAlign w:val="bottom"/>
          </w:tcPr>
          <w:p w:rsidR="002154E1" w:rsidRPr="0040334C" w:rsidRDefault="002154E1" w:rsidP="0040334C">
            <w:pPr>
              <w:jc w:val="right"/>
              <w:rPr>
                <w:color w:val="000000"/>
                <w:sz w:val="22"/>
                <w:szCs w:val="22"/>
              </w:rPr>
            </w:pPr>
            <w:r>
              <w:rPr>
                <w:color w:val="000000"/>
                <w:sz w:val="22"/>
                <w:szCs w:val="22"/>
              </w:rPr>
              <w:t>-</w:t>
            </w:r>
          </w:p>
        </w:tc>
        <w:tc>
          <w:tcPr>
            <w:tcW w:w="546" w:type="pct"/>
          </w:tcPr>
          <w:p w:rsidR="002154E1" w:rsidRPr="0040334C" w:rsidRDefault="002154E1" w:rsidP="0040334C">
            <w:pPr>
              <w:jc w:val="right"/>
              <w:rPr>
                <w:color w:val="000000"/>
                <w:szCs w:val="24"/>
              </w:rPr>
            </w:pPr>
            <w:r w:rsidRPr="0040334C">
              <w:rPr>
                <w:color w:val="000000"/>
              </w:rPr>
              <w:t xml:space="preserve">325 </w:t>
            </w:r>
          </w:p>
        </w:tc>
        <w:tc>
          <w:tcPr>
            <w:tcW w:w="594" w:type="pct"/>
          </w:tcPr>
          <w:p w:rsidR="002154E1" w:rsidRPr="0040334C" w:rsidRDefault="002154E1" w:rsidP="0040334C">
            <w:pPr>
              <w:jc w:val="right"/>
              <w:rPr>
                <w:color w:val="000000"/>
                <w:szCs w:val="24"/>
              </w:rPr>
            </w:pPr>
            <w:r w:rsidRPr="0040334C">
              <w:rPr>
                <w:color w:val="000000"/>
              </w:rPr>
              <w:t xml:space="preserve">325 </w:t>
            </w:r>
          </w:p>
        </w:tc>
        <w:tc>
          <w:tcPr>
            <w:tcW w:w="547" w:type="pct"/>
            <w:noWrap/>
          </w:tcPr>
          <w:p w:rsidR="002154E1" w:rsidRPr="0040334C" w:rsidRDefault="002154E1" w:rsidP="0040334C">
            <w:pPr>
              <w:jc w:val="right"/>
              <w:rPr>
                <w:color w:val="000000"/>
                <w:szCs w:val="24"/>
              </w:rPr>
            </w:pPr>
            <w:r w:rsidRPr="0040334C">
              <w:rPr>
                <w:color w:val="000000"/>
              </w:rPr>
              <w:t xml:space="preserve">325 </w:t>
            </w:r>
          </w:p>
        </w:tc>
        <w:tc>
          <w:tcPr>
            <w:tcW w:w="594" w:type="pct"/>
          </w:tcPr>
          <w:p w:rsidR="002154E1" w:rsidRPr="0040334C" w:rsidRDefault="002154E1" w:rsidP="0040334C">
            <w:pPr>
              <w:jc w:val="right"/>
              <w:rPr>
                <w:color w:val="000000"/>
                <w:szCs w:val="24"/>
              </w:rPr>
            </w:pPr>
            <w:r w:rsidRPr="0040334C">
              <w:rPr>
                <w:color w:val="000000"/>
              </w:rPr>
              <w:t xml:space="preserve">325 </w:t>
            </w:r>
          </w:p>
        </w:tc>
        <w:tc>
          <w:tcPr>
            <w:tcW w:w="547" w:type="pct"/>
          </w:tcPr>
          <w:p w:rsidR="002154E1" w:rsidRPr="0040334C" w:rsidRDefault="002154E1" w:rsidP="0040334C">
            <w:pPr>
              <w:jc w:val="right"/>
              <w:rPr>
                <w:color w:val="000000"/>
                <w:szCs w:val="24"/>
              </w:rPr>
            </w:pPr>
            <w:r w:rsidRPr="0040334C">
              <w:rPr>
                <w:color w:val="000000"/>
              </w:rPr>
              <w:t xml:space="preserve">325 </w:t>
            </w:r>
          </w:p>
        </w:tc>
        <w:tc>
          <w:tcPr>
            <w:tcW w:w="578" w:type="pct"/>
          </w:tcPr>
          <w:p w:rsidR="002154E1" w:rsidRPr="0040334C" w:rsidRDefault="002154E1" w:rsidP="0040334C">
            <w:pPr>
              <w:jc w:val="right"/>
              <w:rPr>
                <w:color w:val="000000"/>
                <w:szCs w:val="24"/>
              </w:rPr>
            </w:pPr>
            <w:r w:rsidRPr="0040334C">
              <w:rPr>
                <w:color w:val="000000"/>
              </w:rPr>
              <w:t xml:space="preserve">325 </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2004</w:t>
            </w:r>
          </w:p>
        </w:tc>
        <w:tc>
          <w:tcPr>
            <w:tcW w:w="546" w:type="pct"/>
            <w:noWrap/>
          </w:tcPr>
          <w:p w:rsidR="002154E1" w:rsidRPr="0040334C" w:rsidRDefault="002154E1" w:rsidP="0040334C">
            <w:pPr>
              <w:jc w:val="right"/>
              <w:rPr>
                <w:color w:val="000000"/>
                <w:szCs w:val="24"/>
              </w:rPr>
            </w:pPr>
            <w:r w:rsidRPr="0040334C">
              <w:rPr>
                <w:color w:val="000000"/>
              </w:rPr>
              <w:t xml:space="preserve">415 </w:t>
            </w:r>
          </w:p>
        </w:tc>
        <w:tc>
          <w:tcPr>
            <w:tcW w:w="596" w:type="pct"/>
          </w:tcPr>
          <w:p w:rsidR="002154E1" w:rsidRPr="0040334C" w:rsidRDefault="002154E1" w:rsidP="0040334C">
            <w:pPr>
              <w:jc w:val="right"/>
              <w:rPr>
                <w:color w:val="000000"/>
                <w:szCs w:val="24"/>
              </w:rPr>
            </w:pPr>
            <w:r w:rsidRPr="0040334C">
              <w:rPr>
                <w:color w:val="000000"/>
              </w:rPr>
              <w:t xml:space="preserve">349 </w:t>
            </w:r>
          </w:p>
        </w:tc>
        <w:tc>
          <w:tcPr>
            <w:tcW w:w="546" w:type="pct"/>
          </w:tcPr>
          <w:p w:rsidR="002154E1" w:rsidRPr="0040334C" w:rsidRDefault="002154E1" w:rsidP="0040334C">
            <w:pPr>
              <w:jc w:val="right"/>
              <w:rPr>
                <w:color w:val="000000"/>
                <w:szCs w:val="24"/>
              </w:rPr>
            </w:pPr>
            <w:r w:rsidRPr="0040334C">
              <w:rPr>
                <w:color w:val="000000"/>
              </w:rPr>
              <w:t xml:space="preserve">413 </w:t>
            </w:r>
          </w:p>
        </w:tc>
        <w:tc>
          <w:tcPr>
            <w:tcW w:w="594" w:type="pct"/>
          </w:tcPr>
          <w:p w:rsidR="002154E1" w:rsidRPr="0040334C" w:rsidRDefault="002154E1" w:rsidP="0040334C">
            <w:pPr>
              <w:jc w:val="right"/>
              <w:rPr>
                <w:color w:val="000000"/>
                <w:szCs w:val="24"/>
              </w:rPr>
            </w:pPr>
            <w:r w:rsidRPr="0040334C">
              <w:rPr>
                <w:color w:val="000000"/>
              </w:rPr>
              <w:t xml:space="preserve">326 </w:t>
            </w:r>
          </w:p>
        </w:tc>
        <w:tc>
          <w:tcPr>
            <w:tcW w:w="547" w:type="pct"/>
            <w:noWrap/>
          </w:tcPr>
          <w:p w:rsidR="002154E1" w:rsidRPr="0040334C" w:rsidRDefault="002154E1" w:rsidP="0040334C">
            <w:pPr>
              <w:jc w:val="right"/>
              <w:rPr>
                <w:color w:val="000000"/>
                <w:szCs w:val="24"/>
              </w:rPr>
            </w:pPr>
            <w:r w:rsidRPr="0040334C">
              <w:rPr>
                <w:color w:val="000000"/>
              </w:rPr>
              <w:t xml:space="preserve">328 </w:t>
            </w:r>
          </w:p>
        </w:tc>
        <w:tc>
          <w:tcPr>
            <w:tcW w:w="594" w:type="pct"/>
          </w:tcPr>
          <w:p w:rsidR="002154E1" w:rsidRPr="0040334C" w:rsidRDefault="002154E1" w:rsidP="0040334C">
            <w:pPr>
              <w:jc w:val="right"/>
              <w:rPr>
                <w:color w:val="000000"/>
                <w:szCs w:val="24"/>
              </w:rPr>
            </w:pPr>
            <w:r w:rsidRPr="0040334C">
              <w:rPr>
                <w:color w:val="000000"/>
              </w:rPr>
              <w:t xml:space="preserve">316 </w:t>
            </w:r>
          </w:p>
        </w:tc>
        <w:tc>
          <w:tcPr>
            <w:tcW w:w="547" w:type="pct"/>
          </w:tcPr>
          <w:p w:rsidR="002154E1" w:rsidRPr="0040334C" w:rsidRDefault="002154E1" w:rsidP="0040334C">
            <w:pPr>
              <w:jc w:val="right"/>
              <w:rPr>
                <w:color w:val="000000"/>
                <w:szCs w:val="24"/>
              </w:rPr>
            </w:pPr>
            <w:r w:rsidRPr="0040334C">
              <w:rPr>
                <w:color w:val="000000"/>
              </w:rPr>
              <w:t xml:space="preserve">326 </w:t>
            </w:r>
          </w:p>
        </w:tc>
        <w:tc>
          <w:tcPr>
            <w:tcW w:w="578" w:type="pct"/>
          </w:tcPr>
          <w:p w:rsidR="002154E1" w:rsidRPr="0040334C" w:rsidRDefault="002154E1" w:rsidP="0040334C">
            <w:pPr>
              <w:jc w:val="right"/>
              <w:rPr>
                <w:color w:val="000000"/>
                <w:szCs w:val="24"/>
              </w:rPr>
            </w:pPr>
            <w:r w:rsidRPr="0040334C">
              <w:rPr>
                <w:color w:val="000000"/>
              </w:rPr>
              <w:t xml:space="preserve">326 </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2005</w:t>
            </w:r>
          </w:p>
        </w:tc>
        <w:tc>
          <w:tcPr>
            <w:tcW w:w="546" w:type="pct"/>
            <w:noWrap/>
          </w:tcPr>
          <w:p w:rsidR="002154E1" w:rsidRPr="0040334C" w:rsidRDefault="002154E1" w:rsidP="0040334C">
            <w:pPr>
              <w:jc w:val="right"/>
              <w:rPr>
                <w:color w:val="000000"/>
                <w:szCs w:val="24"/>
              </w:rPr>
            </w:pPr>
            <w:r w:rsidRPr="0040334C">
              <w:rPr>
                <w:color w:val="000000"/>
              </w:rPr>
              <w:t xml:space="preserve">326 </w:t>
            </w:r>
          </w:p>
        </w:tc>
        <w:tc>
          <w:tcPr>
            <w:tcW w:w="596" w:type="pct"/>
          </w:tcPr>
          <w:p w:rsidR="002154E1" w:rsidRPr="0040334C" w:rsidRDefault="002154E1" w:rsidP="0040334C">
            <w:pPr>
              <w:jc w:val="right"/>
              <w:rPr>
                <w:color w:val="000000"/>
                <w:szCs w:val="24"/>
              </w:rPr>
            </w:pPr>
            <w:r w:rsidRPr="0040334C">
              <w:rPr>
                <w:color w:val="000000"/>
              </w:rPr>
              <w:t xml:space="preserve">326 </w:t>
            </w:r>
          </w:p>
        </w:tc>
        <w:tc>
          <w:tcPr>
            <w:tcW w:w="546" w:type="pct"/>
          </w:tcPr>
          <w:p w:rsidR="002154E1" w:rsidRPr="0040334C" w:rsidRDefault="002154E1" w:rsidP="0040334C">
            <w:pPr>
              <w:jc w:val="right"/>
              <w:rPr>
                <w:color w:val="000000"/>
                <w:szCs w:val="24"/>
              </w:rPr>
            </w:pPr>
            <w:r w:rsidRPr="0040334C">
              <w:rPr>
                <w:color w:val="000000"/>
              </w:rPr>
              <w:t xml:space="preserve">306 </w:t>
            </w:r>
          </w:p>
        </w:tc>
        <w:tc>
          <w:tcPr>
            <w:tcW w:w="594" w:type="pct"/>
          </w:tcPr>
          <w:p w:rsidR="002154E1" w:rsidRPr="0040334C" w:rsidRDefault="002154E1" w:rsidP="0040334C">
            <w:pPr>
              <w:jc w:val="right"/>
              <w:rPr>
                <w:color w:val="000000"/>
                <w:szCs w:val="24"/>
              </w:rPr>
            </w:pPr>
            <w:r w:rsidRPr="0040334C">
              <w:rPr>
                <w:color w:val="000000"/>
              </w:rPr>
              <w:t xml:space="preserve">316 </w:t>
            </w:r>
          </w:p>
        </w:tc>
        <w:tc>
          <w:tcPr>
            <w:tcW w:w="547" w:type="pct"/>
            <w:noWrap/>
          </w:tcPr>
          <w:p w:rsidR="002154E1" w:rsidRPr="0040334C" w:rsidRDefault="002154E1" w:rsidP="0040334C">
            <w:pPr>
              <w:jc w:val="right"/>
              <w:rPr>
                <w:color w:val="000000"/>
                <w:szCs w:val="24"/>
              </w:rPr>
            </w:pPr>
            <w:r w:rsidRPr="0040334C">
              <w:rPr>
                <w:color w:val="000000"/>
              </w:rPr>
              <w:t xml:space="preserve">610 </w:t>
            </w:r>
          </w:p>
        </w:tc>
        <w:tc>
          <w:tcPr>
            <w:tcW w:w="594" w:type="pct"/>
          </w:tcPr>
          <w:p w:rsidR="002154E1" w:rsidRPr="0040334C" w:rsidRDefault="002154E1" w:rsidP="0040334C">
            <w:pPr>
              <w:jc w:val="right"/>
              <w:rPr>
                <w:color w:val="000000"/>
                <w:szCs w:val="24"/>
              </w:rPr>
            </w:pPr>
            <w:r w:rsidRPr="0040334C">
              <w:rPr>
                <w:color w:val="000000"/>
              </w:rPr>
              <w:t xml:space="preserve">335 </w:t>
            </w:r>
          </w:p>
        </w:tc>
        <w:tc>
          <w:tcPr>
            <w:tcW w:w="547" w:type="pct"/>
          </w:tcPr>
          <w:p w:rsidR="002154E1" w:rsidRPr="0040334C" w:rsidRDefault="002154E1" w:rsidP="0040334C">
            <w:pPr>
              <w:jc w:val="right"/>
              <w:rPr>
                <w:color w:val="000000"/>
                <w:szCs w:val="24"/>
              </w:rPr>
            </w:pPr>
            <w:r w:rsidRPr="0040334C">
              <w:rPr>
                <w:color w:val="000000"/>
              </w:rPr>
              <w:t xml:space="preserve">332 </w:t>
            </w:r>
          </w:p>
        </w:tc>
        <w:tc>
          <w:tcPr>
            <w:tcW w:w="578" w:type="pct"/>
          </w:tcPr>
          <w:p w:rsidR="002154E1" w:rsidRPr="0040334C" w:rsidRDefault="002154E1" w:rsidP="0040334C">
            <w:pPr>
              <w:jc w:val="right"/>
              <w:rPr>
                <w:color w:val="000000"/>
                <w:szCs w:val="24"/>
              </w:rPr>
            </w:pPr>
            <w:r w:rsidRPr="0040334C">
              <w:rPr>
                <w:color w:val="000000"/>
              </w:rPr>
              <w:t xml:space="preserve">348 </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2006</w:t>
            </w:r>
          </w:p>
        </w:tc>
        <w:tc>
          <w:tcPr>
            <w:tcW w:w="546" w:type="pct"/>
            <w:noWrap/>
          </w:tcPr>
          <w:p w:rsidR="002154E1" w:rsidRPr="0040334C" w:rsidRDefault="002154E1" w:rsidP="0040334C">
            <w:pPr>
              <w:jc w:val="right"/>
              <w:rPr>
                <w:color w:val="000000"/>
                <w:szCs w:val="24"/>
              </w:rPr>
            </w:pPr>
            <w:r w:rsidRPr="0040334C">
              <w:rPr>
                <w:color w:val="000000"/>
              </w:rPr>
              <w:t xml:space="preserve">329 </w:t>
            </w:r>
          </w:p>
        </w:tc>
        <w:tc>
          <w:tcPr>
            <w:tcW w:w="596" w:type="pct"/>
          </w:tcPr>
          <w:p w:rsidR="002154E1" w:rsidRPr="0040334C" w:rsidRDefault="002154E1" w:rsidP="0040334C">
            <w:pPr>
              <w:jc w:val="right"/>
              <w:rPr>
                <w:color w:val="000000"/>
                <w:szCs w:val="24"/>
              </w:rPr>
            </w:pPr>
            <w:r w:rsidRPr="0040334C">
              <w:rPr>
                <w:color w:val="000000"/>
              </w:rPr>
              <w:t xml:space="preserve">335 </w:t>
            </w:r>
          </w:p>
        </w:tc>
        <w:tc>
          <w:tcPr>
            <w:tcW w:w="546" w:type="pct"/>
          </w:tcPr>
          <w:p w:rsidR="002154E1" w:rsidRPr="0040334C" w:rsidRDefault="002154E1" w:rsidP="0040334C">
            <w:pPr>
              <w:jc w:val="right"/>
              <w:rPr>
                <w:color w:val="000000"/>
                <w:szCs w:val="24"/>
              </w:rPr>
            </w:pPr>
            <w:r w:rsidRPr="0040334C">
              <w:rPr>
                <w:color w:val="000000"/>
              </w:rPr>
              <w:t xml:space="preserve">336 </w:t>
            </w:r>
          </w:p>
        </w:tc>
        <w:tc>
          <w:tcPr>
            <w:tcW w:w="594" w:type="pct"/>
          </w:tcPr>
          <w:p w:rsidR="002154E1" w:rsidRPr="0040334C" w:rsidRDefault="002154E1" w:rsidP="0040334C">
            <w:pPr>
              <w:jc w:val="right"/>
              <w:rPr>
                <w:color w:val="000000"/>
                <w:szCs w:val="24"/>
              </w:rPr>
            </w:pPr>
            <w:r w:rsidRPr="0040334C">
              <w:rPr>
                <w:color w:val="000000"/>
              </w:rPr>
              <w:t xml:space="preserve">335 </w:t>
            </w:r>
          </w:p>
        </w:tc>
        <w:tc>
          <w:tcPr>
            <w:tcW w:w="547" w:type="pct"/>
            <w:noWrap/>
          </w:tcPr>
          <w:p w:rsidR="002154E1" w:rsidRPr="0040334C" w:rsidRDefault="002154E1" w:rsidP="0040334C">
            <w:pPr>
              <w:jc w:val="right"/>
              <w:rPr>
                <w:color w:val="000000"/>
                <w:szCs w:val="24"/>
              </w:rPr>
            </w:pPr>
            <w:r w:rsidRPr="0040334C">
              <w:rPr>
                <w:color w:val="000000"/>
              </w:rPr>
              <w:t xml:space="preserve">382 </w:t>
            </w:r>
          </w:p>
        </w:tc>
        <w:tc>
          <w:tcPr>
            <w:tcW w:w="594" w:type="pct"/>
          </w:tcPr>
          <w:p w:rsidR="002154E1" w:rsidRPr="0040334C" w:rsidRDefault="002154E1" w:rsidP="0040334C">
            <w:pPr>
              <w:jc w:val="right"/>
              <w:rPr>
                <w:color w:val="000000"/>
                <w:szCs w:val="24"/>
              </w:rPr>
            </w:pPr>
            <w:r w:rsidRPr="0040334C">
              <w:rPr>
                <w:color w:val="000000"/>
              </w:rPr>
              <w:t xml:space="preserve">355 </w:t>
            </w:r>
          </w:p>
        </w:tc>
        <w:tc>
          <w:tcPr>
            <w:tcW w:w="547" w:type="pct"/>
          </w:tcPr>
          <w:p w:rsidR="002154E1" w:rsidRPr="0040334C" w:rsidRDefault="002154E1" w:rsidP="0040334C">
            <w:pPr>
              <w:jc w:val="right"/>
              <w:rPr>
                <w:color w:val="000000"/>
                <w:szCs w:val="24"/>
              </w:rPr>
            </w:pPr>
            <w:r w:rsidRPr="0040334C">
              <w:rPr>
                <w:color w:val="000000"/>
              </w:rPr>
              <w:t xml:space="preserve">322 </w:t>
            </w:r>
          </w:p>
        </w:tc>
        <w:tc>
          <w:tcPr>
            <w:tcW w:w="578" w:type="pct"/>
          </w:tcPr>
          <w:p w:rsidR="002154E1" w:rsidRPr="0040334C" w:rsidRDefault="002154E1" w:rsidP="0040334C">
            <w:pPr>
              <w:jc w:val="right"/>
              <w:rPr>
                <w:color w:val="000000"/>
                <w:szCs w:val="24"/>
              </w:rPr>
            </w:pPr>
            <w:r w:rsidRPr="0040334C">
              <w:rPr>
                <w:color w:val="000000"/>
              </w:rPr>
              <w:t xml:space="preserve">325 </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2007</w:t>
            </w:r>
          </w:p>
        </w:tc>
        <w:tc>
          <w:tcPr>
            <w:tcW w:w="546" w:type="pct"/>
            <w:noWrap/>
          </w:tcPr>
          <w:p w:rsidR="002154E1" w:rsidRPr="0040334C" w:rsidRDefault="002154E1" w:rsidP="0040334C">
            <w:pPr>
              <w:jc w:val="right"/>
              <w:rPr>
                <w:color w:val="000000"/>
                <w:szCs w:val="24"/>
              </w:rPr>
            </w:pPr>
            <w:r w:rsidRPr="0040334C">
              <w:rPr>
                <w:color w:val="000000"/>
              </w:rPr>
              <w:t xml:space="preserve">365 </w:t>
            </w:r>
          </w:p>
        </w:tc>
        <w:tc>
          <w:tcPr>
            <w:tcW w:w="596" w:type="pct"/>
          </w:tcPr>
          <w:p w:rsidR="002154E1" w:rsidRPr="0040334C" w:rsidRDefault="002154E1" w:rsidP="0040334C">
            <w:pPr>
              <w:jc w:val="right"/>
              <w:rPr>
                <w:color w:val="000000"/>
                <w:szCs w:val="24"/>
              </w:rPr>
            </w:pPr>
            <w:r w:rsidRPr="0040334C">
              <w:rPr>
                <w:color w:val="000000"/>
              </w:rPr>
              <w:t xml:space="preserve">365 </w:t>
            </w:r>
          </w:p>
        </w:tc>
        <w:tc>
          <w:tcPr>
            <w:tcW w:w="546" w:type="pct"/>
          </w:tcPr>
          <w:p w:rsidR="002154E1" w:rsidRPr="0040334C" w:rsidRDefault="002154E1" w:rsidP="0040334C">
            <w:pPr>
              <w:jc w:val="right"/>
              <w:rPr>
                <w:color w:val="000000"/>
                <w:szCs w:val="24"/>
              </w:rPr>
            </w:pPr>
            <w:r w:rsidRPr="0040334C">
              <w:rPr>
                <w:color w:val="000000"/>
              </w:rPr>
              <w:t xml:space="preserve">348 </w:t>
            </w:r>
          </w:p>
        </w:tc>
        <w:tc>
          <w:tcPr>
            <w:tcW w:w="594" w:type="pct"/>
          </w:tcPr>
          <w:p w:rsidR="002154E1" w:rsidRPr="0040334C" w:rsidRDefault="002154E1" w:rsidP="0040334C">
            <w:pPr>
              <w:jc w:val="right"/>
              <w:rPr>
                <w:color w:val="000000"/>
                <w:szCs w:val="24"/>
              </w:rPr>
            </w:pPr>
            <w:r w:rsidRPr="0040334C">
              <w:rPr>
                <w:color w:val="000000"/>
              </w:rPr>
              <w:t xml:space="preserve">325 </w:t>
            </w:r>
          </w:p>
        </w:tc>
        <w:tc>
          <w:tcPr>
            <w:tcW w:w="547" w:type="pct"/>
            <w:noWrap/>
          </w:tcPr>
          <w:p w:rsidR="002154E1" w:rsidRPr="0040334C" w:rsidRDefault="002154E1" w:rsidP="0040334C">
            <w:pPr>
              <w:jc w:val="right"/>
              <w:rPr>
                <w:color w:val="000000"/>
                <w:szCs w:val="24"/>
              </w:rPr>
            </w:pPr>
            <w:r w:rsidRPr="0040334C">
              <w:rPr>
                <w:color w:val="000000"/>
              </w:rPr>
              <w:t xml:space="preserve">349 </w:t>
            </w:r>
          </w:p>
        </w:tc>
        <w:tc>
          <w:tcPr>
            <w:tcW w:w="594" w:type="pct"/>
          </w:tcPr>
          <w:p w:rsidR="002154E1" w:rsidRPr="0040334C" w:rsidRDefault="002154E1" w:rsidP="0040334C">
            <w:pPr>
              <w:jc w:val="right"/>
              <w:rPr>
                <w:color w:val="000000"/>
                <w:szCs w:val="24"/>
              </w:rPr>
            </w:pPr>
            <w:r w:rsidRPr="0040334C">
              <w:rPr>
                <w:color w:val="000000"/>
              </w:rPr>
              <w:t xml:space="preserve">325 </w:t>
            </w:r>
          </w:p>
        </w:tc>
        <w:tc>
          <w:tcPr>
            <w:tcW w:w="547" w:type="pct"/>
          </w:tcPr>
          <w:p w:rsidR="002154E1" w:rsidRPr="0040334C" w:rsidRDefault="002154E1" w:rsidP="0040334C">
            <w:pPr>
              <w:jc w:val="right"/>
              <w:rPr>
                <w:color w:val="000000"/>
                <w:szCs w:val="24"/>
              </w:rPr>
            </w:pPr>
            <w:r w:rsidRPr="0040334C">
              <w:rPr>
                <w:color w:val="000000"/>
              </w:rPr>
              <w:t xml:space="preserve">343 </w:t>
            </w:r>
          </w:p>
        </w:tc>
        <w:tc>
          <w:tcPr>
            <w:tcW w:w="578" w:type="pct"/>
          </w:tcPr>
          <w:p w:rsidR="002154E1" w:rsidRPr="0040334C" w:rsidRDefault="002154E1" w:rsidP="0040334C">
            <w:pPr>
              <w:jc w:val="right"/>
              <w:rPr>
                <w:color w:val="000000"/>
                <w:szCs w:val="24"/>
              </w:rPr>
            </w:pPr>
            <w:r w:rsidRPr="0040334C">
              <w:rPr>
                <w:color w:val="000000"/>
              </w:rPr>
              <w:t xml:space="preserve">314 </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2008</w:t>
            </w:r>
          </w:p>
        </w:tc>
        <w:tc>
          <w:tcPr>
            <w:tcW w:w="546" w:type="pct"/>
            <w:noWrap/>
          </w:tcPr>
          <w:p w:rsidR="002154E1" w:rsidRPr="0040334C" w:rsidRDefault="002154E1" w:rsidP="0040334C">
            <w:pPr>
              <w:jc w:val="right"/>
              <w:rPr>
                <w:color w:val="000000"/>
                <w:szCs w:val="24"/>
              </w:rPr>
            </w:pPr>
            <w:r w:rsidRPr="0040334C">
              <w:rPr>
                <w:color w:val="000000"/>
              </w:rPr>
              <w:t xml:space="preserve">375 </w:t>
            </w:r>
          </w:p>
        </w:tc>
        <w:tc>
          <w:tcPr>
            <w:tcW w:w="596" w:type="pct"/>
          </w:tcPr>
          <w:p w:rsidR="002154E1" w:rsidRPr="0040334C" w:rsidRDefault="002154E1" w:rsidP="0040334C">
            <w:pPr>
              <w:jc w:val="right"/>
              <w:rPr>
                <w:color w:val="000000"/>
                <w:szCs w:val="24"/>
              </w:rPr>
            </w:pPr>
            <w:r w:rsidRPr="0040334C">
              <w:rPr>
                <w:color w:val="000000"/>
              </w:rPr>
              <w:t xml:space="preserve">365 </w:t>
            </w:r>
          </w:p>
        </w:tc>
        <w:tc>
          <w:tcPr>
            <w:tcW w:w="546" w:type="pct"/>
          </w:tcPr>
          <w:p w:rsidR="002154E1" w:rsidRPr="0040334C" w:rsidRDefault="002154E1" w:rsidP="0040334C">
            <w:pPr>
              <w:jc w:val="right"/>
              <w:rPr>
                <w:color w:val="000000"/>
                <w:szCs w:val="24"/>
              </w:rPr>
            </w:pPr>
            <w:r w:rsidRPr="0040334C">
              <w:rPr>
                <w:color w:val="000000"/>
              </w:rPr>
              <w:t xml:space="preserve">314 </w:t>
            </w:r>
          </w:p>
        </w:tc>
        <w:tc>
          <w:tcPr>
            <w:tcW w:w="594" w:type="pct"/>
          </w:tcPr>
          <w:p w:rsidR="002154E1" w:rsidRPr="0040334C" w:rsidRDefault="002154E1" w:rsidP="0040334C">
            <w:pPr>
              <w:jc w:val="right"/>
              <w:rPr>
                <w:color w:val="000000"/>
                <w:szCs w:val="24"/>
              </w:rPr>
            </w:pPr>
            <w:r w:rsidRPr="0040334C">
              <w:rPr>
                <w:color w:val="000000"/>
              </w:rPr>
              <w:t xml:space="preserve">320 </w:t>
            </w:r>
          </w:p>
        </w:tc>
        <w:tc>
          <w:tcPr>
            <w:tcW w:w="547" w:type="pct"/>
            <w:noWrap/>
          </w:tcPr>
          <w:p w:rsidR="002154E1" w:rsidRPr="0040334C" w:rsidRDefault="002154E1" w:rsidP="0040334C">
            <w:pPr>
              <w:jc w:val="right"/>
              <w:rPr>
                <w:color w:val="000000"/>
                <w:szCs w:val="24"/>
              </w:rPr>
            </w:pPr>
            <w:r w:rsidRPr="0040334C">
              <w:rPr>
                <w:color w:val="000000"/>
              </w:rPr>
              <w:t xml:space="preserve">316 </w:t>
            </w:r>
          </w:p>
        </w:tc>
        <w:tc>
          <w:tcPr>
            <w:tcW w:w="594" w:type="pct"/>
          </w:tcPr>
          <w:p w:rsidR="002154E1" w:rsidRPr="0040334C" w:rsidRDefault="002154E1" w:rsidP="0040334C">
            <w:pPr>
              <w:jc w:val="right"/>
              <w:rPr>
                <w:color w:val="000000"/>
                <w:szCs w:val="24"/>
              </w:rPr>
            </w:pPr>
            <w:r w:rsidRPr="0040334C">
              <w:rPr>
                <w:color w:val="000000"/>
              </w:rPr>
              <w:t xml:space="preserve">288 </w:t>
            </w:r>
          </w:p>
        </w:tc>
        <w:tc>
          <w:tcPr>
            <w:tcW w:w="547" w:type="pct"/>
          </w:tcPr>
          <w:p w:rsidR="002154E1" w:rsidRPr="0040334C" w:rsidRDefault="002154E1" w:rsidP="0040334C">
            <w:pPr>
              <w:jc w:val="right"/>
              <w:rPr>
                <w:color w:val="000000"/>
                <w:szCs w:val="24"/>
              </w:rPr>
            </w:pPr>
            <w:r w:rsidRPr="0040334C">
              <w:rPr>
                <w:color w:val="000000"/>
              </w:rPr>
              <w:t xml:space="preserve">328 </w:t>
            </w:r>
          </w:p>
        </w:tc>
        <w:tc>
          <w:tcPr>
            <w:tcW w:w="578" w:type="pct"/>
          </w:tcPr>
          <w:p w:rsidR="002154E1" w:rsidRPr="0040334C" w:rsidRDefault="002154E1" w:rsidP="0040334C">
            <w:pPr>
              <w:jc w:val="right"/>
              <w:rPr>
                <w:color w:val="000000"/>
                <w:szCs w:val="24"/>
              </w:rPr>
            </w:pPr>
            <w:r w:rsidRPr="0040334C">
              <w:rPr>
                <w:color w:val="000000"/>
              </w:rPr>
              <w:t xml:space="preserve">301 </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2009</w:t>
            </w:r>
          </w:p>
        </w:tc>
        <w:tc>
          <w:tcPr>
            <w:tcW w:w="546" w:type="pct"/>
            <w:noWrap/>
          </w:tcPr>
          <w:p w:rsidR="002154E1" w:rsidRPr="0040334C" w:rsidRDefault="002154E1" w:rsidP="0040334C">
            <w:pPr>
              <w:jc w:val="right"/>
              <w:rPr>
                <w:color w:val="000000"/>
                <w:szCs w:val="24"/>
              </w:rPr>
            </w:pPr>
            <w:r w:rsidRPr="0040334C">
              <w:rPr>
                <w:color w:val="000000"/>
              </w:rPr>
              <w:t xml:space="preserve">415 </w:t>
            </w:r>
          </w:p>
        </w:tc>
        <w:tc>
          <w:tcPr>
            <w:tcW w:w="596" w:type="pct"/>
          </w:tcPr>
          <w:p w:rsidR="002154E1" w:rsidRPr="0040334C" w:rsidRDefault="002154E1" w:rsidP="0040334C">
            <w:pPr>
              <w:jc w:val="right"/>
              <w:rPr>
                <w:color w:val="000000"/>
                <w:szCs w:val="24"/>
              </w:rPr>
            </w:pPr>
            <w:r w:rsidRPr="0040334C">
              <w:rPr>
                <w:color w:val="000000"/>
              </w:rPr>
              <w:t xml:space="preserve">390 </w:t>
            </w:r>
          </w:p>
        </w:tc>
        <w:tc>
          <w:tcPr>
            <w:tcW w:w="546" w:type="pct"/>
          </w:tcPr>
          <w:p w:rsidR="002154E1" w:rsidRPr="0040334C" w:rsidRDefault="002154E1" w:rsidP="0040334C">
            <w:pPr>
              <w:jc w:val="right"/>
              <w:rPr>
                <w:color w:val="000000"/>
                <w:szCs w:val="24"/>
              </w:rPr>
            </w:pPr>
            <w:r w:rsidRPr="0040334C">
              <w:rPr>
                <w:color w:val="000000"/>
              </w:rPr>
              <w:t xml:space="preserve">341 </w:t>
            </w:r>
          </w:p>
        </w:tc>
        <w:tc>
          <w:tcPr>
            <w:tcW w:w="594" w:type="pct"/>
          </w:tcPr>
          <w:p w:rsidR="002154E1" w:rsidRPr="0040334C" w:rsidRDefault="002154E1" w:rsidP="0040334C">
            <w:pPr>
              <w:jc w:val="right"/>
              <w:rPr>
                <w:color w:val="000000"/>
                <w:szCs w:val="24"/>
              </w:rPr>
            </w:pPr>
            <w:r w:rsidRPr="0040334C">
              <w:rPr>
                <w:color w:val="000000"/>
              </w:rPr>
              <w:t xml:space="preserve">325 </w:t>
            </w:r>
          </w:p>
        </w:tc>
        <w:tc>
          <w:tcPr>
            <w:tcW w:w="547" w:type="pct"/>
            <w:noWrap/>
          </w:tcPr>
          <w:p w:rsidR="002154E1" w:rsidRPr="0040334C" w:rsidRDefault="002154E1" w:rsidP="0040334C">
            <w:pPr>
              <w:jc w:val="right"/>
              <w:rPr>
                <w:color w:val="000000"/>
                <w:szCs w:val="24"/>
              </w:rPr>
            </w:pPr>
            <w:r w:rsidRPr="0040334C">
              <w:rPr>
                <w:color w:val="000000"/>
              </w:rPr>
              <w:t xml:space="preserve">321 </w:t>
            </w:r>
          </w:p>
        </w:tc>
        <w:tc>
          <w:tcPr>
            <w:tcW w:w="594" w:type="pct"/>
          </w:tcPr>
          <w:p w:rsidR="002154E1" w:rsidRPr="0040334C" w:rsidRDefault="002154E1" w:rsidP="0040334C">
            <w:pPr>
              <w:jc w:val="right"/>
              <w:rPr>
                <w:color w:val="000000"/>
                <w:szCs w:val="24"/>
              </w:rPr>
            </w:pPr>
            <w:r w:rsidRPr="0040334C">
              <w:rPr>
                <w:color w:val="000000"/>
              </w:rPr>
              <w:t xml:space="preserve">320 </w:t>
            </w:r>
          </w:p>
        </w:tc>
        <w:tc>
          <w:tcPr>
            <w:tcW w:w="547" w:type="pct"/>
          </w:tcPr>
          <w:p w:rsidR="002154E1" w:rsidRPr="0040334C" w:rsidRDefault="002154E1" w:rsidP="0040334C">
            <w:pPr>
              <w:jc w:val="right"/>
              <w:rPr>
                <w:color w:val="000000"/>
                <w:szCs w:val="24"/>
              </w:rPr>
            </w:pPr>
            <w:r w:rsidRPr="0040334C">
              <w:rPr>
                <w:color w:val="000000"/>
              </w:rPr>
              <w:t xml:space="preserve">333 </w:t>
            </w:r>
          </w:p>
        </w:tc>
        <w:tc>
          <w:tcPr>
            <w:tcW w:w="578" w:type="pct"/>
          </w:tcPr>
          <w:p w:rsidR="002154E1" w:rsidRPr="0040334C" w:rsidRDefault="002154E1" w:rsidP="0040334C">
            <w:pPr>
              <w:jc w:val="right"/>
              <w:rPr>
                <w:color w:val="000000"/>
                <w:szCs w:val="24"/>
              </w:rPr>
            </w:pPr>
            <w:r w:rsidRPr="0040334C">
              <w:rPr>
                <w:color w:val="000000"/>
              </w:rPr>
              <w:t xml:space="preserve">325 </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2010</w:t>
            </w:r>
          </w:p>
        </w:tc>
        <w:tc>
          <w:tcPr>
            <w:tcW w:w="546" w:type="pct"/>
            <w:noWrap/>
          </w:tcPr>
          <w:p w:rsidR="002154E1" w:rsidRPr="0040334C" w:rsidRDefault="002154E1" w:rsidP="0040334C">
            <w:pPr>
              <w:jc w:val="right"/>
              <w:rPr>
                <w:color w:val="000000"/>
                <w:szCs w:val="24"/>
              </w:rPr>
            </w:pPr>
            <w:r w:rsidRPr="0040334C">
              <w:rPr>
                <w:color w:val="000000"/>
              </w:rPr>
              <w:t xml:space="preserve">457 </w:t>
            </w:r>
          </w:p>
        </w:tc>
        <w:tc>
          <w:tcPr>
            <w:tcW w:w="596" w:type="pct"/>
          </w:tcPr>
          <w:p w:rsidR="002154E1" w:rsidRPr="0040334C" w:rsidRDefault="002154E1" w:rsidP="0040334C">
            <w:pPr>
              <w:jc w:val="right"/>
              <w:rPr>
                <w:color w:val="000000"/>
                <w:szCs w:val="24"/>
              </w:rPr>
            </w:pPr>
            <w:r w:rsidRPr="0040334C">
              <w:rPr>
                <w:color w:val="000000"/>
              </w:rPr>
              <w:t xml:space="preserve">426 </w:t>
            </w:r>
          </w:p>
        </w:tc>
        <w:tc>
          <w:tcPr>
            <w:tcW w:w="546" w:type="pct"/>
          </w:tcPr>
          <w:p w:rsidR="002154E1" w:rsidRPr="0040334C" w:rsidRDefault="002154E1" w:rsidP="0040334C">
            <w:pPr>
              <w:jc w:val="right"/>
              <w:rPr>
                <w:color w:val="000000"/>
                <w:szCs w:val="24"/>
              </w:rPr>
            </w:pPr>
            <w:r w:rsidRPr="0040334C">
              <w:rPr>
                <w:color w:val="000000"/>
              </w:rPr>
              <w:t xml:space="preserve">333 </w:t>
            </w:r>
          </w:p>
        </w:tc>
        <w:tc>
          <w:tcPr>
            <w:tcW w:w="594" w:type="pct"/>
          </w:tcPr>
          <w:p w:rsidR="002154E1" w:rsidRPr="0040334C" w:rsidRDefault="002154E1" w:rsidP="0040334C">
            <w:pPr>
              <w:jc w:val="right"/>
              <w:rPr>
                <w:color w:val="000000"/>
                <w:szCs w:val="24"/>
              </w:rPr>
            </w:pPr>
            <w:r w:rsidRPr="0040334C">
              <w:rPr>
                <w:color w:val="000000"/>
              </w:rPr>
              <w:t xml:space="preserve">325 </w:t>
            </w:r>
          </w:p>
        </w:tc>
        <w:tc>
          <w:tcPr>
            <w:tcW w:w="547" w:type="pct"/>
            <w:noWrap/>
          </w:tcPr>
          <w:p w:rsidR="002154E1" w:rsidRPr="0040334C" w:rsidRDefault="002154E1" w:rsidP="0040334C">
            <w:pPr>
              <w:jc w:val="right"/>
              <w:rPr>
                <w:color w:val="000000"/>
                <w:szCs w:val="24"/>
              </w:rPr>
            </w:pPr>
            <w:r w:rsidRPr="0040334C">
              <w:rPr>
                <w:color w:val="000000"/>
              </w:rPr>
              <w:t xml:space="preserve">326 </w:t>
            </w:r>
          </w:p>
        </w:tc>
        <w:tc>
          <w:tcPr>
            <w:tcW w:w="594" w:type="pct"/>
          </w:tcPr>
          <w:p w:rsidR="002154E1" w:rsidRPr="0040334C" w:rsidRDefault="002154E1" w:rsidP="0040334C">
            <w:pPr>
              <w:jc w:val="right"/>
              <w:rPr>
                <w:color w:val="000000"/>
                <w:szCs w:val="24"/>
              </w:rPr>
            </w:pPr>
            <w:r w:rsidRPr="0040334C">
              <w:rPr>
                <w:color w:val="000000"/>
              </w:rPr>
              <w:t xml:space="preserve">320 </w:t>
            </w:r>
          </w:p>
        </w:tc>
        <w:tc>
          <w:tcPr>
            <w:tcW w:w="547" w:type="pct"/>
          </w:tcPr>
          <w:p w:rsidR="002154E1" w:rsidRPr="0040334C" w:rsidRDefault="002154E1" w:rsidP="0040334C">
            <w:pPr>
              <w:jc w:val="right"/>
              <w:rPr>
                <w:color w:val="000000"/>
                <w:szCs w:val="24"/>
              </w:rPr>
            </w:pPr>
            <w:r w:rsidRPr="0040334C">
              <w:rPr>
                <w:color w:val="000000"/>
              </w:rPr>
              <w:t xml:space="preserve">355 </w:t>
            </w:r>
          </w:p>
        </w:tc>
        <w:tc>
          <w:tcPr>
            <w:tcW w:w="578" w:type="pct"/>
          </w:tcPr>
          <w:p w:rsidR="002154E1" w:rsidRPr="0040334C" w:rsidRDefault="002154E1" w:rsidP="0040334C">
            <w:pPr>
              <w:jc w:val="right"/>
              <w:rPr>
                <w:color w:val="000000"/>
                <w:szCs w:val="24"/>
              </w:rPr>
            </w:pPr>
            <w:r w:rsidRPr="0040334C">
              <w:rPr>
                <w:color w:val="000000"/>
              </w:rPr>
              <w:t xml:space="preserve">325 </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2011</w:t>
            </w:r>
          </w:p>
        </w:tc>
        <w:tc>
          <w:tcPr>
            <w:tcW w:w="546" w:type="pct"/>
            <w:noWrap/>
          </w:tcPr>
          <w:p w:rsidR="002154E1" w:rsidRPr="0040334C" w:rsidRDefault="002154E1" w:rsidP="0040334C">
            <w:pPr>
              <w:jc w:val="right"/>
              <w:rPr>
                <w:color w:val="000000"/>
                <w:szCs w:val="24"/>
              </w:rPr>
            </w:pPr>
            <w:r w:rsidRPr="0040334C">
              <w:rPr>
                <w:color w:val="000000"/>
              </w:rPr>
              <w:t xml:space="preserve">486 </w:t>
            </w:r>
          </w:p>
        </w:tc>
        <w:tc>
          <w:tcPr>
            <w:tcW w:w="596" w:type="pct"/>
          </w:tcPr>
          <w:p w:rsidR="002154E1" w:rsidRPr="0040334C" w:rsidRDefault="002154E1" w:rsidP="0040334C">
            <w:pPr>
              <w:jc w:val="right"/>
              <w:rPr>
                <w:color w:val="000000"/>
                <w:szCs w:val="24"/>
              </w:rPr>
            </w:pPr>
            <w:r w:rsidRPr="0040334C">
              <w:rPr>
                <w:color w:val="000000"/>
              </w:rPr>
              <w:t xml:space="preserve">498 </w:t>
            </w:r>
          </w:p>
        </w:tc>
        <w:tc>
          <w:tcPr>
            <w:tcW w:w="546" w:type="pct"/>
          </w:tcPr>
          <w:p w:rsidR="002154E1" w:rsidRPr="0040334C" w:rsidRDefault="002154E1" w:rsidP="0040334C">
            <w:pPr>
              <w:jc w:val="right"/>
              <w:rPr>
                <w:color w:val="000000"/>
                <w:szCs w:val="24"/>
              </w:rPr>
            </w:pPr>
            <w:r w:rsidRPr="0040334C">
              <w:rPr>
                <w:color w:val="000000"/>
              </w:rPr>
              <w:t xml:space="preserve">325 </w:t>
            </w:r>
          </w:p>
        </w:tc>
        <w:tc>
          <w:tcPr>
            <w:tcW w:w="594" w:type="pct"/>
          </w:tcPr>
          <w:p w:rsidR="002154E1" w:rsidRPr="0040334C" w:rsidRDefault="002154E1" w:rsidP="0040334C">
            <w:pPr>
              <w:jc w:val="right"/>
              <w:rPr>
                <w:color w:val="000000"/>
                <w:szCs w:val="24"/>
              </w:rPr>
            </w:pPr>
            <w:r w:rsidRPr="0040334C">
              <w:rPr>
                <w:color w:val="000000"/>
              </w:rPr>
              <w:t xml:space="preserve">343 </w:t>
            </w:r>
          </w:p>
        </w:tc>
        <w:tc>
          <w:tcPr>
            <w:tcW w:w="547" w:type="pct"/>
            <w:noWrap/>
          </w:tcPr>
          <w:p w:rsidR="002154E1" w:rsidRPr="0040334C" w:rsidRDefault="002154E1" w:rsidP="0040334C">
            <w:pPr>
              <w:jc w:val="right"/>
              <w:rPr>
                <w:color w:val="000000"/>
                <w:szCs w:val="24"/>
              </w:rPr>
            </w:pPr>
            <w:r w:rsidRPr="0040334C">
              <w:rPr>
                <w:color w:val="000000"/>
              </w:rPr>
              <w:t xml:space="preserve">325 </w:t>
            </w:r>
          </w:p>
        </w:tc>
        <w:tc>
          <w:tcPr>
            <w:tcW w:w="594" w:type="pct"/>
          </w:tcPr>
          <w:p w:rsidR="002154E1" w:rsidRPr="0040334C" w:rsidRDefault="002154E1" w:rsidP="0040334C">
            <w:pPr>
              <w:jc w:val="right"/>
              <w:rPr>
                <w:color w:val="000000"/>
                <w:szCs w:val="24"/>
              </w:rPr>
            </w:pPr>
            <w:r w:rsidRPr="0040334C">
              <w:rPr>
                <w:color w:val="000000"/>
              </w:rPr>
              <w:t xml:space="preserve">320 </w:t>
            </w:r>
          </w:p>
        </w:tc>
        <w:tc>
          <w:tcPr>
            <w:tcW w:w="547" w:type="pct"/>
          </w:tcPr>
          <w:p w:rsidR="002154E1" w:rsidRPr="0040334C" w:rsidRDefault="002154E1" w:rsidP="0040334C">
            <w:pPr>
              <w:jc w:val="right"/>
              <w:rPr>
                <w:color w:val="000000"/>
                <w:szCs w:val="24"/>
              </w:rPr>
            </w:pPr>
            <w:r w:rsidRPr="0040334C">
              <w:rPr>
                <w:color w:val="000000"/>
              </w:rPr>
              <w:t xml:space="preserve">335 </w:t>
            </w:r>
          </w:p>
        </w:tc>
        <w:tc>
          <w:tcPr>
            <w:tcW w:w="578" w:type="pct"/>
          </w:tcPr>
          <w:p w:rsidR="002154E1" w:rsidRPr="0040334C" w:rsidRDefault="002154E1" w:rsidP="0040334C">
            <w:pPr>
              <w:jc w:val="right"/>
              <w:rPr>
                <w:color w:val="000000"/>
                <w:szCs w:val="24"/>
              </w:rPr>
            </w:pPr>
            <w:r w:rsidRPr="0040334C">
              <w:rPr>
                <w:color w:val="000000"/>
              </w:rPr>
              <w:t xml:space="preserve">320 </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2012</w:t>
            </w:r>
          </w:p>
        </w:tc>
        <w:tc>
          <w:tcPr>
            <w:tcW w:w="546" w:type="pct"/>
            <w:noWrap/>
          </w:tcPr>
          <w:p w:rsidR="002154E1" w:rsidRPr="0040334C" w:rsidRDefault="002154E1" w:rsidP="0040334C">
            <w:pPr>
              <w:jc w:val="right"/>
              <w:rPr>
                <w:color w:val="000000"/>
                <w:szCs w:val="24"/>
              </w:rPr>
            </w:pPr>
            <w:r w:rsidRPr="0040334C">
              <w:rPr>
                <w:color w:val="000000"/>
              </w:rPr>
              <w:t xml:space="preserve">763 </w:t>
            </w:r>
          </w:p>
        </w:tc>
        <w:tc>
          <w:tcPr>
            <w:tcW w:w="596" w:type="pct"/>
          </w:tcPr>
          <w:p w:rsidR="002154E1" w:rsidRPr="0040334C" w:rsidRDefault="002154E1" w:rsidP="0040334C">
            <w:pPr>
              <w:jc w:val="right"/>
              <w:rPr>
                <w:color w:val="000000"/>
                <w:szCs w:val="24"/>
              </w:rPr>
            </w:pPr>
            <w:r w:rsidRPr="0040334C">
              <w:rPr>
                <w:color w:val="000000"/>
              </w:rPr>
              <w:t xml:space="preserve">507 </w:t>
            </w:r>
          </w:p>
        </w:tc>
        <w:tc>
          <w:tcPr>
            <w:tcW w:w="546" w:type="pct"/>
          </w:tcPr>
          <w:p w:rsidR="002154E1" w:rsidRPr="0040334C" w:rsidRDefault="002154E1" w:rsidP="0040334C">
            <w:pPr>
              <w:jc w:val="right"/>
              <w:rPr>
                <w:color w:val="000000"/>
                <w:szCs w:val="24"/>
              </w:rPr>
            </w:pPr>
            <w:r w:rsidRPr="0040334C">
              <w:rPr>
                <w:color w:val="000000"/>
              </w:rPr>
              <w:t xml:space="preserve">371 </w:t>
            </w:r>
          </w:p>
        </w:tc>
        <w:tc>
          <w:tcPr>
            <w:tcW w:w="594" w:type="pct"/>
          </w:tcPr>
          <w:p w:rsidR="002154E1" w:rsidRPr="0040334C" w:rsidRDefault="002154E1" w:rsidP="0040334C">
            <w:pPr>
              <w:jc w:val="right"/>
              <w:rPr>
                <w:color w:val="000000"/>
                <w:szCs w:val="24"/>
              </w:rPr>
            </w:pPr>
            <w:r w:rsidRPr="0040334C">
              <w:rPr>
                <w:color w:val="000000"/>
              </w:rPr>
              <w:t xml:space="preserve">346 </w:t>
            </w:r>
          </w:p>
        </w:tc>
        <w:tc>
          <w:tcPr>
            <w:tcW w:w="547" w:type="pct"/>
            <w:noWrap/>
          </w:tcPr>
          <w:p w:rsidR="002154E1" w:rsidRPr="0040334C" w:rsidRDefault="002154E1" w:rsidP="0040334C">
            <w:pPr>
              <w:jc w:val="right"/>
              <w:rPr>
                <w:color w:val="000000"/>
                <w:szCs w:val="24"/>
              </w:rPr>
            </w:pPr>
            <w:r w:rsidRPr="0040334C">
              <w:rPr>
                <w:color w:val="000000"/>
              </w:rPr>
              <w:t xml:space="preserve">366 </w:t>
            </w:r>
          </w:p>
        </w:tc>
        <w:tc>
          <w:tcPr>
            <w:tcW w:w="594" w:type="pct"/>
          </w:tcPr>
          <w:p w:rsidR="002154E1" w:rsidRPr="0040334C" w:rsidRDefault="002154E1" w:rsidP="0040334C">
            <w:pPr>
              <w:jc w:val="right"/>
              <w:rPr>
                <w:color w:val="000000"/>
                <w:szCs w:val="24"/>
              </w:rPr>
            </w:pPr>
            <w:r w:rsidRPr="0040334C">
              <w:rPr>
                <w:color w:val="000000"/>
              </w:rPr>
              <w:t xml:space="preserve">320 </w:t>
            </w:r>
          </w:p>
        </w:tc>
        <w:tc>
          <w:tcPr>
            <w:tcW w:w="547" w:type="pct"/>
          </w:tcPr>
          <w:p w:rsidR="002154E1" w:rsidRPr="0040334C" w:rsidRDefault="002154E1" w:rsidP="0040334C">
            <w:pPr>
              <w:jc w:val="right"/>
              <w:rPr>
                <w:color w:val="000000"/>
                <w:szCs w:val="24"/>
              </w:rPr>
            </w:pPr>
            <w:r w:rsidRPr="0040334C">
              <w:rPr>
                <w:color w:val="000000"/>
              </w:rPr>
              <w:t xml:space="preserve">434 </w:t>
            </w:r>
          </w:p>
        </w:tc>
        <w:tc>
          <w:tcPr>
            <w:tcW w:w="578" w:type="pct"/>
          </w:tcPr>
          <w:p w:rsidR="002154E1" w:rsidRPr="0040334C" w:rsidRDefault="002154E1" w:rsidP="0040334C">
            <w:pPr>
              <w:jc w:val="right"/>
              <w:rPr>
                <w:color w:val="000000"/>
                <w:szCs w:val="24"/>
              </w:rPr>
            </w:pPr>
            <w:r w:rsidRPr="0040334C">
              <w:rPr>
                <w:color w:val="000000"/>
              </w:rPr>
              <w:t xml:space="preserve">320 </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2013</w:t>
            </w:r>
          </w:p>
        </w:tc>
        <w:tc>
          <w:tcPr>
            <w:tcW w:w="546" w:type="pct"/>
            <w:noWrap/>
          </w:tcPr>
          <w:p w:rsidR="002154E1" w:rsidRPr="0040334C" w:rsidRDefault="002154E1" w:rsidP="0040334C">
            <w:pPr>
              <w:jc w:val="right"/>
              <w:rPr>
                <w:color w:val="000000"/>
                <w:szCs w:val="24"/>
              </w:rPr>
            </w:pPr>
            <w:r w:rsidRPr="0040334C">
              <w:rPr>
                <w:color w:val="000000"/>
              </w:rPr>
              <w:t xml:space="preserve">719 </w:t>
            </w:r>
          </w:p>
        </w:tc>
        <w:tc>
          <w:tcPr>
            <w:tcW w:w="596" w:type="pct"/>
          </w:tcPr>
          <w:p w:rsidR="002154E1" w:rsidRPr="0040334C" w:rsidRDefault="002154E1" w:rsidP="0040334C">
            <w:pPr>
              <w:jc w:val="right"/>
              <w:rPr>
                <w:color w:val="000000"/>
                <w:szCs w:val="24"/>
              </w:rPr>
            </w:pPr>
            <w:r w:rsidRPr="0040334C">
              <w:rPr>
                <w:color w:val="000000"/>
              </w:rPr>
              <w:t xml:space="preserve">517 </w:t>
            </w:r>
          </w:p>
        </w:tc>
        <w:tc>
          <w:tcPr>
            <w:tcW w:w="546" w:type="pct"/>
          </w:tcPr>
          <w:p w:rsidR="002154E1" w:rsidRPr="0040334C" w:rsidRDefault="002154E1" w:rsidP="0040334C">
            <w:pPr>
              <w:jc w:val="right"/>
              <w:rPr>
                <w:color w:val="000000"/>
                <w:szCs w:val="24"/>
              </w:rPr>
            </w:pPr>
            <w:r w:rsidRPr="0040334C">
              <w:rPr>
                <w:color w:val="000000"/>
              </w:rPr>
              <w:t xml:space="preserve">369 </w:t>
            </w:r>
          </w:p>
        </w:tc>
        <w:tc>
          <w:tcPr>
            <w:tcW w:w="594" w:type="pct"/>
          </w:tcPr>
          <w:p w:rsidR="002154E1" w:rsidRPr="0040334C" w:rsidRDefault="002154E1" w:rsidP="0040334C">
            <w:pPr>
              <w:jc w:val="right"/>
              <w:rPr>
                <w:color w:val="000000"/>
                <w:szCs w:val="24"/>
              </w:rPr>
            </w:pPr>
            <w:r w:rsidRPr="0040334C">
              <w:rPr>
                <w:color w:val="000000"/>
              </w:rPr>
              <w:t xml:space="preserve">346 </w:t>
            </w:r>
          </w:p>
        </w:tc>
        <w:tc>
          <w:tcPr>
            <w:tcW w:w="547" w:type="pct"/>
            <w:noWrap/>
          </w:tcPr>
          <w:p w:rsidR="002154E1" w:rsidRPr="0040334C" w:rsidRDefault="002154E1" w:rsidP="0040334C">
            <w:pPr>
              <w:jc w:val="right"/>
              <w:rPr>
                <w:color w:val="000000"/>
                <w:szCs w:val="24"/>
              </w:rPr>
            </w:pPr>
            <w:r w:rsidRPr="0040334C">
              <w:rPr>
                <w:color w:val="000000"/>
              </w:rPr>
              <w:t xml:space="preserve">356 </w:t>
            </w:r>
          </w:p>
        </w:tc>
        <w:tc>
          <w:tcPr>
            <w:tcW w:w="594" w:type="pct"/>
          </w:tcPr>
          <w:p w:rsidR="002154E1" w:rsidRPr="0040334C" w:rsidRDefault="002154E1" w:rsidP="0040334C">
            <w:pPr>
              <w:jc w:val="right"/>
              <w:rPr>
                <w:color w:val="000000"/>
                <w:szCs w:val="24"/>
              </w:rPr>
            </w:pPr>
            <w:r w:rsidRPr="0040334C">
              <w:rPr>
                <w:color w:val="000000"/>
              </w:rPr>
              <w:t xml:space="preserve">316 </w:t>
            </w:r>
          </w:p>
        </w:tc>
        <w:tc>
          <w:tcPr>
            <w:tcW w:w="547" w:type="pct"/>
          </w:tcPr>
          <w:p w:rsidR="002154E1" w:rsidRPr="0040334C" w:rsidRDefault="002154E1" w:rsidP="0040334C">
            <w:pPr>
              <w:jc w:val="right"/>
              <w:rPr>
                <w:color w:val="000000"/>
                <w:szCs w:val="24"/>
              </w:rPr>
            </w:pPr>
            <w:r w:rsidRPr="0040334C">
              <w:rPr>
                <w:color w:val="000000"/>
              </w:rPr>
              <w:t xml:space="preserve">379 </w:t>
            </w:r>
          </w:p>
        </w:tc>
        <w:tc>
          <w:tcPr>
            <w:tcW w:w="578" w:type="pct"/>
          </w:tcPr>
          <w:p w:rsidR="002154E1" w:rsidRPr="0040334C" w:rsidRDefault="002154E1" w:rsidP="0040334C">
            <w:pPr>
              <w:jc w:val="right"/>
              <w:rPr>
                <w:color w:val="000000"/>
                <w:szCs w:val="24"/>
              </w:rPr>
            </w:pPr>
            <w:r w:rsidRPr="0040334C">
              <w:rPr>
                <w:color w:val="000000"/>
              </w:rPr>
              <w:t xml:space="preserve">316 </w:t>
            </w:r>
          </w:p>
        </w:tc>
      </w:tr>
      <w:tr w:rsidR="002154E1" w:rsidRPr="0040334C" w:rsidTr="00980313">
        <w:trPr>
          <w:trHeight w:val="315"/>
        </w:trPr>
        <w:tc>
          <w:tcPr>
            <w:tcW w:w="452" w:type="pct"/>
            <w:tcBorders>
              <w:bottom w:val="single" w:sz="4" w:space="0" w:color="auto"/>
            </w:tcBorders>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2014</w:t>
            </w:r>
          </w:p>
        </w:tc>
        <w:tc>
          <w:tcPr>
            <w:tcW w:w="546" w:type="pct"/>
            <w:tcBorders>
              <w:bottom w:val="single" w:sz="4" w:space="0" w:color="auto"/>
            </w:tcBorders>
            <w:noWrap/>
          </w:tcPr>
          <w:p w:rsidR="002154E1" w:rsidRPr="0040334C" w:rsidRDefault="002154E1" w:rsidP="0040334C">
            <w:pPr>
              <w:jc w:val="right"/>
              <w:rPr>
                <w:color w:val="000000"/>
                <w:szCs w:val="24"/>
              </w:rPr>
            </w:pPr>
            <w:r w:rsidRPr="0040334C">
              <w:rPr>
                <w:color w:val="000000"/>
              </w:rPr>
              <w:t xml:space="preserve">483 </w:t>
            </w:r>
          </w:p>
        </w:tc>
        <w:tc>
          <w:tcPr>
            <w:tcW w:w="596" w:type="pct"/>
            <w:tcBorders>
              <w:bottom w:val="single" w:sz="4" w:space="0" w:color="auto"/>
            </w:tcBorders>
          </w:tcPr>
          <w:p w:rsidR="002154E1" w:rsidRPr="0040334C" w:rsidRDefault="002154E1" w:rsidP="0040334C">
            <w:pPr>
              <w:jc w:val="right"/>
              <w:rPr>
                <w:color w:val="000000"/>
                <w:szCs w:val="24"/>
              </w:rPr>
            </w:pPr>
            <w:r w:rsidRPr="0040334C">
              <w:rPr>
                <w:color w:val="000000"/>
              </w:rPr>
              <w:t xml:space="preserve">497 </w:t>
            </w:r>
          </w:p>
        </w:tc>
        <w:tc>
          <w:tcPr>
            <w:tcW w:w="546" w:type="pct"/>
            <w:tcBorders>
              <w:bottom w:val="single" w:sz="4" w:space="0" w:color="auto"/>
            </w:tcBorders>
          </w:tcPr>
          <w:p w:rsidR="002154E1" w:rsidRPr="0040334C" w:rsidRDefault="002154E1" w:rsidP="0040334C">
            <w:pPr>
              <w:jc w:val="right"/>
              <w:rPr>
                <w:color w:val="000000"/>
                <w:szCs w:val="24"/>
              </w:rPr>
            </w:pPr>
            <w:r w:rsidRPr="0040334C">
              <w:rPr>
                <w:color w:val="000000"/>
              </w:rPr>
              <w:t xml:space="preserve">368 </w:t>
            </w:r>
          </w:p>
        </w:tc>
        <w:tc>
          <w:tcPr>
            <w:tcW w:w="594" w:type="pct"/>
            <w:tcBorders>
              <w:bottom w:val="single" w:sz="4" w:space="0" w:color="auto"/>
            </w:tcBorders>
          </w:tcPr>
          <w:p w:rsidR="002154E1" w:rsidRPr="0040334C" w:rsidRDefault="002154E1" w:rsidP="0040334C">
            <w:pPr>
              <w:jc w:val="right"/>
              <w:rPr>
                <w:color w:val="000000"/>
                <w:szCs w:val="24"/>
              </w:rPr>
            </w:pPr>
            <w:r w:rsidRPr="0040334C">
              <w:rPr>
                <w:color w:val="000000"/>
              </w:rPr>
              <w:t xml:space="preserve">343 </w:t>
            </w:r>
          </w:p>
        </w:tc>
        <w:tc>
          <w:tcPr>
            <w:tcW w:w="547" w:type="pct"/>
            <w:tcBorders>
              <w:bottom w:val="single" w:sz="4" w:space="0" w:color="auto"/>
            </w:tcBorders>
            <w:noWrap/>
          </w:tcPr>
          <w:p w:rsidR="002154E1" w:rsidRPr="0040334C" w:rsidRDefault="002154E1" w:rsidP="0040334C">
            <w:pPr>
              <w:jc w:val="right"/>
              <w:rPr>
                <w:color w:val="000000"/>
                <w:szCs w:val="24"/>
              </w:rPr>
            </w:pPr>
            <w:r w:rsidRPr="0040334C">
              <w:rPr>
                <w:color w:val="000000"/>
              </w:rPr>
              <w:t xml:space="preserve">343 </w:t>
            </w:r>
          </w:p>
        </w:tc>
        <w:tc>
          <w:tcPr>
            <w:tcW w:w="594" w:type="pct"/>
            <w:tcBorders>
              <w:bottom w:val="single" w:sz="4" w:space="0" w:color="auto"/>
            </w:tcBorders>
          </w:tcPr>
          <w:p w:rsidR="002154E1" w:rsidRPr="0040334C" w:rsidRDefault="002154E1" w:rsidP="0040334C">
            <w:pPr>
              <w:jc w:val="right"/>
              <w:rPr>
                <w:color w:val="000000"/>
                <w:szCs w:val="24"/>
              </w:rPr>
            </w:pPr>
            <w:r w:rsidRPr="0040334C">
              <w:rPr>
                <w:color w:val="000000"/>
              </w:rPr>
              <w:t xml:space="preserve">320 </w:t>
            </w:r>
          </w:p>
        </w:tc>
        <w:tc>
          <w:tcPr>
            <w:tcW w:w="547" w:type="pct"/>
            <w:tcBorders>
              <w:bottom w:val="single" w:sz="4" w:space="0" w:color="auto"/>
            </w:tcBorders>
          </w:tcPr>
          <w:p w:rsidR="002154E1" w:rsidRPr="0040334C" w:rsidRDefault="002154E1" w:rsidP="0040334C">
            <w:pPr>
              <w:jc w:val="right"/>
              <w:rPr>
                <w:color w:val="000000"/>
                <w:szCs w:val="24"/>
              </w:rPr>
            </w:pPr>
            <w:r w:rsidRPr="0040334C">
              <w:rPr>
                <w:color w:val="000000"/>
              </w:rPr>
              <w:t xml:space="preserve">408 </w:t>
            </w:r>
          </w:p>
        </w:tc>
        <w:tc>
          <w:tcPr>
            <w:tcW w:w="578" w:type="pct"/>
            <w:tcBorders>
              <w:bottom w:val="single" w:sz="4" w:space="0" w:color="auto"/>
            </w:tcBorders>
          </w:tcPr>
          <w:p w:rsidR="002154E1" w:rsidRPr="0040334C" w:rsidRDefault="002154E1" w:rsidP="0040334C">
            <w:pPr>
              <w:jc w:val="right"/>
              <w:rPr>
                <w:color w:val="000000"/>
                <w:szCs w:val="24"/>
              </w:rPr>
            </w:pPr>
            <w:r w:rsidRPr="0040334C">
              <w:rPr>
                <w:color w:val="000000"/>
              </w:rPr>
              <w:t xml:space="preserve">316 </w:t>
            </w:r>
          </w:p>
        </w:tc>
      </w:tr>
    </w:tbl>
    <w:p w:rsidR="002154E1" w:rsidRDefault="002154E1" w:rsidP="0040334C">
      <w:pPr>
        <w:rPr>
          <w:rFonts w:eastAsia="標楷體" w:cs="新細明體"/>
          <w:bCs/>
          <w:kern w:val="0"/>
          <w:szCs w:val="24"/>
        </w:rPr>
      </w:pPr>
      <w:r w:rsidRPr="000D3033">
        <w:rPr>
          <w:rFonts w:eastAsia="標楷體" w:cs="新細明體" w:hint="eastAsia"/>
          <w:bCs/>
          <w:kern w:val="0"/>
          <w:szCs w:val="24"/>
        </w:rPr>
        <w:lastRenderedPageBreak/>
        <w:t>表</w:t>
      </w:r>
      <w:r>
        <w:rPr>
          <w:rFonts w:eastAsia="標楷體" w:cs="新細明體" w:hint="eastAsia"/>
          <w:bCs/>
          <w:kern w:val="0"/>
          <w:szCs w:val="24"/>
        </w:rPr>
        <w:t>二十八</w:t>
      </w:r>
      <w:r w:rsidRPr="000D3033">
        <w:rPr>
          <w:rFonts w:eastAsia="標楷體" w:cs="新細明體"/>
          <w:bCs/>
          <w:kern w:val="0"/>
          <w:szCs w:val="24"/>
        </w:rPr>
        <w:t xml:space="preserve"> 2001~201</w:t>
      </w:r>
      <w:r>
        <w:rPr>
          <w:rFonts w:eastAsia="標楷體" w:cs="新細明體"/>
          <w:bCs/>
          <w:kern w:val="0"/>
          <w:szCs w:val="24"/>
        </w:rPr>
        <w:t>4</w:t>
      </w:r>
      <w:r w:rsidRPr="000D3033">
        <w:rPr>
          <w:rFonts w:eastAsia="標楷體" w:cs="新細明體" w:hint="eastAsia"/>
          <w:bCs/>
          <w:kern w:val="0"/>
          <w:szCs w:val="24"/>
        </w:rPr>
        <w:t>年</w:t>
      </w:r>
      <w:r>
        <w:rPr>
          <w:rFonts w:eastAsia="標楷體" w:hint="eastAsia"/>
          <w:bCs/>
          <w:kern w:val="0"/>
          <w:szCs w:val="24"/>
        </w:rPr>
        <w:t>各年齡層</w:t>
      </w:r>
      <w:r>
        <w:rPr>
          <w:rFonts w:eastAsia="標楷體" w:cs="新細明體"/>
          <w:bCs/>
          <w:kern w:val="0"/>
          <w:szCs w:val="24"/>
        </w:rPr>
        <w:t>Campylobacter</w:t>
      </w:r>
      <w:r w:rsidRPr="000D3033">
        <w:rPr>
          <w:rFonts w:eastAsia="標楷體" w:cs="新細明體" w:hint="eastAsia"/>
          <w:bCs/>
          <w:kern w:val="0"/>
          <w:szCs w:val="24"/>
        </w:rPr>
        <w:t>之</w:t>
      </w:r>
      <w:r>
        <w:rPr>
          <w:rFonts w:eastAsia="標楷體" w:cs="新細明體" w:hint="eastAsia"/>
          <w:bCs/>
          <w:kern w:val="0"/>
          <w:szCs w:val="24"/>
        </w:rPr>
        <w:t>門</w:t>
      </w:r>
      <w:r w:rsidRPr="000D3033">
        <w:rPr>
          <w:rFonts w:eastAsia="標楷體" w:cs="新細明體" w:hint="eastAsia"/>
          <w:bCs/>
          <w:kern w:val="0"/>
          <w:szCs w:val="24"/>
        </w:rPr>
        <w:t>診平均醫療花費</w:t>
      </w:r>
      <w:r w:rsidRPr="000D3033">
        <w:rPr>
          <w:rFonts w:eastAsia="標楷體" w:cs="新細明體"/>
          <w:bCs/>
          <w:kern w:val="0"/>
          <w:szCs w:val="24"/>
        </w:rPr>
        <w:t>(</w:t>
      </w:r>
      <w:r w:rsidRPr="000D3033">
        <w:rPr>
          <w:rFonts w:eastAsia="標楷體" w:cs="新細明體" w:hint="eastAsia"/>
          <w:bCs/>
          <w:kern w:val="0"/>
          <w:szCs w:val="24"/>
        </w:rPr>
        <w:t>元</w:t>
      </w:r>
      <w:r w:rsidRPr="000D3033">
        <w:rPr>
          <w:rFonts w:eastAsia="標楷體" w:cs="新細明體"/>
          <w:bCs/>
          <w:kern w:val="0"/>
          <w:szCs w:val="24"/>
        </w:rPr>
        <w:t>)</w:t>
      </w:r>
    </w:p>
    <w:tbl>
      <w:tblPr>
        <w:tblpPr w:leftFromText="180" w:rightFromText="180" w:vertAnchor="text" w:tblpY="198"/>
        <w:tblW w:w="5000" w:type="pct"/>
        <w:tblCellMar>
          <w:left w:w="28" w:type="dxa"/>
          <w:right w:w="28" w:type="dxa"/>
        </w:tblCellMar>
        <w:tblLook w:val="00A0"/>
      </w:tblPr>
      <w:tblGrid>
        <w:gridCol w:w="825"/>
        <w:gridCol w:w="997"/>
        <w:gridCol w:w="1088"/>
        <w:gridCol w:w="997"/>
        <w:gridCol w:w="1084"/>
        <w:gridCol w:w="998"/>
        <w:gridCol w:w="1084"/>
        <w:gridCol w:w="998"/>
        <w:gridCol w:w="1055"/>
      </w:tblGrid>
      <w:tr w:rsidR="002154E1" w:rsidRPr="000D3033" w:rsidTr="00980313">
        <w:trPr>
          <w:trHeight w:val="368"/>
        </w:trPr>
        <w:tc>
          <w:tcPr>
            <w:tcW w:w="452" w:type="pct"/>
            <w:vMerge w:val="restart"/>
            <w:tcBorders>
              <w:top w:val="single" w:sz="4" w:space="0" w:color="auto"/>
            </w:tcBorders>
            <w:noWrap/>
            <w:vAlign w:val="center"/>
          </w:tcPr>
          <w:p w:rsidR="002154E1" w:rsidRPr="000D3033" w:rsidRDefault="002154E1" w:rsidP="00980313">
            <w:pPr>
              <w:widowControl/>
              <w:jc w:val="center"/>
              <w:rPr>
                <w:rFonts w:eastAsia="標楷體" w:cs="新細明體"/>
                <w:bCs/>
                <w:kern w:val="0"/>
                <w:szCs w:val="24"/>
              </w:rPr>
            </w:pPr>
            <w:r w:rsidRPr="000D3033">
              <w:rPr>
                <w:rFonts w:eastAsia="標楷體" w:cs="新細明體" w:hint="eastAsia"/>
                <w:bCs/>
                <w:kern w:val="0"/>
                <w:szCs w:val="24"/>
              </w:rPr>
              <w:t>年份</w:t>
            </w:r>
          </w:p>
        </w:tc>
        <w:tc>
          <w:tcPr>
            <w:tcW w:w="1142" w:type="pct"/>
            <w:gridSpan w:val="2"/>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0~4</w:t>
            </w:r>
            <w:r w:rsidRPr="000D3033">
              <w:rPr>
                <w:rFonts w:eastAsia="標楷體" w:cs="新細明體" w:hint="eastAsia"/>
                <w:bCs/>
                <w:kern w:val="0"/>
                <w:szCs w:val="24"/>
              </w:rPr>
              <w:t>歲</w:t>
            </w:r>
          </w:p>
        </w:tc>
        <w:tc>
          <w:tcPr>
            <w:tcW w:w="1140" w:type="pct"/>
            <w:gridSpan w:val="2"/>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5~17</w:t>
            </w:r>
            <w:r w:rsidRPr="000D3033">
              <w:rPr>
                <w:rFonts w:eastAsia="標楷體" w:cs="新細明體" w:hint="eastAsia"/>
                <w:bCs/>
                <w:kern w:val="0"/>
                <w:szCs w:val="24"/>
              </w:rPr>
              <w:t>歲</w:t>
            </w:r>
          </w:p>
        </w:tc>
        <w:tc>
          <w:tcPr>
            <w:tcW w:w="1141" w:type="pct"/>
            <w:gridSpan w:val="2"/>
            <w:tcBorders>
              <w:top w:val="single" w:sz="4" w:space="0" w:color="auto"/>
              <w:bottom w:val="single" w:sz="4" w:space="0" w:color="auto"/>
            </w:tcBorders>
            <w:noWrap/>
            <w:vAlign w:val="center"/>
          </w:tcPr>
          <w:p w:rsidR="002154E1" w:rsidRPr="000D3033" w:rsidRDefault="002154E1" w:rsidP="00980313">
            <w:pPr>
              <w:widowControl/>
              <w:jc w:val="center"/>
              <w:rPr>
                <w:rFonts w:eastAsia="標楷體" w:cs="新細明體"/>
                <w:bCs/>
                <w:kern w:val="0"/>
                <w:szCs w:val="24"/>
              </w:rPr>
            </w:pPr>
            <w:r w:rsidRPr="000D3033">
              <w:rPr>
                <w:rFonts w:eastAsia="標楷體" w:cs="新細明體"/>
                <w:bCs/>
                <w:kern w:val="0"/>
                <w:szCs w:val="24"/>
              </w:rPr>
              <w:t>18~64</w:t>
            </w:r>
            <w:r w:rsidRPr="000D3033">
              <w:rPr>
                <w:rFonts w:eastAsia="標楷體" w:cs="新細明體" w:hint="eastAsia"/>
                <w:bCs/>
                <w:kern w:val="0"/>
                <w:szCs w:val="24"/>
              </w:rPr>
              <w:t>歲</w:t>
            </w:r>
          </w:p>
        </w:tc>
        <w:tc>
          <w:tcPr>
            <w:tcW w:w="1125" w:type="pct"/>
            <w:gridSpan w:val="2"/>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65</w:t>
            </w:r>
            <w:r w:rsidRPr="000D3033">
              <w:rPr>
                <w:rFonts w:eastAsia="標楷體" w:cs="新細明體" w:hint="eastAsia"/>
                <w:bCs/>
                <w:kern w:val="0"/>
                <w:szCs w:val="24"/>
              </w:rPr>
              <w:t>歲以上</w:t>
            </w:r>
          </w:p>
        </w:tc>
      </w:tr>
      <w:tr w:rsidR="002154E1" w:rsidRPr="000D3033" w:rsidTr="00980313">
        <w:trPr>
          <w:trHeight w:val="335"/>
        </w:trPr>
        <w:tc>
          <w:tcPr>
            <w:tcW w:w="452" w:type="pct"/>
            <w:vMerge/>
            <w:tcBorders>
              <w:bottom w:val="single" w:sz="4" w:space="0" w:color="auto"/>
            </w:tcBorders>
            <w:noWrap/>
            <w:vAlign w:val="center"/>
          </w:tcPr>
          <w:p w:rsidR="002154E1" w:rsidRPr="000D3033" w:rsidRDefault="002154E1" w:rsidP="00980313">
            <w:pPr>
              <w:widowControl/>
              <w:jc w:val="center"/>
              <w:rPr>
                <w:rFonts w:eastAsia="標楷體" w:cs="新細明體"/>
                <w:bCs/>
                <w:kern w:val="0"/>
                <w:szCs w:val="24"/>
              </w:rPr>
            </w:pPr>
          </w:p>
        </w:tc>
        <w:tc>
          <w:tcPr>
            <w:tcW w:w="546" w:type="pct"/>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6"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6"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4"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7" w:type="pct"/>
            <w:tcBorders>
              <w:top w:val="single" w:sz="4" w:space="0" w:color="auto"/>
              <w:bottom w:val="single" w:sz="4" w:space="0" w:color="auto"/>
            </w:tcBorders>
            <w:noWrap/>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94"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c>
          <w:tcPr>
            <w:tcW w:w="547"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Mean</w:t>
            </w:r>
          </w:p>
        </w:tc>
        <w:tc>
          <w:tcPr>
            <w:tcW w:w="578" w:type="pct"/>
            <w:tcBorders>
              <w:top w:val="single" w:sz="4" w:space="0" w:color="auto"/>
              <w:bottom w:val="single" w:sz="4" w:space="0" w:color="auto"/>
            </w:tcBorders>
            <w:vAlign w:val="center"/>
          </w:tcPr>
          <w:p w:rsidR="002154E1" w:rsidRPr="000D3033" w:rsidRDefault="002154E1" w:rsidP="00980313">
            <w:pPr>
              <w:jc w:val="center"/>
              <w:rPr>
                <w:rFonts w:eastAsia="標楷體" w:cs="新細明體"/>
                <w:bCs/>
                <w:kern w:val="0"/>
                <w:szCs w:val="24"/>
              </w:rPr>
            </w:pPr>
            <w:r w:rsidRPr="000D3033">
              <w:rPr>
                <w:rFonts w:eastAsia="標楷體" w:cs="新細明體"/>
                <w:bCs/>
                <w:kern w:val="0"/>
                <w:szCs w:val="24"/>
              </w:rPr>
              <w:t>Median</w:t>
            </w:r>
          </w:p>
        </w:tc>
      </w:tr>
      <w:tr w:rsidR="002154E1" w:rsidRPr="0040334C" w:rsidTr="00980313">
        <w:trPr>
          <w:trHeight w:val="330"/>
        </w:trPr>
        <w:tc>
          <w:tcPr>
            <w:tcW w:w="452" w:type="pct"/>
            <w:tcBorders>
              <w:top w:val="single" w:sz="4" w:space="0" w:color="auto"/>
            </w:tcBorders>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2001</w:t>
            </w:r>
          </w:p>
        </w:tc>
        <w:tc>
          <w:tcPr>
            <w:tcW w:w="546" w:type="pct"/>
            <w:tcBorders>
              <w:top w:val="single" w:sz="4" w:space="0" w:color="auto"/>
            </w:tcBorders>
            <w:noWrap/>
          </w:tcPr>
          <w:p w:rsidR="002154E1" w:rsidRPr="0040334C" w:rsidRDefault="002154E1" w:rsidP="0040334C">
            <w:pPr>
              <w:jc w:val="right"/>
              <w:rPr>
                <w:color w:val="000000"/>
                <w:szCs w:val="24"/>
              </w:rPr>
            </w:pPr>
            <w:r w:rsidRPr="0040334C">
              <w:rPr>
                <w:color w:val="000000"/>
              </w:rPr>
              <w:t xml:space="preserve">268 </w:t>
            </w:r>
          </w:p>
        </w:tc>
        <w:tc>
          <w:tcPr>
            <w:tcW w:w="596" w:type="pct"/>
            <w:tcBorders>
              <w:top w:val="single" w:sz="4" w:space="0" w:color="auto"/>
            </w:tcBorders>
          </w:tcPr>
          <w:p w:rsidR="002154E1" w:rsidRPr="0040334C" w:rsidRDefault="002154E1" w:rsidP="0040334C">
            <w:pPr>
              <w:jc w:val="right"/>
              <w:rPr>
                <w:color w:val="000000"/>
                <w:szCs w:val="24"/>
              </w:rPr>
            </w:pPr>
            <w:r w:rsidRPr="0040334C">
              <w:rPr>
                <w:color w:val="000000"/>
              </w:rPr>
              <w:t xml:space="preserve">265 </w:t>
            </w:r>
          </w:p>
        </w:tc>
        <w:tc>
          <w:tcPr>
            <w:tcW w:w="546" w:type="pct"/>
            <w:tcBorders>
              <w:top w:val="single" w:sz="4" w:space="0" w:color="auto"/>
            </w:tcBorders>
          </w:tcPr>
          <w:p w:rsidR="002154E1" w:rsidRPr="0040334C" w:rsidRDefault="002154E1" w:rsidP="0040334C">
            <w:pPr>
              <w:jc w:val="right"/>
              <w:rPr>
                <w:color w:val="000000"/>
                <w:szCs w:val="24"/>
              </w:rPr>
            </w:pPr>
            <w:r w:rsidRPr="0040334C">
              <w:rPr>
                <w:color w:val="000000"/>
              </w:rPr>
              <w:t xml:space="preserve">369 </w:t>
            </w:r>
          </w:p>
        </w:tc>
        <w:tc>
          <w:tcPr>
            <w:tcW w:w="594" w:type="pct"/>
            <w:tcBorders>
              <w:top w:val="single" w:sz="4" w:space="0" w:color="auto"/>
            </w:tcBorders>
          </w:tcPr>
          <w:p w:rsidR="002154E1" w:rsidRPr="0040334C" w:rsidRDefault="002154E1" w:rsidP="0040334C">
            <w:pPr>
              <w:jc w:val="right"/>
              <w:rPr>
                <w:color w:val="000000"/>
                <w:szCs w:val="24"/>
              </w:rPr>
            </w:pPr>
            <w:r w:rsidRPr="0040334C">
              <w:rPr>
                <w:color w:val="000000"/>
              </w:rPr>
              <w:t xml:space="preserve">369 </w:t>
            </w:r>
          </w:p>
        </w:tc>
        <w:tc>
          <w:tcPr>
            <w:tcW w:w="547" w:type="pct"/>
            <w:tcBorders>
              <w:top w:val="single" w:sz="4" w:space="0" w:color="auto"/>
            </w:tcBorders>
            <w:noWrap/>
          </w:tcPr>
          <w:p w:rsidR="002154E1" w:rsidRPr="0040334C" w:rsidRDefault="002154E1" w:rsidP="0040334C">
            <w:pPr>
              <w:jc w:val="right"/>
              <w:rPr>
                <w:color w:val="000000"/>
                <w:szCs w:val="24"/>
              </w:rPr>
            </w:pPr>
            <w:r>
              <w:rPr>
                <w:color w:val="000000"/>
                <w:szCs w:val="24"/>
              </w:rPr>
              <w:t>-</w:t>
            </w:r>
          </w:p>
        </w:tc>
        <w:tc>
          <w:tcPr>
            <w:tcW w:w="594" w:type="pct"/>
            <w:tcBorders>
              <w:top w:val="single" w:sz="4" w:space="0" w:color="auto"/>
            </w:tcBorders>
          </w:tcPr>
          <w:p w:rsidR="002154E1" w:rsidRPr="0040334C" w:rsidRDefault="002154E1" w:rsidP="0040334C">
            <w:pPr>
              <w:jc w:val="right"/>
              <w:rPr>
                <w:color w:val="000000"/>
                <w:szCs w:val="24"/>
              </w:rPr>
            </w:pPr>
            <w:r>
              <w:rPr>
                <w:color w:val="000000"/>
                <w:szCs w:val="24"/>
              </w:rPr>
              <w:t>-</w:t>
            </w:r>
          </w:p>
        </w:tc>
        <w:tc>
          <w:tcPr>
            <w:tcW w:w="547" w:type="pct"/>
            <w:tcBorders>
              <w:top w:val="single" w:sz="4" w:space="0" w:color="auto"/>
            </w:tcBorders>
          </w:tcPr>
          <w:p w:rsidR="002154E1" w:rsidRPr="0040334C" w:rsidRDefault="002154E1" w:rsidP="0040334C">
            <w:pPr>
              <w:jc w:val="right"/>
              <w:rPr>
                <w:color w:val="000000"/>
                <w:szCs w:val="24"/>
              </w:rPr>
            </w:pPr>
            <w:r>
              <w:rPr>
                <w:color w:val="000000"/>
                <w:szCs w:val="24"/>
              </w:rPr>
              <w:t>-</w:t>
            </w:r>
          </w:p>
        </w:tc>
        <w:tc>
          <w:tcPr>
            <w:tcW w:w="578" w:type="pct"/>
            <w:tcBorders>
              <w:top w:val="single" w:sz="4" w:space="0" w:color="auto"/>
            </w:tcBorders>
          </w:tcPr>
          <w:p w:rsidR="002154E1" w:rsidRPr="0040334C" w:rsidRDefault="002154E1" w:rsidP="0040334C">
            <w:pPr>
              <w:jc w:val="right"/>
              <w:rPr>
                <w:color w:val="000000"/>
                <w:szCs w:val="24"/>
              </w:rPr>
            </w:pPr>
            <w:r>
              <w:rPr>
                <w:color w:val="000000"/>
                <w:szCs w:val="24"/>
              </w:rPr>
              <w:t>-</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2002</w:t>
            </w:r>
          </w:p>
        </w:tc>
        <w:tc>
          <w:tcPr>
            <w:tcW w:w="546" w:type="pct"/>
            <w:noWrap/>
            <w:vAlign w:val="bottom"/>
          </w:tcPr>
          <w:p w:rsidR="002154E1" w:rsidRPr="0040334C" w:rsidRDefault="002154E1" w:rsidP="0040334C">
            <w:pPr>
              <w:jc w:val="right"/>
              <w:rPr>
                <w:color w:val="000000"/>
                <w:sz w:val="22"/>
                <w:szCs w:val="22"/>
              </w:rPr>
            </w:pPr>
            <w:r>
              <w:rPr>
                <w:color w:val="000000"/>
                <w:sz w:val="22"/>
                <w:szCs w:val="22"/>
              </w:rPr>
              <w:t>-</w:t>
            </w:r>
          </w:p>
        </w:tc>
        <w:tc>
          <w:tcPr>
            <w:tcW w:w="596" w:type="pct"/>
            <w:vAlign w:val="bottom"/>
          </w:tcPr>
          <w:p w:rsidR="002154E1" w:rsidRPr="0040334C" w:rsidRDefault="002154E1" w:rsidP="0040334C">
            <w:pPr>
              <w:jc w:val="right"/>
              <w:rPr>
                <w:color w:val="000000"/>
                <w:sz w:val="22"/>
                <w:szCs w:val="22"/>
              </w:rPr>
            </w:pPr>
            <w:r>
              <w:rPr>
                <w:color w:val="000000"/>
                <w:sz w:val="22"/>
                <w:szCs w:val="22"/>
              </w:rPr>
              <w:t>-</w:t>
            </w:r>
          </w:p>
        </w:tc>
        <w:tc>
          <w:tcPr>
            <w:tcW w:w="546" w:type="pct"/>
          </w:tcPr>
          <w:p w:rsidR="002154E1" w:rsidRPr="0040334C" w:rsidRDefault="002154E1" w:rsidP="0040334C">
            <w:pPr>
              <w:jc w:val="right"/>
              <w:rPr>
                <w:color w:val="000000"/>
                <w:szCs w:val="24"/>
              </w:rPr>
            </w:pPr>
            <w:r>
              <w:rPr>
                <w:color w:val="000000"/>
                <w:szCs w:val="24"/>
              </w:rPr>
              <w:t>-</w:t>
            </w:r>
          </w:p>
        </w:tc>
        <w:tc>
          <w:tcPr>
            <w:tcW w:w="594" w:type="pct"/>
          </w:tcPr>
          <w:p w:rsidR="002154E1" w:rsidRPr="0040334C" w:rsidRDefault="002154E1" w:rsidP="0040334C">
            <w:pPr>
              <w:jc w:val="right"/>
              <w:rPr>
                <w:color w:val="000000"/>
                <w:szCs w:val="24"/>
              </w:rPr>
            </w:pPr>
            <w:r>
              <w:rPr>
                <w:color w:val="000000"/>
                <w:szCs w:val="24"/>
              </w:rPr>
              <w:t>-</w:t>
            </w:r>
          </w:p>
        </w:tc>
        <w:tc>
          <w:tcPr>
            <w:tcW w:w="547" w:type="pct"/>
            <w:noWrap/>
          </w:tcPr>
          <w:p w:rsidR="002154E1" w:rsidRPr="0040334C" w:rsidRDefault="002154E1" w:rsidP="0040334C">
            <w:pPr>
              <w:jc w:val="right"/>
              <w:rPr>
                <w:color w:val="000000"/>
                <w:szCs w:val="24"/>
              </w:rPr>
            </w:pPr>
            <w:r>
              <w:rPr>
                <w:color w:val="000000"/>
                <w:szCs w:val="24"/>
              </w:rPr>
              <w:t>-</w:t>
            </w:r>
          </w:p>
        </w:tc>
        <w:tc>
          <w:tcPr>
            <w:tcW w:w="594" w:type="pct"/>
          </w:tcPr>
          <w:p w:rsidR="002154E1" w:rsidRPr="0040334C" w:rsidRDefault="002154E1" w:rsidP="0040334C">
            <w:pPr>
              <w:jc w:val="right"/>
              <w:rPr>
                <w:color w:val="000000"/>
                <w:szCs w:val="24"/>
              </w:rPr>
            </w:pPr>
            <w:r>
              <w:rPr>
                <w:color w:val="000000"/>
                <w:szCs w:val="24"/>
              </w:rPr>
              <w:t>-</w:t>
            </w:r>
          </w:p>
        </w:tc>
        <w:tc>
          <w:tcPr>
            <w:tcW w:w="547" w:type="pct"/>
          </w:tcPr>
          <w:p w:rsidR="002154E1" w:rsidRPr="0040334C" w:rsidRDefault="002154E1" w:rsidP="0040334C">
            <w:pPr>
              <w:jc w:val="right"/>
              <w:rPr>
                <w:color w:val="000000"/>
                <w:szCs w:val="24"/>
              </w:rPr>
            </w:pPr>
            <w:r>
              <w:rPr>
                <w:color w:val="000000"/>
                <w:szCs w:val="24"/>
              </w:rPr>
              <w:t>-</w:t>
            </w:r>
          </w:p>
        </w:tc>
        <w:tc>
          <w:tcPr>
            <w:tcW w:w="578" w:type="pct"/>
          </w:tcPr>
          <w:p w:rsidR="002154E1" w:rsidRPr="0040334C" w:rsidRDefault="002154E1" w:rsidP="0040334C">
            <w:pPr>
              <w:jc w:val="right"/>
              <w:rPr>
                <w:color w:val="000000"/>
                <w:szCs w:val="24"/>
              </w:rPr>
            </w:pPr>
            <w:r>
              <w:rPr>
                <w:color w:val="000000"/>
                <w:szCs w:val="24"/>
              </w:rPr>
              <w:t>-</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2003</w:t>
            </w:r>
          </w:p>
        </w:tc>
        <w:tc>
          <w:tcPr>
            <w:tcW w:w="546" w:type="pct"/>
            <w:noWrap/>
            <w:vAlign w:val="bottom"/>
          </w:tcPr>
          <w:p w:rsidR="002154E1" w:rsidRPr="0040334C" w:rsidRDefault="002154E1" w:rsidP="0040334C">
            <w:pPr>
              <w:jc w:val="right"/>
              <w:rPr>
                <w:color w:val="000000"/>
                <w:sz w:val="22"/>
                <w:szCs w:val="22"/>
              </w:rPr>
            </w:pPr>
            <w:r>
              <w:rPr>
                <w:color w:val="000000"/>
                <w:sz w:val="22"/>
                <w:szCs w:val="22"/>
              </w:rPr>
              <w:t>-</w:t>
            </w:r>
          </w:p>
        </w:tc>
        <w:tc>
          <w:tcPr>
            <w:tcW w:w="596" w:type="pct"/>
            <w:vAlign w:val="bottom"/>
          </w:tcPr>
          <w:p w:rsidR="002154E1" w:rsidRPr="0040334C" w:rsidRDefault="002154E1" w:rsidP="0040334C">
            <w:pPr>
              <w:jc w:val="right"/>
              <w:rPr>
                <w:color w:val="000000"/>
                <w:sz w:val="22"/>
                <w:szCs w:val="22"/>
              </w:rPr>
            </w:pPr>
            <w:r>
              <w:rPr>
                <w:color w:val="000000"/>
                <w:sz w:val="22"/>
                <w:szCs w:val="22"/>
              </w:rPr>
              <w:t>-</w:t>
            </w:r>
          </w:p>
        </w:tc>
        <w:tc>
          <w:tcPr>
            <w:tcW w:w="546" w:type="pct"/>
          </w:tcPr>
          <w:p w:rsidR="002154E1" w:rsidRPr="0040334C" w:rsidRDefault="002154E1" w:rsidP="0040334C">
            <w:pPr>
              <w:jc w:val="right"/>
              <w:rPr>
                <w:color w:val="000000"/>
                <w:szCs w:val="24"/>
              </w:rPr>
            </w:pPr>
            <w:r>
              <w:rPr>
                <w:color w:val="000000"/>
                <w:szCs w:val="24"/>
              </w:rPr>
              <w:t>-</w:t>
            </w:r>
          </w:p>
        </w:tc>
        <w:tc>
          <w:tcPr>
            <w:tcW w:w="594" w:type="pct"/>
          </w:tcPr>
          <w:p w:rsidR="002154E1" w:rsidRPr="0040334C" w:rsidRDefault="002154E1" w:rsidP="0040334C">
            <w:pPr>
              <w:jc w:val="right"/>
              <w:rPr>
                <w:color w:val="000000"/>
                <w:szCs w:val="24"/>
              </w:rPr>
            </w:pPr>
            <w:r>
              <w:rPr>
                <w:color w:val="000000"/>
                <w:szCs w:val="24"/>
              </w:rPr>
              <w:t>-</w:t>
            </w:r>
          </w:p>
        </w:tc>
        <w:tc>
          <w:tcPr>
            <w:tcW w:w="547" w:type="pct"/>
            <w:noWrap/>
          </w:tcPr>
          <w:p w:rsidR="002154E1" w:rsidRPr="0040334C" w:rsidRDefault="002154E1" w:rsidP="0040334C">
            <w:pPr>
              <w:jc w:val="right"/>
              <w:rPr>
                <w:color w:val="000000"/>
                <w:szCs w:val="24"/>
              </w:rPr>
            </w:pPr>
            <w:r w:rsidRPr="0040334C">
              <w:rPr>
                <w:color w:val="000000"/>
              </w:rPr>
              <w:t xml:space="preserve">581 </w:t>
            </w:r>
          </w:p>
        </w:tc>
        <w:tc>
          <w:tcPr>
            <w:tcW w:w="594" w:type="pct"/>
          </w:tcPr>
          <w:p w:rsidR="002154E1" w:rsidRPr="0040334C" w:rsidRDefault="002154E1" w:rsidP="0040334C">
            <w:pPr>
              <w:jc w:val="right"/>
              <w:rPr>
                <w:color w:val="000000"/>
                <w:szCs w:val="24"/>
              </w:rPr>
            </w:pPr>
            <w:r w:rsidRPr="0040334C">
              <w:rPr>
                <w:color w:val="000000"/>
              </w:rPr>
              <w:t xml:space="preserve">581 </w:t>
            </w:r>
          </w:p>
        </w:tc>
        <w:tc>
          <w:tcPr>
            <w:tcW w:w="547" w:type="pct"/>
          </w:tcPr>
          <w:p w:rsidR="002154E1" w:rsidRPr="0040334C" w:rsidRDefault="002154E1" w:rsidP="0040334C">
            <w:pPr>
              <w:jc w:val="right"/>
              <w:rPr>
                <w:color w:val="000000"/>
                <w:szCs w:val="24"/>
              </w:rPr>
            </w:pPr>
            <w:r>
              <w:rPr>
                <w:color w:val="000000"/>
                <w:szCs w:val="24"/>
              </w:rPr>
              <w:t>-</w:t>
            </w:r>
          </w:p>
        </w:tc>
        <w:tc>
          <w:tcPr>
            <w:tcW w:w="578" w:type="pct"/>
          </w:tcPr>
          <w:p w:rsidR="002154E1" w:rsidRPr="0040334C" w:rsidRDefault="002154E1" w:rsidP="0040334C">
            <w:pPr>
              <w:jc w:val="right"/>
              <w:rPr>
                <w:color w:val="000000"/>
                <w:szCs w:val="24"/>
              </w:rPr>
            </w:pPr>
            <w:r>
              <w:rPr>
                <w:color w:val="000000"/>
                <w:szCs w:val="24"/>
              </w:rPr>
              <w:t>-</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2004</w:t>
            </w:r>
          </w:p>
        </w:tc>
        <w:tc>
          <w:tcPr>
            <w:tcW w:w="546" w:type="pct"/>
            <w:noWrap/>
          </w:tcPr>
          <w:p w:rsidR="002154E1" w:rsidRPr="0040334C" w:rsidRDefault="002154E1" w:rsidP="0040334C">
            <w:pPr>
              <w:jc w:val="right"/>
              <w:rPr>
                <w:color w:val="000000"/>
                <w:szCs w:val="24"/>
              </w:rPr>
            </w:pPr>
            <w:r w:rsidRPr="0040334C">
              <w:rPr>
                <w:color w:val="000000"/>
              </w:rPr>
              <w:t xml:space="preserve">319 </w:t>
            </w:r>
          </w:p>
        </w:tc>
        <w:tc>
          <w:tcPr>
            <w:tcW w:w="596" w:type="pct"/>
          </w:tcPr>
          <w:p w:rsidR="002154E1" w:rsidRPr="0040334C" w:rsidRDefault="002154E1" w:rsidP="0040334C">
            <w:pPr>
              <w:jc w:val="right"/>
              <w:rPr>
                <w:color w:val="000000"/>
                <w:szCs w:val="24"/>
              </w:rPr>
            </w:pPr>
            <w:r w:rsidRPr="0040334C">
              <w:rPr>
                <w:color w:val="000000"/>
              </w:rPr>
              <w:t xml:space="preserve">307 </w:t>
            </w:r>
          </w:p>
        </w:tc>
        <w:tc>
          <w:tcPr>
            <w:tcW w:w="546" w:type="pct"/>
          </w:tcPr>
          <w:p w:rsidR="002154E1" w:rsidRPr="0040334C" w:rsidRDefault="002154E1" w:rsidP="0040334C">
            <w:pPr>
              <w:jc w:val="right"/>
              <w:rPr>
                <w:color w:val="000000"/>
                <w:szCs w:val="24"/>
              </w:rPr>
            </w:pPr>
            <w:r w:rsidRPr="0040334C">
              <w:rPr>
                <w:color w:val="000000"/>
              </w:rPr>
              <w:t xml:space="preserve">302 </w:t>
            </w:r>
          </w:p>
        </w:tc>
        <w:tc>
          <w:tcPr>
            <w:tcW w:w="594" w:type="pct"/>
          </w:tcPr>
          <w:p w:rsidR="002154E1" w:rsidRPr="0040334C" w:rsidRDefault="002154E1" w:rsidP="0040334C">
            <w:pPr>
              <w:jc w:val="right"/>
              <w:rPr>
                <w:color w:val="000000"/>
                <w:szCs w:val="24"/>
              </w:rPr>
            </w:pPr>
            <w:r w:rsidRPr="0040334C">
              <w:rPr>
                <w:color w:val="000000"/>
              </w:rPr>
              <w:t xml:space="preserve">302 </w:t>
            </w:r>
          </w:p>
        </w:tc>
        <w:tc>
          <w:tcPr>
            <w:tcW w:w="547" w:type="pct"/>
            <w:noWrap/>
          </w:tcPr>
          <w:p w:rsidR="002154E1" w:rsidRPr="0040334C" w:rsidRDefault="002154E1" w:rsidP="0040334C">
            <w:pPr>
              <w:jc w:val="right"/>
              <w:rPr>
                <w:color w:val="000000"/>
                <w:szCs w:val="24"/>
              </w:rPr>
            </w:pPr>
            <w:r w:rsidRPr="0040334C">
              <w:rPr>
                <w:color w:val="000000"/>
              </w:rPr>
              <w:t xml:space="preserve">428 </w:t>
            </w:r>
          </w:p>
        </w:tc>
        <w:tc>
          <w:tcPr>
            <w:tcW w:w="594" w:type="pct"/>
          </w:tcPr>
          <w:p w:rsidR="002154E1" w:rsidRPr="0040334C" w:rsidRDefault="002154E1" w:rsidP="0040334C">
            <w:pPr>
              <w:jc w:val="right"/>
              <w:rPr>
                <w:color w:val="000000"/>
                <w:szCs w:val="24"/>
              </w:rPr>
            </w:pPr>
            <w:r w:rsidRPr="0040334C">
              <w:rPr>
                <w:color w:val="000000"/>
              </w:rPr>
              <w:t xml:space="preserve">428 </w:t>
            </w:r>
          </w:p>
        </w:tc>
        <w:tc>
          <w:tcPr>
            <w:tcW w:w="547" w:type="pct"/>
          </w:tcPr>
          <w:p w:rsidR="002154E1" w:rsidRPr="0040334C" w:rsidRDefault="002154E1" w:rsidP="0040334C">
            <w:pPr>
              <w:jc w:val="right"/>
              <w:rPr>
                <w:color w:val="000000"/>
                <w:szCs w:val="24"/>
              </w:rPr>
            </w:pPr>
            <w:r>
              <w:rPr>
                <w:color w:val="000000"/>
                <w:szCs w:val="24"/>
              </w:rPr>
              <w:t>-</w:t>
            </w:r>
          </w:p>
        </w:tc>
        <w:tc>
          <w:tcPr>
            <w:tcW w:w="578" w:type="pct"/>
          </w:tcPr>
          <w:p w:rsidR="002154E1" w:rsidRPr="0040334C" w:rsidRDefault="002154E1" w:rsidP="0040334C">
            <w:pPr>
              <w:jc w:val="right"/>
              <w:rPr>
                <w:color w:val="000000"/>
                <w:szCs w:val="24"/>
              </w:rPr>
            </w:pPr>
            <w:r>
              <w:rPr>
                <w:color w:val="000000"/>
                <w:szCs w:val="24"/>
              </w:rPr>
              <w:t>-</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2005</w:t>
            </w:r>
          </w:p>
        </w:tc>
        <w:tc>
          <w:tcPr>
            <w:tcW w:w="546" w:type="pct"/>
            <w:noWrap/>
          </w:tcPr>
          <w:p w:rsidR="002154E1" w:rsidRPr="0040334C" w:rsidRDefault="002154E1" w:rsidP="0040334C">
            <w:pPr>
              <w:jc w:val="right"/>
              <w:rPr>
                <w:color w:val="000000"/>
                <w:szCs w:val="24"/>
              </w:rPr>
            </w:pPr>
            <w:r w:rsidRPr="0040334C">
              <w:rPr>
                <w:color w:val="000000"/>
              </w:rPr>
              <w:t xml:space="preserve">351 </w:t>
            </w:r>
          </w:p>
        </w:tc>
        <w:tc>
          <w:tcPr>
            <w:tcW w:w="596" w:type="pct"/>
          </w:tcPr>
          <w:p w:rsidR="002154E1" w:rsidRPr="0040334C" w:rsidRDefault="002154E1" w:rsidP="0040334C">
            <w:pPr>
              <w:jc w:val="right"/>
              <w:rPr>
                <w:color w:val="000000"/>
                <w:szCs w:val="24"/>
              </w:rPr>
            </w:pPr>
            <w:r w:rsidRPr="0040334C">
              <w:rPr>
                <w:color w:val="000000"/>
              </w:rPr>
              <w:t xml:space="preserve">352 </w:t>
            </w:r>
          </w:p>
        </w:tc>
        <w:tc>
          <w:tcPr>
            <w:tcW w:w="546" w:type="pct"/>
          </w:tcPr>
          <w:p w:rsidR="002154E1" w:rsidRPr="0040334C" w:rsidRDefault="002154E1" w:rsidP="0040334C">
            <w:pPr>
              <w:jc w:val="right"/>
              <w:rPr>
                <w:color w:val="000000"/>
                <w:szCs w:val="24"/>
              </w:rPr>
            </w:pPr>
            <w:r w:rsidRPr="0040334C">
              <w:rPr>
                <w:color w:val="000000"/>
              </w:rPr>
              <w:t xml:space="preserve">334 </w:t>
            </w:r>
          </w:p>
        </w:tc>
        <w:tc>
          <w:tcPr>
            <w:tcW w:w="594" w:type="pct"/>
          </w:tcPr>
          <w:p w:rsidR="002154E1" w:rsidRPr="0040334C" w:rsidRDefault="002154E1" w:rsidP="0040334C">
            <w:pPr>
              <w:jc w:val="right"/>
              <w:rPr>
                <w:color w:val="000000"/>
                <w:szCs w:val="24"/>
              </w:rPr>
            </w:pPr>
            <w:r w:rsidRPr="0040334C">
              <w:rPr>
                <w:color w:val="000000"/>
              </w:rPr>
              <w:t xml:space="preserve">317 </w:t>
            </w:r>
          </w:p>
        </w:tc>
        <w:tc>
          <w:tcPr>
            <w:tcW w:w="547" w:type="pct"/>
            <w:noWrap/>
          </w:tcPr>
          <w:p w:rsidR="002154E1" w:rsidRPr="0040334C" w:rsidRDefault="002154E1" w:rsidP="0040334C">
            <w:pPr>
              <w:jc w:val="right"/>
              <w:rPr>
                <w:color w:val="000000"/>
                <w:szCs w:val="24"/>
              </w:rPr>
            </w:pPr>
            <w:r w:rsidRPr="0040334C">
              <w:rPr>
                <w:color w:val="000000"/>
              </w:rPr>
              <w:t xml:space="preserve">2,649 </w:t>
            </w:r>
          </w:p>
        </w:tc>
        <w:tc>
          <w:tcPr>
            <w:tcW w:w="594" w:type="pct"/>
          </w:tcPr>
          <w:p w:rsidR="002154E1" w:rsidRPr="0040334C" w:rsidRDefault="002154E1" w:rsidP="0040334C">
            <w:pPr>
              <w:jc w:val="right"/>
              <w:rPr>
                <w:color w:val="000000"/>
                <w:szCs w:val="24"/>
              </w:rPr>
            </w:pPr>
            <w:r w:rsidRPr="0040334C">
              <w:rPr>
                <w:color w:val="000000"/>
              </w:rPr>
              <w:t xml:space="preserve">1,431 </w:t>
            </w:r>
          </w:p>
        </w:tc>
        <w:tc>
          <w:tcPr>
            <w:tcW w:w="547" w:type="pct"/>
          </w:tcPr>
          <w:p w:rsidR="002154E1" w:rsidRPr="0040334C" w:rsidRDefault="002154E1" w:rsidP="0040334C">
            <w:pPr>
              <w:jc w:val="right"/>
              <w:rPr>
                <w:color w:val="000000"/>
                <w:szCs w:val="24"/>
              </w:rPr>
            </w:pPr>
            <w:r w:rsidRPr="0040334C">
              <w:rPr>
                <w:color w:val="000000"/>
              </w:rPr>
              <w:t xml:space="preserve">546 </w:t>
            </w:r>
          </w:p>
        </w:tc>
        <w:tc>
          <w:tcPr>
            <w:tcW w:w="578" w:type="pct"/>
          </w:tcPr>
          <w:p w:rsidR="002154E1" w:rsidRPr="0040334C" w:rsidRDefault="002154E1" w:rsidP="0040334C">
            <w:pPr>
              <w:jc w:val="right"/>
              <w:rPr>
                <w:color w:val="000000"/>
                <w:szCs w:val="24"/>
              </w:rPr>
            </w:pPr>
            <w:r w:rsidRPr="0040334C">
              <w:rPr>
                <w:color w:val="000000"/>
              </w:rPr>
              <w:t xml:space="preserve">546 </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2006</w:t>
            </w:r>
          </w:p>
        </w:tc>
        <w:tc>
          <w:tcPr>
            <w:tcW w:w="546" w:type="pct"/>
            <w:noWrap/>
          </w:tcPr>
          <w:p w:rsidR="002154E1" w:rsidRPr="0040334C" w:rsidRDefault="002154E1" w:rsidP="0040334C">
            <w:pPr>
              <w:jc w:val="right"/>
              <w:rPr>
                <w:color w:val="000000"/>
                <w:szCs w:val="24"/>
              </w:rPr>
            </w:pPr>
            <w:r w:rsidRPr="0040334C">
              <w:rPr>
                <w:color w:val="000000"/>
              </w:rPr>
              <w:t xml:space="preserve">356 </w:t>
            </w:r>
          </w:p>
        </w:tc>
        <w:tc>
          <w:tcPr>
            <w:tcW w:w="596" w:type="pct"/>
          </w:tcPr>
          <w:p w:rsidR="002154E1" w:rsidRPr="0040334C" w:rsidRDefault="002154E1" w:rsidP="0040334C">
            <w:pPr>
              <w:jc w:val="right"/>
              <w:rPr>
                <w:color w:val="000000"/>
                <w:szCs w:val="24"/>
              </w:rPr>
            </w:pPr>
            <w:r w:rsidRPr="0040334C">
              <w:rPr>
                <w:color w:val="000000"/>
              </w:rPr>
              <w:t xml:space="preserve">300 </w:t>
            </w:r>
          </w:p>
        </w:tc>
        <w:tc>
          <w:tcPr>
            <w:tcW w:w="546" w:type="pct"/>
          </w:tcPr>
          <w:p w:rsidR="002154E1" w:rsidRPr="0040334C" w:rsidRDefault="002154E1" w:rsidP="0040334C">
            <w:pPr>
              <w:jc w:val="right"/>
              <w:rPr>
                <w:color w:val="000000"/>
                <w:szCs w:val="24"/>
              </w:rPr>
            </w:pPr>
            <w:r w:rsidRPr="0040334C">
              <w:rPr>
                <w:color w:val="000000"/>
              </w:rPr>
              <w:t xml:space="preserve">423 </w:t>
            </w:r>
          </w:p>
        </w:tc>
        <w:tc>
          <w:tcPr>
            <w:tcW w:w="594" w:type="pct"/>
          </w:tcPr>
          <w:p w:rsidR="002154E1" w:rsidRPr="0040334C" w:rsidRDefault="002154E1" w:rsidP="0040334C">
            <w:pPr>
              <w:jc w:val="right"/>
              <w:rPr>
                <w:color w:val="000000"/>
                <w:szCs w:val="24"/>
              </w:rPr>
            </w:pPr>
            <w:r w:rsidRPr="0040334C">
              <w:rPr>
                <w:color w:val="000000"/>
              </w:rPr>
              <w:t xml:space="preserve">389 </w:t>
            </w:r>
          </w:p>
        </w:tc>
        <w:tc>
          <w:tcPr>
            <w:tcW w:w="547" w:type="pct"/>
            <w:noWrap/>
          </w:tcPr>
          <w:p w:rsidR="002154E1" w:rsidRPr="0040334C" w:rsidRDefault="002154E1" w:rsidP="0040334C">
            <w:pPr>
              <w:jc w:val="right"/>
              <w:rPr>
                <w:color w:val="000000"/>
                <w:szCs w:val="24"/>
              </w:rPr>
            </w:pPr>
            <w:r w:rsidRPr="0040334C">
              <w:rPr>
                <w:color w:val="000000"/>
              </w:rPr>
              <w:t xml:space="preserve">1,766 </w:t>
            </w:r>
          </w:p>
        </w:tc>
        <w:tc>
          <w:tcPr>
            <w:tcW w:w="594" w:type="pct"/>
          </w:tcPr>
          <w:p w:rsidR="002154E1" w:rsidRPr="0040334C" w:rsidRDefault="002154E1" w:rsidP="0040334C">
            <w:pPr>
              <w:jc w:val="right"/>
              <w:rPr>
                <w:color w:val="000000"/>
                <w:szCs w:val="24"/>
              </w:rPr>
            </w:pPr>
            <w:r w:rsidRPr="0040334C">
              <w:rPr>
                <w:color w:val="000000"/>
              </w:rPr>
              <w:t xml:space="preserve">1,369 </w:t>
            </w:r>
          </w:p>
        </w:tc>
        <w:tc>
          <w:tcPr>
            <w:tcW w:w="547" w:type="pct"/>
          </w:tcPr>
          <w:p w:rsidR="002154E1" w:rsidRPr="0040334C" w:rsidRDefault="002154E1" w:rsidP="0040334C">
            <w:pPr>
              <w:jc w:val="right"/>
              <w:rPr>
                <w:color w:val="000000"/>
                <w:szCs w:val="24"/>
              </w:rPr>
            </w:pPr>
            <w:r w:rsidRPr="0040334C">
              <w:rPr>
                <w:color w:val="000000"/>
              </w:rPr>
              <w:t xml:space="preserve">8,553 </w:t>
            </w:r>
          </w:p>
        </w:tc>
        <w:tc>
          <w:tcPr>
            <w:tcW w:w="578" w:type="pct"/>
          </w:tcPr>
          <w:p w:rsidR="002154E1" w:rsidRPr="0040334C" w:rsidRDefault="002154E1" w:rsidP="0040334C">
            <w:pPr>
              <w:jc w:val="right"/>
              <w:rPr>
                <w:color w:val="000000"/>
                <w:szCs w:val="24"/>
              </w:rPr>
            </w:pPr>
            <w:r w:rsidRPr="0040334C">
              <w:rPr>
                <w:color w:val="000000"/>
              </w:rPr>
              <w:t xml:space="preserve">8,476 </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2007</w:t>
            </w:r>
          </w:p>
        </w:tc>
        <w:tc>
          <w:tcPr>
            <w:tcW w:w="546" w:type="pct"/>
            <w:noWrap/>
          </w:tcPr>
          <w:p w:rsidR="002154E1" w:rsidRPr="0040334C" w:rsidRDefault="002154E1" w:rsidP="0040334C">
            <w:pPr>
              <w:jc w:val="right"/>
              <w:rPr>
                <w:color w:val="000000"/>
                <w:szCs w:val="24"/>
              </w:rPr>
            </w:pPr>
            <w:r w:rsidRPr="0040334C">
              <w:rPr>
                <w:color w:val="000000"/>
              </w:rPr>
              <w:t xml:space="preserve">314 </w:t>
            </w:r>
          </w:p>
        </w:tc>
        <w:tc>
          <w:tcPr>
            <w:tcW w:w="596" w:type="pct"/>
          </w:tcPr>
          <w:p w:rsidR="002154E1" w:rsidRPr="0040334C" w:rsidRDefault="002154E1" w:rsidP="0040334C">
            <w:pPr>
              <w:jc w:val="right"/>
              <w:rPr>
                <w:color w:val="000000"/>
                <w:szCs w:val="24"/>
              </w:rPr>
            </w:pPr>
            <w:r w:rsidRPr="0040334C">
              <w:rPr>
                <w:color w:val="000000"/>
              </w:rPr>
              <w:t xml:space="preserve">252 </w:t>
            </w:r>
          </w:p>
        </w:tc>
        <w:tc>
          <w:tcPr>
            <w:tcW w:w="546" w:type="pct"/>
          </w:tcPr>
          <w:p w:rsidR="002154E1" w:rsidRPr="0040334C" w:rsidRDefault="002154E1" w:rsidP="0040334C">
            <w:pPr>
              <w:jc w:val="right"/>
              <w:rPr>
                <w:color w:val="000000"/>
                <w:szCs w:val="24"/>
              </w:rPr>
            </w:pPr>
            <w:r w:rsidRPr="0040334C">
              <w:rPr>
                <w:color w:val="000000"/>
              </w:rPr>
              <w:t xml:space="preserve">298 </w:t>
            </w:r>
          </w:p>
        </w:tc>
        <w:tc>
          <w:tcPr>
            <w:tcW w:w="594" w:type="pct"/>
          </w:tcPr>
          <w:p w:rsidR="002154E1" w:rsidRPr="0040334C" w:rsidRDefault="002154E1" w:rsidP="0040334C">
            <w:pPr>
              <w:jc w:val="right"/>
              <w:rPr>
                <w:color w:val="000000"/>
                <w:szCs w:val="24"/>
              </w:rPr>
            </w:pPr>
            <w:r w:rsidRPr="0040334C">
              <w:rPr>
                <w:color w:val="000000"/>
              </w:rPr>
              <w:t xml:space="preserve">260 </w:t>
            </w:r>
          </w:p>
        </w:tc>
        <w:tc>
          <w:tcPr>
            <w:tcW w:w="547" w:type="pct"/>
            <w:noWrap/>
          </w:tcPr>
          <w:p w:rsidR="002154E1" w:rsidRPr="0040334C" w:rsidRDefault="002154E1" w:rsidP="0040334C">
            <w:pPr>
              <w:jc w:val="right"/>
              <w:rPr>
                <w:color w:val="000000"/>
                <w:szCs w:val="24"/>
              </w:rPr>
            </w:pPr>
            <w:r w:rsidRPr="0040334C">
              <w:rPr>
                <w:color w:val="000000"/>
              </w:rPr>
              <w:t xml:space="preserve">1,094 </w:t>
            </w:r>
          </w:p>
        </w:tc>
        <w:tc>
          <w:tcPr>
            <w:tcW w:w="594" w:type="pct"/>
          </w:tcPr>
          <w:p w:rsidR="002154E1" w:rsidRPr="0040334C" w:rsidRDefault="002154E1" w:rsidP="0040334C">
            <w:pPr>
              <w:jc w:val="right"/>
              <w:rPr>
                <w:color w:val="000000"/>
                <w:szCs w:val="24"/>
              </w:rPr>
            </w:pPr>
            <w:r w:rsidRPr="0040334C">
              <w:rPr>
                <w:color w:val="000000"/>
              </w:rPr>
              <w:t xml:space="preserve">1,094 </w:t>
            </w:r>
          </w:p>
        </w:tc>
        <w:tc>
          <w:tcPr>
            <w:tcW w:w="547" w:type="pct"/>
          </w:tcPr>
          <w:p w:rsidR="002154E1" w:rsidRPr="0040334C" w:rsidRDefault="002154E1" w:rsidP="0040334C">
            <w:pPr>
              <w:jc w:val="right"/>
              <w:rPr>
                <w:color w:val="000000"/>
                <w:szCs w:val="24"/>
              </w:rPr>
            </w:pPr>
            <w:r w:rsidRPr="0040334C">
              <w:rPr>
                <w:color w:val="000000"/>
              </w:rPr>
              <w:t xml:space="preserve">2,185 </w:t>
            </w:r>
          </w:p>
        </w:tc>
        <w:tc>
          <w:tcPr>
            <w:tcW w:w="578" w:type="pct"/>
          </w:tcPr>
          <w:p w:rsidR="002154E1" w:rsidRPr="0040334C" w:rsidRDefault="002154E1" w:rsidP="0040334C">
            <w:pPr>
              <w:jc w:val="right"/>
              <w:rPr>
                <w:color w:val="000000"/>
                <w:szCs w:val="24"/>
              </w:rPr>
            </w:pPr>
            <w:r w:rsidRPr="0040334C">
              <w:rPr>
                <w:color w:val="000000"/>
              </w:rPr>
              <w:t xml:space="preserve">2,507 </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2008</w:t>
            </w:r>
          </w:p>
        </w:tc>
        <w:tc>
          <w:tcPr>
            <w:tcW w:w="546" w:type="pct"/>
            <w:noWrap/>
          </w:tcPr>
          <w:p w:rsidR="002154E1" w:rsidRPr="0040334C" w:rsidRDefault="002154E1" w:rsidP="0040334C">
            <w:pPr>
              <w:jc w:val="right"/>
              <w:rPr>
                <w:color w:val="000000"/>
                <w:szCs w:val="24"/>
              </w:rPr>
            </w:pPr>
            <w:r w:rsidRPr="0040334C">
              <w:rPr>
                <w:color w:val="000000"/>
              </w:rPr>
              <w:t xml:space="preserve">314 </w:t>
            </w:r>
          </w:p>
        </w:tc>
        <w:tc>
          <w:tcPr>
            <w:tcW w:w="596" w:type="pct"/>
          </w:tcPr>
          <w:p w:rsidR="002154E1" w:rsidRPr="0040334C" w:rsidRDefault="002154E1" w:rsidP="0040334C">
            <w:pPr>
              <w:jc w:val="right"/>
              <w:rPr>
                <w:color w:val="000000"/>
                <w:szCs w:val="24"/>
              </w:rPr>
            </w:pPr>
            <w:r w:rsidRPr="0040334C">
              <w:rPr>
                <w:color w:val="000000"/>
              </w:rPr>
              <w:t xml:space="preserve">266 </w:t>
            </w:r>
          </w:p>
        </w:tc>
        <w:tc>
          <w:tcPr>
            <w:tcW w:w="546" w:type="pct"/>
          </w:tcPr>
          <w:p w:rsidR="002154E1" w:rsidRPr="0040334C" w:rsidRDefault="002154E1" w:rsidP="0040334C">
            <w:pPr>
              <w:jc w:val="right"/>
              <w:rPr>
                <w:color w:val="000000"/>
                <w:szCs w:val="24"/>
              </w:rPr>
            </w:pPr>
            <w:r w:rsidRPr="0040334C">
              <w:rPr>
                <w:color w:val="000000"/>
              </w:rPr>
              <w:t xml:space="preserve">474 </w:t>
            </w:r>
          </w:p>
        </w:tc>
        <w:tc>
          <w:tcPr>
            <w:tcW w:w="594" w:type="pct"/>
          </w:tcPr>
          <w:p w:rsidR="002154E1" w:rsidRPr="0040334C" w:rsidRDefault="002154E1" w:rsidP="0040334C">
            <w:pPr>
              <w:jc w:val="right"/>
              <w:rPr>
                <w:color w:val="000000"/>
                <w:szCs w:val="24"/>
              </w:rPr>
            </w:pPr>
            <w:r w:rsidRPr="0040334C">
              <w:rPr>
                <w:color w:val="000000"/>
              </w:rPr>
              <w:t xml:space="preserve">389 </w:t>
            </w:r>
          </w:p>
        </w:tc>
        <w:tc>
          <w:tcPr>
            <w:tcW w:w="547" w:type="pct"/>
            <w:noWrap/>
          </w:tcPr>
          <w:p w:rsidR="002154E1" w:rsidRPr="0040334C" w:rsidRDefault="002154E1" w:rsidP="0040334C">
            <w:pPr>
              <w:jc w:val="right"/>
              <w:rPr>
                <w:color w:val="000000"/>
                <w:szCs w:val="24"/>
              </w:rPr>
            </w:pPr>
            <w:r w:rsidRPr="0040334C">
              <w:rPr>
                <w:color w:val="000000"/>
              </w:rPr>
              <w:t xml:space="preserve">1,020 </w:t>
            </w:r>
          </w:p>
        </w:tc>
        <w:tc>
          <w:tcPr>
            <w:tcW w:w="594" w:type="pct"/>
          </w:tcPr>
          <w:p w:rsidR="002154E1" w:rsidRPr="0040334C" w:rsidRDefault="002154E1" w:rsidP="0040334C">
            <w:pPr>
              <w:jc w:val="right"/>
              <w:rPr>
                <w:color w:val="000000"/>
                <w:szCs w:val="24"/>
              </w:rPr>
            </w:pPr>
            <w:r w:rsidRPr="0040334C">
              <w:rPr>
                <w:color w:val="000000"/>
              </w:rPr>
              <w:t xml:space="preserve">1,049 </w:t>
            </w:r>
          </w:p>
        </w:tc>
        <w:tc>
          <w:tcPr>
            <w:tcW w:w="547" w:type="pct"/>
          </w:tcPr>
          <w:p w:rsidR="002154E1" w:rsidRPr="0040334C" w:rsidRDefault="002154E1" w:rsidP="0040334C">
            <w:pPr>
              <w:jc w:val="right"/>
              <w:rPr>
                <w:color w:val="000000"/>
                <w:szCs w:val="24"/>
              </w:rPr>
            </w:pPr>
            <w:r w:rsidRPr="0040334C">
              <w:rPr>
                <w:color w:val="000000"/>
              </w:rPr>
              <w:t xml:space="preserve">933 </w:t>
            </w:r>
          </w:p>
        </w:tc>
        <w:tc>
          <w:tcPr>
            <w:tcW w:w="578" w:type="pct"/>
          </w:tcPr>
          <w:p w:rsidR="002154E1" w:rsidRPr="0040334C" w:rsidRDefault="002154E1" w:rsidP="0040334C">
            <w:pPr>
              <w:jc w:val="right"/>
              <w:rPr>
                <w:color w:val="000000"/>
                <w:szCs w:val="24"/>
              </w:rPr>
            </w:pPr>
            <w:r w:rsidRPr="0040334C">
              <w:rPr>
                <w:color w:val="000000"/>
              </w:rPr>
              <w:t xml:space="preserve">1,106 </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2009</w:t>
            </w:r>
          </w:p>
        </w:tc>
        <w:tc>
          <w:tcPr>
            <w:tcW w:w="546" w:type="pct"/>
            <w:noWrap/>
          </w:tcPr>
          <w:p w:rsidR="002154E1" w:rsidRPr="0040334C" w:rsidRDefault="002154E1" w:rsidP="0040334C">
            <w:pPr>
              <w:jc w:val="right"/>
              <w:rPr>
                <w:color w:val="000000"/>
                <w:szCs w:val="24"/>
              </w:rPr>
            </w:pPr>
            <w:r w:rsidRPr="0040334C">
              <w:rPr>
                <w:color w:val="000000"/>
              </w:rPr>
              <w:t xml:space="preserve">368 </w:t>
            </w:r>
          </w:p>
        </w:tc>
        <w:tc>
          <w:tcPr>
            <w:tcW w:w="596" w:type="pct"/>
          </w:tcPr>
          <w:p w:rsidR="002154E1" w:rsidRPr="0040334C" w:rsidRDefault="002154E1" w:rsidP="0040334C">
            <w:pPr>
              <w:jc w:val="right"/>
              <w:rPr>
                <w:color w:val="000000"/>
                <w:szCs w:val="24"/>
              </w:rPr>
            </w:pPr>
            <w:r w:rsidRPr="0040334C">
              <w:rPr>
                <w:color w:val="000000"/>
              </w:rPr>
              <w:t xml:space="preserve">287 </w:t>
            </w:r>
          </w:p>
        </w:tc>
        <w:tc>
          <w:tcPr>
            <w:tcW w:w="546" w:type="pct"/>
          </w:tcPr>
          <w:p w:rsidR="002154E1" w:rsidRPr="0040334C" w:rsidRDefault="002154E1" w:rsidP="0040334C">
            <w:pPr>
              <w:jc w:val="right"/>
              <w:rPr>
                <w:color w:val="000000"/>
                <w:szCs w:val="24"/>
              </w:rPr>
            </w:pPr>
            <w:r w:rsidRPr="0040334C">
              <w:rPr>
                <w:color w:val="000000"/>
              </w:rPr>
              <w:t xml:space="preserve">305 </w:t>
            </w:r>
          </w:p>
        </w:tc>
        <w:tc>
          <w:tcPr>
            <w:tcW w:w="594" w:type="pct"/>
          </w:tcPr>
          <w:p w:rsidR="002154E1" w:rsidRPr="0040334C" w:rsidRDefault="002154E1" w:rsidP="0040334C">
            <w:pPr>
              <w:jc w:val="right"/>
              <w:rPr>
                <w:color w:val="000000"/>
                <w:szCs w:val="24"/>
              </w:rPr>
            </w:pPr>
            <w:r w:rsidRPr="0040334C">
              <w:rPr>
                <w:color w:val="000000"/>
              </w:rPr>
              <w:t xml:space="preserve">273 </w:t>
            </w:r>
          </w:p>
        </w:tc>
        <w:tc>
          <w:tcPr>
            <w:tcW w:w="547" w:type="pct"/>
            <w:noWrap/>
          </w:tcPr>
          <w:p w:rsidR="002154E1" w:rsidRPr="0040334C" w:rsidRDefault="002154E1" w:rsidP="0040334C">
            <w:pPr>
              <w:jc w:val="right"/>
              <w:rPr>
                <w:color w:val="000000"/>
                <w:szCs w:val="24"/>
              </w:rPr>
            </w:pPr>
            <w:r w:rsidRPr="0040334C">
              <w:rPr>
                <w:color w:val="000000"/>
              </w:rPr>
              <w:t xml:space="preserve">979 </w:t>
            </w:r>
          </w:p>
        </w:tc>
        <w:tc>
          <w:tcPr>
            <w:tcW w:w="594" w:type="pct"/>
          </w:tcPr>
          <w:p w:rsidR="002154E1" w:rsidRPr="0040334C" w:rsidRDefault="002154E1" w:rsidP="0040334C">
            <w:pPr>
              <w:jc w:val="right"/>
              <w:rPr>
                <w:color w:val="000000"/>
                <w:szCs w:val="24"/>
              </w:rPr>
            </w:pPr>
            <w:r w:rsidRPr="0040334C">
              <w:rPr>
                <w:color w:val="000000"/>
              </w:rPr>
              <w:t xml:space="preserve">996 </w:t>
            </w:r>
          </w:p>
        </w:tc>
        <w:tc>
          <w:tcPr>
            <w:tcW w:w="547" w:type="pct"/>
          </w:tcPr>
          <w:p w:rsidR="002154E1" w:rsidRPr="0040334C" w:rsidRDefault="002154E1" w:rsidP="0040334C">
            <w:pPr>
              <w:jc w:val="right"/>
              <w:rPr>
                <w:color w:val="000000"/>
                <w:szCs w:val="24"/>
              </w:rPr>
            </w:pPr>
            <w:r w:rsidRPr="0040334C">
              <w:rPr>
                <w:color w:val="000000"/>
              </w:rPr>
              <w:t xml:space="preserve">924 </w:t>
            </w:r>
          </w:p>
        </w:tc>
        <w:tc>
          <w:tcPr>
            <w:tcW w:w="578" w:type="pct"/>
          </w:tcPr>
          <w:p w:rsidR="002154E1" w:rsidRPr="0040334C" w:rsidRDefault="002154E1" w:rsidP="0040334C">
            <w:pPr>
              <w:jc w:val="right"/>
              <w:rPr>
                <w:color w:val="000000"/>
                <w:szCs w:val="24"/>
              </w:rPr>
            </w:pPr>
            <w:r w:rsidRPr="0040334C">
              <w:rPr>
                <w:color w:val="000000"/>
              </w:rPr>
              <w:t xml:space="preserve">979 </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2010</w:t>
            </w:r>
          </w:p>
        </w:tc>
        <w:tc>
          <w:tcPr>
            <w:tcW w:w="546" w:type="pct"/>
            <w:noWrap/>
          </w:tcPr>
          <w:p w:rsidR="002154E1" w:rsidRPr="0040334C" w:rsidRDefault="002154E1" w:rsidP="0040334C">
            <w:pPr>
              <w:jc w:val="right"/>
              <w:rPr>
                <w:color w:val="000000"/>
                <w:szCs w:val="24"/>
              </w:rPr>
            </w:pPr>
            <w:r w:rsidRPr="0040334C">
              <w:rPr>
                <w:color w:val="000000"/>
              </w:rPr>
              <w:t xml:space="preserve">384 </w:t>
            </w:r>
          </w:p>
        </w:tc>
        <w:tc>
          <w:tcPr>
            <w:tcW w:w="596" w:type="pct"/>
          </w:tcPr>
          <w:p w:rsidR="002154E1" w:rsidRPr="0040334C" w:rsidRDefault="002154E1" w:rsidP="0040334C">
            <w:pPr>
              <w:jc w:val="right"/>
              <w:rPr>
                <w:color w:val="000000"/>
                <w:szCs w:val="24"/>
              </w:rPr>
            </w:pPr>
            <w:r w:rsidRPr="0040334C">
              <w:rPr>
                <w:color w:val="000000"/>
              </w:rPr>
              <w:t xml:space="preserve">366 </w:t>
            </w:r>
          </w:p>
        </w:tc>
        <w:tc>
          <w:tcPr>
            <w:tcW w:w="546" w:type="pct"/>
          </w:tcPr>
          <w:p w:rsidR="002154E1" w:rsidRPr="0040334C" w:rsidRDefault="002154E1" w:rsidP="0040334C">
            <w:pPr>
              <w:jc w:val="right"/>
              <w:rPr>
                <w:color w:val="000000"/>
                <w:szCs w:val="24"/>
              </w:rPr>
            </w:pPr>
            <w:r w:rsidRPr="0040334C">
              <w:rPr>
                <w:color w:val="000000"/>
              </w:rPr>
              <w:t xml:space="preserve">400 </w:t>
            </w:r>
          </w:p>
        </w:tc>
        <w:tc>
          <w:tcPr>
            <w:tcW w:w="594" w:type="pct"/>
          </w:tcPr>
          <w:p w:rsidR="002154E1" w:rsidRPr="0040334C" w:rsidRDefault="002154E1" w:rsidP="0040334C">
            <w:pPr>
              <w:jc w:val="right"/>
              <w:rPr>
                <w:color w:val="000000"/>
                <w:szCs w:val="24"/>
              </w:rPr>
            </w:pPr>
            <w:r w:rsidRPr="0040334C">
              <w:rPr>
                <w:color w:val="000000"/>
              </w:rPr>
              <w:t xml:space="preserve">308 </w:t>
            </w:r>
          </w:p>
        </w:tc>
        <w:tc>
          <w:tcPr>
            <w:tcW w:w="547" w:type="pct"/>
            <w:noWrap/>
          </w:tcPr>
          <w:p w:rsidR="002154E1" w:rsidRPr="0040334C" w:rsidRDefault="002154E1" w:rsidP="0040334C">
            <w:pPr>
              <w:jc w:val="right"/>
              <w:rPr>
                <w:color w:val="000000"/>
                <w:szCs w:val="24"/>
              </w:rPr>
            </w:pPr>
            <w:r w:rsidRPr="0040334C">
              <w:rPr>
                <w:color w:val="000000"/>
              </w:rPr>
              <w:t xml:space="preserve">650 </w:t>
            </w:r>
          </w:p>
        </w:tc>
        <w:tc>
          <w:tcPr>
            <w:tcW w:w="594" w:type="pct"/>
          </w:tcPr>
          <w:p w:rsidR="002154E1" w:rsidRPr="0040334C" w:rsidRDefault="002154E1" w:rsidP="0040334C">
            <w:pPr>
              <w:jc w:val="right"/>
              <w:rPr>
                <w:color w:val="000000"/>
                <w:szCs w:val="24"/>
              </w:rPr>
            </w:pPr>
            <w:r w:rsidRPr="0040334C">
              <w:rPr>
                <w:color w:val="000000"/>
              </w:rPr>
              <w:t xml:space="preserve">719 </w:t>
            </w:r>
          </w:p>
        </w:tc>
        <w:tc>
          <w:tcPr>
            <w:tcW w:w="547" w:type="pct"/>
          </w:tcPr>
          <w:p w:rsidR="002154E1" w:rsidRPr="0040334C" w:rsidRDefault="002154E1" w:rsidP="0040334C">
            <w:pPr>
              <w:jc w:val="right"/>
              <w:rPr>
                <w:color w:val="000000"/>
                <w:szCs w:val="24"/>
              </w:rPr>
            </w:pPr>
            <w:r w:rsidRPr="0040334C">
              <w:rPr>
                <w:color w:val="000000"/>
              </w:rPr>
              <w:t xml:space="preserve">659 </w:t>
            </w:r>
          </w:p>
        </w:tc>
        <w:tc>
          <w:tcPr>
            <w:tcW w:w="578" w:type="pct"/>
          </w:tcPr>
          <w:p w:rsidR="002154E1" w:rsidRPr="0040334C" w:rsidRDefault="002154E1" w:rsidP="0040334C">
            <w:pPr>
              <w:jc w:val="right"/>
              <w:rPr>
                <w:color w:val="000000"/>
                <w:szCs w:val="24"/>
              </w:rPr>
            </w:pPr>
            <w:r w:rsidRPr="0040334C">
              <w:rPr>
                <w:color w:val="000000"/>
              </w:rPr>
              <w:t xml:space="preserve">689 </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2011</w:t>
            </w:r>
          </w:p>
        </w:tc>
        <w:tc>
          <w:tcPr>
            <w:tcW w:w="546" w:type="pct"/>
            <w:noWrap/>
          </w:tcPr>
          <w:p w:rsidR="002154E1" w:rsidRPr="0040334C" w:rsidRDefault="002154E1" w:rsidP="0040334C">
            <w:pPr>
              <w:jc w:val="right"/>
              <w:rPr>
                <w:color w:val="000000"/>
                <w:szCs w:val="24"/>
              </w:rPr>
            </w:pPr>
            <w:r w:rsidRPr="0040334C">
              <w:rPr>
                <w:color w:val="000000"/>
              </w:rPr>
              <w:t xml:space="preserve">498 </w:t>
            </w:r>
          </w:p>
        </w:tc>
        <w:tc>
          <w:tcPr>
            <w:tcW w:w="596" w:type="pct"/>
          </w:tcPr>
          <w:p w:rsidR="002154E1" w:rsidRPr="0040334C" w:rsidRDefault="002154E1" w:rsidP="0040334C">
            <w:pPr>
              <w:jc w:val="right"/>
              <w:rPr>
                <w:color w:val="000000"/>
                <w:szCs w:val="24"/>
              </w:rPr>
            </w:pPr>
            <w:r w:rsidRPr="0040334C">
              <w:rPr>
                <w:color w:val="000000"/>
              </w:rPr>
              <w:t xml:space="preserve">406 </w:t>
            </w:r>
          </w:p>
        </w:tc>
        <w:tc>
          <w:tcPr>
            <w:tcW w:w="546" w:type="pct"/>
          </w:tcPr>
          <w:p w:rsidR="002154E1" w:rsidRPr="0040334C" w:rsidRDefault="002154E1" w:rsidP="0040334C">
            <w:pPr>
              <w:jc w:val="right"/>
              <w:rPr>
                <w:color w:val="000000"/>
                <w:szCs w:val="24"/>
              </w:rPr>
            </w:pPr>
            <w:r w:rsidRPr="0040334C">
              <w:rPr>
                <w:color w:val="000000"/>
              </w:rPr>
              <w:t xml:space="preserve">463 </w:t>
            </w:r>
          </w:p>
        </w:tc>
        <w:tc>
          <w:tcPr>
            <w:tcW w:w="594" w:type="pct"/>
          </w:tcPr>
          <w:p w:rsidR="002154E1" w:rsidRPr="0040334C" w:rsidRDefault="002154E1" w:rsidP="0040334C">
            <w:pPr>
              <w:jc w:val="right"/>
              <w:rPr>
                <w:color w:val="000000"/>
                <w:szCs w:val="24"/>
              </w:rPr>
            </w:pPr>
            <w:r w:rsidRPr="0040334C">
              <w:rPr>
                <w:color w:val="000000"/>
              </w:rPr>
              <w:t xml:space="preserve">369 </w:t>
            </w:r>
          </w:p>
        </w:tc>
        <w:tc>
          <w:tcPr>
            <w:tcW w:w="547" w:type="pct"/>
            <w:noWrap/>
          </w:tcPr>
          <w:p w:rsidR="002154E1" w:rsidRPr="0040334C" w:rsidRDefault="002154E1" w:rsidP="0040334C">
            <w:pPr>
              <w:jc w:val="right"/>
              <w:rPr>
                <w:color w:val="000000"/>
                <w:szCs w:val="24"/>
              </w:rPr>
            </w:pPr>
            <w:r w:rsidRPr="0040334C">
              <w:rPr>
                <w:color w:val="000000"/>
              </w:rPr>
              <w:t xml:space="preserve">735 </w:t>
            </w:r>
          </w:p>
        </w:tc>
        <w:tc>
          <w:tcPr>
            <w:tcW w:w="594" w:type="pct"/>
          </w:tcPr>
          <w:p w:rsidR="002154E1" w:rsidRPr="0040334C" w:rsidRDefault="002154E1" w:rsidP="0040334C">
            <w:pPr>
              <w:jc w:val="right"/>
              <w:rPr>
                <w:color w:val="000000"/>
                <w:szCs w:val="24"/>
              </w:rPr>
            </w:pPr>
            <w:r w:rsidRPr="0040334C">
              <w:rPr>
                <w:color w:val="000000"/>
              </w:rPr>
              <w:t xml:space="preserve">619 </w:t>
            </w:r>
          </w:p>
        </w:tc>
        <w:tc>
          <w:tcPr>
            <w:tcW w:w="547" w:type="pct"/>
          </w:tcPr>
          <w:p w:rsidR="002154E1" w:rsidRPr="0040334C" w:rsidRDefault="002154E1" w:rsidP="0040334C">
            <w:pPr>
              <w:jc w:val="right"/>
              <w:rPr>
                <w:color w:val="000000"/>
                <w:szCs w:val="24"/>
              </w:rPr>
            </w:pPr>
            <w:r w:rsidRPr="0040334C">
              <w:rPr>
                <w:color w:val="000000"/>
              </w:rPr>
              <w:t xml:space="preserve">1,174 </w:t>
            </w:r>
          </w:p>
        </w:tc>
        <w:tc>
          <w:tcPr>
            <w:tcW w:w="578" w:type="pct"/>
          </w:tcPr>
          <w:p w:rsidR="002154E1" w:rsidRPr="0040334C" w:rsidRDefault="002154E1" w:rsidP="0040334C">
            <w:pPr>
              <w:jc w:val="right"/>
              <w:rPr>
                <w:color w:val="000000"/>
                <w:szCs w:val="24"/>
              </w:rPr>
            </w:pPr>
            <w:r w:rsidRPr="0040334C">
              <w:rPr>
                <w:color w:val="000000"/>
              </w:rPr>
              <w:t xml:space="preserve">727 </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2012</w:t>
            </w:r>
          </w:p>
        </w:tc>
        <w:tc>
          <w:tcPr>
            <w:tcW w:w="546" w:type="pct"/>
            <w:noWrap/>
          </w:tcPr>
          <w:p w:rsidR="002154E1" w:rsidRPr="0040334C" w:rsidRDefault="002154E1" w:rsidP="0040334C">
            <w:pPr>
              <w:jc w:val="right"/>
              <w:rPr>
                <w:color w:val="000000"/>
                <w:szCs w:val="24"/>
              </w:rPr>
            </w:pPr>
            <w:r w:rsidRPr="0040334C">
              <w:rPr>
                <w:color w:val="000000"/>
              </w:rPr>
              <w:t xml:space="preserve">427 </w:t>
            </w:r>
          </w:p>
        </w:tc>
        <w:tc>
          <w:tcPr>
            <w:tcW w:w="596" w:type="pct"/>
          </w:tcPr>
          <w:p w:rsidR="002154E1" w:rsidRPr="0040334C" w:rsidRDefault="002154E1" w:rsidP="0040334C">
            <w:pPr>
              <w:jc w:val="right"/>
              <w:rPr>
                <w:color w:val="000000"/>
                <w:szCs w:val="24"/>
              </w:rPr>
            </w:pPr>
            <w:r w:rsidRPr="0040334C">
              <w:rPr>
                <w:color w:val="000000"/>
              </w:rPr>
              <w:t xml:space="preserve">401 </w:t>
            </w:r>
          </w:p>
        </w:tc>
        <w:tc>
          <w:tcPr>
            <w:tcW w:w="546" w:type="pct"/>
          </w:tcPr>
          <w:p w:rsidR="002154E1" w:rsidRPr="0040334C" w:rsidRDefault="002154E1" w:rsidP="0040334C">
            <w:pPr>
              <w:jc w:val="right"/>
              <w:rPr>
                <w:color w:val="000000"/>
                <w:szCs w:val="24"/>
              </w:rPr>
            </w:pPr>
            <w:r w:rsidRPr="0040334C">
              <w:rPr>
                <w:color w:val="000000"/>
              </w:rPr>
              <w:t xml:space="preserve">671 </w:t>
            </w:r>
          </w:p>
        </w:tc>
        <w:tc>
          <w:tcPr>
            <w:tcW w:w="594" w:type="pct"/>
          </w:tcPr>
          <w:p w:rsidR="002154E1" w:rsidRPr="0040334C" w:rsidRDefault="002154E1" w:rsidP="0040334C">
            <w:pPr>
              <w:jc w:val="right"/>
              <w:rPr>
                <w:color w:val="000000"/>
                <w:szCs w:val="24"/>
              </w:rPr>
            </w:pPr>
            <w:r w:rsidRPr="0040334C">
              <w:rPr>
                <w:color w:val="000000"/>
              </w:rPr>
              <w:t xml:space="preserve">379 </w:t>
            </w:r>
          </w:p>
        </w:tc>
        <w:tc>
          <w:tcPr>
            <w:tcW w:w="547" w:type="pct"/>
            <w:noWrap/>
          </w:tcPr>
          <w:p w:rsidR="002154E1" w:rsidRPr="0040334C" w:rsidRDefault="002154E1" w:rsidP="0040334C">
            <w:pPr>
              <w:jc w:val="right"/>
              <w:rPr>
                <w:color w:val="000000"/>
                <w:szCs w:val="24"/>
              </w:rPr>
            </w:pPr>
            <w:r w:rsidRPr="0040334C">
              <w:rPr>
                <w:color w:val="000000"/>
              </w:rPr>
              <w:t xml:space="preserve">489 </w:t>
            </w:r>
          </w:p>
        </w:tc>
        <w:tc>
          <w:tcPr>
            <w:tcW w:w="594" w:type="pct"/>
          </w:tcPr>
          <w:p w:rsidR="002154E1" w:rsidRPr="0040334C" w:rsidRDefault="002154E1" w:rsidP="0040334C">
            <w:pPr>
              <w:jc w:val="right"/>
              <w:rPr>
                <w:color w:val="000000"/>
                <w:szCs w:val="24"/>
              </w:rPr>
            </w:pPr>
            <w:r w:rsidRPr="0040334C">
              <w:rPr>
                <w:color w:val="000000"/>
              </w:rPr>
              <w:t xml:space="preserve">267 </w:t>
            </w:r>
          </w:p>
        </w:tc>
        <w:tc>
          <w:tcPr>
            <w:tcW w:w="547" w:type="pct"/>
          </w:tcPr>
          <w:p w:rsidR="002154E1" w:rsidRPr="0040334C" w:rsidRDefault="002154E1" w:rsidP="0040334C">
            <w:pPr>
              <w:jc w:val="right"/>
              <w:rPr>
                <w:color w:val="000000"/>
                <w:szCs w:val="24"/>
              </w:rPr>
            </w:pPr>
            <w:r w:rsidRPr="0040334C">
              <w:rPr>
                <w:color w:val="000000"/>
              </w:rPr>
              <w:t xml:space="preserve">1,474 </w:t>
            </w:r>
          </w:p>
        </w:tc>
        <w:tc>
          <w:tcPr>
            <w:tcW w:w="578" w:type="pct"/>
          </w:tcPr>
          <w:p w:rsidR="002154E1" w:rsidRPr="0040334C" w:rsidRDefault="002154E1" w:rsidP="0040334C">
            <w:pPr>
              <w:jc w:val="right"/>
              <w:rPr>
                <w:color w:val="000000"/>
                <w:szCs w:val="24"/>
              </w:rPr>
            </w:pPr>
            <w:r w:rsidRPr="0040334C">
              <w:rPr>
                <w:color w:val="000000"/>
              </w:rPr>
              <w:t xml:space="preserve">790 </w:t>
            </w:r>
          </w:p>
        </w:tc>
      </w:tr>
      <w:tr w:rsidR="002154E1" w:rsidRPr="0040334C" w:rsidTr="00980313">
        <w:trPr>
          <w:trHeight w:val="315"/>
        </w:trPr>
        <w:tc>
          <w:tcPr>
            <w:tcW w:w="452" w:type="pct"/>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2013</w:t>
            </w:r>
          </w:p>
        </w:tc>
        <w:tc>
          <w:tcPr>
            <w:tcW w:w="546" w:type="pct"/>
            <w:noWrap/>
          </w:tcPr>
          <w:p w:rsidR="002154E1" w:rsidRPr="0040334C" w:rsidRDefault="002154E1" w:rsidP="0040334C">
            <w:pPr>
              <w:jc w:val="right"/>
              <w:rPr>
                <w:color w:val="000000"/>
                <w:szCs w:val="24"/>
              </w:rPr>
            </w:pPr>
            <w:r w:rsidRPr="0040334C">
              <w:rPr>
                <w:color w:val="000000"/>
              </w:rPr>
              <w:t xml:space="preserve">439 </w:t>
            </w:r>
          </w:p>
        </w:tc>
        <w:tc>
          <w:tcPr>
            <w:tcW w:w="596" w:type="pct"/>
          </w:tcPr>
          <w:p w:rsidR="002154E1" w:rsidRPr="0040334C" w:rsidRDefault="002154E1" w:rsidP="0040334C">
            <w:pPr>
              <w:jc w:val="right"/>
              <w:rPr>
                <w:color w:val="000000"/>
                <w:szCs w:val="24"/>
              </w:rPr>
            </w:pPr>
            <w:r w:rsidRPr="0040334C">
              <w:rPr>
                <w:color w:val="000000"/>
              </w:rPr>
              <w:t xml:space="preserve">396 </w:t>
            </w:r>
          </w:p>
        </w:tc>
        <w:tc>
          <w:tcPr>
            <w:tcW w:w="546" w:type="pct"/>
          </w:tcPr>
          <w:p w:rsidR="002154E1" w:rsidRPr="0040334C" w:rsidRDefault="002154E1" w:rsidP="0040334C">
            <w:pPr>
              <w:jc w:val="right"/>
              <w:rPr>
                <w:color w:val="000000"/>
                <w:szCs w:val="24"/>
              </w:rPr>
            </w:pPr>
            <w:r w:rsidRPr="0040334C">
              <w:rPr>
                <w:color w:val="000000"/>
              </w:rPr>
              <w:t xml:space="preserve">569 </w:t>
            </w:r>
          </w:p>
        </w:tc>
        <w:tc>
          <w:tcPr>
            <w:tcW w:w="594" w:type="pct"/>
          </w:tcPr>
          <w:p w:rsidR="002154E1" w:rsidRPr="0040334C" w:rsidRDefault="002154E1" w:rsidP="0040334C">
            <w:pPr>
              <w:jc w:val="right"/>
              <w:rPr>
                <w:color w:val="000000"/>
                <w:szCs w:val="24"/>
              </w:rPr>
            </w:pPr>
            <w:r w:rsidRPr="0040334C">
              <w:rPr>
                <w:color w:val="000000"/>
              </w:rPr>
              <w:t xml:space="preserve">368 </w:t>
            </w:r>
          </w:p>
        </w:tc>
        <w:tc>
          <w:tcPr>
            <w:tcW w:w="547" w:type="pct"/>
            <w:noWrap/>
          </w:tcPr>
          <w:p w:rsidR="002154E1" w:rsidRPr="0040334C" w:rsidRDefault="002154E1" w:rsidP="0040334C">
            <w:pPr>
              <w:jc w:val="right"/>
              <w:rPr>
                <w:color w:val="000000"/>
                <w:szCs w:val="24"/>
              </w:rPr>
            </w:pPr>
            <w:r w:rsidRPr="0040334C">
              <w:rPr>
                <w:color w:val="000000"/>
              </w:rPr>
              <w:t xml:space="preserve">767 </w:t>
            </w:r>
          </w:p>
        </w:tc>
        <w:tc>
          <w:tcPr>
            <w:tcW w:w="594" w:type="pct"/>
          </w:tcPr>
          <w:p w:rsidR="002154E1" w:rsidRPr="0040334C" w:rsidRDefault="002154E1" w:rsidP="0040334C">
            <w:pPr>
              <w:jc w:val="right"/>
              <w:rPr>
                <w:color w:val="000000"/>
                <w:szCs w:val="24"/>
              </w:rPr>
            </w:pPr>
            <w:r w:rsidRPr="0040334C">
              <w:rPr>
                <w:color w:val="000000"/>
              </w:rPr>
              <w:t xml:space="preserve">220 </w:t>
            </w:r>
          </w:p>
        </w:tc>
        <w:tc>
          <w:tcPr>
            <w:tcW w:w="547" w:type="pct"/>
          </w:tcPr>
          <w:p w:rsidR="002154E1" w:rsidRPr="0040334C" w:rsidRDefault="002154E1" w:rsidP="0040334C">
            <w:pPr>
              <w:jc w:val="right"/>
              <w:rPr>
                <w:color w:val="000000"/>
                <w:szCs w:val="24"/>
              </w:rPr>
            </w:pPr>
            <w:r w:rsidRPr="0040334C">
              <w:rPr>
                <w:color w:val="000000"/>
              </w:rPr>
              <w:t xml:space="preserve">1,341 </w:t>
            </w:r>
          </w:p>
        </w:tc>
        <w:tc>
          <w:tcPr>
            <w:tcW w:w="578" w:type="pct"/>
          </w:tcPr>
          <w:p w:rsidR="002154E1" w:rsidRPr="0040334C" w:rsidRDefault="002154E1" w:rsidP="0040334C">
            <w:pPr>
              <w:jc w:val="right"/>
              <w:rPr>
                <w:color w:val="000000"/>
                <w:szCs w:val="24"/>
              </w:rPr>
            </w:pPr>
            <w:r w:rsidRPr="0040334C">
              <w:rPr>
                <w:color w:val="000000"/>
              </w:rPr>
              <w:t xml:space="preserve">523 </w:t>
            </w:r>
          </w:p>
        </w:tc>
      </w:tr>
      <w:tr w:rsidR="002154E1" w:rsidRPr="0040334C" w:rsidTr="00980313">
        <w:trPr>
          <w:trHeight w:val="315"/>
        </w:trPr>
        <w:tc>
          <w:tcPr>
            <w:tcW w:w="452" w:type="pct"/>
            <w:tcBorders>
              <w:bottom w:val="single" w:sz="4" w:space="0" w:color="auto"/>
            </w:tcBorders>
            <w:noWrap/>
            <w:vAlign w:val="center"/>
          </w:tcPr>
          <w:p w:rsidR="002154E1" w:rsidRPr="0064728C" w:rsidRDefault="002154E1" w:rsidP="00980313">
            <w:pPr>
              <w:widowControl/>
              <w:jc w:val="center"/>
              <w:rPr>
                <w:rFonts w:eastAsia="標楷體"/>
                <w:kern w:val="0"/>
                <w:sz w:val="22"/>
                <w:szCs w:val="22"/>
              </w:rPr>
            </w:pPr>
            <w:r w:rsidRPr="0064728C">
              <w:rPr>
                <w:rFonts w:eastAsia="標楷體"/>
                <w:kern w:val="0"/>
                <w:sz w:val="22"/>
                <w:szCs w:val="22"/>
              </w:rPr>
              <w:t>2014</w:t>
            </w:r>
          </w:p>
        </w:tc>
        <w:tc>
          <w:tcPr>
            <w:tcW w:w="546" w:type="pct"/>
            <w:tcBorders>
              <w:bottom w:val="single" w:sz="4" w:space="0" w:color="auto"/>
            </w:tcBorders>
            <w:noWrap/>
          </w:tcPr>
          <w:p w:rsidR="002154E1" w:rsidRPr="0040334C" w:rsidRDefault="002154E1" w:rsidP="0040334C">
            <w:pPr>
              <w:jc w:val="right"/>
              <w:rPr>
                <w:color w:val="000000"/>
                <w:szCs w:val="24"/>
              </w:rPr>
            </w:pPr>
            <w:r w:rsidRPr="0040334C">
              <w:rPr>
                <w:color w:val="000000"/>
              </w:rPr>
              <w:t xml:space="preserve">441 </w:t>
            </w:r>
          </w:p>
        </w:tc>
        <w:tc>
          <w:tcPr>
            <w:tcW w:w="596" w:type="pct"/>
            <w:tcBorders>
              <w:bottom w:val="single" w:sz="4" w:space="0" w:color="auto"/>
            </w:tcBorders>
          </w:tcPr>
          <w:p w:rsidR="002154E1" w:rsidRPr="0040334C" w:rsidRDefault="002154E1" w:rsidP="0040334C">
            <w:pPr>
              <w:jc w:val="right"/>
              <w:rPr>
                <w:color w:val="000000"/>
                <w:szCs w:val="24"/>
              </w:rPr>
            </w:pPr>
            <w:r w:rsidRPr="0040334C">
              <w:rPr>
                <w:color w:val="000000"/>
              </w:rPr>
              <w:t xml:space="preserve">384 </w:t>
            </w:r>
          </w:p>
        </w:tc>
        <w:tc>
          <w:tcPr>
            <w:tcW w:w="546" w:type="pct"/>
            <w:tcBorders>
              <w:bottom w:val="single" w:sz="4" w:space="0" w:color="auto"/>
            </w:tcBorders>
          </w:tcPr>
          <w:p w:rsidR="002154E1" w:rsidRPr="0040334C" w:rsidRDefault="002154E1" w:rsidP="0040334C">
            <w:pPr>
              <w:jc w:val="right"/>
              <w:rPr>
                <w:color w:val="000000"/>
                <w:szCs w:val="24"/>
              </w:rPr>
            </w:pPr>
            <w:r w:rsidRPr="0040334C">
              <w:rPr>
                <w:color w:val="000000"/>
              </w:rPr>
              <w:t xml:space="preserve">526 </w:t>
            </w:r>
          </w:p>
        </w:tc>
        <w:tc>
          <w:tcPr>
            <w:tcW w:w="594" w:type="pct"/>
            <w:tcBorders>
              <w:bottom w:val="single" w:sz="4" w:space="0" w:color="auto"/>
            </w:tcBorders>
          </w:tcPr>
          <w:p w:rsidR="002154E1" w:rsidRPr="0040334C" w:rsidRDefault="002154E1" w:rsidP="0040334C">
            <w:pPr>
              <w:jc w:val="right"/>
              <w:rPr>
                <w:color w:val="000000"/>
                <w:szCs w:val="24"/>
              </w:rPr>
            </w:pPr>
            <w:r w:rsidRPr="0040334C">
              <w:rPr>
                <w:color w:val="000000"/>
              </w:rPr>
              <w:t xml:space="preserve">348 </w:t>
            </w:r>
          </w:p>
        </w:tc>
        <w:tc>
          <w:tcPr>
            <w:tcW w:w="547" w:type="pct"/>
            <w:tcBorders>
              <w:bottom w:val="single" w:sz="4" w:space="0" w:color="auto"/>
            </w:tcBorders>
            <w:noWrap/>
          </w:tcPr>
          <w:p w:rsidR="002154E1" w:rsidRPr="0040334C" w:rsidRDefault="002154E1" w:rsidP="0040334C">
            <w:pPr>
              <w:jc w:val="right"/>
              <w:rPr>
                <w:color w:val="000000"/>
                <w:szCs w:val="24"/>
              </w:rPr>
            </w:pPr>
            <w:r w:rsidRPr="0040334C">
              <w:rPr>
                <w:color w:val="000000"/>
              </w:rPr>
              <w:t xml:space="preserve">293 </w:t>
            </w:r>
          </w:p>
        </w:tc>
        <w:tc>
          <w:tcPr>
            <w:tcW w:w="594" w:type="pct"/>
            <w:tcBorders>
              <w:bottom w:val="single" w:sz="4" w:space="0" w:color="auto"/>
            </w:tcBorders>
          </w:tcPr>
          <w:p w:rsidR="002154E1" w:rsidRPr="0040334C" w:rsidRDefault="002154E1" w:rsidP="0040334C">
            <w:pPr>
              <w:jc w:val="right"/>
              <w:rPr>
                <w:color w:val="000000"/>
                <w:szCs w:val="24"/>
              </w:rPr>
            </w:pPr>
            <w:r w:rsidRPr="0040334C">
              <w:rPr>
                <w:color w:val="000000"/>
              </w:rPr>
              <w:t xml:space="preserve">220 </w:t>
            </w:r>
          </w:p>
        </w:tc>
        <w:tc>
          <w:tcPr>
            <w:tcW w:w="547" w:type="pct"/>
            <w:tcBorders>
              <w:bottom w:val="single" w:sz="4" w:space="0" w:color="auto"/>
            </w:tcBorders>
          </w:tcPr>
          <w:p w:rsidR="002154E1" w:rsidRPr="0040334C" w:rsidRDefault="002154E1" w:rsidP="0040334C">
            <w:pPr>
              <w:jc w:val="right"/>
              <w:rPr>
                <w:color w:val="000000"/>
                <w:szCs w:val="24"/>
              </w:rPr>
            </w:pPr>
            <w:r w:rsidRPr="0040334C">
              <w:rPr>
                <w:color w:val="000000"/>
              </w:rPr>
              <w:t xml:space="preserve">1,313 </w:t>
            </w:r>
          </w:p>
        </w:tc>
        <w:tc>
          <w:tcPr>
            <w:tcW w:w="578" w:type="pct"/>
            <w:tcBorders>
              <w:bottom w:val="single" w:sz="4" w:space="0" w:color="auto"/>
            </w:tcBorders>
          </w:tcPr>
          <w:p w:rsidR="002154E1" w:rsidRPr="0040334C" w:rsidRDefault="002154E1" w:rsidP="0040334C">
            <w:pPr>
              <w:jc w:val="right"/>
              <w:rPr>
                <w:color w:val="000000"/>
                <w:szCs w:val="24"/>
              </w:rPr>
            </w:pPr>
            <w:r w:rsidRPr="0040334C">
              <w:rPr>
                <w:color w:val="000000"/>
              </w:rPr>
              <w:t xml:space="preserve">929 </w:t>
            </w:r>
          </w:p>
        </w:tc>
      </w:tr>
    </w:tbl>
    <w:p w:rsidR="002154E1" w:rsidRPr="000D3033" w:rsidRDefault="002154E1" w:rsidP="00C013B3">
      <w:pPr>
        <w:widowControl/>
        <w:jc w:val="center"/>
        <w:rPr>
          <w:rFonts w:eastAsia="標楷體"/>
          <w:sz w:val="32"/>
          <w:szCs w:val="32"/>
        </w:rPr>
      </w:pPr>
      <w:r w:rsidRPr="00CD73D0">
        <w:rPr>
          <w:rFonts w:eastAsia="標楷體"/>
          <w:color w:val="FF0000"/>
          <w:sz w:val="28"/>
          <w:szCs w:val="28"/>
        </w:rPr>
        <w:br w:type="page"/>
      </w:r>
      <w:r>
        <w:rPr>
          <w:rFonts w:eastAsia="標楷體" w:hint="eastAsia"/>
          <w:sz w:val="32"/>
          <w:szCs w:val="32"/>
        </w:rPr>
        <w:lastRenderedPageBreak/>
        <w:t>第四</w:t>
      </w:r>
      <w:r w:rsidRPr="000D3033">
        <w:rPr>
          <w:rFonts w:eastAsia="標楷體" w:hint="eastAsia"/>
          <w:sz w:val="32"/>
          <w:szCs w:val="32"/>
        </w:rPr>
        <w:t>節</w:t>
      </w:r>
      <w:r w:rsidRPr="000D3033">
        <w:rPr>
          <w:rFonts w:eastAsia="標楷體"/>
          <w:sz w:val="32"/>
          <w:szCs w:val="32"/>
        </w:rPr>
        <w:t xml:space="preserve">  </w:t>
      </w:r>
      <w:r w:rsidRPr="000D3033">
        <w:rPr>
          <w:rFonts w:eastAsia="標楷體" w:hint="eastAsia"/>
          <w:sz w:val="32"/>
          <w:szCs w:val="32"/>
        </w:rPr>
        <w:t>生活環境與接觸史分析</w:t>
      </w:r>
    </w:p>
    <w:p w:rsidR="002154E1" w:rsidRDefault="002154E1" w:rsidP="00CB4C95">
      <w:pPr>
        <w:widowControl/>
        <w:ind w:left="2" w:firstLineChars="177" w:firstLine="496"/>
        <w:rPr>
          <w:rFonts w:eastAsia="標楷體"/>
          <w:sz w:val="28"/>
          <w:szCs w:val="28"/>
        </w:rPr>
      </w:pPr>
      <w:r w:rsidRPr="00C96D51">
        <w:rPr>
          <w:rFonts w:eastAsia="標楷體" w:hint="eastAsia"/>
          <w:sz w:val="28"/>
          <w:szCs w:val="28"/>
        </w:rPr>
        <w:t>以病例對照法進行回溯性研究，分別探討小於</w:t>
      </w:r>
      <w:r w:rsidRPr="00C96D51">
        <w:rPr>
          <w:rFonts w:eastAsia="標楷體"/>
          <w:sz w:val="28"/>
          <w:szCs w:val="28"/>
        </w:rPr>
        <w:t>5</w:t>
      </w:r>
      <w:r w:rsidRPr="00C96D51">
        <w:rPr>
          <w:rFonts w:eastAsia="標楷體" w:hint="eastAsia"/>
          <w:sz w:val="28"/>
          <w:szCs w:val="28"/>
        </w:rPr>
        <w:t>歲孩童因</w:t>
      </w:r>
      <w:r w:rsidRPr="00C96D51">
        <w:rPr>
          <w:rFonts w:eastAsia="標楷體"/>
          <w:sz w:val="28"/>
          <w:szCs w:val="28"/>
        </w:rPr>
        <w:t>Norovirus</w:t>
      </w:r>
      <w:r w:rsidRPr="00C96D51">
        <w:rPr>
          <w:rFonts w:eastAsia="標楷體" w:hint="eastAsia"/>
          <w:sz w:val="28"/>
          <w:szCs w:val="28"/>
        </w:rPr>
        <w:t>、</w:t>
      </w:r>
      <w:r w:rsidRPr="00C96D51">
        <w:rPr>
          <w:rFonts w:eastAsia="標楷體"/>
          <w:sz w:val="28"/>
          <w:szCs w:val="28"/>
        </w:rPr>
        <w:t>Salmonella</w:t>
      </w:r>
      <w:r w:rsidRPr="00C96D51">
        <w:rPr>
          <w:rFonts w:eastAsia="標楷體" w:hint="eastAsia"/>
          <w:sz w:val="28"/>
          <w:szCs w:val="28"/>
        </w:rPr>
        <w:t>感染引發急性腸胃炎與生活環境及接觸史之相關性。</w:t>
      </w:r>
      <w:r w:rsidRPr="00C96D51">
        <w:rPr>
          <w:rFonts w:eastAsia="標楷體"/>
          <w:sz w:val="28"/>
          <w:szCs w:val="28"/>
        </w:rPr>
        <w:t>2014-2015</w:t>
      </w:r>
      <w:r w:rsidRPr="00C96D51">
        <w:rPr>
          <w:rFonts w:eastAsia="標楷體" w:hint="eastAsia"/>
          <w:sz w:val="28"/>
          <w:szCs w:val="28"/>
        </w:rPr>
        <w:t>年進案之小於</w:t>
      </w:r>
      <w:r w:rsidRPr="00C96D51">
        <w:rPr>
          <w:rFonts w:eastAsia="標楷體"/>
          <w:sz w:val="28"/>
          <w:szCs w:val="28"/>
        </w:rPr>
        <w:t>5</w:t>
      </w:r>
      <w:r w:rsidRPr="00C96D51">
        <w:rPr>
          <w:rFonts w:eastAsia="標楷體" w:hint="eastAsia"/>
          <w:sz w:val="28"/>
          <w:szCs w:val="28"/>
        </w:rPr>
        <w:t>歲之急性腸胃炎住院且糞便檢體</w:t>
      </w:r>
      <w:r w:rsidRPr="00C96D51">
        <w:rPr>
          <w:rFonts w:eastAsia="標楷體"/>
          <w:sz w:val="28"/>
          <w:szCs w:val="28"/>
        </w:rPr>
        <w:t>Norovirus</w:t>
      </w:r>
      <w:r w:rsidRPr="00C96D51">
        <w:rPr>
          <w:rFonts w:eastAsia="標楷體" w:hint="eastAsia"/>
          <w:sz w:val="28"/>
          <w:szCs w:val="28"/>
        </w:rPr>
        <w:t>、</w:t>
      </w:r>
      <w:r w:rsidRPr="00C96D51">
        <w:rPr>
          <w:rFonts w:eastAsia="標楷體"/>
          <w:sz w:val="28"/>
          <w:szCs w:val="28"/>
        </w:rPr>
        <w:t>Salmonella</w:t>
      </w:r>
      <w:r w:rsidRPr="00C96D51">
        <w:rPr>
          <w:rFonts w:eastAsia="標楷體" w:hint="eastAsia"/>
          <w:sz w:val="28"/>
          <w:szCs w:val="28"/>
        </w:rPr>
        <w:t>呈陽性之孩童</w:t>
      </w:r>
      <w:r w:rsidRPr="00C96D51">
        <w:rPr>
          <w:rFonts w:eastAsia="標楷體"/>
          <w:sz w:val="28"/>
          <w:szCs w:val="28"/>
        </w:rPr>
        <w:t>(case)</w:t>
      </w:r>
      <w:r w:rsidRPr="00C96D51">
        <w:rPr>
          <w:rFonts w:eastAsia="標楷體" w:hint="eastAsia"/>
          <w:sz w:val="28"/>
          <w:szCs w:val="28"/>
        </w:rPr>
        <w:t>與一週內無腸胃炎症狀之孩童</w:t>
      </w:r>
      <w:r w:rsidRPr="00C96D51">
        <w:rPr>
          <w:rFonts w:eastAsia="標楷體"/>
          <w:sz w:val="28"/>
          <w:szCs w:val="28"/>
        </w:rPr>
        <w:t>(control)</w:t>
      </w:r>
      <w:r w:rsidRPr="00C96D51">
        <w:rPr>
          <w:rFonts w:eastAsia="標楷體" w:hint="eastAsia"/>
          <w:sz w:val="28"/>
          <w:szCs w:val="28"/>
        </w:rPr>
        <w:t>，依性別、年齡</w:t>
      </w:r>
      <w:r w:rsidRPr="00C96D51">
        <w:rPr>
          <w:rFonts w:eastAsia="標楷體"/>
          <w:sz w:val="28"/>
          <w:szCs w:val="28"/>
        </w:rPr>
        <w:t>(</w:t>
      </w:r>
      <w:r w:rsidRPr="00C96D51">
        <w:rPr>
          <w:rFonts w:eastAsia="標楷體" w:hint="eastAsia"/>
          <w:sz w:val="28"/>
          <w:szCs w:val="28"/>
        </w:rPr>
        <w:t>相距</w:t>
      </w:r>
      <w:r w:rsidRPr="00C96D51">
        <w:rPr>
          <w:rFonts w:eastAsia="標楷體"/>
          <w:sz w:val="28"/>
          <w:szCs w:val="28"/>
        </w:rPr>
        <w:t>&lt;3</w:t>
      </w:r>
      <w:r w:rsidRPr="00C96D51">
        <w:rPr>
          <w:rFonts w:eastAsia="標楷體" w:hint="eastAsia"/>
          <w:sz w:val="28"/>
          <w:szCs w:val="28"/>
        </w:rPr>
        <w:t>個月</w:t>
      </w:r>
      <w:r w:rsidRPr="00C96D51">
        <w:rPr>
          <w:rFonts w:eastAsia="標楷體"/>
          <w:sz w:val="28"/>
          <w:szCs w:val="28"/>
        </w:rPr>
        <w:t>)</w:t>
      </w:r>
      <w:r w:rsidRPr="00C96D51">
        <w:rPr>
          <w:rFonts w:eastAsia="標楷體" w:hint="eastAsia"/>
          <w:sz w:val="28"/>
          <w:szCs w:val="28"/>
        </w:rPr>
        <w:t>、收案醫院之地區進行配對，</w:t>
      </w:r>
      <w:r w:rsidRPr="00C96D51">
        <w:rPr>
          <w:rFonts w:eastAsia="標楷體"/>
          <w:sz w:val="28"/>
          <w:szCs w:val="28"/>
        </w:rPr>
        <w:t>case</w:t>
      </w:r>
      <w:r w:rsidRPr="00C96D51">
        <w:rPr>
          <w:rFonts w:eastAsia="標楷體" w:hint="eastAsia"/>
          <w:sz w:val="28"/>
          <w:szCs w:val="28"/>
        </w:rPr>
        <w:t>與</w:t>
      </w:r>
      <w:r w:rsidRPr="00C96D51">
        <w:rPr>
          <w:rFonts w:eastAsia="標楷體"/>
          <w:sz w:val="28"/>
          <w:szCs w:val="28"/>
        </w:rPr>
        <w:t>control</w:t>
      </w:r>
      <w:r w:rsidRPr="00C96D51">
        <w:rPr>
          <w:rFonts w:eastAsia="標楷體" w:hint="eastAsia"/>
          <w:sz w:val="28"/>
          <w:szCs w:val="28"/>
        </w:rPr>
        <w:t>以</w:t>
      </w:r>
      <w:r w:rsidRPr="00C96D51">
        <w:rPr>
          <w:rFonts w:eastAsia="標楷體"/>
          <w:sz w:val="28"/>
          <w:szCs w:val="28"/>
        </w:rPr>
        <w:t>1:3</w:t>
      </w:r>
      <w:r w:rsidRPr="00C96D51">
        <w:rPr>
          <w:rFonts w:eastAsia="標楷體" w:hint="eastAsia"/>
          <w:sz w:val="28"/>
          <w:szCs w:val="28"/>
        </w:rPr>
        <w:t>之方式配對。</w:t>
      </w:r>
      <w:r w:rsidRPr="00C96D51">
        <w:rPr>
          <w:rFonts w:eastAsia="標楷體"/>
          <w:sz w:val="28"/>
          <w:szCs w:val="28"/>
        </w:rPr>
        <w:t>2014</w:t>
      </w:r>
      <w:r w:rsidRPr="00C96D51">
        <w:rPr>
          <w:rFonts w:eastAsia="標楷體" w:hint="eastAsia"/>
          <w:sz w:val="28"/>
          <w:szCs w:val="28"/>
        </w:rPr>
        <w:t>年進案且有收集到糞便檢體件數</w:t>
      </w:r>
      <w:r w:rsidRPr="00C96D51">
        <w:rPr>
          <w:rFonts w:eastAsia="標楷體"/>
          <w:sz w:val="28"/>
          <w:szCs w:val="28"/>
        </w:rPr>
        <w:t>case</w:t>
      </w:r>
      <w:r w:rsidRPr="00C96D51">
        <w:rPr>
          <w:rFonts w:eastAsia="標楷體" w:hint="eastAsia"/>
          <w:sz w:val="28"/>
          <w:szCs w:val="28"/>
        </w:rPr>
        <w:t>組</w:t>
      </w:r>
      <w:r w:rsidRPr="00C96D51">
        <w:rPr>
          <w:rFonts w:eastAsia="標楷體"/>
          <w:sz w:val="28"/>
          <w:szCs w:val="28"/>
        </w:rPr>
        <w:t>955</w:t>
      </w:r>
      <w:r w:rsidRPr="00C96D51">
        <w:rPr>
          <w:rFonts w:eastAsia="標楷體" w:hint="eastAsia"/>
          <w:sz w:val="28"/>
          <w:szCs w:val="28"/>
        </w:rPr>
        <w:t>人、</w:t>
      </w:r>
      <w:r w:rsidRPr="00C96D51">
        <w:rPr>
          <w:rFonts w:eastAsia="標楷體"/>
          <w:sz w:val="28"/>
          <w:szCs w:val="28"/>
        </w:rPr>
        <w:t>control</w:t>
      </w:r>
      <w:r w:rsidRPr="00C96D51">
        <w:rPr>
          <w:rFonts w:eastAsia="標楷體" w:hint="eastAsia"/>
          <w:sz w:val="28"/>
          <w:szCs w:val="28"/>
        </w:rPr>
        <w:t>組</w:t>
      </w:r>
      <w:r w:rsidRPr="00C96D51">
        <w:rPr>
          <w:rFonts w:eastAsia="標楷體"/>
          <w:sz w:val="28"/>
          <w:szCs w:val="28"/>
        </w:rPr>
        <w:t>572</w:t>
      </w:r>
      <w:r w:rsidRPr="00C96D51">
        <w:rPr>
          <w:rFonts w:eastAsia="標楷體" w:hint="eastAsia"/>
          <w:sz w:val="28"/>
          <w:szCs w:val="28"/>
        </w:rPr>
        <w:t>人；</w:t>
      </w:r>
      <w:r w:rsidRPr="00C96D51">
        <w:rPr>
          <w:rFonts w:eastAsia="標楷體"/>
          <w:sz w:val="28"/>
          <w:szCs w:val="28"/>
        </w:rPr>
        <w:t>2015</w:t>
      </w:r>
      <w:r w:rsidRPr="00C96D51">
        <w:rPr>
          <w:rFonts w:eastAsia="標楷體" w:hint="eastAsia"/>
          <w:sz w:val="28"/>
          <w:szCs w:val="28"/>
        </w:rPr>
        <w:t>年進案且有收集到糞便檢體件數</w:t>
      </w:r>
      <w:r w:rsidRPr="00C96D51">
        <w:rPr>
          <w:rFonts w:eastAsia="標楷體"/>
          <w:sz w:val="28"/>
          <w:szCs w:val="28"/>
        </w:rPr>
        <w:t>case</w:t>
      </w:r>
      <w:r w:rsidRPr="00C96D51">
        <w:rPr>
          <w:rFonts w:eastAsia="標楷體" w:hint="eastAsia"/>
          <w:sz w:val="28"/>
          <w:szCs w:val="28"/>
        </w:rPr>
        <w:t>組</w:t>
      </w:r>
      <w:r w:rsidRPr="00C96D51">
        <w:rPr>
          <w:rFonts w:eastAsia="標楷體"/>
          <w:sz w:val="28"/>
          <w:szCs w:val="28"/>
        </w:rPr>
        <w:t>1,437</w:t>
      </w:r>
      <w:r w:rsidRPr="00C96D51">
        <w:rPr>
          <w:rFonts w:eastAsia="標楷體" w:hint="eastAsia"/>
          <w:sz w:val="28"/>
          <w:szCs w:val="28"/>
        </w:rPr>
        <w:t>人、</w:t>
      </w:r>
      <w:r w:rsidRPr="00C96D51">
        <w:rPr>
          <w:rFonts w:eastAsia="標楷體"/>
          <w:sz w:val="28"/>
          <w:szCs w:val="28"/>
        </w:rPr>
        <w:t>control</w:t>
      </w:r>
      <w:r w:rsidRPr="00C96D51">
        <w:rPr>
          <w:rFonts w:eastAsia="標楷體" w:hint="eastAsia"/>
          <w:sz w:val="28"/>
          <w:szCs w:val="28"/>
        </w:rPr>
        <w:t>組</w:t>
      </w:r>
      <w:r w:rsidRPr="00C96D51">
        <w:rPr>
          <w:rFonts w:eastAsia="標楷體"/>
          <w:sz w:val="28"/>
          <w:szCs w:val="28"/>
        </w:rPr>
        <w:t>769</w:t>
      </w:r>
      <w:r w:rsidRPr="00C96D51">
        <w:rPr>
          <w:rFonts w:eastAsia="標楷體" w:hint="eastAsia"/>
          <w:sz w:val="28"/>
          <w:szCs w:val="28"/>
        </w:rPr>
        <w:t>人，符合上述條件並完成之配對者：</w:t>
      </w:r>
      <w:r w:rsidRPr="00C96D51">
        <w:rPr>
          <w:rFonts w:eastAsia="標楷體"/>
          <w:sz w:val="28"/>
          <w:szCs w:val="28"/>
        </w:rPr>
        <w:t>Norovirus(+)AGE</w:t>
      </w:r>
      <w:r w:rsidRPr="00C96D51">
        <w:rPr>
          <w:rFonts w:eastAsia="標楷體" w:hint="eastAsia"/>
          <w:sz w:val="28"/>
          <w:szCs w:val="28"/>
        </w:rPr>
        <w:t>病例組</w:t>
      </w:r>
      <w:r w:rsidRPr="00C96D51">
        <w:rPr>
          <w:rFonts w:eastAsia="標楷體"/>
          <w:sz w:val="28"/>
          <w:szCs w:val="28"/>
        </w:rPr>
        <w:t>298</w:t>
      </w:r>
      <w:r w:rsidRPr="00C96D51">
        <w:rPr>
          <w:rFonts w:eastAsia="標楷體" w:hint="eastAsia"/>
          <w:sz w:val="28"/>
          <w:szCs w:val="28"/>
        </w:rPr>
        <w:t>人、</w:t>
      </w:r>
      <w:r w:rsidRPr="00C96D51">
        <w:rPr>
          <w:rFonts w:eastAsia="標楷體"/>
          <w:sz w:val="28"/>
          <w:szCs w:val="28"/>
        </w:rPr>
        <w:t>Norovirus(-) No-AGE</w:t>
      </w:r>
      <w:r w:rsidRPr="00C96D51">
        <w:rPr>
          <w:rFonts w:eastAsia="標楷體" w:hint="eastAsia"/>
          <w:sz w:val="28"/>
          <w:szCs w:val="28"/>
        </w:rPr>
        <w:t>對照組</w:t>
      </w:r>
      <w:r w:rsidRPr="00C96D51">
        <w:rPr>
          <w:rFonts w:eastAsia="標楷體"/>
          <w:sz w:val="28"/>
          <w:szCs w:val="28"/>
        </w:rPr>
        <w:t>840</w:t>
      </w:r>
      <w:r w:rsidRPr="00C96D51">
        <w:rPr>
          <w:rFonts w:eastAsia="標楷體" w:hint="eastAsia"/>
          <w:sz w:val="28"/>
          <w:szCs w:val="28"/>
        </w:rPr>
        <w:t>人；</w:t>
      </w:r>
      <w:r w:rsidRPr="00C96D51">
        <w:rPr>
          <w:rFonts w:eastAsia="標楷體"/>
          <w:sz w:val="28"/>
          <w:szCs w:val="28"/>
        </w:rPr>
        <w:t xml:space="preserve"> Salmonella(+)AGE</w:t>
      </w:r>
      <w:r w:rsidRPr="00C96D51">
        <w:rPr>
          <w:rFonts w:eastAsia="標楷體" w:hint="eastAsia"/>
          <w:sz w:val="28"/>
          <w:szCs w:val="28"/>
        </w:rPr>
        <w:t>病例組</w:t>
      </w:r>
      <w:r w:rsidRPr="00C96D51">
        <w:rPr>
          <w:rFonts w:eastAsia="標楷體"/>
          <w:sz w:val="28"/>
          <w:szCs w:val="28"/>
        </w:rPr>
        <w:t>361</w:t>
      </w:r>
      <w:r w:rsidRPr="00C96D51">
        <w:rPr>
          <w:rFonts w:eastAsia="標楷體" w:hint="eastAsia"/>
          <w:sz w:val="28"/>
          <w:szCs w:val="28"/>
        </w:rPr>
        <w:t>人、</w:t>
      </w:r>
      <w:r w:rsidRPr="00C96D51">
        <w:rPr>
          <w:rFonts w:eastAsia="標楷體"/>
          <w:sz w:val="28"/>
          <w:szCs w:val="28"/>
        </w:rPr>
        <w:t>Salmonella(-) No-AGE</w:t>
      </w:r>
      <w:r w:rsidRPr="00C96D51">
        <w:rPr>
          <w:rFonts w:eastAsia="標楷體" w:hint="eastAsia"/>
          <w:sz w:val="28"/>
          <w:szCs w:val="28"/>
        </w:rPr>
        <w:t>對照組</w:t>
      </w:r>
      <w:r w:rsidRPr="00C96D51">
        <w:rPr>
          <w:rFonts w:eastAsia="標楷體"/>
          <w:sz w:val="28"/>
          <w:szCs w:val="28"/>
        </w:rPr>
        <w:t>1005</w:t>
      </w:r>
      <w:r w:rsidRPr="00C96D51">
        <w:rPr>
          <w:rFonts w:eastAsia="標楷體" w:hint="eastAsia"/>
          <w:sz w:val="28"/>
          <w:szCs w:val="28"/>
        </w:rPr>
        <w:t>人。</w:t>
      </w:r>
    </w:p>
    <w:p w:rsidR="002154E1" w:rsidRPr="00452EF9" w:rsidRDefault="002154E1" w:rsidP="00F2348A">
      <w:pPr>
        <w:widowControl/>
        <w:ind w:left="2" w:firstLineChars="177" w:firstLine="496"/>
        <w:rPr>
          <w:rFonts w:eastAsia="標楷體"/>
          <w:sz w:val="28"/>
          <w:szCs w:val="28"/>
        </w:rPr>
      </w:pPr>
      <w:r w:rsidRPr="00452EF9">
        <w:rPr>
          <w:rFonts w:eastAsia="標楷體"/>
          <w:sz w:val="28"/>
          <w:szCs w:val="28"/>
        </w:rPr>
        <w:t>Norovirus</w:t>
      </w:r>
      <w:r w:rsidRPr="00452EF9">
        <w:rPr>
          <w:rFonts w:eastAsia="標楷體" w:hint="eastAsia"/>
          <w:sz w:val="28"/>
          <w:szCs w:val="28"/>
        </w:rPr>
        <w:t>之結果整理於表</w:t>
      </w:r>
      <w:r>
        <w:rPr>
          <w:rFonts w:eastAsia="標楷體" w:hint="eastAsia"/>
          <w:sz w:val="28"/>
          <w:szCs w:val="28"/>
        </w:rPr>
        <w:t>二十九</w:t>
      </w:r>
      <w:r w:rsidRPr="00452EF9">
        <w:rPr>
          <w:rFonts w:eastAsia="標楷體" w:hint="eastAsia"/>
          <w:sz w:val="28"/>
          <w:szCs w:val="28"/>
        </w:rPr>
        <w:t>及表</w:t>
      </w:r>
      <w:r>
        <w:rPr>
          <w:rFonts w:eastAsia="標楷體" w:hint="eastAsia"/>
          <w:sz w:val="28"/>
          <w:szCs w:val="28"/>
        </w:rPr>
        <w:t>三十</w:t>
      </w:r>
      <w:r w:rsidRPr="00452EF9">
        <w:rPr>
          <w:rFonts w:eastAsia="標楷體" w:hint="eastAsia"/>
          <w:sz w:val="28"/>
          <w:szCs w:val="28"/>
        </w:rPr>
        <w:t>，表</w:t>
      </w:r>
      <w:r>
        <w:rPr>
          <w:rFonts w:eastAsia="標楷體" w:hint="eastAsia"/>
          <w:sz w:val="28"/>
          <w:szCs w:val="28"/>
        </w:rPr>
        <w:t>二十九</w:t>
      </w:r>
      <w:r w:rsidRPr="00452EF9">
        <w:rPr>
          <w:rFonts w:eastAsia="標楷體" w:hint="eastAsia"/>
          <w:sz w:val="28"/>
          <w:szCs w:val="28"/>
        </w:rPr>
        <w:t>為完成配對之孩童的基本人口學資料</w:t>
      </w:r>
      <w:r w:rsidRPr="00452EF9">
        <w:rPr>
          <w:rFonts w:eastAsia="標楷體"/>
          <w:sz w:val="28"/>
          <w:szCs w:val="28"/>
        </w:rPr>
        <w:t>(</w:t>
      </w:r>
      <w:r w:rsidRPr="00452EF9">
        <w:rPr>
          <w:rFonts w:eastAsia="標楷體" w:hint="eastAsia"/>
          <w:sz w:val="28"/>
          <w:szCs w:val="28"/>
        </w:rPr>
        <w:t>性別、年齡</w:t>
      </w:r>
      <w:r w:rsidRPr="00452EF9">
        <w:rPr>
          <w:rFonts w:eastAsia="標楷體"/>
          <w:sz w:val="28"/>
          <w:szCs w:val="28"/>
        </w:rPr>
        <w:t>)</w:t>
      </w:r>
      <w:r w:rsidRPr="00452EF9">
        <w:rPr>
          <w:rFonts w:eastAsia="標楷體" w:hint="eastAsia"/>
          <w:sz w:val="28"/>
          <w:szCs w:val="28"/>
        </w:rPr>
        <w:t>、部分生活環境、接觸史等，並且利用卡方檢定分析危險因子與感染</w:t>
      </w:r>
      <w:r w:rsidRPr="00452EF9">
        <w:rPr>
          <w:rFonts w:eastAsia="標楷體"/>
          <w:sz w:val="28"/>
          <w:szCs w:val="28"/>
        </w:rPr>
        <w:t>Norovirus</w:t>
      </w:r>
      <w:r w:rsidRPr="00452EF9">
        <w:rPr>
          <w:rFonts w:eastAsia="標楷體" w:hint="eastAsia"/>
          <w:sz w:val="28"/>
          <w:szCs w:val="28"/>
        </w:rPr>
        <w:t>之相關性。</w:t>
      </w:r>
      <w:r w:rsidR="00F2348A" w:rsidRPr="00452EF9">
        <w:rPr>
          <w:rFonts w:eastAsia="標楷體" w:hint="eastAsia"/>
          <w:sz w:val="28"/>
          <w:szCs w:val="28"/>
        </w:rPr>
        <w:t>由表可知，</w:t>
      </w:r>
      <w:r w:rsidR="00F2348A" w:rsidRPr="00F2348A">
        <w:rPr>
          <w:rFonts w:eastAsia="標楷體" w:hint="eastAsia"/>
          <w:sz w:val="28"/>
          <w:szCs w:val="28"/>
        </w:rPr>
        <w:t>感染</w:t>
      </w:r>
      <w:r w:rsidR="00F2348A" w:rsidRPr="00F2348A">
        <w:rPr>
          <w:rFonts w:eastAsia="標楷體" w:hint="eastAsia"/>
          <w:sz w:val="28"/>
          <w:szCs w:val="28"/>
        </w:rPr>
        <w:t>Norovirus</w:t>
      </w:r>
      <w:r w:rsidR="00F2348A" w:rsidRPr="00F2348A">
        <w:rPr>
          <w:rFonts w:eastAsia="標楷體" w:hint="eastAsia"/>
          <w:sz w:val="28"/>
          <w:szCs w:val="28"/>
        </w:rPr>
        <w:t>之孩童，其口服輪狀疫苗與否、父母親教育程度、飯前是否洗手、主要照顧者所照料的小孩是否有腹瀉、主要照顧者是否烹煮點心、最近一週曾食用以下食物</w:t>
      </w:r>
      <w:r w:rsidR="00F2348A" w:rsidRPr="00F2348A">
        <w:rPr>
          <w:rFonts w:eastAsia="標楷體" w:hint="eastAsia"/>
          <w:sz w:val="28"/>
          <w:szCs w:val="28"/>
        </w:rPr>
        <w:t>(</w:t>
      </w:r>
      <w:r w:rsidR="00F2348A" w:rsidRPr="00F2348A">
        <w:rPr>
          <w:rFonts w:eastAsia="標楷體" w:hint="eastAsia"/>
          <w:sz w:val="28"/>
          <w:szCs w:val="28"/>
        </w:rPr>
        <w:t>鮮奶、奶粉、母乳、隔餐食物、香蕉、任一種肉類</w:t>
      </w:r>
      <w:r w:rsidR="00F2348A" w:rsidRPr="00F2348A">
        <w:rPr>
          <w:rFonts w:eastAsia="標楷體" w:hint="eastAsia"/>
          <w:sz w:val="28"/>
          <w:szCs w:val="28"/>
        </w:rPr>
        <w:t>)</w:t>
      </w:r>
      <w:r w:rsidR="00F2348A" w:rsidRPr="00F2348A">
        <w:rPr>
          <w:rFonts w:eastAsia="標楷體" w:hint="eastAsia"/>
          <w:sz w:val="28"/>
          <w:szCs w:val="28"/>
        </w:rPr>
        <w:t>、最近一週曾到過公共場所等因子均有顯著</w:t>
      </w:r>
      <w:r w:rsidR="00F2348A" w:rsidRPr="00F2348A">
        <w:rPr>
          <w:rFonts w:eastAsia="標楷體" w:hint="eastAsia"/>
          <w:sz w:val="28"/>
          <w:szCs w:val="28"/>
        </w:rPr>
        <w:t xml:space="preserve"> (&lt;0.05)</w:t>
      </w:r>
      <w:r w:rsidRPr="00452EF9">
        <w:rPr>
          <w:rFonts w:eastAsia="標楷體" w:hAnsi="標楷體" w:hint="eastAsia"/>
          <w:sz w:val="28"/>
          <w:szCs w:val="28"/>
        </w:rPr>
        <w:t>。</w:t>
      </w:r>
    </w:p>
    <w:p w:rsidR="00F2348A" w:rsidRDefault="00F2348A" w:rsidP="00CB4C95">
      <w:pPr>
        <w:widowControl/>
        <w:ind w:left="2" w:firstLineChars="177" w:firstLine="496"/>
        <w:rPr>
          <w:rFonts w:eastAsia="標楷體" w:hAnsi="標楷體"/>
          <w:sz w:val="28"/>
          <w:szCs w:val="28"/>
        </w:rPr>
      </w:pPr>
    </w:p>
    <w:p w:rsidR="002154E1" w:rsidRPr="00F2348A" w:rsidRDefault="00F2348A" w:rsidP="00F2348A">
      <w:pPr>
        <w:widowControl/>
        <w:ind w:left="2" w:firstLineChars="177" w:firstLine="496"/>
        <w:rPr>
          <w:rFonts w:eastAsia="標楷體" w:hAnsi="標楷體"/>
          <w:sz w:val="28"/>
          <w:szCs w:val="28"/>
        </w:rPr>
      </w:pPr>
      <w:r w:rsidRPr="00F2348A">
        <w:rPr>
          <w:rFonts w:eastAsia="標楷體" w:hAnsi="標楷體" w:hint="eastAsia"/>
          <w:sz w:val="28"/>
          <w:szCs w:val="28"/>
        </w:rPr>
        <w:lastRenderedPageBreak/>
        <w:t>將上述顯著的危險因子，利用條件式邏輯斯回歸</w:t>
      </w:r>
      <w:r w:rsidRPr="00F2348A">
        <w:rPr>
          <w:rFonts w:eastAsia="標楷體" w:hAnsi="標楷體" w:hint="eastAsia"/>
          <w:sz w:val="28"/>
          <w:szCs w:val="28"/>
        </w:rPr>
        <w:t>(conditional logistic regression)</w:t>
      </w:r>
      <w:r w:rsidRPr="00F2348A">
        <w:rPr>
          <w:rFonts w:eastAsia="標楷體" w:hAnsi="標楷體" w:hint="eastAsia"/>
          <w:sz w:val="28"/>
          <w:szCs w:val="28"/>
        </w:rPr>
        <w:t>各別進行單因子分析及多因子分析。此外，主要照顧者是否烹煮點心此危險因子因未知的人數過多，暫不放入模式中。另外，也參考了相關文獻，另外將可能發生急性腸胃炎的危險因子放入，如是否食用蛋、家禽、或任一肉類等因子。</w:t>
      </w:r>
      <w:r w:rsidR="002154E1" w:rsidRPr="00452EF9">
        <w:rPr>
          <w:rFonts w:eastAsia="標楷體" w:hAnsi="標楷體" w:hint="eastAsia"/>
          <w:sz w:val="28"/>
          <w:szCs w:val="28"/>
        </w:rPr>
        <w:t>分析結果為表</w:t>
      </w:r>
      <w:r w:rsidR="002154E1">
        <w:rPr>
          <w:rFonts w:eastAsia="標楷體" w:hint="eastAsia"/>
          <w:sz w:val="28"/>
          <w:szCs w:val="28"/>
        </w:rPr>
        <w:t>三十</w:t>
      </w:r>
      <w:r w:rsidR="002154E1" w:rsidRPr="00452EF9">
        <w:rPr>
          <w:rFonts w:eastAsia="標楷體" w:hAnsi="標楷體" w:hint="eastAsia"/>
          <w:sz w:val="28"/>
          <w:szCs w:val="28"/>
        </w:rPr>
        <w:t>。</w:t>
      </w:r>
    </w:p>
    <w:p w:rsidR="002154E1" w:rsidRPr="00452EF9" w:rsidRDefault="002154E1" w:rsidP="00CB4C95">
      <w:pPr>
        <w:pStyle w:val="ab"/>
        <w:numPr>
          <w:ilvl w:val="0"/>
          <w:numId w:val="37"/>
        </w:numPr>
        <w:spacing w:line="360" w:lineRule="auto"/>
        <w:ind w:leftChars="0"/>
        <w:rPr>
          <w:rFonts w:ascii="Times New Roman" w:eastAsia="標楷體" w:hAnsi="Times New Roman"/>
          <w:sz w:val="28"/>
          <w:szCs w:val="28"/>
        </w:rPr>
      </w:pPr>
      <w:r w:rsidRPr="00452EF9">
        <w:rPr>
          <w:rFonts w:ascii="Times New Roman" w:eastAsia="標楷體" w:hAnsi="標楷體" w:hint="eastAsia"/>
          <w:sz w:val="28"/>
          <w:szCs w:val="28"/>
        </w:rPr>
        <w:t>單因子分析</w:t>
      </w:r>
      <w:r w:rsidRPr="00452EF9">
        <w:rPr>
          <w:rFonts w:ascii="Times New Roman" w:eastAsia="標楷體" w:hAnsi="Times New Roman"/>
          <w:sz w:val="28"/>
          <w:szCs w:val="28"/>
        </w:rPr>
        <w:t xml:space="preserve"> (crude model):</w:t>
      </w:r>
    </w:p>
    <w:p w:rsidR="002154E1" w:rsidRPr="00452EF9" w:rsidRDefault="002154E1" w:rsidP="00A859EC">
      <w:pPr>
        <w:pStyle w:val="ab"/>
        <w:spacing w:line="360" w:lineRule="auto"/>
        <w:ind w:leftChars="0" w:left="0" w:firstLineChars="128" w:firstLine="358"/>
        <w:rPr>
          <w:rFonts w:ascii="Times New Roman" w:eastAsia="標楷體" w:hAnsi="Times New Roman"/>
          <w:sz w:val="28"/>
          <w:szCs w:val="28"/>
        </w:rPr>
      </w:pPr>
      <w:r w:rsidRPr="00452EF9">
        <w:rPr>
          <w:rFonts w:ascii="Times New Roman" w:eastAsia="標楷體" w:hAnsi="標楷體" w:hint="eastAsia"/>
          <w:sz w:val="28"/>
          <w:szCs w:val="28"/>
        </w:rPr>
        <w:t>有口服輪狀病毒疫苗、父母教育程度任一位為大專</w:t>
      </w:r>
      <w:r w:rsidRPr="00452EF9">
        <w:rPr>
          <w:rFonts w:ascii="Times New Roman" w:eastAsia="標楷體" w:hAnsi="Times New Roman"/>
          <w:sz w:val="28"/>
          <w:szCs w:val="28"/>
        </w:rPr>
        <w:t>/</w:t>
      </w:r>
      <w:r w:rsidRPr="00452EF9">
        <w:rPr>
          <w:rFonts w:ascii="Times New Roman" w:eastAsia="標楷體" w:hAnsi="標楷體" w:hint="eastAsia"/>
          <w:sz w:val="28"/>
          <w:szCs w:val="28"/>
        </w:rPr>
        <w:t>大學以上、飯前一定洗手、主要照顧者無照料其他小孩、最近一週有食用奶類</w:t>
      </w:r>
      <w:r w:rsidRPr="00452EF9">
        <w:rPr>
          <w:rFonts w:ascii="Times New Roman" w:eastAsia="標楷體" w:hAnsi="Times New Roman"/>
          <w:sz w:val="28"/>
          <w:szCs w:val="28"/>
        </w:rPr>
        <w:t>(</w:t>
      </w:r>
      <w:r w:rsidRPr="00452EF9">
        <w:rPr>
          <w:rFonts w:ascii="Times New Roman" w:eastAsia="標楷體" w:hAnsi="標楷體" w:hint="eastAsia"/>
          <w:sz w:val="28"/>
          <w:szCs w:val="28"/>
        </w:rPr>
        <w:t>鮮奶</w:t>
      </w:r>
      <w:r w:rsidRPr="00452EF9">
        <w:rPr>
          <w:rFonts w:ascii="Times New Roman" w:eastAsia="標楷體" w:hAnsi="Times New Roman" w:hint="eastAsia"/>
          <w:sz w:val="28"/>
          <w:szCs w:val="28"/>
        </w:rPr>
        <w:t>、</w:t>
      </w:r>
      <w:r w:rsidRPr="00452EF9">
        <w:rPr>
          <w:rFonts w:ascii="Times New Roman" w:eastAsia="標楷體" w:hAnsi="標楷體" w:hint="eastAsia"/>
          <w:sz w:val="28"/>
          <w:szCs w:val="28"/>
        </w:rPr>
        <w:t>母乳</w:t>
      </w:r>
      <w:r w:rsidRPr="00452EF9">
        <w:rPr>
          <w:rFonts w:ascii="Times New Roman" w:eastAsia="標楷體" w:hAnsi="Times New Roman"/>
          <w:sz w:val="28"/>
          <w:szCs w:val="28"/>
        </w:rPr>
        <w:t>)</w:t>
      </w:r>
      <w:r w:rsidRPr="00452EF9">
        <w:rPr>
          <w:rFonts w:ascii="Times New Roman" w:eastAsia="標楷體" w:hAnsi="標楷體" w:hint="eastAsia"/>
          <w:sz w:val="28"/>
          <w:szCs w:val="28"/>
        </w:rPr>
        <w:t>、最近一週有食用香蕉，任一以上因子對</w:t>
      </w:r>
      <w:r w:rsidRPr="00452EF9">
        <w:rPr>
          <w:rFonts w:ascii="Times New Roman" w:eastAsia="標楷體" w:hAnsi="Times New Roman"/>
          <w:sz w:val="28"/>
          <w:szCs w:val="28"/>
        </w:rPr>
        <w:t>Norovirus</w:t>
      </w:r>
      <w:r w:rsidRPr="00452EF9">
        <w:rPr>
          <w:rFonts w:ascii="Times New Roman" w:eastAsia="標楷體" w:hAnsi="標楷體" w:hint="eastAsia"/>
          <w:sz w:val="28"/>
          <w:szCs w:val="28"/>
        </w:rPr>
        <w:t>感染的風險較低。而主要照顧者照料的其他小孩有腹瀉、最近一週有食用奶粉及任一肉類之孩童對</w:t>
      </w:r>
      <w:r w:rsidRPr="00452EF9">
        <w:rPr>
          <w:rFonts w:ascii="Times New Roman" w:eastAsia="標楷體" w:hAnsi="Times New Roman"/>
          <w:sz w:val="28"/>
          <w:szCs w:val="28"/>
        </w:rPr>
        <w:t>Norovirus</w:t>
      </w:r>
      <w:r w:rsidRPr="00452EF9">
        <w:rPr>
          <w:rFonts w:ascii="Times New Roman" w:eastAsia="標楷體" w:hAnsi="標楷體" w:hint="eastAsia"/>
          <w:sz w:val="28"/>
          <w:szCs w:val="28"/>
        </w:rPr>
        <w:t>感染的風險較高。</w:t>
      </w:r>
    </w:p>
    <w:p w:rsidR="002154E1" w:rsidRPr="00452EF9" w:rsidRDefault="002154E1" w:rsidP="00CB4C95">
      <w:pPr>
        <w:pStyle w:val="ab"/>
        <w:numPr>
          <w:ilvl w:val="0"/>
          <w:numId w:val="37"/>
        </w:numPr>
        <w:spacing w:line="360" w:lineRule="auto"/>
        <w:ind w:leftChars="0"/>
        <w:rPr>
          <w:rFonts w:ascii="Times New Roman" w:eastAsia="標楷體" w:hAnsi="Times New Roman"/>
          <w:sz w:val="28"/>
          <w:szCs w:val="28"/>
        </w:rPr>
      </w:pPr>
      <w:r w:rsidRPr="00452EF9">
        <w:rPr>
          <w:rFonts w:ascii="Times New Roman" w:eastAsia="標楷體" w:hAnsi="標楷體" w:hint="eastAsia"/>
          <w:sz w:val="28"/>
          <w:szCs w:val="28"/>
        </w:rPr>
        <w:t>多因子分析</w:t>
      </w:r>
      <w:r w:rsidRPr="00452EF9">
        <w:rPr>
          <w:rFonts w:ascii="Times New Roman" w:eastAsia="標楷體" w:hAnsi="Times New Roman"/>
          <w:sz w:val="28"/>
          <w:szCs w:val="28"/>
        </w:rPr>
        <w:t xml:space="preserve"> (multiple model)</w:t>
      </w:r>
    </w:p>
    <w:p w:rsidR="002154E1" w:rsidRPr="00452EF9" w:rsidRDefault="002154E1" w:rsidP="00452EF9">
      <w:pPr>
        <w:widowControl/>
        <w:ind w:left="2" w:firstLineChars="177" w:firstLine="496"/>
        <w:rPr>
          <w:rFonts w:eastAsia="標楷體" w:hAnsi="標楷體"/>
          <w:sz w:val="28"/>
          <w:szCs w:val="28"/>
        </w:rPr>
      </w:pPr>
      <w:r w:rsidRPr="00452EF9">
        <w:rPr>
          <w:rFonts w:eastAsia="標楷體" w:hAnsi="標楷體" w:hint="eastAsia"/>
          <w:sz w:val="28"/>
          <w:szCs w:val="28"/>
        </w:rPr>
        <w:t>若將所有變項放入模式討論，有口服輪狀疫苗、飯前一定洗手、主要照顧者沒有照料其他小孩、最近一週有食用以下食物</w:t>
      </w:r>
      <w:r w:rsidRPr="00452EF9">
        <w:rPr>
          <w:rFonts w:eastAsia="標楷體"/>
          <w:sz w:val="28"/>
          <w:szCs w:val="28"/>
        </w:rPr>
        <w:t>(</w:t>
      </w:r>
      <w:r w:rsidRPr="00452EF9">
        <w:rPr>
          <w:rFonts w:eastAsia="標楷體" w:hAnsi="標楷體" w:hint="eastAsia"/>
          <w:sz w:val="28"/>
          <w:szCs w:val="28"/>
        </w:rPr>
        <w:t>鮮奶、母乳、香蕉</w:t>
      </w:r>
      <w:r w:rsidRPr="00452EF9">
        <w:rPr>
          <w:rFonts w:eastAsia="標楷體"/>
          <w:sz w:val="28"/>
          <w:szCs w:val="28"/>
        </w:rPr>
        <w:t>)</w:t>
      </w:r>
      <w:r w:rsidRPr="00452EF9">
        <w:rPr>
          <w:rFonts w:eastAsia="標楷體" w:hAnsi="標楷體" w:hint="eastAsia"/>
          <w:sz w:val="28"/>
          <w:szCs w:val="28"/>
        </w:rPr>
        <w:t>等因子對於</w:t>
      </w:r>
      <w:r w:rsidRPr="00452EF9">
        <w:rPr>
          <w:rFonts w:eastAsia="標楷體"/>
          <w:sz w:val="28"/>
          <w:szCs w:val="28"/>
        </w:rPr>
        <w:t>Norovirus</w:t>
      </w:r>
      <w:r w:rsidRPr="00452EF9">
        <w:rPr>
          <w:rFonts w:eastAsia="標楷體" w:hAnsi="標楷體" w:hint="eastAsia"/>
          <w:sz w:val="28"/>
          <w:szCs w:val="28"/>
        </w:rPr>
        <w:t>感染的風險較低。而主要照顧者照料的其他小孩有腹瀉症狀以及最近一週有食用任一種肉類之孩童對</w:t>
      </w:r>
      <w:r w:rsidRPr="00452EF9">
        <w:rPr>
          <w:rFonts w:eastAsia="標楷體"/>
          <w:sz w:val="28"/>
          <w:szCs w:val="28"/>
        </w:rPr>
        <w:t>Norovirus</w:t>
      </w:r>
      <w:r w:rsidRPr="00452EF9">
        <w:rPr>
          <w:rFonts w:eastAsia="標楷體" w:hAnsi="標楷體" w:hint="eastAsia"/>
          <w:sz w:val="28"/>
          <w:szCs w:val="28"/>
        </w:rPr>
        <w:t>感染的風險較高。</w:t>
      </w:r>
    </w:p>
    <w:p w:rsidR="002154E1" w:rsidRPr="00575CEA" w:rsidRDefault="002154E1" w:rsidP="00452EF9">
      <w:pPr>
        <w:widowControl/>
        <w:ind w:left="2" w:firstLineChars="177" w:firstLine="496"/>
        <w:rPr>
          <w:rFonts w:eastAsia="標楷體"/>
          <w:color w:val="FF0000"/>
          <w:sz w:val="28"/>
          <w:szCs w:val="28"/>
        </w:rPr>
      </w:pPr>
    </w:p>
    <w:p w:rsidR="002154E1" w:rsidRPr="00F2348A" w:rsidRDefault="002154E1" w:rsidP="00F2348A">
      <w:pPr>
        <w:widowControl/>
        <w:ind w:left="2" w:firstLineChars="177" w:firstLine="496"/>
        <w:rPr>
          <w:rFonts w:eastAsia="標楷體" w:hAnsi="標楷體"/>
          <w:sz w:val="28"/>
          <w:szCs w:val="28"/>
        </w:rPr>
      </w:pPr>
      <w:r w:rsidRPr="00584D64">
        <w:rPr>
          <w:rFonts w:eastAsia="標楷體"/>
          <w:sz w:val="28"/>
          <w:szCs w:val="28"/>
        </w:rPr>
        <w:t>Salmonella</w:t>
      </w:r>
      <w:r w:rsidRPr="00584D64">
        <w:rPr>
          <w:rFonts w:eastAsia="標楷體" w:hint="eastAsia"/>
          <w:sz w:val="28"/>
          <w:szCs w:val="28"/>
        </w:rPr>
        <w:t>之結果整理於表</w:t>
      </w:r>
      <w:r>
        <w:rPr>
          <w:rFonts w:eastAsia="標楷體" w:hint="eastAsia"/>
          <w:sz w:val="28"/>
          <w:szCs w:val="28"/>
        </w:rPr>
        <w:t>三十一</w:t>
      </w:r>
      <w:r w:rsidRPr="00584D64">
        <w:rPr>
          <w:rFonts w:eastAsia="標楷體" w:hint="eastAsia"/>
          <w:sz w:val="28"/>
          <w:szCs w:val="28"/>
        </w:rPr>
        <w:t>及表</w:t>
      </w:r>
      <w:r>
        <w:rPr>
          <w:rFonts w:eastAsia="標楷體" w:hint="eastAsia"/>
          <w:sz w:val="28"/>
          <w:szCs w:val="28"/>
        </w:rPr>
        <w:t>三十二</w:t>
      </w:r>
      <w:r w:rsidRPr="00584D64">
        <w:rPr>
          <w:rFonts w:eastAsia="標楷體" w:hint="eastAsia"/>
          <w:sz w:val="28"/>
          <w:szCs w:val="28"/>
        </w:rPr>
        <w:t>，表</w:t>
      </w:r>
      <w:r>
        <w:rPr>
          <w:rFonts w:eastAsia="標楷體" w:hint="eastAsia"/>
          <w:sz w:val="28"/>
          <w:szCs w:val="28"/>
        </w:rPr>
        <w:t>三十一</w:t>
      </w:r>
      <w:r w:rsidRPr="00584D64">
        <w:rPr>
          <w:rFonts w:eastAsia="標楷體" w:hint="eastAsia"/>
          <w:sz w:val="28"/>
          <w:szCs w:val="28"/>
        </w:rPr>
        <w:t>為完成配對之孩童的基本人口學資料</w:t>
      </w:r>
      <w:r w:rsidRPr="00584D64">
        <w:rPr>
          <w:rFonts w:eastAsia="標楷體"/>
          <w:sz w:val="28"/>
          <w:szCs w:val="28"/>
        </w:rPr>
        <w:t>(</w:t>
      </w:r>
      <w:r w:rsidRPr="00584D64">
        <w:rPr>
          <w:rFonts w:eastAsia="標楷體" w:hint="eastAsia"/>
          <w:sz w:val="28"/>
          <w:szCs w:val="28"/>
        </w:rPr>
        <w:t>性別、年齡</w:t>
      </w:r>
      <w:r w:rsidRPr="00584D64">
        <w:rPr>
          <w:rFonts w:eastAsia="標楷體"/>
          <w:sz w:val="28"/>
          <w:szCs w:val="28"/>
        </w:rPr>
        <w:t>)</w:t>
      </w:r>
      <w:r w:rsidRPr="00584D64">
        <w:rPr>
          <w:rFonts w:eastAsia="標楷體" w:hint="eastAsia"/>
          <w:sz w:val="28"/>
          <w:szCs w:val="28"/>
        </w:rPr>
        <w:t>、部分生活環境、接觸史等，並且利用</w:t>
      </w:r>
      <w:r w:rsidRPr="00584D64">
        <w:rPr>
          <w:rFonts w:eastAsia="標楷體" w:hint="eastAsia"/>
          <w:sz w:val="28"/>
          <w:szCs w:val="28"/>
        </w:rPr>
        <w:lastRenderedPageBreak/>
        <w:t>卡方檢定分析危險因子與感染</w:t>
      </w:r>
      <w:r w:rsidRPr="00584D64">
        <w:rPr>
          <w:rFonts w:eastAsia="標楷體"/>
          <w:sz w:val="28"/>
          <w:szCs w:val="28"/>
        </w:rPr>
        <w:t>Salmonella</w:t>
      </w:r>
      <w:r w:rsidRPr="00584D64">
        <w:rPr>
          <w:rFonts w:eastAsia="標楷體" w:hint="eastAsia"/>
          <w:sz w:val="28"/>
          <w:szCs w:val="28"/>
        </w:rPr>
        <w:t>之相關性。由表可知，</w:t>
      </w:r>
      <w:r w:rsidR="00F2348A">
        <w:rPr>
          <w:rFonts w:eastAsia="標楷體" w:hAnsi="標楷體" w:hint="eastAsia"/>
          <w:sz w:val="28"/>
          <w:szCs w:val="28"/>
        </w:rPr>
        <w:t xml:space="preserve"> </w:t>
      </w:r>
      <w:r w:rsidR="00F2348A" w:rsidRPr="00F2348A">
        <w:rPr>
          <w:rFonts w:eastAsia="標楷體" w:hAnsi="標楷體" w:hint="eastAsia"/>
          <w:sz w:val="28"/>
          <w:szCs w:val="28"/>
        </w:rPr>
        <w:t>感染</w:t>
      </w:r>
      <w:r w:rsidR="00F2348A" w:rsidRPr="00F2348A">
        <w:rPr>
          <w:rFonts w:eastAsia="標楷體" w:hAnsi="標楷體" w:hint="eastAsia"/>
          <w:sz w:val="28"/>
          <w:szCs w:val="28"/>
        </w:rPr>
        <w:t>Salmonella</w:t>
      </w:r>
      <w:r w:rsidR="00F2348A" w:rsidRPr="00F2348A">
        <w:rPr>
          <w:rFonts w:eastAsia="標楷體" w:hAnsi="標楷體" w:hint="eastAsia"/>
          <w:sz w:val="28"/>
          <w:szCs w:val="28"/>
        </w:rPr>
        <w:t>之孩童，其口服輪狀疫苗與否、父母親教育程度、主要照顧者所照料的小孩是否有腹瀉、主要照顧者是否烹煮點心、最近一週曾食用以下食物</w:t>
      </w:r>
      <w:r w:rsidR="00F2348A" w:rsidRPr="00F2348A">
        <w:rPr>
          <w:rFonts w:eastAsia="標楷體" w:hAnsi="標楷體" w:hint="eastAsia"/>
          <w:sz w:val="28"/>
          <w:szCs w:val="28"/>
        </w:rPr>
        <w:t>(</w:t>
      </w:r>
      <w:r w:rsidR="00F2348A" w:rsidRPr="00F2348A">
        <w:rPr>
          <w:rFonts w:eastAsia="標楷體" w:hAnsi="標楷體" w:hint="eastAsia"/>
          <w:sz w:val="28"/>
          <w:szCs w:val="28"/>
        </w:rPr>
        <w:t>鮮奶、奶粉、母乳、紅蘿蔔、水果、任一種肉類</w:t>
      </w:r>
      <w:r w:rsidR="00F2348A" w:rsidRPr="00F2348A">
        <w:rPr>
          <w:rFonts w:eastAsia="標楷體" w:hAnsi="標楷體" w:hint="eastAsia"/>
          <w:sz w:val="28"/>
          <w:szCs w:val="28"/>
        </w:rPr>
        <w:t>)</w:t>
      </w:r>
      <w:r w:rsidR="00F2348A" w:rsidRPr="00F2348A">
        <w:rPr>
          <w:rFonts w:eastAsia="標楷體" w:hAnsi="標楷體" w:hint="eastAsia"/>
          <w:sz w:val="28"/>
          <w:szCs w:val="28"/>
        </w:rPr>
        <w:t>、最近一週曾到過托兒所</w:t>
      </w:r>
      <w:r w:rsidR="00F2348A" w:rsidRPr="00F2348A">
        <w:rPr>
          <w:rFonts w:eastAsia="標楷體" w:hAnsi="標楷體" w:hint="eastAsia"/>
          <w:sz w:val="28"/>
          <w:szCs w:val="28"/>
        </w:rPr>
        <w:t>/</w:t>
      </w:r>
      <w:r w:rsidR="00F2348A" w:rsidRPr="00F2348A">
        <w:rPr>
          <w:rFonts w:eastAsia="標楷體" w:hAnsi="標楷體" w:hint="eastAsia"/>
          <w:sz w:val="28"/>
          <w:szCs w:val="28"/>
        </w:rPr>
        <w:t>幼稚園</w:t>
      </w:r>
      <w:r w:rsidR="00F2348A" w:rsidRPr="00F2348A">
        <w:rPr>
          <w:rFonts w:eastAsia="標楷體" w:hAnsi="標楷體" w:hint="eastAsia"/>
          <w:sz w:val="28"/>
          <w:szCs w:val="28"/>
        </w:rPr>
        <w:t>/</w:t>
      </w:r>
      <w:r w:rsidR="00F2348A" w:rsidRPr="00F2348A">
        <w:rPr>
          <w:rFonts w:eastAsia="標楷體" w:hAnsi="標楷體" w:hint="eastAsia"/>
          <w:sz w:val="28"/>
          <w:szCs w:val="28"/>
        </w:rPr>
        <w:t>安親班</w:t>
      </w:r>
      <w:r w:rsidR="00F2348A" w:rsidRPr="00F2348A">
        <w:rPr>
          <w:rFonts w:eastAsia="標楷體" w:hAnsi="標楷體" w:hint="eastAsia"/>
          <w:sz w:val="28"/>
          <w:szCs w:val="28"/>
        </w:rPr>
        <w:t>/</w:t>
      </w:r>
      <w:r w:rsidR="00F2348A" w:rsidRPr="00F2348A">
        <w:rPr>
          <w:rFonts w:eastAsia="標楷體" w:hAnsi="標楷體" w:hint="eastAsia"/>
          <w:sz w:val="28"/>
          <w:szCs w:val="28"/>
        </w:rPr>
        <w:t>學校等因子均有顯著</w:t>
      </w:r>
      <w:r w:rsidR="00F2348A" w:rsidRPr="00F2348A">
        <w:rPr>
          <w:rFonts w:eastAsia="標楷體" w:hAnsi="標楷體" w:hint="eastAsia"/>
          <w:sz w:val="28"/>
          <w:szCs w:val="28"/>
        </w:rPr>
        <w:t xml:space="preserve"> (&lt;0.05)</w:t>
      </w:r>
      <w:r w:rsidR="00F2348A" w:rsidRPr="00F2348A">
        <w:rPr>
          <w:rFonts w:eastAsia="標楷體" w:hAnsi="標楷體" w:hint="eastAsia"/>
          <w:sz w:val="28"/>
          <w:szCs w:val="28"/>
        </w:rPr>
        <w:t>。</w:t>
      </w:r>
    </w:p>
    <w:p w:rsidR="002154E1" w:rsidRPr="00CB4C95" w:rsidRDefault="00F2348A" w:rsidP="00F2348A">
      <w:pPr>
        <w:widowControl/>
        <w:ind w:left="2" w:firstLineChars="177" w:firstLine="496"/>
        <w:rPr>
          <w:rFonts w:eastAsia="標楷體"/>
          <w:sz w:val="28"/>
          <w:szCs w:val="28"/>
        </w:rPr>
      </w:pPr>
      <w:r w:rsidRPr="00F2348A">
        <w:rPr>
          <w:rFonts w:eastAsia="標楷體" w:hAnsi="標楷體" w:hint="eastAsia"/>
          <w:sz w:val="28"/>
          <w:szCs w:val="28"/>
        </w:rPr>
        <w:t>將上述顯著的危險因子，利用條件式邏輯斯回歸</w:t>
      </w:r>
      <w:r w:rsidRPr="00F2348A">
        <w:rPr>
          <w:rFonts w:eastAsia="標楷體" w:hAnsi="標楷體" w:hint="eastAsia"/>
          <w:sz w:val="28"/>
          <w:szCs w:val="28"/>
        </w:rPr>
        <w:t>(conditional logistic regression)</w:t>
      </w:r>
      <w:r w:rsidRPr="00F2348A">
        <w:rPr>
          <w:rFonts w:eastAsia="標楷體" w:hAnsi="標楷體" w:hint="eastAsia"/>
          <w:sz w:val="28"/>
          <w:szCs w:val="28"/>
        </w:rPr>
        <w:t>各別進行單因子分析及多因子分析。此外，主要照顧者是否烹煮點心此危險因子因未知的人數過多，暫不放入模式中。另外，也參考了相關文獻，另外將可能發生急性腸胃炎的危險因子放入，如是否食用蛋、家禽、或任一肉類等因子。</w:t>
      </w:r>
      <w:r w:rsidR="002154E1" w:rsidRPr="00CB4C95">
        <w:rPr>
          <w:rFonts w:eastAsia="標楷體" w:hAnsi="標楷體" w:hint="eastAsia"/>
          <w:sz w:val="28"/>
          <w:szCs w:val="28"/>
        </w:rPr>
        <w:t>分析結果為表</w:t>
      </w:r>
      <w:r w:rsidR="002154E1">
        <w:rPr>
          <w:rFonts w:eastAsia="標楷體" w:hint="eastAsia"/>
          <w:sz w:val="28"/>
          <w:szCs w:val="28"/>
        </w:rPr>
        <w:t>三十二</w:t>
      </w:r>
      <w:r w:rsidR="002154E1" w:rsidRPr="00CB4C95">
        <w:rPr>
          <w:rFonts w:eastAsia="標楷體" w:hAnsi="標楷體" w:hint="eastAsia"/>
          <w:sz w:val="28"/>
          <w:szCs w:val="28"/>
        </w:rPr>
        <w:t>。</w:t>
      </w:r>
    </w:p>
    <w:p w:rsidR="002154E1" w:rsidRPr="00CB4C95" w:rsidRDefault="002154E1" w:rsidP="00A859EC">
      <w:pPr>
        <w:pStyle w:val="ab"/>
        <w:numPr>
          <w:ilvl w:val="0"/>
          <w:numId w:val="38"/>
        </w:numPr>
        <w:spacing w:line="360" w:lineRule="auto"/>
        <w:ind w:leftChars="0"/>
        <w:rPr>
          <w:rFonts w:ascii="Times New Roman" w:eastAsia="標楷體" w:hAnsi="Times New Roman"/>
          <w:sz w:val="28"/>
          <w:szCs w:val="28"/>
        </w:rPr>
      </w:pPr>
      <w:r w:rsidRPr="00CB4C95">
        <w:rPr>
          <w:rFonts w:ascii="Times New Roman" w:eastAsia="標楷體" w:hAnsi="標楷體" w:hint="eastAsia"/>
          <w:sz w:val="28"/>
          <w:szCs w:val="28"/>
        </w:rPr>
        <w:t>單因子分析</w:t>
      </w:r>
      <w:r w:rsidRPr="00CB4C95">
        <w:rPr>
          <w:rFonts w:ascii="Times New Roman" w:eastAsia="標楷體" w:hAnsi="Times New Roman"/>
          <w:sz w:val="28"/>
          <w:szCs w:val="28"/>
        </w:rPr>
        <w:t xml:space="preserve"> (crude model):</w:t>
      </w:r>
    </w:p>
    <w:p w:rsidR="002154E1" w:rsidRDefault="002154E1" w:rsidP="00A859EC">
      <w:pPr>
        <w:pStyle w:val="ab"/>
        <w:spacing w:line="360" w:lineRule="auto"/>
        <w:ind w:leftChars="0" w:left="0" w:firstLineChars="202" w:firstLine="566"/>
        <w:rPr>
          <w:rFonts w:ascii="Times New Roman" w:eastAsia="標楷體" w:hAnsi="標楷體"/>
          <w:sz w:val="28"/>
          <w:szCs w:val="28"/>
        </w:rPr>
      </w:pPr>
      <w:r w:rsidRPr="00CB4C95">
        <w:rPr>
          <w:rFonts w:ascii="Times New Roman" w:eastAsia="標楷體" w:hAnsi="標楷體" w:hint="eastAsia"/>
          <w:sz w:val="28"/>
          <w:szCs w:val="28"/>
        </w:rPr>
        <w:t>有口服輪狀病毒疫苗、父母教育程度任一位為大專</w:t>
      </w:r>
      <w:r w:rsidRPr="00CB4C95">
        <w:rPr>
          <w:rFonts w:ascii="Times New Roman" w:eastAsia="標楷體" w:hAnsi="Times New Roman"/>
          <w:sz w:val="28"/>
          <w:szCs w:val="28"/>
        </w:rPr>
        <w:t>/</w:t>
      </w:r>
      <w:r w:rsidRPr="00CB4C95">
        <w:rPr>
          <w:rFonts w:ascii="Times New Roman" w:eastAsia="標楷體" w:hAnsi="標楷體" w:hint="eastAsia"/>
          <w:sz w:val="28"/>
          <w:szCs w:val="28"/>
        </w:rPr>
        <w:t>大學以上、主要照顧者無照料其他小孩、最近一週有食用奶類</w:t>
      </w:r>
      <w:r w:rsidRPr="00CB4C95">
        <w:rPr>
          <w:rFonts w:ascii="Times New Roman" w:eastAsia="標楷體" w:hAnsi="Times New Roman"/>
          <w:sz w:val="28"/>
          <w:szCs w:val="28"/>
        </w:rPr>
        <w:t>(</w:t>
      </w:r>
      <w:r w:rsidRPr="00CB4C95">
        <w:rPr>
          <w:rFonts w:ascii="Times New Roman" w:eastAsia="標楷體" w:hAnsi="標楷體" w:hint="eastAsia"/>
          <w:sz w:val="28"/>
          <w:szCs w:val="28"/>
        </w:rPr>
        <w:t>鮮奶</w:t>
      </w:r>
      <w:r>
        <w:rPr>
          <w:rFonts w:ascii="Times New Roman" w:eastAsia="標楷體" w:hAnsi="Times New Roman" w:hint="eastAsia"/>
          <w:sz w:val="28"/>
          <w:szCs w:val="28"/>
        </w:rPr>
        <w:t>、</w:t>
      </w:r>
      <w:r w:rsidRPr="00CB4C95">
        <w:rPr>
          <w:rFonts w:ascii="Times New Roman" w:eastAsia="標楷體" w:hAnsi="標楷體" w:hint="eastAsia"/>
          <w:sz w:val="28"/>
          <w:szCs w:val="28"/>
        </w:rPr>
        <w:t>母乳</w:t>
      </w:r>
      <w:r w:rsidRPr="00CB4C95">
        <w:rPr>
          <w:rFonts w:ascii="Times New Roman" w:eastAsia="標楷體" w:hAnsi="Times New Roman"/>
          <w:sz w:val="28"/>
          <w:szCs w:val="28"/>
        </w:rPr>
        <w:t>)</w:t>
      </w:r>
      <w:r w:rsidRPr="00CB4C95">
        <w:rPr>
          <w:rFonts w:ascii="Times New Roman" w:eastAsia="標楷體" w:hAnsi="標楷體" w:hint="eastAsia"/>
          <w:sz w:val="28"/>
          <w:szCs w:val="28"/>
        </w:rPr>
        <w:t>、最近一週有食用</w:t>
      </w:r>
      <w:r>
        <w:rPr>
          <w:rFonts w:ascii="Times New Roman" w:eastAsia="標楷體" w:hAnsi="標楷體" w:hint="eastAsia"/>
          <w:sz w:val="28"/>
          <w:szCs w:val="28"/>
        </w:rPr>
        <w:t>紅蘿蔔、</w:t>
      </w:r>
      <w:r w:rsidRPr="00CB4C95">
        <w:rPr>
          <w:rFonts w:ascii="Times New Roman" w:eastAsia="標楷體" w:hAnsi="標楷體" w:hint="eastAsia"/>
          <w:sz w:val="28"/>
          <w:szCs w:val="28"/>
        </w:rPr>
        <w:t>最近一週曾到過</w:t>
      </w:r>
      <w:r>
        <w:rPr>
          <w:rFonts w:eastAsia="標楷體" w:hAnsi="標楷體" w:hint="eastAsia"/>
          <w:sz w:val="28"/>
          <w:szCs w:val="28"/>
        </w:rPr>
        <w:t>托兒所</w:t>
      </w:r>
      <w:r>
        <w:rPr>
          <w:rFonts w:eastAsia="標楷體" w:hAnsi="標楷體"/>
          <w:sz w:val="28"/>
          <w:szCs w:val="28"/>
        </w:rPr>
        <w:t>/</w:t>
      </w:r>
      <w:r>
        <w:rPr>
          <w:rFonts w:eastAsia="標楷體" w:hAnsi="標楷體" w:hint="eastAsia"/>
          <w:sz w:val="28"/>
          <w:szCs w:val="28"/>
        </w:rPr>
        <w:t>幼稚園</w:t>
      </w:r>
      <w:r>
        <w:rPr>
          <w:rFonts w:eastAsia="標楷體" w:hAnsi="標楷體"/>
          <w:sz w:val="28"/>
          <w:szCs w:val="28"/>
        </w:rPr>
        <w:t>/</w:t>
      </w:r>
      <w:r>
        <w:rPr>
          <w:rFonts w:eastAsia="標楷體" w:hAnsi="標楷體" w:hint="eastAsia"/>
          <w:sz w:val="28"/>
          <w:szCs w:val="28"/>
        </w:rPr>
        <w:t>安親班</w:t>
      </w:r>
      <w:r>
        <w:rPr>
          <w:rFonts w:eastAsia="標楷體" w:hAnsi="標楷體"/>
          <w:sz w:val="28"/>
          <w:szCs w:val="28"/>
        </w:rPr>
        <w:t>/</w:t>
      </w:r>
      <w:r>
        <w:rPr>
          <w:rFonts w:eastAsia="標楷體" w:hAnsi="標楷體" w:hint="eastAsia"/>
          <w:sz w:val="28"/>
          <w:szCs w:val="28"/>
        </w:rPr>
        <w:t>學校</w:t>
      </w:r>
      <w:r w:rsidRPr="00CB4C95">
        <w:rPr>
          <w:rFonts w:ascii="Times New Roman" w:eastAsia="標楷體" w:hAnsi="標楷體" w:hint="eastAsia"/>
          <w:sz w:val="28"/>
          <w:szCs w:val="28"/>
        </w:rPr>
        <w:t>任一以上因子對</w:t>
      </w:r>
      <w:r w:rsidRPr="00584D64">
        <w:rPr>
          <w:rFonts w:eastAsia="標楷體"/>
          <w:sz w:val="28"/>
          <w:szCs w:val="28"/>
        </w:rPr>
        <w:t>Salmonella</w:t>
      </w:r>
      <w:r>
        <w:rPr>
          <w:rFonts w:ascii="Times New Roman" w:eastAsia="標楷體" w:hAnsi="標楷體" w:hint="eastAsia"/>
          <w:sz w:val="28"/>
          <w:szCs w:val="28"/>
        </w:rPr>
        <w:t>感染</w:t>
      </w:r>
      <w:r w:rsidRPr="00CB4C95">
        <w:rPr>
          <w:rFonts w:ascii="Times New Roman" w:eastAsia="標楷體" w:hAnsi="標楷體" w:hint="eastAsia"/>
          <w:sz w:val="28"/>
          <w:szCs w:val="28"/>
        </w:rPr>
        <w:t>的風險較低。</w:t>
      </w:r>
      <w:r>
        <w:rPr>
          <w:rFonts w:ascii="Times New Roman" w:eastAsia="標楷體" w:hAnsi="標楷體" w:hint="eastAsia"/>
          <w:sz w:val="28"/>
          <w:szCs w:val="28"/>
        </w:rPr>
        <w:t>而</w:t>
      </w:r>
      <w:r w:rsidRPr="00CB4C95">
        <w:rPr>
          <w:rFonts w:ascii="Times New Roman" w:eastAsia="標楷體" w:hAnsi="標楷體" w:hint="eastAsia"/>
          <w:sz w:val="28"/>
          <w:szCs w:val="28"/>
        </w:rPr>
        <w:t>主要照顧者照料的其他小孩</w:t>
      </w:r>
      <w:r>
        <w:rPr>
          <w:rFonts w:ascii="Times New Roman" w:eastAsia="標楷體" w:hAnsi="標楷體" w:hint="eastAsia"/>
          <w:sz w:val="28"/>
          <w:szCs w:val="28"/>
        </w:rPr>
        <w:t>有</w:t>
      </w:r>
      <w:r w:rsidRPr="00CB4C95">
        <w:rPr>
          <w:rFonts w:ascii="Times New Roman" w:eastAsia="標楷體" w:hAnsi="標楷體" w:hint="eastAsia"/>
          <w:sz w:val="28"/>
          <w:szCs w:val="28"/>
        </w:rPr>
        <w:t>腹瀉</w:t>
      </w:r>
      <w:r>
        <w:rPr>
          <w:rFonts w:ascii="Times New Roman" w:eastAsia="標楷體" w:hAnsi="標楷體" w:hint="eastAsia"/>
          <w:sz w:val="28"/>
          <w:szCs w:val="28"/>
        </w:rPr>
        <w:t>、</w:t>
      </w:r>
      <w:r w:rsidRPr="00CB4C95">
        <w:rPr>
          <w:rFonts w:ascii="Times New Roman" w:eastAsia="標楷體" w:hAnsi="標楷體" w:hint="eastAsia"/>
          <w:sz w:val="28"/>
          <w:szCs w:val="28"/>
        </w:rPr>
        <w:t>最近一週有食用</w:t>
      </w:r>
      <w:r w:rsidRPr="003852FD">
        <w:rPr>
          <w:rFonts w:ascii="Times New Roman" w:eastAsia="標楷體" w:hAnsi="Times New Roman" w:hint="eastAsia"/>
          <w:sz w:val="28"/>
          <w:szCs w:val="28"/>
        </w:rPr>
        <w:t>奶粉、任一肉類之孩童對</w:t>
      </w:r>
      <w:r w:rsidRPr="003852FD">
        <w:rPr>
          <w:rFonts w:ascii="Times New Roman" w:eastAsia="標楷體" w:hAnsi="Times New Roman"/>
          <w:sz w:val="28"/>
          <w:szCs w:val="28"/>
        </w:rPr>
        <w:t>Salmonella</w:t>
      </w:r>
      <w:r w:rsidRPr="003852FD">
        <w:rPr>
          <w:rFonts w:ascii="Times New Roman" w:eastAsia="標楷體" w:hAnsi="Times New Roman" w:hint="eastAsia"/>
          <w:sz w:val="28"/>
          <w:szCs w:val="28"/>
        </w:rPr>
        <w:t>感染的風險較高</w:t>
      </w:r>
      <w:r>
        <w:rPr>
          <w:rFonts w:ascii="Times New Roman" w:eastAsia="標楷體" w:hAnsi="標楷體" w:hint="eastAsia"/>
          <w:sz w:val="28"/>
          <w:szCs w:val="28"/>
        </w:rPr>
        <w:t>。</w:t>
      </w:r>
    </w:p>
    <w:p w:rsidR="00663E4A" w:rsidRDefault="00663E4A" w:rsidP="00A859EC">
      <w:pPr>
        <w:pStyle w:val="ab"/>
        <w:spacing w:line="360" w:lineRule="auto"/>
        <w:ind w:leftChars="0" w:left="0" w:firstLineChars="202" w:firstLine="566"/>
        <w:rPr>
          <w:rFonts w:ascii="Times New Roman" w:eastAsia="標楷體" w:hAnsi="標楷體"/>
          <w:sz w:val="28"/>
          <w:szCs w:val="28"/>
        </w:rPr>
      </w:pPr>
    </w:p>
    <w:p w:rsidR="00663E4A" w:rsidRDefault="00663E4A" w:rsidP="00A859EC">
      <w:pPr>
        <w:pStyle w:val="ab"/>
        <w:spacing w:line="360" w:lineRule="auto"/>
        <w:ind w:leftChars="0" w:left="0" w:firstLineChars="202" w:firstLine="566"/>
        <w:rPr>
          <w:rFonts w:ascii="Times New Roman" w:eastAsia="標楷體" w:hAnsi="標楷體"/>
          <w:sz w:val="28"/>
          <w:szCs w:val="28"/>
        </w:rPr>
      </w:pPr>
    </w:p>
    <w:p w:rsidR="00663E4A" w:rsidRPr="00CB4C95" w:rsidRDefault="00663E4A" w:rsidP="00A859EC">
      <w:pPr>
        <w:pStyle w:val="ab"/>
        <w:spacing w:line="360" w:lineRule="auto"/>
        <w:ind w:leftChars="0" w:left="0" w:firstLineChars="202" w:firstLine="566"/>
        <w:rPr>
          <w:rFonts w:ascii="Times New Roman" w:eastAsia="標楷體" w:hAnsi="Times New Roman"/>
          <w:sz w:val="28"/>
          <w:szCs w:val="28"/>
        </w:rPr>
      </w:pPr>
    </w:p>
    <w:p w:rsidR="002154E1" w:rsidRPr="00CB4C95" w:rsidRDefault="002154E1" w:rsidP="00A859EC">
      <w:pPr>
        <w:pStyle w:val="ab"/>
        <w:numPr>
          <w:ilvl w:val="0"/>
          <w:numId w:val="38"/>
        </w:numPr>
        <w:spacing w:line="360" w:lineRule="auto"/>
        <w:ind w:leftChars="0"/>
        <w:rPr>
          <w:rFonts w:ascii="Times New Roman" w:eastAsia="標楷體" w:hAnsi="Times New Roman"/>
          <w:sz w:val="28"/>
          <w:szCs w:val="28"/>
        </w:rPr>
      </w:pPr>
      <w:r w:rsidRPr="00CB4C95">
        <w:rPr>
          <w:rFonts w:ascii="Times New Roman" w:eastAsia="標楷體" w:hAnsi="標楷體" w:hint="eastAsia"/>
          <w:sz w:val="28"/>
          <w:szCs w:val="28"/>
        </w:rPr>
        <w:lastRenderedPageBreak/>
        <w:t>多因子分析</w:t>
      </w:r>
      <w:r w:rsidRPr="00CB4C95">
        <w:rPr>
          <w:rFonts w:ascii="Times New Roman" w:eastAsia="標楷體" w:hAnsi="Times New Roman"/>
          <w:sz w:val="28"/>
          <w:szCs w:val="28"/>
        </w:rPr>
        <w:t xml:space="preserve"> (multiple model)</w:t>
      </w:r>
    </w:p>
    <w:p w:rsidR="00F2348A" w:rsidRDefault="002154E1" w:rsidP="00452EF9">
      <w:pPr>
        <w:widowControl/>
        <w:ind w:firstLineChars="200" w:firstLine="560"/>
        <w:rPr>
          <w:rFonts w:eastAsia="標楷體" w:hAnsi="標楷體"/>
          <w:sz w:val="28"/>
          <w:szCs w:val="28"/>
        </w:rPr>
      </w:pPr>
      <w:r w:rsidRPr="00CB4C95">
        <w:rPr>
          <w:rFonts w:eastAsia="標楷體" w:hAnsi="標楷體" w:hint="eastAsia"/>
          <w:sz w:val="28"/>
          <w:szCs w:val="28"/>
        </w:rPr>
        <w:t>若將所有變項放入模式討論，有口服輪狀疫苗、主要照顧者沒有照料其他小孩、最近一週有食用以下食物</w:t>
      </w:r>
      <w:r w:rsidRPr="00CB4C95">
        <w:rPr>
          <w:rFonts w:eastAsia="標楷體"/>
          <w:sz w:val="28"/>
          <w:szCs w:val="28"/>
        </w:rPr>
        <w:t>(</w:t>
      </w:r>
      <w:r w:rsidRPr="00CB4C95">
        <w:rPr>
          <w:rFonts w:eastAsia="標楷體" w:hAnsi="標楷體" w:hint="eastAsia"/>
          <w:sz w:val="28"/>
          <w:szCs w:val="28"/>
        </w:rPr>
        <w:t>鮮奶、母乳、</w:t>
      </w:r>
      <w:r>
        <w:rPr>
          <w:rFonts w:eastAsia="標楷體" w:hAnsi="標楷體" w:hint="eastAsia"/>
          <w:sz w:val="28"/>
          <w:szCs w:val="28"/>
        </w:rPr>
        <w:t>紅蘿蔔</w:t>
      </w:r>
      <w:r w:rsidRPr="00CB4C95">
        <w:rPr>
          <w:rFonts w:eastAsia="標楷體"/>
          <w:sz w:val="28"/>
          <w:szCs w:val="28"/>
        </w:rPr>
        <w:t>)</w:t>
      </w:r>
      <w:r w:rsidRPr="00CB4C95">
        <w:rPr>
          <w:rFonts w:eastAsia="標楷體" w:hAnsi="標楷體" w:hint="eastAsia"/>
          <w:sz w:val="28"/>
          <w:szCs w:val="28"/>
        </w:rPr>
        <w:t>等因子對於</w:t>
      </w:r>
      <w:r w:rsidRPr="00584D64">
        <w:rPr>
          <w:rFonts w:eastAsia="標楷體"/>
          <w:sz w:val="28"/>
          <w:szCs w:val="28"/>
        </w:rPr>
        <w:t>Salmonella</w:t>
      </w:r>
      <w:r>
        <w:rPr>
          <w:rFonts w:eastAsia="標楷體" w:hAnsi="標楷體" w:hint="eastAsia"/>
          <w:sz w:val="28"/>
          <w:szCs w:val="28"/>
        </w:rPr>
        <w:t>感染</w:t>
      </w:r>
      <w:r w:rsidRPr="00CB4C95">
        <w:rPr>
          <w:rFonts w:eastAsia="標楷體" w:hAnsi="標楷體" w:hint="eastAsia"/>
          <w:sz w:val="28"/>
          <w:szCs w:val="28"/>
        </w:rPr>
        <w:t>的風險較低</w:t>
      </w:r>
      <w:r>
        <w:rPr>
          <w:rFonts w:eastAsia="標楷體" w:hAnsi="標楷體" w:hint="eastAsia"/>
          <w:sz w:val="28"/>
          <w:szCs w:val="28"/>
        </w:rPr>
        <w:t>。</w:t>
      </w:r>
      <w:r w:rsidRPr="00CB4C95">
        <w:rPr>
          <w:rFonts w:eastAsia="標楷體" w:hAnsi="標楷體" w:hint="eastAsia"/>
          <w:sz w:val="28"/>
          <w:szCs w:val="28"/>
        </w:rPr>
        <w:t>而主要照顧者照料的其他小孩</w:t>
      </w:r>
      <w:r>
        <w:rPr>
          <w:rFonts w:eastAsia="標楷體" w:hAnsi="標楷體" w:hint="eastAsia"/>
          <w:sz w:val="28"/>
          <w:szCs w:val="28"/>
        </w:rPr>
        <w:t>有</w:t>
      </w:r>
      <w:r w:rsidRPr="00CB4C95">
        <w:rPr>
          <w:rFonts w:eastAsia="標楷體" w:hAnsi="標楷體" w:hint="eastAsia"/>
          <w:sz w:val="28"/>
          <w:szCs w:val="28"/>
        </w:rPr>
        <w:t>腹瀉症狀</w:t>
      </w:r>
      <w:r>
        <w:rPr>
          <w:rFonts w:eastAsia="標楷體" w:hAnsi="標楷體" w:hint="eastAsia"/>
          <w:sz w:val="28"/>
          <w:szCs w:val="28"/>
        </w:rPr>
        <w:t>以及</w:t>
      </w:r>
      <w:r w:rsidRPr="00CB4C95">
        <w:rPr>
          <w:rFonts w:eastAsia="標楷體" w:hAnsi="標楷體" w:hint="eastAsia"/>
          <w:sz w:val="28"/>
          <w:szCs w:val="28"/>
        </w:rPr>
        <w:t>最近一週有食用任一種肉類之孩童對</w:t>
      </w:r>
      <w:r w:rsidRPr="00584D64">
        <w:rPr>
          <w:rFonts w:eastAsia="標楷體"/>
          <w:sz w:val="28"/>
          <w:szCs w:val="28"/>
        </w:rPr>
        <w:t>Salmonella</w:t>
      </w:r>
      <w:r>
        <w:rPr>
          <w:rFonts w:eastAsia="標楷體" w:hAnsi="標楷體" w:hint="eastAsia"/>
          <w:sz w:val="28"/>
          <w:szCs w:val="28"/>
        </w:rPr>
        <w:t>感染</w:t>
      </w:r>
      <w:r w:rsidRPr="00CB4C95">
        <w:rPr>
          <w:rFonts w:eastAsia="標楷體" w:hAnsi="標楷體" w:hint="eastAsia"/>
          <w:sz w:val="28"/>
          <w:szCs w:val="28"/>
        </w:rPr>
        <w:t>的風險較</w:t>
      </w:r>
      <w:r>
        <w:rPr>
          <w:rFonts w:eastAsia="標楷體" w:hAnsi="標楷體" w:hint="eastAsia"/>
          <w:sz w:val="28"/>
          <w:szCs w:val="28"/>
        </w:rPr>
        <w:t>高</w:t>
      </w:r>
      <w:r w:rsidRPr="00CB4C95">
        <w:rPr>
          <w:rFonts w:eastAsia="標楷體" w:hAnsi="標楷體" w:hint="eastAsia"/>
          <w:sz w:val="28"/>
          <w:szCs w:val="28"/>
        </w:rPr>
        <w:t>。</w:t>
      </w:r>
    </w:p>
    <w:p w:rsidR="00F2348A" w:rsidRDefault="00F2348A" w:rsidP="00452EF9">
      <w:pPr>
        <w:widowControl/>
        <w:ind w:firstLineChars="200" w:firstLine="560"/>
        <w:rPr>
          <w:rFonts w:eastAsia="標楷體" w:hAnsi="標楷體"/>
          <w:sz w:val="28"/>
          <w:szCs w:val="28"/>
        </w:rPr>
      </w:pPr>
    </w:p>
    <w:p w:rsidR="002154E1" w:rsidRPr="00261121" w:rsidRDefault="00F2348A" w:rsidP="00F2348A">
      <w:pPr>
        <w:widowControl/>
        <w:ind w:firstLineChars="200" w:firstLine="560"/>
        <w:rPr>
          <w:rFonts w:eastAsia="標楷體"/>
          <w:szCs w:val="24"/>
        </w:rPr>
      </w:pPr>
      <w:r w:rsidRPr="00663E4A">
        <w:rPr>
          <w:rFonts w:eastAsia="標楷體" w:hint="eastAsia"/>
          <w:sz w:val="28"/>
          <w:szCs w:val="28"/>
        </w:rPr>
        <w:t>此外，也利用逐步法（</w:t>
      </w:r>
      <w:r w:rsidRPr="00663E4A">
        <w:rPr>
          <w:rFonts w:eastAsia="標楷體" w:hint="eastAsia"/>
          <w:sz w:val="28"/>
          <w:szCs w:val="28"/>
        </w:rPr>
        <w:t>Stepwise</w:t>
      </w:r>
      <w:r w:rsidRPr="00663E4A">
        <w:rPr>
          <w:rFonts w:eastAsia="標楷體" w:hint="eastAsia"/>
          <w:sz w:val="28"/>
          <w:szCs w:val="28"/>
        </w:rPr>
        <w:t>）挑選統計顯著的因子到迴歸模式</w:t>
      </w:r>
      <w:r w:rsidRPr="00663E4A">
        <w:rPr>
          <w:rFonts w:eastAsia="標楷體" w:hint="eastAsia"/>
          <w:sz w:val="28"/>
          <w:szCs w:val="28"/>
        </w:rPr>
        <w:t>(</w:t>
      </w:r>
      <w:r w:rsidRPr="00663E4A">
        <w:rPr>
          <w:rFonts w:eastAsia="標楷體" w:hint="eastAsia"/>
          <w:sz w:val="28"/>
          <w:szCs w:val="28"/>
        </w:rPr>
        <w:t>留下</w:t>
      </w:r>
      <w:r w:rsidRPr="00663E4A">
        <w:rPr>
          <w:rFonts w:eastAsia="標楷體" w:hint="eastAsia"/>
          <w:sz w:val="28"/>
          <w:szCs w:val="28"/>
        </w:rPr>
        <w:t>P</w:t>
      </w:r>
      <w:r w:rsidRPr="00663E4A">
        <w:rPr>
          <w:rFonts w:eastAsia="標楷體" w:hint="eastAsia"/>
          <w:sz w:val="28"/>
          <w:szCs w:val="28"/>
        </w:rPr>
        <w:t>值</w:t>
      </w:r>
      <w:r w:rsidRPr="00663E4A">
        <w:rPr>
          <w:rFonts w:eastAsia="標楷體" w:hint="eastAsia"/>
          <w:sz w:val="28"/>
          <w:szCs w:val="28"/>
        </w:rPr>
        <w:t>&lt;0.</w:t>
      </w:r>
      <w:r w:rsidR="000D05DF">
        <w:rPr>
          <w:rFonts w:eastAsia="標楷體" w:hint="eastAsia"/>
          <w:sz w:val="28"/>
          <w:szCs w:val="28"/>
        </w:rPr>
        <w:t>1</w:t>
      </w:r>
      <w:r w:rsidRPr="00663E4A">
        <w:rPr>
          <w:rFonts w:eastAsia="標楷體" w:hint="eastAsia"/>
          <w:sz w:val="28"/>
          <w:szCs w:val="28"/>
        </w:rPr>
        <w:t>5</w:t>
      </w:r>
      <w:r w:rsidRPr="00663E4A">
        <w:rPr>
          <w:rFonts w:eastAsia="標楷體" w:hint="eastAsia"/>
          <w:sz w:val="28"/>
          <w:szCs w:val="28"/>
        </w:rPr>
        <w:t>的因子</w:t>
      </w:r>
      <w:r w:rsidRPr="00663E4A">
        <w:rPr>
          <w:rFonts w:eastAsia="標楷體" w:hint="eastAsia"/>
          <w:sz w:val="28"/>
          <w:szCs w:val="28"/>
        </w:rPr>
        <w:t>)</w:t>
      </w:r>
      <w:r w:rsidRPr="00663E4A">
        <w:rPr>
          <w:rFonts w:eastAsia="標楷體" w:hint="eastAsia"/>
          <w:sz w:val="28"/>
          <w:szCs w:val="28"/>
        </w:rPr>
        <w:t>中，結果如表三十三</w:t>
      </w:r>
      <w:r w:rsidR="00021572" w:rsidRPr="00663E4A">
        <w:rPr>
          <w:rFonts w:eastAsia="標楷體" w:hint="eastAsia"/>
          <w:sz w:val="28"/>
          <w:szCs w:val="28"/>
        </w:rPr>
        <w:t>(Norovirus)</w:t>
      </w:r>
      <w:r w:rsidRPr="00663E4A">
        <w:rPr>
          <w:rFonts w:eastAsia="標楷體" w:hint="eastAsia"/>
          <w:sz w:val="28"/>
          <w:szCs w:val="28"/>
        </w:rPr>
        <w:t>及表三十四</w:t>
      </w:r>
      <w:r w:rsidR="00021572" w:rsidRPr="00663E4A">
        <w:rPr>
          <w:rFonts w:eastAsia="標楷體" w:hint="eastAsia"/>
          <w:sz w:val="28"/>
          <w:szCs w:val="28"/>
        </w:rPr>
        <w:t>(Salmonella)</w:t>
      </w:r>
      <w:r w:rsidRPr="00663E4A">
        <w:rPr>
          <w:rFonts w:eastAsia="標楷體" w:hint="eastAsia"/>
          <w:sz w:val="28"/>
          <w:szCs w:val="28"/>
        </w:rPr>
        <w:t>。</w:t>
      </w:r>
      <w:r w:rsidR="002154E1" w:rsidRPr="00575CEA">
        <w:rPr>
          <w:rFonts w:eastAsia="標楷體"/>
          <w:color w:val="FF0000"/>
          <w:sz w:val="28"/>
          <w:szCs w:val="28"/>
        </w:rPr>
        <w:br w:type="page"/>
      </w:r>
      <w:r w:rsidR="002154E1" w:rsidRPr="00261121">
        <w:rPr>
          <w:rFonts w:eastAsia="標楷體" w:hint="eastAsia"/>
          <w:color w:val="000000"/>
          <w:kern w:val="0"/>
          <w:szCs w:val="24"/>
        </w:rPr>
        <w:lastRenderedPageBreak/>
        <w:t>表</w:t>
      </w:r>
      <w:r w:rsidR="002154E1">
        <w:rPr>
          <w:rFonts w:eastAsia="標楷體" w:hint="eastAsia"/>
          <w:color w:val="000000"/>
          <w:kern w:val="0"/>
          <w:szCs w:val="24"/>
        </w:rPr>
        <w:t>二十九</w:t>
      </w:r>
      <w:r w:rsidR="002154E1">
        <w:rPr>
          <w:rFonts w:eastAsia="標楷體"/>
          <w:color w:val="000000"/>
          <w:kern w:val="0"/>
          <w:szCs w:val="24"/>
        </w:rPr>
        <w:t xml:space="preserve"> </w:t>
      </w:r>
      <w:r w:rsidR="002154E1" w:rsidRPr="00261121">
        <w:rPr>
          <w:rFonts w:eastAsia="標楷體"/>
          <w:color w:val="000000"/>
          <w:kern w:val="0"/>
          <w:szCs w:val="24"/>
        </w:rPr>
        <w:t xml:space="preserve"> Norovirus</w:t>
      </w:r>
      <w:r w:rsidR="002154E1" w:rsidRPr="00261121">
        <w:rPr>
          <w:rFonts w:eastAsia="標楷體" w:hint="eastAsia"/>
          <w:color w:val="000000"/>
          <w:kern w:val="0"/>
          <w:szCs w:val="24"/>
        </w:rPr>
        <w:t>之危險因子在</w:t>
      </w:r>
      <w:r w:rsidR="002154E1" w:rsidRPr="00261121">
        <w:rPr>
          <w:rFonts w:eastAsia="標楷體"/>
          <w:color w:val="000000"/>
          <w:kern w:val="0"/>
          <w:szCs w:val="24"/>
        </w:rPr>
        <w:t>case</w:t>
      </w:r>
      <w:r w:rsidR="002154E1" w:rsidRPr="00261121">
        <w:rPr>
          <w:rFonts w:eastAsia="標楷體" w:hint="eastAsia"/>
          <w:color w:val="000000"/>
          <w:kern w:val="0"/>
          <w:szCs w:val="24"/>
        </w:rPr>
        <w:t>組與</w:t>
      </w:r>
      <w:r w:rsidR="002154E1" w:rsidRPr="00261121">
        <w:rPr>
          <w:rFonts w:eastAsia="標楷體"/>
          <w:color w:val="000000"/>
          <w:kern w:val="0"/>
          <w:szCs w:val="24"/>
        </w:rPr>
        <w:t>control</w:t>
      </w:r>
      <w:r w:rsidR="002154E1" w:rsidRPr="00261121">
        <w:rPr>
          <w:rFonts w:eastAsia="標楷體" w:hint="eastAsia"/>
          <w:color w:val="000000"/>
          <w:kern w:val="0"/>
          <w:szCs w:val="24"/>
        </w:rPr>
        <w:t>組之間的差異</w:t>
      </w:r>
      <w:r w:rsidR="002154E1" w:rsidRPr="00261121">
        <w:rPr>
          <w:rFonts w:eastAsia="標楷體"/>
          <w:color w:val="000000"/>
          <w:kern w:val="0"/>
          <w:szCs w:val="24"/>
        </w:rPr>
        <w:t xml:space="preserve"> (1:3)</w:t>
      </w:r>
    </w:p>
    <w:tbl>
      <w:tblPr>
        <w:tblW w:w="9795" w:type="dxa"/>
        <w:tblInd w:w="14" w:type="dxa"/>
        <w:tblBorders>
          <w:top w:val="single" w:sz="4" w:space="0" w:color="auto"/>
          <w:bottom w:val="single" w:sz="4" w:space="0" w:color="auto"/>
        </w:tblBorders>
        <w:tblCellMar>
          <w:left w:w="28" w:type="dxa"/>
          <w:right w:w="28" w:type="dxa"/>
        </w:tblCellMar>
        <w:tblLook w:val="00A0"/>
      </w:tblPr>
      <w:tblGrid>
        <w:gridCol w:w="1469"/>
        <w:gridCol w:w="2373"/>
        <w:gridCol w:w="1950"/>
        <w:gridCol w:w="2019"/>
        <w:gridCol w:w="992"/>
        <w:gridCol w:w="992"/>
      </w:tblGrid>
      <w:tr w:rsidR="002154E1" w:rsidRPr="00435F8D" w:rsidTr="003B6218">
        <w:trPr>
          <w:trHeight w:val="330"/>
        </w:trPr>
        <w:tc>
          <w:tcPr>
            <w:tcW w:w="3842" w:type="dxa"/>
            <w:gridSpan w:val="2"/>
            <w:vMerge w:val="restart"/>
            <w:tcBorders>
              <w:top w:val="single" w:sz="4" w:space="0" w:color="auto"/>
              <w:bottom w:val="nil"/>
            </w:tcBorders>
            <w:vAlign w:val="center"/>
          </w:tcPr>
          <w:p w:rsidR="002154E1" w:rsidRPr="00435F8D" w:rsidRDefault="002154E1" w:rsidP="003B6218">
            <w:pPr>
              <w:widowControl/>
              <w:jc w:val="center"/>
              <w:rPr>
                <w:rFonts w:eastAsia="標楷體"/>
                <w:kern w:val="0"/>
                <w:sz w:val="20"/>
              </w:rPr>
            </w:pPr>
            <w:r w:rsidRPr="00435F8D">
              <w:rPr>
                <w:rFonts w:eastAsia="標楷體" w:hAnsi="標楷體" w:hint="eastAsia"/>
                <w:kern w:val="0"/>
                <w:sz w:val="20"/>
              </w:rPr>
              <w:t>接觸史與活動史</w:t>
            </w:r>
          </w:p>
        </w:tc>
        <w:tc>
          <w:tcPr>
            <w:tcW w:w="1950" w:type="dxa"/>
            <w:tcBorders>
              <w:top w:val="single" w:sz="4" w:space="0" w:color="auto"/>
              <w:bottom w:val="single" w:sz="4" w:space="0" w:color="auto"/>
            </w:tcBorders>
            <w:noWrap/>
            <w:vAlign w:val="center"/>
          </w:tcPr>
          <w:p w:rsidR="002154E1" w:rsidRPr="00435F8D" w:rsidRDefault="002154E1" w:rsidP="003B6218">
            <w:pPr>
              <w:widowControl/>
              <w:jc w:val="center"/>
              <w:rPr>
                <w:rFonts w:eastAsia="標楷體"/>
                <w:kern w:val="0"/>
                <w:sz w:val="20"/>
              </w:rPr>
            </w:pPr>
            <w:r w:rsidRPr="00435F8D">
              <w:rPr>
                <w:rFonts w:eastAsia="標楷體"/>
                <w:kern w:val="0"/>
                <w:sz w:val="20"/>
              </w:rPr>
              <w:t>AGE_Noro(+)</w:t>
            </w:r>
          </w:p>
        </w:tc>
        <w:tc>
          <w:tcPr>
            <w:tcW w:w="2019" w:type="dxa"/>
            <w:tcBorders>
              <w:top w:val="single" w:sz="4" w:space="0" w:color="auto"/>
              <w:bottom w:val="single" w:sz="4" w:space="0" w:color="auto"/>
            </w:tcBorders>
            <w:vAlign w:val="center"/>
          </w:tcPr>
          <w:p w:rsidR="002154E1" w:rsidRPr="00435F8D" w:rsidRDefault="002154E1" w:rsidP="003B6218">
            <w:pPr>
              <w:widowControl/>
              <w:jc w:val="center"/>
              <w:rPr>
                <w:rFonts w:eastAsia="標楷體"/>
                <w:kern w:val="0"/>
                <w:sz w:val="20"/>
              </w:rPr>
            </w:pPr>
            <w:r w:rsidRPr="00435F8D">
              <w:rPr>
                <w:rFonts w:eastAsia="標楷體"/>
                <w:kern w:val="0"/>
                <w:sz w:val="20"/>
              </w:rPr>
              <w:t>NOAGE_Noro (-)</w:t>
            </w:r>
          </w:p>
        </w:tc>
        <w:tc>
          <w:tcPr>
            <w:tcW w:w="992" w:type="dxa"/>
            <w:vMerge w:val="restart"/>
            <w:tcBorders>
              <w:top w:val="single" w:sz="4" w:space="0" w:color="auto"/>
              <w:bottom w:val="nil"/>
            </w:tcBorders>
            <w:vAlign w:val="center"/>
          </w:tcPr>
          <w:p w:rsidR="002154E1" w:rsidRPr="00435F8D" w:rsidRDefault="002154E1" w:rsidP="003B6218">
            <w:pPr>
              <w:widowControl/>
              <w:jc w:val="center"/>
              <w:rPr>
                <w:rFonts w:eastAsia="標楷體"/>
                <w:kern w:val="0"/>
                <w:sz w:val="20"/>
              </w:rPr>
            </w:pPr>
            <w:r w:rsidRPr="00435F8D">
              <w:rPr>
                <w:rFonts w:eastAsia="標楷體"/>
                <w:kern w:val="0"/>
                <w:sz w:val="20"/>
              </w:rPr>
              <w:t>p-value</w:t>
            </w:r>
          </w:p>
        </w:tc>
        <w:tc>
          <w:tcPr>
            <w:tcW w:w="992" w:type="dxa"/>
            <w:vMerge w:val="restart"/>
            <w:tcBorders>
              <w:top w:val="single" w:sz="4" w:space="0" w:color="auto"/>
              <w:bottom w:val="nil"/>
            </w:tcBorders>
            <w:vAlign w:val="center"/>
          </w:tcPr>
          <w:p w:rsidR="002154E1" w:rsidRPr="00435F8D" w:rsidRDefault="002154E1" w:rsidP="003B6218">
            <w:pPr>
              <w:widowControl/>
              <w:jc w:val="center"/>
              <w:rPr>
                <w:rFonts w:eastAsia="標楷體"/>
                <w:kern w:val="0"/>
                <w:sz w:val="20"/>
              </w:rPr>
            </w:pPr>
            <w:r w:rsidRPr="00435F8D">
              <w:rPr>
                <w:rFonts w:eastAsia="標楷體"/>
                <w:kern w:val="0"/>
                <w:sz w:val="20"/>
              </w:rPr>
              <w:t>Missing</w:t>
            </w:r>
          </w:p>
        </w:tc>
      </w:tr>
      <w:tr w:rsidR="002154E1" w:rsidRPr="00435F8D" w:rsidTr="003B6218">
        <w:trPr>
          <w:trHeight w:val="345"/>
        </w:trPr>
        <w:tc>
          <w:tcPr>
            <w:tcW w:w="3842" w:type="dxa"/>
            <w:gridSpan w:val="2"/>
            <w:vMerge/>
            <w:tcBorders>
              <w:top w:val="nil"/>
              <w:bottom w:val="single" w:sz="4" w:space="0" w:color="auto"/>
            </w:tcBorders>
            <w:vAlign w:val="center"/>
          </w:tcPr>
          <w:p w:rsidR="002154E1" w:rsidRPr="00435F8D" w:rsidRDefault="002154E1" w:rsidP="003B6218">
            <w:pPr>
              <w:widowControl/>
              <w:rPr>
                <w:rFonts w:eastAsia="標楷體"/>
                <w:kern w:val="0"/>
                <w:sz w:val="20"/>
              </w:rPr>
            </w:pPr>
          </w:p>
        </w:tc>
        <w:tc>
          <w:tcPr>
            <w:tcW w:w="1950" w:type="dxa"/>
            <w:tcBorders>
              <w:top w:val="single" w:sz="4" w:space="0" w:color="auto"/>
              <w:bottom w:val="single" w:sz="4" w:space="0" w:color="auto"/>
            </w:tcBorders>
            <w:vAlign w:val="center"/>
          </w:tcPr>
          <w:p w:rsidR="002154E1" w:rsidRPr="00435F8D" w:rsidRDefault="002154E1" w:rsidP="003B6218">
            <w:pPr>
              <w:widowControl/>
              <w:jc w:val="center"/>
              <w:rPr>
                <w:rFonts w:eastAsia="標楷體"/>
                <w:kern w:val="0"/>
                <w:sz w:val="20"/>
              </w:rPr>
            </w:pPr>
            <w:r w:rsidRPr="00435F8D">
              <w:rPr>
                <w:rFonts w:eastAsia="標楷體"/>
                <w:kern w:val="0"/>
                <w:sz w:val="20"/>
              </w:rPr>
              <w:t>No. (%)</w:t>
            </w:r>
          </w:p>
        </w:tc>
        <w:tc>
          <w:tcPr>
            <w:tcW w:w="2019" w:type="dxa"/>
            <w:tcBorders>
              <w:top w:val="single" w:sz="4" w:space="0" w:color="auto"/>
              <w:bottom w:val="single" w:sz="4" w:space="0" w:color="auto"/>
            </w:tcBorders>
            <w:vAlign w:val="center"/>
          </w:tcPr>
          <w:p w:rsidR="002154E1" w:rsidRPr="00435F8D" w:rsidRDefault="002154E1" w:rsidP="003B6218">
            <w:pPr>
              <w:widowControl/>
              <w:jc w:val="center"/>
              <w:rPr>
                <w:rFonts w:eastAsia="標楷體"/>
                <w:kern w:val="0"/>
                <w:sz w:val="20"/>
              </w:rPr>
            </w:pPr>
            <w:r w:rsidRPr="00435F8D">
              <w:rPr>
                <w:rFonts w:eastAsia="標楷體"/>
                <w:kern w:val="0"/>
                <w:sz w:val="20"/>
              </w:rPr>
              <w:t>No. (%)</w:t>
            </w:r>
          </w:p>
        </w:tc>
        <w:tc>
          <w:tcPr>
            <w:tcW w:w="992" w:type="dxa"/>
            <w:vMerge/>
            <w:tcBorders>
              <w:top w:val="nil"/>
              <w:bottom w:val="single" w:sz="4" w:space="0" w:color="auto"/>
            </w:tcBorders>
            <w:vAlign w:val="center"/>
          </w:tcPr>
          <w:p w:rsidR="002154E1" w:rsidRPr="00435F8D" w:rsidRDefault="002154E1" w:rsidP="003B6218">
            <w:pPr>
              <w:widowControl/>
              <w:rPr>
                <w:rFonts w:eastAsia="標楷體"/>
                <w:kern w:val="0"/>
                <w:sz w:val="20"/>
              </w:rPr>
            </w:pPr>
          </w:p>
        </w:tc>
        <w:tc>
          <w:tcPr>
            <w:tcW w:w="992" w:type="dxa"/>
            <w:vMerge/>
            <w:tcBorders>
              <w:top w:val="nil"/>
              <w:bottom w:val="single" w:sz="4" w:space="0" w:color="auto"/>
            </w:tcBorders>
            <w:vAlign w:val="center"/>
          </w:tcPr>
          <w:p w:rsidR="002154E1" w:rsidRPr="00435F8D" w:rsidRDefault="002154E1" w:rsidP="003B6218">
            <w:pPr>
              <w:widowControl/>
              <w:rPr>
                <w:rFonts w:eastAsia="標楷體"/>
                <w:kern w:val="0"/>
                <w:sz w:val="20"/>
              </w:rPr>
            </w:pPr>
          </w:p>
        </w:tc>
      </w:tr>
      <w:tr w:rsidR="002154E1" w:rsidRPr="00435F8D" w:rsidTr="003B6218">
        <w:trPr>
          <w:trHeight w:val="330"/>
        </w:trPr>
        <w:tc>
          <w:tcPr>
            <w:tcW w:w="3842" w:type="dxa"/>
            <w:gridSpan w:val="2"/>
            <w:tcBorders>
              <w:top w:val="single" w:sz="4" w:space="0" w:color="auto"/>
            </w:tcBorders>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樣本數</w:t>
            </w:r>
          </w:p>
        </w:tc>
        <w:tc>
          <w:tcPr>
            <w:tcW w:w="1950" w:type="dxa"/>
            <w:tcBorders>
              <w:top w:val="single" w:sz="4" w:space="0" w:color="auto"/>
            </w:tcBorders>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298</w:t>
            </w:r>
          </w:p>
        </w:tc>
        <w:tc>
          <w:tcPr>
            <w:tcW w:w="2019" w:type="dxa"/>
            <w:tcBorders>
              <w:top w:val="single" w:sz="4" w:space="0" w:color="auto"/>
            </w:tcBorders>
            <w:vAlign w:val="center"/>
          </w:tcPr>
          <w:p w:rsidR="002154E1" w:rsidRPr="00435F8D" w:rsidRDefault="002154E1" w:rsidP="003B6218">
            <w:pPr>
              <w:widowControl/>
              <w:jc w:val="center"/>
              <w:rPr>
                <w:rFonts w:eastAsia="標楷體"/>
                <w:kern w:val="0"/>
                <w:sz w:val="20"/>
              </w:rPr>
            </w:pPr>
            <w:r w:rsidRPr="00435F8D">
              <w:rPr>
                <w:rFonts w:eastAsia="標楷體"/>
                <w:kern w:val="0"/>
                <w:sz w:val="20"/>
              </w:rPr>
              <w:t>840</w:t>
            </w:r>
          </w:p>
        </w:tc>
        <w:tc>
          <w:tcPr>
            <w:tcW w:w="992" w:type="dxa"/>
            <w:tcBorders>
              <w:top w:val="single" w:sz="4" w:space="0" w:color="auto"/>
            </w:tcBorders>
            <w:vAlign w:val="center"/>
          </w:tcPr>
          <w:p w:rsidR="002154E1" w:rsidRPr="00435F8D" w:rsidRDefault="002154E1" w:rsidP="003B6218">
            <w:pPr>
              <w:widowControl/>
              <w:jc w:val="center"/>
              <w:rPr>
                <w:rFonts w:eastAsia="標楷體"/>
                <w:kern w:val="0"/>
                <w:sz w:val="20"/>
              </w:rPr>
            </w:pPr>
          </w:p>
        </w:tc>
        <w:tc>
          <w:tcPr>
            <w:tcW w:w="992" w:type="dxa"/>
            <w:tcBorders>
              <w:top w:val="single" w:sz="4" w:space="0" w:color="auto"/>
            </w:tcBorders>
            <w:vAlign w:val="center"/>
          </w:tcPr>
          <w:p w:rsidR="002154E1" w:rsidRPr="00435F8D" w:rsidRDefault="002154E1" w:rsidP="003B6218">
            <w:pPr>
              <w:widowControl/>
              <w:jc w:val="center"/>
              <w:rPr>
                <w:rFonts w:eastAsia="標楷體"/>
                <w:kern w:val="0"/>
                <w:sz w:val="20"/>
              </w:rPr>
            </w:pPr>
          </w:p>
        </w:tc>
      </w:tr>
      <w:tr w:rsidR="002154E1" w:rsidRPr="00435F8D" w:rsidTr="003B6218">
        <w:trPr>
          <w:trHeight w:val="330"/>
        </w:trPr>
        <w:tc>
          <w:tcPr>
            <w:tcW w:w="3842" w:type="dxa"/>
            <w:gridSpan w:val="2"/>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男性</w:t>
            </w:r>
            <w:r w:rsidRPr="00435F8D">
              <w:rPr>
                <w:rFonts w:eastAsia="標楷體"/>
                <w:kern w:val="0"/>
                <w:sz w:val="20"/>
              </w:rPr>
              <w:t>*</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164 (55.03)</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467 (55.60)</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0.8669</w:t>
            </w:r>
          </w:p>
        </w:tc>
        <w:tc>
          <w:tcPr>
            <w:tcW w:w="992" w:type="dxa"/>
            <w:vAlign w:val="center"/>
          </w:tcPr>
          <w:p w:rsidR="002154E1" w:rsidRPr="00435F8D" w:rsidRDefault="002154E1" w:rsidP="003B6218">
            <w:pPr>
              <w:widowControl/>
              <w:jc w:val="center"/>
              <w:rPr>
                <w:rFonts w:eastAsia="標楷體"/>
                <w:kern w:val="0"/>
                <w:sz w:val="20"/>
              </w:rPr>
            </w:pPr>
          </w:p>
        </w:tc>
      </w:tr>
      <w:tr w:rsidR="002154E1" w:rsidRPr="00435F8D" w:rsidTr="003B6218">
        <w:trPr>
          <w:trHeight w:val="330"/>
        </w:trPr>
        <w:tc>
          <w:tcPr>
            <w:tcW w:w="3842" w:type="dxa"/>
            <w:gridSpan w:val="2"/>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年齡</w:t>
            </w:r>
            <w:r w:rsidRPr="00435F8D">
              <w:rPr>
                <w:rFonts w:eastAsia="標楷體"/>
                <w:kern w:val="0"/>
                <w:sz w:val="20"/>
              </w:rPr>
              <w:t>(</w:t>
            </w:r>
            <w:r w:rsidRPr="00435F8D">
              <w:rPr>
                <w:rFonts w:eastAsia="標楷體" w:hAnsi="標楷體" w:hint="eastAsia"/>
                <w:kern w:val="0"/>
                <w:sz w:val="20"/>
              </w:rPr>
              <w:t>月</w:t>
            </w:r>
            <w:r w:rsidRPr="00435F8D">
              <w:rPr>
                <w:rFonts w:eastAsia="標楷體"/>
                <w:kern w:val="0"/>
                <w:sz w:val="20"/>
              </w:rPr>
              <w:t>)*</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21.88 ± 13.60</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21.44 ± 13.71</w:t>
            </w:r>
          </w:p>
        </w:tc>
        <w:tc>
          <w:tcPr>
            <w:tcW w:w="992" w:type="dxa"/>
            <w:vAlign w:val="center"/>
          </w:tcPr>
          <w:p w:rsidR="002154E1" w:rsidRPr="00435F8D" w:rsidRDefault="002154E1" w:rsidP="003B6218">
            <w:pPr>
              <w:widowControl/>
              <w:jc w:val="center"/>
              <w:rPr>
                <w:rFonts w:eastAsia="標楷體"/>
                <w:kern w:val="0"/>
                <w:sz w:val="20"/>
              </w:rPr>
            </w:pPr>
          </w:p>
        </w:tc>
        <w:tc>
          <w:tcPr>
            <w:tcW w:w="992" w:type="dxa"/>
            <w:vAlign w:val="center"/>
          </w:tcPr>
          <w:p w:rsidR="002154E1" w:rsidRPr="00435F8D" w:rsidRDefault="002154E1" w:rsidP="003B6218">
            <w:pPr>
              <w:widowControl/>
              <w:jc w:val="center"/>
              <w:rPr>
                <w:rFonts w:eastAsia="標楷體"/>
                <w:kern w:val="0"/>
                <w:sz w:val="20"/>
              </w:rPr>
            </w:pPr>
          </w:p>
        </w:tc>
      </w:tr>
      <w:tr w:rsidR="002154E1" w:rsidRPr="00435F8D" w:rsidTr="003B6218">
        <w:trPr>
          <w:trHeight w:val="330"/>
        </w:trPr>
        <w:tc>
          <w:tcPr>
            <w:tcW w:w="1469" w:type="dxa"/>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地區</w:t>
            </w:r>
            <w:r w:rsidRPr="00435F8D">
              <w:rPr>
                <w:rFonts w:eastAsia="標楷體"/>
                <w:kern w:val="0"/>
                <w:sz w:val="20"/>
              </w:rPr>
              <w:t>*</w:t>
            </w:r>
          </w:p>
        </w:tc>
        <w:tc>
          <w:tcPr>
            <w:tcW w:w="2373" w:type="dxa"/>
            <w:vAlign w:val="center"/>
          </w:tcPr>
          <w:p w:rsidR="002154E1" w:rsidRPr="00435F8D" w:rsidRDefault="002154E1" w:rsidP="003B6218">
            <w:pPr>
              <w:widowControl/>
              <w:rPr>
                <w:rFonts w:eastAsia="標楷體"/>
                <w:kern w:val="0"/>
                <w:sz w:val="20"/>
              </w:rPr>
            </w:pPr>
          </w:p>
        </w:tc>
        <w:tc>
          <w:tcPr>
            <w:tcW w:w="3969" w:type="dxa"/>
            <w:gridSpan w:val="2"/>
            <w:vAlign w:val="center"/>
          </w:tcPr>
          <w:p w:rsidR="002154E1" w:rsidRPr="00435F8D" w:rsidRDefault="002154E1" w:rsidP="003B6218">
            <w:pPr>
              <w:widowControl/>
              <w:jc w:val="center"/>
              <w:rPr>
                <w:rFonts w:eastAsia="標楷體"/>
                <w:kern w:val="0"/>
                <w:sz w:val="20"/>
              </w:rPr>
            </w:pP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0.5525</w:t>
            </w:r>
          </w:p>
        </w:tc>
        <w:tc>
          <w:tcPr>
            <w:tcW w:w="992" w:type="dxa"/>
            <w:vAlign w:val="center"/>
          </w:tcPr>
          <w:p w:rsidR="002154E1" w:rsidRPr="00435F8D" w:rsidRDefault="002154E1" w:rsidP="003B6218">
            <w:pPr>
              <w:widowControl/>
              <w:jc w:val="center"/>
              <w:rPr>
                <w:rFonts w:eastAsia="標楷體"/>
                <w:kern w:val="0"/>
                <w:sz w:val="20"/>
              </w:rPr>
            </w:pPr>
          </w:p>
        </w:tc>
      </w:tr>
      <w:tr w:rsidR="002154E1" w:rsidRPr="00435F8D" w:rsidTr="003B6218">
        <w:trPr>
          <w:trHeight w:val="330"/>
        </w:trPr>
        <w:tc>
          <w:tcPr>
            <w:tcW w:w="1469" w:type="dxa"/>
            <w:noWrap/>
            <w:vAlign w:val="center"/>
          </w:tcPr>
          <w:p w:rsidR="002154E1" w:rsidRPr="00435F8D" w:rsidRDefault="002154E1" w:rsidP="003B6218">
            <w:pPr>
              <w:widowControl/>
              <w:rPr>
                <w:rFonts w:eastAsia="標楷體"/>
                <w:kern w:val="0"/>
                <w:sz w:val="20"/>
              </w:rPr>
            </w:pPr>
          </w:p>
        </w:tc>
        <w:tc>
          <w:tcPr>
            <w:tcW w:w="2373" w:type="dxa"/>
            <w:noWrap/>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北區</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107 (35.91)</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318 (37.86)</w:t>
            </w:r>
          </w:p>
        </w:tc>
        <w:tc>
          <w:tcPr>
            <w:tcW w:w="992" w:type="dxa"/>
            <w:noWrap/>
            <w:vAlign w:val="center"/>
          </w:tcPr>
          <w:p w:rsidR="002154E1" w:rsidRPr="00435F8D" w:rsidRDefault="002154E1" w:rsidP="003B6218">
            <w:pPr>
              <w:widowControl/>
              <w:rPr>
                <w:rFonts w:eastAsia="標楷體"/>
                <w:kern w:val="0"/>
                <w:sz w:val="20"/>
              </w:rPr>
            </w:pPr>
          </w:p>
        </w:tc>
        <w:tc>
          <w:tcPr>
            <w:tcW w:w="992" w:type="dxa"/>
            <w:vAlign w:val="center"/>
          </w:tcPr>
          <w:p w:rsidR="002154E1" w:rsidRPr="00435F8D" w:rsidRDefault="002154E1" w:rsidP="003B6218">
            <w:pPr>
              <w:widowControl/>
              <w:jc w:val="center"/>
              <w:rPr>
                <w:rFonts w:eastAsia="標楷體"/>
                <w:kern w:val="0"/>
                <w:sz w:val="20"/>
              </w:rPr>
            </w:pPr>
          </w:p>
        </w:tc>
      </w:tr>
      <w:tr w:rsidR="002154E1" w:rsidRPr="00435F8D" w:rsidTr="003B6218">
        <w:trPr>
          <w:trHeight w:val="330"/>
        </w:trPr>
        <w:tc>
          <w:tcPr>
            <w:tcW w:w="1469" w:type="dxa"/>
            <w:noWrap/>
            <w:vAlign w:val="center"/>
          </w:tcPr>
          <w:p w:rsidR="002154E1" w:rsidRPr="00435F8D" w:rsidRDefault="002154E1" w:rsidP="003B6218">
            <w:pPr>
              <w:widowControl/>
              <w:rPr>
                <w:rFonts w:eastAsia="標楷體"/>
                <w:kern w:val="0"/>
                <w:sz w:val="20"/>
              </w:rPr>
            </w:pPr>
          </w:p>
        </w:tc>
        <w:tc>
          <w:tcPr>
            <w:tcW w:w="2373" w:type="dxa"/>
            <w:noWrap/>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中區</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33 (11.07)</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70 (8.33)</w:t>
            </w:r>
          </w:p>
        </w:tc>
        <w:tc>
          <w:tcPr>
            <w:tcW w:w="992" w:type="dxa"/>
            <w:vAlign w:val="center"/>
          </w:tcPr>
          <w:p w:rsidR="002154E1" w:rsidRPr="00435F8D" w:rsidRDefault="002154E1" w:rsidP="003B6218">
            <w:pPr>
              <w:widowControl/>
              <w:jc w:val="center"/>
              <w:rPr>
                <w:rFonts w:eastAsia="標楷體"/>
                <w:kern w:val="0"/>
                <w:sz w:val="20"/>
              </w:rPr>
            </w:pPr>
          </w:p>
        </w:tc>
        <w:tc>
          <w:tcPr>
            <w:tcW w:w="992" w:type="dxa"/>
            <w:vAlign w:val="center"/>
          </w:tcPr>
          <w:p w:rsidR="002154E1" w:rsidRPr="00435F8D" w:rsidRDefault="002154E1" w:rsidP="003B6218">
            <w:pPr>
              <w:widowControl/>
              <w:jc w:val="center"/>
              <w:rPr>
                <w:rFonts w:eastAsia="標楷體"/>
                <w:kern w:val="0"/>
                <w:sz w:val="20"/>
              </w:rPr>
            </w:pPr>
          </w:p>
        </w:tc>
      </w:tr>
      <w:tr w:rsidR="002154E1" w:rsidRPr="00435F8D" w:rsidTr="003B6218">
        <w:trPr>
          <w:trHeight w:val="330"/>
        </w:trPr>
        <w:tc>
          <w:tcPr>
            <w:tcW w:w="1469" w:type="dxa"/>
            <w:noWrap/>
            <w:vAlign w:val="center"/>
          </w:tcPr>
          <w:p w:rsidR="002154E1" w:rsidRPr="00435F8D" w:rsidRDefault="002154E1" w:rsidP="003B6218">
            <w:pPr>
              <w:widowControl/>
              <w:rPr>
                <w:rFonts w:eastAsia="標楷體"/>
                <w:kern w:val="0"/>
                <w:sz w:val="20"/>
              </w:rPr>
            </w:pPr>
          </w:p>
        </w:tc>
        <w:tc>
          <w:tcPr>
            <w:tcW w:w="2373" w:type="dxa"/>
            <w:noWrap/>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南區</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152 (51.01)</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436 (51.90)</w:t>
            </w:r>
          </w:p>
        </w:tc>
        <w:tc>
          <w:tcPr>
            <w:tcW w:w="992" w:type="dxa"/>
            <w:vAlign w:val="center"/>
          </w:tcPr>
          <w:p w:rsidR="002154E1" w:rsidRPr="00435F8D" w:rsidRDefault="002154E1" w:rsidP="003B6218">
            <w:pPr>
              <w:widowControl/>
              <w:jc w:val="center"/>
              <w:rPr>
                <w:rFonts w:eastAsia="標楷體"/>
                <w:kern w:val="0"/>
                <w:sz w:val="20"/>
              </w:rPr>
            </w:pPr>
          </w:p>
        </w:tc>
        <w:tc>
          <w:tcPr>
            <w:tcW w:w="992" w:type="dxa"/>
            <w:vAlign w:val="center"/>
          </w:tcPr>
          <w:p w:rsidR="002154E1" w:rsidRPr="00435F8D" w:rsidRDefault="002154E1" w:rsidP="003B6218">
            <w:pPr>
              <w:widowControl/>
              <w:jc w:val="center"/>
              <w:rPr>
                <w:rFonts w:eastAsia="標楷體"/>
                <w:kern w:val="0"/>
                <w:sz w:val="20"/>
              </w:rPr>
            </w:pPr>
          </w:p>
        </w:tc>
      </w:tr>
      <w:tr w:rsidR="002154E1" w:rsidRPr="00435F8D" w:rsidTr="003B6218">
        <w:trPr>
          <w:trHeight w:val="330"/>
        </w:trPr>
        <w:tc>
          <w:tcPr>
            <w:tcW w:w="1469" w:type="dxa"/>
            <w:noWrap/>
            <w:vAlign w:val="center"/>
          </w:tcPr>
          <w:p w:rsidR="002154E1" w:rsidRPr="00435F8D" w:rsidRDefault="002154E1" w:rsidP="003B6218">
            <w:pPr>
              <w:widowControl/>
              <w:rPr>
                <w:rFonts w:eastAsia="標楷體"/>
                <w:kern w:val="0"/>
                <w:sz w:val="20"/>
              </w:rPr>
            </w:pPr>
          </w:p>
        </w:tc>
        <w:tc>
          <w:tcPr>
            <w:tcW w:w="2373" w:type="dxa"/>
            <w:noWrap/>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東區</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6 (2.01)</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16 (1.90)</w:t>
            </w:r>
          </w:p>
        </w:tc>
        <w:tc>
          <w:tcPr>
            <w:tcW w:w="992" w:type="dxa"/>
            <w:vAlign w:val="center"/>
          </w:tcPr>
          <w:p w:rsidR="002154E1" w:rsidRPr="00435F8D" w:rsidRDefault="002154E1" w:rsidP="003B6218">
            <w:pPr>
              <w:widowControl/>
              <w:jc w:val="center"/>
              <w:rPr>
                <w:rFonts w:eastAsia="標楷體"/>
                <w:kern w:val="0"/>
                <w:sz w:val="20"/>
              </w:rPr>
            </w:pPr>
          </w:p>
        </w:tc>
        <w:tc>
          <w:tcPr>
            <w:tcW w:w="992" w:type="dxa"/>
            <w:vAlign w:val="center"/>
          </w:tcPr>
          <w:p w:rsidR="002154E1" w:rsidRPr="00435F8D" w:rsidRDefault="002154E1" w:rsidP="003B6218">
            <w:pPr>
              <w:widowControl/>
              <w:jc w:val="center"/>
              <w:rPr>
                <w:rFonts w:eastAsia="標楷體"/>
                <w:kern w:val="0"/>
                <w:sz w:val="20"/>
              </w:rPr>
            </w:pPr>
          </w:p>
        </w:tc>
      </w:tr>
      <w:tr w:rsidR="002154E1" w:rsidRPr="00435F8D" w:rsidTr="003B6218">
        <w:trPr>
          <w:trHeight w:val="330"/>
        </w:trPr>
        <w:tc>
          <w:tcPr>
            <w:tcW w:w="3842" w:type="dxa"/>
            <w:gridSpan w:val="2"/>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曾口服輪狀病毒疫苗</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157 (53.58)</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545 (65.74)</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0.0002*</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16</w:t>
            </w:r>
          </w:p>
        </w:tc>
      </w:tr>
      <w:tr w:rsidR="002154E1" w:rsidRPr="00435F8D" w:rsidTr="003B6218">
        <w:trPr>
          <w:trHeight w:val="330"/>
        </w:trPr>
        <w:tc>
          <w:tcPr>
            <w:tcW w:w="7811" w:type="dxa"/>
            <w:gridSpan w:val="4"/>
            <w:noWrap/>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父母親教育程度</w:t>
            </w:r>
          </w:p>
        </w:tc>
        <w:tc>
          <w:tcPr>
            <w:tcW w:w="992" w:type="dxa"/>
            <w:noWrap/>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0.0103*</w:t>
            </w:r>
          </w:p>
        </w:tc>
        <w:tc>
          <w:tcPr>
            <w:tcW w:w="992" w:type="dxa"/>
            <w:noWrap/>
            <w:vAlign w:val="center"/>
          </w:tcPr>
          <w:p w:rsidR="002154E1" w:rsidRPr="00435F8D" w:rsidRDefault="002154E1" w:rsidP="003B6218">
            <w:pPr>
              <w:widowControl/>
              <w:jc w:val="center"/>
              <w:rPr>
                <w:rFonts w:eastAsia="標楷體"/>
                <w:kern w:val="0"/>
                <w:sz w:val="20"/>
              </w:rPr>
            </w:pPr>
          </w:p>
        </w:tc>
      </w:tr>
      <w:tr w:rsidR="002154E1" w:rsidRPr="00435F8D" w:rsidTr="003B6218">
        <w:trPr>
          <w:trHeight w:val="330"/>
        </w:trPr>
        <w:tc>
          <w:tcPr>
            <w:tcW w:w="3842" w:type="dxa"/>
            <w:gridSpan w:val="2"/>
            <w:vAlign w:val="center"/>
          </w:tcPr>
          <w:p w:rsidR="002154E1" w:rsidRPr="00435F8D" w:rsidRDefault="002154E1" w:rsidP="003B6218">
            <w:pPr>
              <w:widowControl/>
              <w:jc w:val="right"/>
              <w:rPr>
                <w:rFonts w:eastAsia="標楷體"/>
                <w:kern w:val="0"/>
                <w:sz w:val="20"/>
              </w:rPr>
            </w:pPr>
            <w:r w:rsidRPr="00435F8D">
              <w:rPr>
                <w:rFonts w:eastAsia="標楷體"/>
                <w:kern w:val="0"/>
                <w:sz w:val="20"/>
              </w:rPr>
              <w:t xml:space="preserve">    </w:t>
            </w:r>
            <w:r w:rsidRPr="00435F8D">
              <w:rPr>
                <w:rFonts w:eastAsia="標楷體" w:hAnsi="標楷體" w:hint="eastAsia"/>
                <w:kern w:val="0"/>
                <w:sz w:val="20"/>
              </w:rPr>
              <w:t>皆高中職以下</w:t>
            </w:r>
            <w:r w:rsidRPr="00435F8D">
              <w:rPr>
                <w:rFonts w:eastAsia="標楷體"/>
                <w:kern w:val="0"/>
                <w:sz w:val="20"/>
              </w:rPr>
              <w:t xml:space="preserve"> (=0)</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76 (25.50)</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153 (18.21)</w:t>
            </w:r>
          </w:p>
        </w:tc>
        <w:tc>
          <w:tcPr>
            <w:tcW w:w="992" w:type="dxa"/>
            <w:vAlign w:val="center"/>
          </w:tcPr>
          <w:p w:rsidR="002154E1" w:rsidRPr="00435F8D" w:rsidRDefault="002154E1" w:rsidP="003B6218">
            <w:pPr>
              <w:widowControl/>
              <w:jc w:val="center"/>
              <w:rPr>
                <w:rFonts w:eastAsia="標楷體"/>
                <w:kern w:val="0"/>
                <w:sz w:val="20"/>
              </w:rPr>
            </w:pPr>
          </w:p>
        </w:tc>
        <w:tc>
          <w:tcPr>
            <w:tcW w:w="992" w:type="dxa"/>
            <w:vAlign w:val="center"/>
          </w:tcPr>
          <w:p w:rsidR="002154E1" w:rsidRPr="00435F8D" w:rsidRDefault="002154E1" w:rsidP="003B6218">
            <w:pPr>
              <w:widowControl/>
              <w:jc w:val="center"/>
              <w:rPr>
                <w:rFonts w:eastAsia="標楷體"/>
                <w:kern w:val="0"/>
                <w:sz w:val="20"/>
              </w:rPr>
            </w:pPr>
          </w:p>
        </w:tc>
      </w:tr>
      <w:tr w:rsidR="002154E1" w:rsidRPr="00435F8D" w:rsidTr="003B6218">
        <w:trPr>
          <w:trHeight w:val="330"/>
        </w:trPr>
        <w:tc>
          <w:tcPr>
            <w:tcW w:w="3842" w:type="dxa"/>
            <w:gridSpan w:val="2"/>
            <w:vAlign w:val="center"/>
          </w:tcPr>
          <w:p w:rsidR="002154E1" w:rsidRPr="00435F8D" w:rsidRDefault="002154E1" w:rsidP="003B6218">
            <w:pPr>
              <w:widowControl/>
              <w:jc w:val="right"/>
              <w:rPr>
                <w:rFonts w:eastAsia="標楷體"/>
                <w:kern w:val="0"/>
                <w:sz w:val="20"/>
              </w:rPr>
            </w:pPr>
            <w:r w:rsidRPr="00435F8D">
              <w:rPr>
                <w:rFonts w:eastAsia="標楷體"/>
                <w:kern w:val="0"/>
                <w:sz w:val="20"/>
              </w:rPr>
              <w:t xml:space="preserve">    </w:t>
            </w:r>
            <w:r w:rsidRPr="00435F8D">
              <w:rPr>
                <w:rFonts w:eastAsia="標楷體" w:hAnsi="標楷體" w:hint="eastAsia"/>
                <w:kern w:val="0"/>
                <w:sz w:val="20"/>
              </w:rPr>
              <w:t>任一位大專</w:t>
            </w:r>
            <w:r w:rsidRPr="00435F8D">
              <w:rPr>
                <w:rFonts w:eastAsia="標楷體"/>
                <w:kern w:val="0"/>
                <w:sz w:val="20"/>
              </w:rPr>
              <w:t>/</w:t>
            </w:r>
            <w:r w:rsidRPr="00435F8D">
              <w:rPr>
                <w:rFonts w:eastAsia="標楷體" w:hAnsi="標楷體" w:hint="eastAsia"/>
                <w:kern w:val="0"/>
                <w:sz w:val="20"/>
              </w:rPr>
              <w:t>大學以上</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217 (72.82)</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680 (80.95)</w:t>
            </w:r>
          </w:p>
        </w:tc>
        <w:tc>
          <w:tcPr>
            <w:tcW w:w="992" w:type="dxa"/>
            <w:vAlign w:val="center"/>
          </w:tcPr>
          <w:p w:rsidR="002154E1" w:rsidRPr="00435F8D" w:rsidRDefault="002154E1" w:rsidP="003B6218">
            <w:pPr>
              <w:widowControl/>
              <w:jc w:val="center"/>
              <w:rPr>
                <w:rFonts w:eastAsia="標楷體"/>
                <w:kern w:val="0"/>
                <w:sz w:val="20"/>
              </w:rPr>
            </w:pPr>
          </w:p>
        </w:tc>
        <w:tc>
          <w:tcPr>
            <w:tcW w:w="992" w:type="dxa"/>
            <w:vAlign w:val="center"/>
          </w:tcPr>
          <w:p w:rsidR="002154E1" w:rsidRPr="00435F8D" w:rsidRDefault="002154E1" w:rsidP="003B6218">
            <w:pPr>
              <w:widowControl/>
              <w:jc w:val="center"/>
              <w:rPr>
                <w:rFonts w:eastAsia="標楷體"/>
                <w:kern w:val="0"/>
                <w:sz w:val="20"/>
              </w:rPr>
            </w:pPr>
          </w:p>
        </w:tc>
      </w:tr>
      <w:tr w:rsidR="002154E1" w:rsidRPr="00435F8D" w:rsidTr="003B6218">
        <w:trPr>
          <w:trHeight w:val="330"/>
        </w:trPr>
        <w:tc>
          <w:tcPr>
            <w:tcW w:w="3842" w:type="dxa"/>
            <w:gridSpan w:val="2"/>
            <w:vAlign w:val="center"/>
          </w:tcPr>
          <w:p w:rsidR="002154E1" w:rsidRPr="00435F8D" w:rsidRDefault="002154E1" w:rsidP="003B6218">
            <w:pPr>
              <w:widowControl/>
              <w:jc w:val="right"/>
              <w:rPr>
                <w:rFonts w:eastAsia="標楷體"/>
                <w:kern w:val="0"/>
                <w:sz w:val="20"/>
              </w:rPr>
            </w:pPr>
            <w:r w:rsidRPr="00435F8D">
              <w:rPr>
                <w:rFonts w:eastAsia="標楷體" w:hAnsi="標楷體" w:hint="eastAsia"/>
                <w:kern w:val="0"/>
                <w:sz w:val="20"/>
              </w:rPr>
              <w:t>一個高中職以下</w:t>
            </w:r>
            <w:r w:rsidRPr="00435F8D">
              <w:rPr>
                <w:rFonts w:eastAsia="標楷體"/>
                <w:kern w:val="0"/>
                <w:sz w:val="20"/>
              </w:rPr>
              <w:t>,</w:t>
            </w:r>
            <w:r w:rsidRPr="00435F8D">
              <w:rPr>
                <w:rFonts w:eastAsia="標楷體" w:hAnsi="標楷體" w:hint="eastAsia"/>
                <w:kern w:val="0"/>
                <w:sz w:val="20"/>
              </w:rPr>
              <w:t>另一個未知</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5 (1.68)</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7 (0.83)</w:t>
            </w:r>
          </w:p>
        </w:tc>
        <w:tc>
          <w:tcPr>
            <w:tcW w:w="992" w:type="dxa"/>
            <w:vAlign w:val="center"/>
          </w:tcPr>
          <w:p w:rsidR="002154E1" w:rsidRPr="00435F8D" w:rsidRDefault="002154E1" w:rsidP="003B6218">
            <w:pPr>
              <w:widowControl/>
              <w:jc w:val="center"/>
              <w:rPr>
                <w:rFonts w:eastAsia="標楷體"/>
                <w:kern w:val="0"/>
                <w:sz w:val="20"/>
              </w:rPr>
            </w:pPr>
          </w:p>
        </w:tc>
        <w:tc>
          <w:tcPr>
            <w:tcW w:w="992" w:type="dxa"/>
            <w:vAlign w:val="center"/>
          </w:tcPr>
          <w:p w:rsidR="002154E1" w:rsidRPr="00435F8D" w:rsidRDefault="002154E1" w:rsidP="003B6218">
            <w:pPr>
              <w:widowControl/>
              <w:jc w:val="center"/>
              <w:rPr>
                <w:rFonts w:eastAsia="標楷體"/>
                <w:kern w:val="0"/>
                <w:sz w:val="20"/>
              </w:rPr>
            </w:pPr>
          </w:p>
        </w:tc>
      </w:tr>
      <w:tr w:rsidR="002154E1" w:rsidRPr="00435F8D" w:rsidTr="003B6218">
        <w:trPr>
          <w:trHeight w:val="330"/>
        </w:trPr>
        <w:tc>
          <w:tcPr>
            <w:tcW w:w="3842" w:type="dxa"/>
            <w:gridSpan w:val="2"/>
            <w:noWrap/>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雙親是否新移民</w:t>
            </w:r>
          </w:p>
        </w:tc>
        <w:tc>
          <w:tcPr>
            <w:tcW w:w="1950" w:type="dxa"/>
            <w:vAlign w:val="center"/>
          </w:tcPr>
          <w:p w:rsidR="002154E1" w:rsidRPr="00435F8D" w:rsidRDefault="002154E1" w:rsidP="003B6218">
            <w:pPr>
              <w:widowControl/>
              <w:jc w:val="center"/>
              <w:rPr>
                <w:rFonts w:eastAsia="標楷體"/>
                <w:kern w:val="0"/>
                <w:sz w:val="20"/>
              </w:rPr>
            </w:pPr>
          </w:p>
        </w:tc>
        <w:tc>
          <w:tcPr>
            <w:tcW w:w="2019" w:type="dxa"/>
            <w:vAlign w:val="center"/>
          </w:tcPr>
          <w:p w:rsidR="002154E1" w:rsidRPr="00435F8D" w:rsidRDefault="002154E1" w:rsidP="003B6218">
            <w:pPr>
              <w:widowControl/>
              <w:jc w:val="center"/>
              <w:rPr>
                <w:rFonts w:eastAsia="標楷體"/>
                <w:kern w:val="0"/>
                <w:sz w:val="20"/>
              </w:rPr>
            </w:pP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0.4845</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9</w:t>
            </w:r>
          </w:p>
        </w:tc>
      </w:tr>
      <w:tr w:rsidR="002154E1" w:rsidRPr="00435F8D" w:rsidTr="003B6218">
        <w:trPr>
          <w:trHeight w:val="330"/>
        </w:trPr>
        <w:tc>
          <w:tcPr>
            <w:tcW w:w="1469" w:type="dxa"/>
            <w:noWrap/>
            <w:vAlign w:val="center"/>
          </w:tcPr>
          <w:p w:rsidR="002154E1" w:rsidRPr="00435F8D" w:rsidRDefault="002154E1" w:rsidP="003B6218">
            <w:pPr>
              <w:widowControl/>
              <w:rPr>
                <w:rFonts w:eastAsia="標楷體"/>
                <w:kern w:val="0"/>
                <w:sz w:val="20"/>
              </w:rPr>
            </w:pPr>
          </w:p>
        </w:tc>
        <w:tc>
          <w:tcPr>
            <w:tcW w:w="2373" w:type="dxa"/>
            <w:noWrap/>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皆不是新移民</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286 (96.30)</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808 (97.12)</w:t>
            </w:r>
          </w:p>
        </w:tc>
        <w:tc>
          <w:tcPr>
            <w:tcW w:w="992" w:type="dxa"/>
            <w:noWrap/>
            <w:vAlign w:val="center"/>
          </w:tcPr>
          <w:p w:rsidR="002154E1" w:rsidRPr="00435F8D" w:rsidRDefault="002154E1" w:rsidP="003B6218">
            <w:pPr>
              <w:widowControl/>
              <w:rPr>
                <w:rFonts w:eastAsia="標楷體"/>
                <w:kern w:val="0"/>
                <w:sz w:val="20"/>
              </w:rPr>
            </w:pPr>
          </w:p>
        </w:tc>
        <w:tc>
          <w:tcPr>
            <w:tcW w:w="992" w:type="dxa"/>
            <w:vAlign w:val="center"/>
          </w:tcPr>
          <w:p w:rsidR="002154E1" w:rsidRPr="00435F8D" w:rsidRDefault="002154E1" w:rsidP="003B6218">
            <w:pPr>
              <w:widowControl/>
              <w:jc w:val="center"/>
              <w:rPr>
                <w:rFonts w:eastAsia="標楷體"/>
                <w:kern w:val="0"/>
                <w:sz w:val="20"/>
              </w:rPr>
            </w:pPr>
          </w:p>
        </w:tc>
      </w:tr>
      <w:tr w:rsidR="002154E1" w:rsidRPr="00435F8D" w:rsidTr="003B6218">
        <w:trPr>
          <w:trHeight w:val="330"/>
        </w:trPr>
        <w:tc>
          <w:tcPr>
            <w:tcW w:w="1469" w:type="dxa"/>
            <w:noWrap/>
            <w:vAlign w:val="center"/>
          </w:tcPr>
          <w:p w:rsidR="002154E1" w:rsidRPr="00435F8D" w:rsidRDefault="002154E1" w:rsidP="003B6218">
            <w:pPr>
              <w:widowControl/>
              <w:rPr>
                <w:rFonts w:eastAsia="標楷體"/>
                <w:kern w:val="0"/>
                <w:sz w:val="20"/>
              </w:rPr>
            </w:pPr>
          </w:p>
        </w:tc>
        <w:tc>
          <w:tcPr>
            <w:tcW w:w="2373" w:type="dxa"/>
            <w:noWrap/>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至少一位為新移民</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11 (3.70)</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24 (2.88)</w:t>
            </w:r>
          </w:p>
        </w:tc>
        <w:tc>
          <w:tcPr>
            <w:tcW w:w="992" w:type="dxa"/>
            <w:vAlign w:val="center"/>
          </w:tcPr>
          <w:p w:rsidR="002154E1" w:rsidRPr="00435F8D" w:rsidRDefault="002154E1" w:rsidP="003B6218">
            <w:pPr>
              <w:widowControl/>
              <w:jc w:val="center"/>
              <w:rPr>
                <w:rFonts w:eastAsia="標楷體"/>
                <w:kern w:val="0"/>
                <w:sz w:val="20"/>
              </w:rPr>
            </w:pPr>
          </w:p>
        </w:tc>
        <w:tc>
          <w:tcPr>
            <w:tcW w:w="992" w:type="dxa"/>
            <w:vAlign w:val="center"/>
          </w:tcPr>
          <w:p w:rsidR="002154E1" w:rsidRPr="00435F8D" w:rsidRDefault="002154E1" w:rsidP="003B6218">
            <w:pPr>
              <w:widowControl/>
              <w:jc w:val="center"/>
              <w:rPr>
                <w:rFonts w:eastAsia="標楷體"/>
                <w:kern w:val="0"/>
                <w:sz w:val="20"/>
              </w:rPr>
            </w:pPr>
          </w:p>
        </w:tc>
      </w:tr>
      <w:tr w:rsidR="002154E1" w:rsidRPr="00435F8D" w:rsidTr="003B6218">
        <w:trPr>
          <w:trHeight w:val="330"/>
        </w:trPr>
        <w:tc>
          <w:tcPr>
            <w:tcW w:w="3842" w:type="dxa"/>
            <w:gridSpan w:val="2"/>
            <w:noWrap/>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飯前是否洗手</w:t>
            </w:r>
          </w:p>
        </w:tc>
        <w:tc>
          <w:tcPr>
            <w:tcW w:w="3969" w:type="dxa"/>
            <w:gridSpan w:val="2"/>
            <w:vAlign w:val="center"/>
          </w:tcPr>
          <w:p w:rsidR="002154E1" w:rsidRPr="00435F8D" w:rsidRDefault="002154E1" w:rsidP="003B6218">
            <w:pPr>
              <w:widowControl/>
              <w:jc w:val="center"/>
              <w:rPr>
                <w:rFonts w:eastAsia="標楷體"/>
                <w:kern w:val="0"/>
                <w:sz w:val="20"/>
              </w:rPr>
            </w:pP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0.0002*</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6</w:t>
            </w:r>
          </w:p>
        </w:tc>
      </w:tr>
      <w:tr w:rsidR="002154E1" w:rsidRPr="00435F8D" w:rsidTr="003B6218">
        <w:trPr>
          <w:trHeight w:val="330"/>
        </w:trPr>
        <w:tc>
          <w:tcPr>
            <w:tcW w:w="1469" w:type="dxa"/>
            <w:noWrap/>
            <w:vAlign w:val="center"/>
          </w:tcPr>
          <w:p w:rsidR="002154E1" w:rsidRPr="00435F8D" w:rsidRDefault="002154E1" w:rsidP="003B6218">
            <w:pPr>
              <w:widowControl/>
              <w:rPr>
                <w:rFonts w:eastAsia="標楷體"/>
                <w:kern w:val="0"/>
                <w:sz w:val="20"/>
              </w:rPr>
            </w:pPr>
          </w:p>
        </w:tc>
        <w:tc>
          <w:tcPr>
            <w:tcW w:w="2373" w:type="dxa"/>
            <w:noWrap/>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不洗手</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52 (17.45)</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114 (13.67)</w:t>
            </w:r>
          </w:p>
        </w:tc>
        <w:tc>
          <w:tcPr>
            <w:tcW w:w="992" w:type="dxa"/>
            <w:noWrap/>
            <w:vAlign w:val="center"/>
          </w:tcPr>
          <w:p w:rsidR="002154E1" w:rsidRPr="00435F8D" w:rsidRDefault="002154E1" w:rsidP="003B6218">
            <w:pPr>
              <w:widowControl/>
              <w:rPr>
                <w:rFonts w:eastAsia="標楷體"/>
                <w:kern w:val="0"/>
                <w:sz w:val="20"/>
              </w:rPr>
            </w:pPr>
          </w:p>
        </w:tc>
        <w:tc>
          <w:tcPr>
            <w:tcW w:w="992" w:type="dxa"/>
            <w:noWrap/>
            <w:vAlign w:val="center"/>
          </w:tcPr>
          <w:p w:rsidR="002154E1" w:rsidRPr="00435F8D" w:rsidRDefault="002154E1" w:rsidP="003B6218">
            <w:pPr>
              <w:widowControl/>
              <w:rPr>
                <w:rFonts w:eastAsia="標楷體"/>
                <w:kern w:val="0"/>
                <w:sz w:val="20"/>
              </w:rPr>
            </w:pPr>
          </w:p>
        </w:tc>
      </w:tr>
      <w:tr w:rsidR="002154E1" w:rsidRPr="00435F8D" w:rsidTr="003B6218">
        <w:trPr>
          <w:trHeight w:val="330"/>
        </w:trPr>
        <w:tc>
          <w:tcPr>
            <w:tcW w:w="1469" w:type="dxa"/>
            <w:noWrap/>
            <w:vAlign w:val="center"/>
          </w:tcPr>
          <w:p w:rsidR="002154E1" w:rsidRPr="00435F8D" w:rsidRDefault="002154E1" w:rsidP="003B6218">
            <w:pPr>
              <w:widowControl/>
              <w:rPr>
                <w:rFonts w:eastAsia="標楷體"/>
                <w:kern w:val="0"/>
                <w:sz w:val="20"/>
              </w:rPr>
            </w:pPr>
          </w:p>
        </w:tc>
        <w:tc>
          <w:tcPr>
            <w:tcW w:w="2373" w:type="dxa"/>
            <w:noWrap/>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偶爾</w:t>
            </w:r>
            <w:r w:rsidRPr="00435F8D">
              <w:rPr>
                <w:rFonts w:eastAsia="標楷體"/>
                <w:kern w:val="0"/>
                <w:sz w:val="20"/>
              </w:rPr>
              <w:t>/</w:t>
            </w:r>
            <w:r w:rsidRPr="00435F8D">
              <w:rPr>
                <w:rFonts w:eastAsia="標楷體" w:hAnsi="標楷體" w:hint="eastAsia"/>
                <w:kern w:val="0"/>
                <w:sz w:val="20"/>
              </w:rPr>
              <w:t>經常洗手</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208 (69.80)</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519 (62.23)</w:t>
            </w:r>
          </w:p>
        </w:tc>
        <w:tc>
          <w:tcPr>
            <w:tcW w:w="992" w:type="dxa"/>
            <w:vAlign w:val="center"/>
          </w:tcPr>
          <w:p w:rsidR="002154E1" w:rsidRPr="00435F8D" w:rsidRDefault="002154E1" w:rsidP="003B6218">
            <w:pPr>
              <w:widowControl/>
              <w:jc w:val="center"/>
              <w:rPr>
                <w:rFonts w:eastAsia="標楷體"/>
                <w:kern w:val="0"/>
                <w:sz w:val="20"/>
              </w:rPr>
            </w:pPr>
          </w:p>
        </w:tc>
        <w:tc>
          <w:tcPr>
            <w:tcW w:w="992" w:type="dxa"/>
            <w:vAlign w:val="center"/>
          </w:tcPr>
          <w:p w:rsidR="002154E1" w:rsidRPr="00435F8D" w:rsidRDefault="002154E1" w:rsidP="003B6218">
            <w:pPr>
              <w:widowControl/>
              <w:jc w:val="center"/>
              <w:rPr>
                <w:rFonts w:eastAsia="標楷體"/>
                <w:kern w:val="0"/>
                <w:sz w:val="20"/>
              </w:rPr>
            </w:pPr>
          </w:p>
        </w:tc>
      </w:tr>
      <w:tr w:rsidR="002154E1" w:rsidRPr="00435F8D" w:rsidTr="003B6218">
        <w:trPr>
          <w:trHeight w:val="330"/>
        </w:trPr>
        <w:tc>
          <w:tcPr>
            <w:tcW w:w="1469" w:type="dxa"/>
            <w:noWrap/>
            <w:vAlign w:val="center"/>
          </w:tcPr>
          <w:p w:rsidR="002154E1" w:rsidRPr="00435F8D" w:rsidRDefault="002154E1" w:rsidP="003B6218">
            <w:pPr>
              <w:widowControl/>
              <w:rPr>
                <w:rFonts w:eastAsia="標楷體"/>
                <w:kern w:val="0"/>
                <w:sz w:val="20"/>
              </w:rPr>
            </w:pPr>
          </w:p>
        </w:tc>
        <w:tc>
          <w:tcPr>
            <w:tcW w:w="2373" w:type="dxa"/>
            <w:noWrap/>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一定洗手</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38 (12.75)</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201 (24.10)</w:t>
            </w:r>
          </w:p>
        </w:tc>
        <w:tc>
          <w:tcPr>
            <w:tcW w:w="992" w:type="dxa"/>
            <w:vAlign w:val="center"/>
          </w:tcPr>
          <w:p w:rsidR="002154E1" w:rsidRPr="00435F8D" w:rsidRDefault="002154E1" w:rsidP="003B6218">
            <w:pPr>
              <w:widowControl/>
              <w:jc w:val="center"/>
              <w:rPr>
                <w:rFonts w:eastAsia="標楷體"/>
                <w:kern w:val="0"/>
                <w:sz w:val="20"/>
              </w:rPr>
            </w:pPr>
          </w:p>
        </w:tc>
        <w:tc>
          <w:tcPr>
            <w:tcW w:w="992" w:type="dxa"/>
            <w:vAlign w:val="center"/>
          </w:tcPr>
          <w:p w:rsidR="002154E1" w:rsidRPr="00435F8D" w:rsidRDefault="002154E1" w:rsidP="003B6218">
            <w:pPr>
              <w:widowControl/>
              <w:jc w:val="center"/>
              <w:rPr>
                <w:rFonts w:eastAsia="標楷體"/>
                <w:kern w:val="0"/>
                <w:sz w:val="20"/>
              </w:rPr>
            </w:pPr>
          </w:p>
        </w:tc>
      </w:tr>
      <w:tr w:rsidR="002154E1" w:rsidRPr="00435F8D" w:rsidTr="003B6218">
        <w:trPr>
          <w:trHeight w:val="330"/>
        </w:trPr>
        <w:tc>
          <w:tcPr>
            <w:tcW w:w="3842" w:type="dxa"/>
            <w:gridSpan w:val="2"/>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主要照顧者照料的其他小孩是否有腹瀉</w:t>
            </w:r>
          </w:p>
        </w:tc>
        <w:tc>
          <w:tcPr>
            <w:tcW w:w="3969" w:type="dxa"/>
            <w:gridSpan w:val="2"/>
            <w:vAlign w:val="center"/>
          </w:tcPr>
          <w:p w:rsidR="002154E1" w:rsidRPr="00435F8D" w:rsidRDefault="002154E1" w:rsidP="003B6218">
            <w:pPr>
              <w:widowControl/>
              <w:jc w:val="center"/>
              <w:rPr>
                <w:rFonts w:eastAsia="標楷體"/>
                <w:kern w:val="0"/>
                <w:sz w:val="20"/>
              </w:rPr>
            </w:pP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&lt;.0001*</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84</w:t>
            </w:r>
          </w:p>
        </w:tc>
      </w:tr>
      <w:tr w:rsidR="002154E1" w:rsidRPr="00435F8D" w:rsidTr="003B6218">
        <w:trPr>
          <w:trHeight w:val="330"/>
        </w:trPr>
        <w:tc>
          <w:tcPr>
            <w:tcW w:w="1469" w:type="dxa"/>
            <w:vAlign w:val="center"/>
          </w:tcPr>
          <w:p w:rsidR="002154E1" w:rsidRPr="00435F8D" w:rsidRDefault="002154E1" w:rsidP="003B6218">
            <w:pPr>
              <w:widowControl/>
              <w:rPr>
                <w:rFonts w:eastAsia="標楷體"/>
                <w:kern w:val="0"/>
                <w:sz w:val="20"/>
              </w:rPr>
            </w:pPr>
          </w:p>
        </w:tc>
        <w:tc>
          <w:tcPr>
            <w:tcW w:w="2373" w:type="dxa"/>
            <w:noWrap/>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有腹瀉</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60 (21.28)</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14 (1.81)</w:t>
            </w:r>
          </w:p>
        </w:tc>
        <w:tc>
          <w:tcPr>
            <w:tcW w:w="992" w:type="dxa"/>
            <w:vAlign w:val="center"/>
          </w:tcPr>
          <w:p w:rsidR="002154E1" w:rsidRPr="00435F8D" w:rsidRDefault="002154E1" w:rsidP="003B6218">
            <w:pPr>
              <w:widowControl/>
              <w:jc w:val="center"/>
              <w:rPr>
                <w:rFonts w:eastAsia="標楷體"/>
                <w:kern w:val="0"/>
                <w:sz w:val="20"/>
              </w:rPr>
            </w:pPr>
          </w:p>
        </w:tc>
        <w:tc>
          <w:tcPr>
            <w:tcW w:w="992" w:type="dxa"/>
            <w:vAlign w:val="center"/>
          </w:tcPr>
          <w:p w:rsidR="002154E1" w:rsidRPr="00435F8D" w:rsidRDefault="002154E1" w:rsidP="003B6218">
            <w:pPr>
              <w:widowControl/>
              <w:jc w:val="center"/>
              <w:rPr>
                <w:rFonts w:eastAsia="標楷體"/>
                <w:kern w:val="0"/>
                <w:sz w:val="20"/>
              </w:rPr>
            </w:pPr>
          </w:p>
        </w:tc>
      </w:tr>
      <w:tr w:rsidR="002154E1" w:rsidRPr="00435F8D" w:rsidTr="003B6218">
        <w:trPr>
          <w:trHeight w:val="330"/>
        </w:trPr>
        <w:tc>
          <w:tcPr>
            <w:tcW w:w="1469" w:type="dxa"/>
            <w:noWrap/>
            <w:vAlign w:val="center"/>
          </w:tcPr>
          <w:p w:rsidR="002154E1" w:rsidRPr="00435F8D" w:rsidRDefault="002154E1" w:rsidP="003B6218">
            <w:pPr>
              <w:widowControl/>
              <w:rPr>
                <w:rFonts w:eastAsia="標楷體"/>
                <w:kern w:val="0"/>
                <w:sz w:val="20"/>
              </w:rPr>
            </w:pPr>
          </w:p>
        </w:tc>
        <w:tc>
          <w:tcPr>
            <w:tcW w:w="2373" w:type="dxa"/>
            <w:noWrap/>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無腹瀉</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92 (32.62)</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373 (48.32)</w:t>
            </w:r>
          </w:p>
        </w:tc>
        <w:tc>
          <w:tcPr>
            <w:tcW w:w="992" w:type="dxa"/>
            <w:vAlign w:val="center"/>
          </w:tcPr>
          <w:p w:rsidR="002154E1" w:rsidRPr="00435F8D" w:rsidRDefault="002154E1" w:rsidP="003B6218">
            <w:pPr>
              <w:widowControl/>
              <w:jc w:val="center"/>
              <w:rPr>
                <w:rFonts w:eastAsia="標楷體"/>
                <w:kern w:val="0"/>
                <w:sz w:val="20"/>
              </w:rPr>
            </w:pPr>
          </w:p>
        </w:tc>
        <w:tc>
          <w:tcPr>
            <w:tcW w:w="992" w:type="dxa"/>
            <w:vAlign w:val="center"/>
          </w:tcPr>
          <w:p w:rsidR="002154E1" w:rsidRPr="00435F8D" w:rsidRDefault="002154E1" w:rsidP="003B6218">
            <w:pPr>
              <w:widowControl/>
              <w:jc w:val="center"/>
              <w:rPr>
                <w:rFonts w:eastAsia="標楷體"/>
                <w:kern w:val="0"/>
                <w:sz w:val="20"/>
              </w:rPr>
            </w:pPr>
          </w:p>
        </w:tc>
      </w:tr>
      <w:tr w:rsidR="002154E1" w:rsidRPr="00435F8D" w:rsidTr="003B6218">
        <w:trPr>
          <w:trHeight w:val="330"/>
        </w:trPr>
        <w:tc>
          <w:tcPr>
            <w:tcW w:w="1469" w:type="dxa"/>
            <w:noWrap/>
            <w:vAlign w:val="center"/>
          </w:tcPr>
          <w:p w:rsidR="002154E1" w:rsidRPr="00435F8D" w:rsidRDefault="002154E1" w:rsidP="003B6218">
            <w:pPr>
              <w:widowControl/>
              <w:rPr>
                <w:rFonts w:eastAsia="標楷體"/>
                <w:kern w:val="0"/>
                <w:sz w:val="20"/>
              </w:rPr>
            </w:pPr>
          </w:p>
        </w:tc>
        <w:tc>
          <w:tcPr>
            <w:tcW w:w="2373" w:type="dxa"/>
            <w:noWrap/>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沒有照料其他小孩</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130 (46.10)</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385 (49.87)</w:t>
            </w:r>
          </w:p>
        </w:tc>
        <w:tc>
          <w:tcPr>
            <w:tcW w:w="992" w:type="dxa"/>
            <w:vAlign w:val="center"/>
          </w:tcPr>
          <w:p w:rsidR="002154E1" w:rsidRPr="00435F8D" w:rsidRDefault="002154E1" w:rsidP="003B6218">
            <w:pPr>
              <w:widowControl/>
              <w:jc w:val="center"/>
              <w:rPr>
                <w:rFonts w:eastAsia="標楷體"/>
                <w:kern w:val="0"/>
                <w:sz w:val="20"/>
              </w:rPr>
            </w:pPr>
          </w:p>
        </w:tc>
        <w:tc>
          <w:tcPr>
            <w:tcW w:w="992" w:type="dxa"/>
            <w:vAlign w:val="center"/>
          </w:tcPr>
          <w:p w:rsidR="002154E1" w:rsidRPr="00435F8D" w:rsidRDefault="002154E1" w:rsidP="003B6218">
            <w:pPr>
              <w:widowControl/>
              <w:jc w:val="center"/>
              <w:rPr>
                <w:rFonts w:eastAsia="標楷體"/>
                <w:kern w:val="0"/>
                <w:sz w:val="20"/>
              </w:rPr>
            </w:pPr>
          </w:p>
        </w:tc>
      </w:tr>
      <w:tr w:rsidR="002154E1" w:rsidRPr="00435F8D" w:rsidTr="003B6218">
        <w:trPr>
          <w:trHeight w:val="330"/>
        </w:trPr>
        <w:tc>
          <w:tcPr>
            <w:tcW w:w="3842" w:type="dxa"/>
            <w:gridSpan w:val="2"/>
            <w:noWrap/>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主要照顧者有烹煮點心</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45 (20.83)</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109 (15.16)</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0.0487*</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203</w:t>
            </w:r>
          </w:p>
        </w:tc>
      </w:tr>
      <w:tr w:rsidR="002154E1" w:rsidRPr="00435F8D" w:rsidTr="003B6218">
        <w:trPr>
          <w:trHeight w:val="330"/>
        </w:trPr>
        <w:tc>
          <w:tcPr>
            <w:tcW w:w="1469" w:type="dxa"/>
            <w:vMerge w:val="restart"/>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食物</w:t>
            </w:r>
          </w:p>
        </w:tc>
        <w:tc>
          <w:tcPr>
            <w:tcW w:w="2373" w:type="dxa"/>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鮮奶</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24 (8.14)</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143 (17.11)</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0.0002*</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7</w:t>
            </w:r>
          </w:p>
        </w:tc>
      </w:tr>
      <w:tr w:rsidR="002154E1" w:rsidRPr="00435F8D" w:rsidTr="003B6218">
        <w:trPr>
          <w:trHeight w:val="330"/>
        </w:trPr>
        <w:tc>
          <w:tcPr>
            <w:tcW w:w="1469" w:type="dxa"/>
            <w:vMerge/>
            <w:vAlign w:val="center"/>
          </w:tcPr>
          <w:p w:rsidR="002154E1" w:rsidRPr="00435F8D" w:rsidRDefault="002154E1" w:rsidP="003B6218">
            <w:pPr>
              <w:widowControl/>
              <w:rPr>
                <w:rFonts w:eastAsia="標楷體"/>
                <w:kern w:val="0"/>
                <w:sz w:val="20"/>
              </w:rPr>
            </w:pPr>
          </w:p>
        </w:tc>
        <w:tc>
          <w:tcPr>
            <w:tcW w:w="2373" w:type="dxa"/>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奶粉</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250 (84.75)</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659 (78.83)</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0.0278*</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7</w:t>
            </w:r>
          </w:p>
        </w:tc>
      </w:tr>
      <w:tr w:rsidR="002154E1" w:rsidRPr="00435F8D" w:rsidTr="003B6218">
        <w:trPr>
          <w:trHeight w:val="330"/>
        </w:trPr>
        <w:tc>
          <w:tcPr>
            <w:tcW w:w="1469" w:type="dxa"/>
            <w:vMerge/>
            <w:vAlign w:val="center"/>
          </w:tcPr>
          <w:p w:rsidR="002154E1" w:rsidRPr="00435F8D" w:rsidRDefault="002154E1" w:rsidP="003B6218">
            <w:pPr>
              <w:widowControl/>
              <w:rPr>
                <w:rFonts w:eastAsia="標楷體"/>
                <w:kern w:val="0"/>
                <w:sz w:val="20"/>
              </w:rPr>
            </w:pPr>
          </w:p>
        </w:tc>
        <w:tc>
          <w:tcPr>
            <w:tcW w:w="2373" w:type="dxa"/>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母奶</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33 (11.19)</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157 (18.78)</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0.0027*</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7</w:t>
            </w:r>
          </w:p>
        </w:tc>
      </w:tr>
      <w:tr w:rsidR="002154E1" w:rsidRPr="00435F8D" w:rsidTr="003B6218">
        <w:trPr>
          <w:trHeight w:val="330"/>
        </w:trPr>
        <w:tc>
          <w:tcPr>
            <w:tcW w:w="1469" w:type="dxa"/>
            <w:vMerge/>
            <w:vAlign w:val="center"/>
          </w:tcPr>
          <w:p w:rsidR="002154E1" w:rsidRPr="00435F8D" w:rsidRDefault="002154E1" w:rsidP="003B6218">
            <w:pPr>
              <w:widowControl/>
              <w:rPr>
                <w:rFonts w:eastAsia="標楷體"/>
                <w:kern w:val="0"/>
                <w:sz w:val="20"/>
              </w:rPr>
            </w:pPr>
          </w:p>
        </w:tc>
        <w:tc>
          <w:tcPr>
            <w:tcW w:w="2373" w:type="dxa"/>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蛋</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211 (71.04)</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604 (72.16)</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0.7126</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4</w:t>
            </w:r>
          </w:p>
        </w:tc>
      </w:tr>
      <w:tr w:rsidR="002154E1" w:rsidRPr="00435F8D" w:rsidTr="003B6218">
        <w:trPr>
          <w:trHeight w:val="330"/>
        </w:trPr>
        <w:tc>
          <w:tcPr>
            <w:tcW w:w="1469" w:type="dxa"/>
            <w:vMerge/>
            <w:vAlign w:val="center"/>
          </w:tcPr>
          <w:p w:rsidR="002154E1" w:rsidRPr="00435F8D" w:rsidRDefault="002154E1" w:rsidP="003B6218">
            <w:pPr>
              <w:widowControl/>
              <w:rPr>
                <w:rFonts w:eastAsia="標楷體"/>
                <w:kern w:val="0"/>
                <w:sz w:val="20"/>
              </w:rPr>
            </w:pPr>
          </w:p>
        </w:tc>
        <w:tc>
          <w:tcPr>
            <w:tcW w:w="2373" w:type="dxa"/>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冰品</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105 (35.35)</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303 (36.33)</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0.7633</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7</w:t>
            </w:r>
          </w:p>
        </w:tc>
      </w:tr>
      <w:tr w:rsidR="002154E1" w:rsidRPr="00435F8D" w:rsidTr="003B6218">
        <w:trPr>
          <w:trHeight w:val="330"/>
        </w:trPr>
        <w:tc>
          <w:tcPr>
            <w:tcW w:w="1469" w:type="dxa"/>
            <w:vMerge/>
            <w:vAlign w:val="center"/>
          </w:tcPr>
          <w:p w:rsidR="002154E1" w:rsidRPr="00435F8D" w:rsidRDefault="002154E1" w:rsidP="003B6218">
            <w:pPr>
              <w:widowControl/>
              <w:rPr>
                <w:rFonts w:eastAsia="標楷體"/>
                <w:kern w:val="0"/>
                <w:sz w:val="20"/>
              </w:rPr>
            </w:pPr>
          </w:p>
        </w:tc>
        <w:tc>
          <w:tcPr>
            <w:tcW w:w="2373" w:type="dxa"/>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冰淇淋</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22 (7.41)</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83 (9.95)</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0.1944</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7</w:t>
            </w:r>
          </w:p>
        </w:tc>
      </w:tr>
      <w:tr w:rsidR="002154E1" w:rsidRPr="00435F8D" w:rsidTr="003B6218">
        <w:trPr>
          <w:trHeight w:val="330"/>
        </w:trPr>
        <w:tc>
          <w:tcPr>
            <w:tcW w:w="1469" w:type="dxa"/>
            <w:vMerge/>
            <w:vAlign w:val="center"/>
          </w:tcPr>
          <w:p w:rsidR="002154E1" w:rsidRPr="00435F8D" w:rsidRDefault="002154E1" w:rsidP="003B6218">
            <w:pPr>
              <w:widowControl/>
              <w:rPr>
                <w:rFonts w:eastAsia="標楷體"/>
                <w:kern w:val="0"/>
                <w:sz w:val="20"/>
              </w:rPr>
            </w:pPr>
          </w:p>
        </w:tc>
        <w:tc>
          <w:tcPr>
            <w:tcW w:w="2373" w:type="dxa"/>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飲品</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152 (51.35)</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447 (53.41)</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0.5429</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5</w:t>
            </w:r>
          </w:p>
        </w:tc>
      </w:tr>
      <w:tr w:rsidR="002154E1" w:rsidRPr="00435F8D" w:rsidTr="003B6218">
        <w:trPr>
          <w:trHeight w:val="330"/>
        </w:trPr>
        <w:tc>
          <w:tcPr>
            <w:tcW w:w="1469" w:type="dxa"/>
            <w:vMerge/>
            <w:vAlign w:val="center"/>
          </w:tcPr>
          <w:p w:rsidR="002154E1" w:rsidRPr="00435F8D" w:rsidRDefault="002154E1" w:rsidP="003B6218">
            <w:pPr>
              <w:widowControl/>
              <w:rPr>
                <w:rFonts w:eastAsia="標楷體"/>
                <w:kern w:val="0"/>
                <w:sz w:val="20"/>
              </w:rPr>
            </w:pPr>
          </w:p>
        </w:tc>
        <w:tc>
          <w:tcPr>
            <w:tcW w:w="2373" w:type="dxa"/>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隔餐食物</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85 (28.72)</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290 (34.81)</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0.0557</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9</w:t>
            </w:r>
          </w:p>
        </w:tc>
      </w:tr>
      <w:tr w:rsidR="002154E1" w:rsidRPr="00435F8D" w:rsidTr="003B6218">
        <w:trPr>
          <w:trHeight w:val="330"/>
        </w:trPr>
        <w:tc>
          <w:tcPr>
            <w:tcW w:w="1469" w:type="dxa"/>
            <w:vAlign w:val="center"/>
          </w:tcPr>
          <w:p w:rsidR="002154E1" w:rsidRPr="00435F8D" w:rsidRDefault="002154E1" w:rsidP="003B6218">
            <w:pPr>
              <w:widowControl/>
              <w:rPr>
                <w:rFonts w:eastAsia="標楷體"/>
                <w:kern w:val="0"/>
                <w:sz w:val="20"/>
              </w:rPr>
            </w:pPr>
          </w:p>
        </w:tc>
        <w:tc>
          <w:tcPr>
            <w:tcW w:w="2373" w:type="dxa"/>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香蕉</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90 (30.30)</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320 (38.10)</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0.0162*</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w:t>
            </w:r>
          </w:p>
        </w:tc>
      </w:tr>
      <w:tr w:rsidR="002154E1" w:rsidRPr="00435F8D" w:rsidTr="003B6218">
        <w:trPr>
          <w:trHeight w:val="330"/>
        </w:trPr>
        <w:tc>
          <w:tcPr>
            <w:tcW w:w="1469" w:type="dxa"/>
            <w:vAlign w:val="center"/>
          </w:tcPr>
          <w:p w:rsidR="002154E1" w:rsidRPr="00435F8D" w:rsidRDefault="002154E1" w:rsidP="003B6218">
            <w:pPr>
              <w:widowControl/>
              <w:rPr>
                <w:rFonts w:eastAsia="標楷體"/>
                <w:kern w:val="0"/>
                <w:sz w:val="20"/>
              </w:rPr>
            </w:pPr>
          </w:p>
        </w:tc>
        <w:tc>
          <w:tcPr>
            <w:tcW w:w="2373" w:type="dxa"/>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海鮮</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217 (73.31)</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603 (72.22)</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0.7169</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7</w:t>
            </w:r>
          </w:p>
        </w:tc>
      </w:tr>
      <w:tr w:rsidR="002154E1" w:rsidRPr="00435F8D" w:rsidTr="003B6218">
        <w:trPr>
          <w:trHeight w:val="330"/>
        </w:trPr>
        <w:tc>
          <w:tcPr>
            <w:tcW w:w="1469" w:type="dxa"/>
            <w:vAlign w:val="center"/>
          </w:tcPr>
          <w:p w:rsidR="002154E1" w:rsidRPr="00435F8D" w:rsidRDefault="002154E1" w:rsidP="003B6218">
            <w:pPr>
              <w:widowControl/>
              <w:rPr>
                <w:rFonts w:eastAsia="標楷體"/>
                <w:kern w:val="0"/>
                <w:sz w:val="20"/>
              </w:rPr>
            </w:pPr>
          </w:p>
        </w:tc>
        <w:tc>
          <w:tcPr>
            <w:tcW w:w="2373" w:type="dxa"/>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雞肉</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147 (49.66)</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390 (46.76)</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0.3908</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8</w:t>
            </w:r>
          </w:p>
        </w:tc>
      </w:tr>
      <w:tr w:rsidR="002154E1" w:rsidRPr="00435F8D" w:rsidTr="003B6218">
        <w:trPr>
          <w:trHeight w:val="399"/>
        </w:trPr>
        <w:tc>
          <w:tcPr>
            <w:tcW w:w="1469" w:type="dxa"/>
            <w:vAlign w:val="center"/>
          </w:tcPr>
          <w:p w:rsidR="002154E1" w:rsidRPr="00435F8D" w:rsidRDefault="002154E1" w:rsidP="003B6218">
            <w:pPr>
              <w:widowControl/>
              <w:rPr>
                <w:rFonts w:eastAsia="標楷體"/>
                <w:kern w:val="0"/>
                <w:sz w:val="20"/>
              </w:rPr>
            </w:pPr>
          </w:p>
        </w:tc>
        <w:tc>
          <w:tcPr>
            <w:tcW w:w="2373" w:type="dxa"/>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鴨肉</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5 (1.68)</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25 (2.99)</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0.2254</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4</w:t>
            </w:r>
          </w:p>
        </w:tc>
      </w:tr>
      <w:tr w:rsidR="002154E1" w:rsidRPr="00435F8D" w:rsidTr="003B6218">
        <w:trPr>
          <w:trHeight w:val="330"/>
        </w:trPr>
        <w:tc>
          <w:tcPr>
            <w:tcW w:w="1469" w:type="dxa"/>
            <w:vAlign w:val="center"/>
          </w:tcPr>
          <w:p w:rsidR="002154E1" w:rsidRPr="00435F8D" w:rsidRDefault="002154E1" w:rsidP="003B6218">
            <w:pPr>
              <w:widowControl/>
              <w:rPr>
                <w:rFonts w:eastAsia="標楷體"/>
                <w:kern w:val="0"/>
                <w:sz w:val="20"/>
              </w:rPr>
            </w:pPr>
          </w:p>
        </w:tc>
        <w:tc>
          <w:tcPr>
            <w:tcW w:w="2373" w:type="dxa"/>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豬肉</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202 (68.01)</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559 (66.87)</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0.7176</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5</w:t>
            </w:r>
          </w:p>
        </w:tc>
      </w:tr>
      <w:tr w:rsidR="002154E1" w:rsidRPr="00435F8D" w:rsidTr="003B6218">
        <w:trPr>
          <w:trHeight w:val="330"/>
        </w:trPr>
        <w:tc>
          <w:tcPr>
            <w:tcW w:w="1469" w:type="dxa"/>
            <w:vAlign w:val="center"/>
          </w:tcPr>
          <w:p w:rsidR="002154E1" w:rsidRPr="00435F8D" w:rsidRDefault="002154E1" w:rsidP="003B6218">
            <w:pPr>
              <w:widowControl/>
              <w:rPr>
                <w:rFonts w:eastAsia="標楷體"/>
                <w:kern w:val="0"/>
                <w:sz w:val="20"/>
              </w:rPr>
            </w:pPr>
          </w:p>
        </w:tc>
        <w:tc>
          <w:tcPr>
            <w:tcW w:w="2373" w:type="dxa"/>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牛肉</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36 (12.08)</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114 (13.62)</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0.5004</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3</w:t>
            </w:r>
          </w:p>
        </w:tc>
      </w:tr>
      <w:tr w:rsidR="002154E1" w:rsidRPr="00435F8D" w:rsidTr="003B6218">
        <w:trPr>
          <w:trHeight w:val="660"/>
        </w:trPr>
        <w:tc>
          <w:tcPr>
            <w:tcW w:w="1469" w:type="dxa"/>
            <w:vAlign w:val="center"/>
          </w:tcPr>
          <w:p w:rsidR="002154E1" w:rsidRPr="00435F8D" w:rsidRDefault="002154E1" w:rsidP="003B6218">
            <w:pPr>
              <w:widowControl/>
              <w:rPr>
                <w:rFonts w:eastAsia="標楷體"/>
                <w:kern w:val="0"/>
                <w:sz w:val="20"/>
              </w:rPr>
            </w:pPr>
          </w:p>
        </w:tc>
        <w:tc>
          <w:tcPr>
            <w:tcW w:w="2373" w:type="dxa"/>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任一肉類</w:t>
            </w:r>
            <w:r w:rsidRPr="00435F8D">
              <w:rPr>
                <w:rFonts w:eastAsia="標楷體"/>
                <w:kern w:val="0"/>
                <w:sz w:val="20"/>
              </w:rPr>
              <w:t>(</w:t>
            </w:r>
            <w:r w:rsidRPr="00435F8D">
              <w:rPr>
                <w:rFonts w:eastAsia="標楷體" w:hAnsi="標楷體" w:hint="eastAsia"/>
                <w:kern w:val="0"/>
                <w:sz w:val="20"/>
              </w:rPr>
              <w:t>海鮮、雞、鴨、豬、牛肉</w:t>
            </w:r>
            <w:r w:rsidRPr="00435F8D">
              <w:rPr>
                <w:rFonts w:eastAsia="標楷體"/>
                <w:kern w:val="0"/>
                <w:sz w:val="20"/>
              </w:rPr>
              <w:t>)</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251 (84.23)</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664 (79.05)</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0.0529</w:t>
            </w:r>
          </w:p>
        </w:tc>
        <w:tc>
          <w:tcPr>
            <w:tcW w:w="992" w:type="dxa"/>
            <w:vAlign w:val="center"/>
          </w:tcPr>
          <w:p w:rsidR="002154E1" w:rsidRPr="00435F8D" w:rsidRDefault="002154E1" w:rsidP="003B6218">
            <w:pPr>
              <w:widowControl/>
              <w:jc w:val="center"/>
              <w:rPr>
                <w:rFonts w:eastAsia="標楷體"/>
                <w:kern w:val="0"/>
                <w:sz w:val="20"/>
              </w:rPr>
            </w:pPr>
          </w:p>
        </w:tc>
      </w:tr>
      <w:tr w:rsidR="002154E1" w:rsidRPr="00435F8D" w:rsidTr="003B6218">
        <w:trPr>
          <w:trHeight w:val="330"/>
        </w:trPr>
        <w:tc>
          <w:tcPr>
            <w:tcW w:w="7811" w:type="dxa"/>
            <w:gridSpan w:val="4"/>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照顧場所</w:t>
            </w:r>
            <w:r w:rsidRPr="00435F8D">
              <w:rPr>
                <w:rFonts w:eastAsia="標楷體"/>
                <w:kern w:val="0"/>
                <w:sz w:val="20"/>
              </w:rPr>
              <w:t xml:space="preserve">: </w:t>
            </w:r>
            <w:r w:rsidRPr="00435F8D">
              <w:rPr>
                <w:rFonts w:eastAsia="標楷體" w:hAnsi="標楷體" w:hint="eastAsia"/>
                <w:kern w:val="0"/>
                <w:sz w:val="20"/>
              </w:rPr>
              <w:t>浴室共用人數</w:t>
            </w:r>
          </w:p>
        </w:tc>
        <w:tc>
          <w:tcPr>
            <w:tcW w:w="992" w:type="dxa"/>
            <w:noWrap/>
            <w:vAlign w:val="center"/>
          </w:tcPr>
          <w:p w:rsidR="002154E1" w:rsidRPr="00435F8D" w:rsidRDefault="002154E1" w:rsidP="003B6218">
            <w:pPr>
              <w:widowControl/>
              <w:jc w:val="center"/>
              <w:rPr>
                <w:rFonts w:eastAsia="標楷體"/>
                <w:kern w:val="0"/>
                <w:sz w:val="20"/>
              </w:rPr>
            </w:pPr>
            <w:r w:rsidRPr="00435F8D">
              <w:rPr>
                <w:rFonts w:eastAsia="標楷體"/>
                <w:kern w:val="0"/>
                <w:sz w:val="20"/>
              </w:rPr>
              <w:t xml:space="preserve">0.172 </w:t>
            </w:r>
          </w:p>
        </w:tc>
        <w:tc>
          <w:tcPr>
            <w:tcW w:w="992" w:type="dxa"/>
            <w:noWrap/>
            <w:vAlign w:val="center"/>
          </w:tcPr>
          <w:p w:rsidR="002154E1" w:rsidRPr="00435F8D" w:rsidRDefault="002154E1" w:rsidP="003B6218">
            <w:pPr>
              <w:widowControl/>
              <w:jc w:val="center"/>
              <w:rPr>
                <w:rFonts w:eastAsia="標楷體"/>
                <w:kern w:val="0"/>
                <w:sz w:val="20"/>
              </w:rPr>
            </w:pPr>
            <w:r w:rsidRPr="00435F8D">
              <w:rPr>
                <w:rFonts w:eastAsia="標楷體"/>
                <w:kern w:val="0"/>
                <w:sz w:val="20"/>
              </w:rPr>
              <w:t>38</w:t>
            </w:r>
          </w:p>
        </w:tc>
      </w:tr>
      <w:tr w:rsidR="002154E1" w:rsidRPr="00435F8D" w:rsidTr="003B6218">
        <w:trPr>
          <w:trHeight w:val="330"/>
        </w:trPr>
        <w:tc>
          <w:tcPr>
            <w:tcW w:w="1469" w:type="dxa"/>
            <w:noWrap/>
            <w:vAlign w:val="center"/>
          </w:tcPr>
          <w:p w:rsidR="002154E1" w:rsidRPr="00435F8D" w:rsidRDefault="002154E1" w:rsidP="003B6218">
            <w:pPr>
              <w:widowControl/>
              <w:rPr>
                <w:rFonts w:eastAsia="標楷體"/>
                <w:kern w:val="0"/>
                <w:sz w:val="20"/>
              </w:rPr>
            </w:pPr>
            <w:r w:rsidRPr="00435F8D">
              <w:rPr>
                <w:rFonts w:eastAsia="標楷體"/>
                <w:kern w:val="0"/>
                <w:sz w:val="20"/>
              </w:rPr>
              <w:t xml:space="preserve">    3</w:t>
            </w:r>
            <w:r w:rsidRPr="00435F8D">
              <w:rPr>
                <w:rFonts w:eastAsia="標楷體" w:hAnsi="標楷體" w:hint="eastAsia"/>
                <w:kern w:val="0"/>
                <w:sz w:val="20"/>
              </w:rPr>
              <w:t>人以下</w:t>
            </w:r>
          </w:p>
        </w:tc>
        <w:tc>
          <w:tcPr>
            <w:tcW w:w="2373" w:type="dxa"/>
            <w:noWrap/>
            <w:vAlign w:val="center"/>
          </w:tcPr>
          <w:p w:rsidR="002154E1" w:rsidRPr="00435F8D" w:rsidRDefault="002154E1" w:rsidP="003B6218">
            <w:pPr>
              <w:widowControl/>
              <w:rPr>
                <w:rFonts w:eastAsia="標楷體"/>
                <w:kern w:val="0"/>
                <w:sz w:val="20"/>
              </w:rPr>
            </w:pPr>
          </w:p>
        </w:tc>
        <w:tc>
          <w:tcPr>
            <w:tcW w:w="1950" w:type="dxa"/>
            <w:noWrap/>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112 (38.75)</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278 (34.28)</w:t>
            </w:r>
          </w:p>
        </w:tc>
        <w:tc>
          <w:tcPr>
            <w:tcW w:w="992" w:type="dxa"/>
            <w:noWrap/>
            <w:vAlign w:val="center"/>
          </w:tcPr>
          <w:p w:rsidR="002154E1" w:rsidRPr="00435F8D" w:rsidRDefault="002154E1" w:rsidP="003B6218">
            <w:pPr>
              <w:widowControl/>
              <w:rPr>
                <w:rFonts w:eastAsia="標楷體"/>
                <w:kern w:val="0"/>
                <w:sz w:val="20"/>
              </w:rPr>
            </w:pPr>
          </w:p>
        </w:tc>
        <w:tc>
          <w:tcPr>
            <w:tcW w:w="992" w:type="dxa"/>
            <w:noWrap/>
            <w:vAlign w:val="center"/>
          </w:tcPr>
          <w:p w:rsidR="002154E1" w:rsidRPr="00435F8D" w:rsidRDefault="002154E1" w:rsidP="003B6218">
            <w:pPr>
              <w:widowControl/>
              <w:rPr>
                <w:rFonts w:eastAsia="標楷體"/>
                <w:kern w:val="0"/>
                <w:sz w:val="20"/>
              </w:rPr>
            </w:pPr>
          </w:p>
        </w:tc>
      </w:tr>
      <w:tr w:rsidR="002154E1" w:rsidRPr="00435F8D" w:rsidTr="003B6218">
        <w:trPr>
          <w:trHeight w:val="330"/>
        </w:trPr>
        <w:tc>
          <w:tcPr>
            <w:tcW w:w="3842" w:type="dxa"/>
            <w:gridSpan w:val="2"/>
            <w:noWrap/>
            <w:vAlign w:val="center"/>
          </w:tcPr>
          <w:p w:rsidR="002154E1" w:rsidRPr="00435F8D" w:rsidRDefault="002154E1" w:rsidP="003B6218">
            <w:pPr>
              <w:widowControl/>
              <w:rPr>
                <w:rFonts w:eastAsia="標楷體"/>
                <w:kern w:val="0"/>
                <w:sz w:val="20"/>
              </w:rPr>
            </w:pPr>
            <w:r w:rsidRPr="00435F8D">
              <w:rPr>
                <w:rFonts w:eastAsia="標楷體"/>
                <w:kern w:val="0"/>
                <w:sz w:val="20"/>
              </w:rPr>
              <w:t xml:space="preserve">    4-5</w:t>
            </w:r>
            <w:r w:rsidRPr="00435F8D">
              <w:rPr>
                <w:rFonts w:eastAsia="標楷體" w:hAnsi="標楷體" w:hint="eastAsia"/>
                <w:kern w:val="0"/>
                <w:sz w:val="20"/>
              </w:rPr>
              <w:t>人</w:t>
            </w:r>
            <w:r w:rsidRPr="00435F8D">
              <w:rPr>
                <w:rFonts w:eastAsia="標楷體"/>
                <w:kern w:val="0"/>
                <w:sz w:val="20"/>
              </w:rPr>
              <w:t>,6-10</w:t>
            </w:r>
            <w:r w:rsidRPr="00435F8D">
              <w:rPr>
                <w:rFonts w:eastAsia="標楷體" w:hAnsi="標楷體" w:hint="eastAsia"/>
                <w:kern w:val="0"/>
                <w:sz w:val="20"/>
              </w:rPr>
              <w:t>人</w:t>
            </w:r>
            <w:r w:rsidRPr="00435F8D">
              <w:rPr>
                <w:rFonts w:eastAsia="標楷體"/>
                <w:kern w:val="0"/>
                <w:sz w:val="20"/>
              </w:rPr>
              <w:t>,10</w:t>
            </w:r>
            <w:r w:rsidRPr="00435F8D">
              <w:rPr>
                <w:rFonts w:eastAsia="標楷體" w:hAnsi="標楷體" w:hint="eastAsia"/>
                <w:kern w:val="0"/>
                <w:sz w:val="20"/>
              </w:rPr>
              <w:t>人以上</w:t>
            </w:r>
          </w:p>
        </w:tc>
        <w:tc>
          <w:tcPr>
            <w:tcW w:w="1950" w:type="dxa"/>
            <w:noWrap/>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177 (61.25)</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533 (65.72)</w:t>
            </w:r>
          </w:p>
        </w:tc>
        <w:tc>
          <w:tcPr>
            <w:tcW w:w="992" w:type="dxa"/>
            <w:noWrap/>
            <w:vAlign w:val="center"/>
          </w:tcPr>
          <w:p w:rsidR="002154E1" w:rsidRPr="00435F8D" w:rsidRDefault="002154E1" w:rsidP="003B6218">
            <w:pPr>
              <w:widowControl/>
              <w:rPr>
                <w:rFonts w:eastAsia="標楷體"/>
                <w:kern w:val="0"/>
                <w:sz w:val="20"/>
              </w:rPr>
            </w:pPr>
          </w:p>
        </w:tc>
        <w:tc>
          <w:tcPr>
            <w:tcW w:w="992" w:type="dxa"/>
            <w:noWrap/>
            <w:vAlign w:val="center"/>
          </w:tcPr>
          <w:p w:rsidR="002154E1" w:rsidRPr="00435F8D" w:rsidRDefault="002154E1" w:rsidP="003B6218">
            <w:pPr>
              <w:widowControl/>
              <w:rPr>
                <w:rFonts w:eastAsia="標楷體"/>
                <w:kern w:val="0"/>
                <w:sz w:val="20"/>
              </w:rPr>
            </w:pPr>
          </w:p>
        </w:tc>
      </w:tr>
      <w:tr w:rsidR="002154E1" w:rsidRPr="00435F8D" w:rsidTr="003B6218">
        <w:trPr>
          <w:trHeight w:val="330"/>
        </w:trPr>
        <w:tc>
          <w:tcPr>
            <w:tcW w:w="7811" w:type="dxa"/>
            <w:gridSpan w:val="4"/>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照顧場所</w:t>
            </w:r>
            <w:r w:rsidRPr="00435F8D">
              <w:rPr>
                <w:rFonts w:eastAsia="標楷體"/>
                <w:kern w:val="0"/>
                <w:sz w:val="20"/>
              </w:rPr>
              <w:t xml:space="preserve">: </w:t>
            </w:r>
            <w:r w:rsidRPr="00435F8D">
              <w:rPr>
                <w:rFonts w:eastAsia="標楷體" w:hAnsi="標楷體" w:hint="eastAsia"/>
                <w:kern w:val="0"/>
                <w:sz w:val="20"/>
              </w:rPr>
              <w:t>馬桶地板</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 xml:space="preserve">0.347 </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64</w:t>
            </w:r>
          </w:p>
        </w:tc>
      </w:tr>
      <w:tr w:rsidR="002154E1" w:rsidRPr="00435F8D" w:rsidTr="003B6218">
        <w:trPr>
          <w:trHeight w:val="330"/>
        </w:trPr>
        <w:tc>
          <w:tcPr>
            <w:tcW w:w="1469" w:type="dxa"/>
            <w:noWrap/>
            <w:vAlign w:val="center"/>
          </w:tcPr>
          <w:p w:rsidR="002154E1" w:rsidRPr="00435F8D" w:rsidRDefault="002154E1" w:rsidP="003B6218">
            <w:pPr>
              <w:widowControl/>
              <w:rPr>
                <w:rFonts w:eastAsia="標楷體"/>
                <w:kern w:val="0"/>
                <w:sz w:val="20"/>
              </w:rPr>
            </w:pPr>
            <w:r w:rsidRPr="00435F8D">
              <w:rPr>
                <w:rFonts w:eastAsia="標楷體"/>
                <w:kern w:val="0"/>
                <w:sz w:val="20"/>
              </w:rPr>
              <w:t xml:space="preserve">    </w:t>
            </w:r>
            <w:r w:rsidRPr="00435F8D">
              <w:rPr>
                <w:rFonts w:eastAsia="標楷體" w:hAnsi="標楷體" w:hint="eastAsia"/>
                <w:kern w:val="0"/>
                <w:sz w:val="20"/>
              </w:rPr>
              <w:t>潮濕積水</w:t>
            </w:r>
          </w:p>
        </w:tc>
        <w:tc>
          <w:tcPr>
            <w:tcW w:w="2373" w:type="dxa"/>
            <w:noWrap/>
            <w:vAlign w:val="center"/>
          </w:tcPr>
          <w:p w:rsidR="002154E1" w:rsidRPr="00435F8D" w:rsidRDefault="002154E1" w:rsidP="003B6218">
            <w:pPr>
              <w:widowControl/>
              <w:rPr>
                <w:rFonts w:eastAsia="標楷體"/>
                <w:kern w:val="0"/>
                <w:sz w:val="20"/>
              </w:rPr>
            </w:pP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3 (1.04)</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15 (1.91)</w:t>
            </w:r>
          </w:p>
        </w:tc>
        <w:tc>
          <w:tcPr>
            <w:tcW w:w="992" w:type="dxa"/>
            <w:vMerge w:val="restart"/>
            <w:vAlign w:val="center"/>
          </w:tcPr>
          <w:p w:rsidR="002154E1" w:rsidRPr="00435F8D" w:rsidRDefault="002154E1" w:rsidP="003B6218">
            <w:pPr>
              <w:widowControl/>
              <w:jc w:val="center"/>
              <w:rPr>
                <w:rFonts w:eastAsia="標楷體"/>
                <w:kern w:val="0"/>
                <w:sz w:val="20"/>
              </w:rPr>
            </w:pPr>
          </w:p>
        </w:tc>
        <w:tc>
          <w:tcPr>
            <w:tcW w:w="992" w:type="dxa"/>
            <w:vMerge w:val="restart"/>
            <w:vAlign w:val="center"/>
          </w:tcPr>
          <w:p w:rsidR="002154E1" w:rsidRPr="00435F8D" w:rsidRDefault="002154E1" w:rsidP="003B6218">
            <w:pPr>
              <w:widowControl/>
              <w:jc w:val="center"/>
              <w:rPr>
                <w:rFonts w:eastAsia="標楷體"/>
                <w:kern w:val="0"/>
                <w:sz w:val="20"/>
              </w:rPr>
            </w:pPr>
          </w:p>
        </w:tc>
      </w:tr>
      <w:tr w:rsidR="002154E1" w:rsidRPr="00435F8D" w:rsidTr="003B6218">
        <w:trPr>
          <w:trHeight w:val="330"/>
        </w:trPr>
        <w:tc>
          <w:tcPr>
            <w:tcW w:w="3842" w:type="dxa"/>
            <w:gridSpan w:val="2"/>
            <w:noWrap/>
            <w:vAlign w:val="center"/>
          </w:tcPr>
          <w:p w:rsidR="002154E1" w:rsidRPr="00435F8D" w:rsidRDefault="002154E1" w:rsidP="003B6218">
            <w:pPr>
              <w:widowControl/>
              <w:rPr>
                <w:rFonts w:eastAsia="標楷體"/>
                <w:kern w:val="0"/>
                <w:sz w:val="20"/>
              </w:rPr>
            </w:pPr>
            <w:r w:rsidRPr="00435F8D">
              <w:rPr>
                <w:rFonts w:eastAsia="標楷體"/>
                <w:kern w:val="0"/>
                <w:sz w:val="20"/>
              </w:rPr>
              <w:t xml:space="preserve">    </w:t>
            </w:r>
            <w:r w:rsidRPr="00435F8D">
              <w:rPr>
                <w:rFonts w:eastAsia="標楷體" w:hAnsi="標楷體" w:hint="eastAsia"/>
                <w:kern w:val="0"/>
                <w:sz w:val="20"/>
              </w:rPr>
              <w:t>有時乾燥，有時潮濕</w:t>
            </w:r>
          </w:p>
        </w:tc>
        <w:tc>
          <w:tcPr>
            <w:tcW w:w="1950" w:type="dxa"/>
            <w:noWrap/>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114 (39.45)</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335 (42.68)</w:t>
            </w:r>
          </w:p>
        </w:tc>
        <w:tc>
          <w:tcPr>
            <w:tcW w:w="992" w:type="dxa"/>
            <w:vMerge/>
            <w:vAlign w:val="center"/>
          </w:tcPr>
          <w:p w:rsidR="002154E1" w:rsidRPr="00435F8D" w:rsidRDefault="002154E1" w:rsidP="003B6218">
            <w:pPr>
              <w:widowControl/>
              <w:rPr>
                <w:rFonts w:eastAsia="標楷體"/>
                <w:kern w:val="0"/>
                <w:sz w:val="20"/>
              </w:rPr>
            </w:pPr>
          </w:p>
        </w:tc>
        <w:tc>
          <w:tcPr>
            <w:tcW w:w="992" w:type="dxa"/>
            <w:vMerge/>
            <w:vAlign w:val="center"/>
          </w:tcPr>
          <w:p w:rsidR="002154E1" w:rsidRPr="00435F8D" w:rsidRDefault="002154E1" w:rsidP="003B6218">
            <w:pPr>
              <w:widowControl/>
              <w:rPr>
                <w:rFonts w:eastAsia="標楷體"/>
                <w:kern w:val="0"/>
                <w:sz w:val="20"/>
              </w:rPr>
            </w:pPr>
          </w:p>
        </w:tc>
      </w:tr>
      <w:tr w:rsidR="002154E1" w:rsidRPr="00435F8D" w:rsidTr="003B6218">
        <w:trPr>
          <w:trHeight w:val="330"/>
        </w:trPr>
        <w:tc>
          <w:tcPr>
            <w:tcW w:w="3842" w:type="dxa"/>
            <w:gridSpan w:val="2"/>
            <w:noWrap/>
            <w:vAlign w:val="center"/>
          </w:tcPr>
          <w:p w:rsidR="002154E1" w:rsidRPr="00435F8D" w:rsidRDefault="002154E1" w:rsidP="003B6218">
            <w:pPr>
              <w:widowControl/>
              <w:rPr>
                <w:rFonts w:eastAsia="標楷體"/>
                <w:kern w:val="0"/>
                <w:sz w:val="20"/>
              </w:rPr>
            </w:pPr>
            <w:r w:rsidRPr="00435F8D">
              <w:rPr>
                <w:rFonts w:eastAsia="標楷體"/>
                <w:kern w:val="0"/>
                <w:sz w:val="20"/>
              </w:rPr>
              <w:t xml:space="preserve">    </w:t>
            </w:r>
            <w:r w:rsidRPr="00435F8D">
              <w:rPr>
                <w:rFonts w:eastAsia="標楷體" w:hAnsi="標楷體" w:hint="eastAsia"/>
                <w:kern w:val="0"/>
                <w:sz w:val="20"/>
              </w:rPr>
              <w:t>大部分時間是乾燥</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172 (59.52)</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435 (55.41)</w:t>
            </w:r>
          </w:p>
        </w:tc>
        <w:tc>
          <w:tcPr>
            <w:tcW w:w="992" w:type="dxa"/>
            <w:vMerge/>
            <w:vAlign w:val="center"/>
          </w:tcPr>
          <w:p w:rsidR="002154E1" w:rsidRPr="00435F8D" w:rsidRDefault="002154E1" w:rsidP="003B6218">
            <w:pPr>
              <w:widowControl/>
              <w:rPr>
                <w:rFonts w:eastAsia="標楷體"/>
                <w:kern w:val="0"/>
                <w:sz w:val="20"/>
              </w:rPr>
            </w:pPr>
          </w:p>
        </w:tc>
        <w:tc>
          <w:tcPr>
            <w:tcW w:w="992" w:type="dxa"/>
            <w:vMerge/>
            <w:vAlign w:val="center"/>
          </w:tcPr>
          <w:p w:rsidR="002154E1" w:rsidRPr="00435F8D" w:rsidRDefault="002154E1" w:rsidP="003B6218">
            <w:pPr>
              <w:widowControl/>
              <w:rPr>
                <w:rFonts w:eastAsia="標楷體"/>
                <w:kern w:val="0"/>
                <w:sz w:val="20"/>
              </w:rPr>
            </w:pPr>
          </w:p>
        </w:tc>
      </w:tr>
      <w:tr w:rsidR="002154E1" w:rsidRPr="00435F8D" w:rsidTr="003B6218">
        <w:trPr>
          <w:trHeight w:val="330"/>
        </w:trPr>
        <w:tc>
          <w:tcPr>
            <w:tcW w:w="3842" w:type="dxa"/>
            <w:gridSpan w:val="2"/>
            <w:noWrap/>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照顧場所</w:t>
            </w:r>
            <w:r w:rsidRPr="00435F8D">
              <w:rPr>
                <w:rFonts w:eastAsia="標楷體"/>
                <w:kern w:val="0"/>
                <w:sz w:val="20"/>
              </w:rPr>
              <w:t xml:space="preserve">: </w:t>
            </w:r>
            <w:r w:rsidRPr="00435F8D">
              <w:rPr>
                <w:rFonts w:eastAsia="標楷體" w:hAnsi="標楷體" w:hint="eastAsia"/>
                <w:kern w:val="0"/>
                <w:sz w:val="20"/>
              </w:rPr>
              <w:t>砧板生食熟食是同一塊</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99 (38.82)</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237 (34.85)</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 xml:space="preserve">0.260 </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203</w:t>
            </w:r>
          </w:p>
        </w:tc>
      </w:tr>
      <w:tr w:rsidR="002154E1" w:rsidRPr="00435F8D" w:rsidTr="003B6218">
        <w:trPr>
          <w:trHeight w:val="345"/>
        </w:trPr>
        <w:tc>
          <w:tcPr>
            <w:tcW w:w="3842" w:type="dxa"/>
            <w:gridSpan w:val="2"/>
            <w:noWrap/>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最近一週到過公共場所</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270 (90.91)</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795 (94.87)</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 xml:space="preserve">0.015* </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3</w:t>
            </w:r>
          </w:p>
        </w:tc>
      </w:tr>
      <w:tr w:rsidR="002154E1" w:rsidRPr="00435F8D" w:rsidTr="003B6218">
        <w:trPr>
          <w:trHeight w:val="330"/>
        </w:trPr>
        <w:tc>
          <w:tcPr>
            <w:tcW w:w="9795" w:type="dxa"/>
            <w:gridSpan w:val="6"/>
            <w:vAlign w:val="center"/>
          </w:tcPr>
          <w:p w:rsidR="002154E1" w:rsidRPr="00435F8D" w:rsidRDefault="002154E1" w:rsidP="003B6218">
            <w:pPr>
              <w:widowControl/>
              <w:rPr>
                <w:rFonts w:eastAsia="標楷體"/>
                <w:kern w:val="0"/>
                <w:sz w:val="20"/>
              </w:rPr>
            </w:pPr>
            <w:r w:rsidRPr="00435F8D">
              <w:rPr>
                <w:rFonts w:eastAsia="標楷體" w:hAnsi="標楷體" w:hint="eastAsia"/>
                <w:kern w:val="0"/>
                <w:sz w:val="20"/>
              </w:rPr>
              <w:t>最近一週到過以下公共場所</w:t>
            </w:r>
          </w:p>
        </w:tc>
      </w:tr>
      <w:tr w:rsidR="002154E1" w:rsidRPr="00435F8D" w:rsidTr="003B6218">
        <w:trPr>
          <w:trHeight w:val="330"/>
        </w:trPr>
        <w:tc>
          <w:tcPr>
            <w:tcW w:w="3842" w:type="dxa"/>
            <w:gridSpan w:val="2"/>
            <w:vAlign w:val="center"/>
          </w:tcPr>
          <w:p w:rsidR="002154E1" w:rsidRPr="00435F8D" w:rsidRDefault="002154E1" w:rsidP="003B6218">
            <w:pPr>
              <w:widowControl/>
              <w:jc w:val="center"/>
              <w:rPr>
                <w:rFonts w:eastAsia="標楷體"/>
                <w:kern w:val="0"/>
                <w:sz w:val="20"/>
              </w:rPr>
            </w:pPr>
            <w:r w:rsidRPr="00435F8D">
              <w:rPr>
                <w:rFonts w:eastAsia="標楷體"/>
                <w:kern w:val="0"/>
                <w:sz w:val="20"/>
              </w:rPr>
              <w:t xml:space="preserve">    </w:t>
            </w:r>
            <w:r w:rsidRPr="00435F8D">
              <w:rPr>
                <w:rFonts w:eastAsia="標楷體" w:hAnsi="標楷體" w:hint="eastAsia"/>
                <w:kern w:val="0"/>
                <w:sz w:val="20"/>
              </w:rPr>
              <w:t>托兒所</w:t>
            </w:r>
            <w:r w:rsidRPr="00435F8D">
              <w:rPr>
                <w:rFonts w:eastAsia="標楷體"/>
                <w:kern w:val="0"/>
                <w:sz w:val="20"/>
              </w:rPr>
              <w:t>/</w:t>
            </w:r>
            <w:r w:rsidRPr="00435F8D">
              <w:rPr>
                <w:rFonts w:eastAsia="標楷體" w:hAnsi="標楷體" w:hint="eastAsia"/>
                <w:kern w:val="0"/>
                <w:sz w:val="20"/>
              </w:rPr>
              <w:t>幼稚園</w:t>
            </w:r>
            <w:r w:rsidRPr="00435F8D">
              <w:rPr>
                <w:rFonts w:eastAsia="標楷體"/>
                <w:kern w:val="0"/>
                <w:sz w:val="20"/>
              </w:rPr>
              <w:t>/</w:t>
            </w:r>
            <w:r w:rsidRPr="00435F8D">
              <w:rPr>
                <w:rFonts w:eastAsia="標楷體" w:hAnsi="標楷體" w:hint="eastAsia"/>
                <w:kern w:val="0"/>
                <w:sz w:val="20"/>
              </w:rPr>
              <w:t>安親班</w:t>
            </w:r>
            <w:r w:rsidRPr="00435F8D">
              <w:rPr>
                <w:rFonts w:eastAsia="標楷體"/>
                <w:kern w:val="0"/>
                <w:sz w:val="20"/>
              </w:rPr>
              <w:t>/</w:t>
            </w:r>
            <w:r w:rsidRPr="00435F8D">
              <w:rPr>
                <w:rFonts w:eastAsia="標楷體" w:hAnsi="標楷體" w:hint="eastAsia"/>
                <w:kern w:val="0"/>
                <w:sz w:val="20"/>
              </w:rPr>
              <w:t>學校</w:t>
            </w:r>
          </w:p>
        </w:tc>
        <w:tc>
          <w:tcPr>
            <w:tcW w:w="1950"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72 (24.24)</w:t>
            </w:r>
          </w:p>
        </w:tc>
        <w:tc>
          <w:tcPr>
            <w:tcW w:w="2019"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216 (25.78)</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0.6018</w:t>
            </w:r>
          </w:p>
        </w:tc>
        <w:tc>
          <w:tcPr>
            <w:tcW w:w="992" w:type="dxa"/>
            <w:vAlign w:val="center"/>
          </w:tcPr>
          <w:p w:rsidR="002154E1" w:rsidRPr="00435F8D" w:rsidRDefault="002154E1" w:rsidP="003B6218">
            <w:pPr>
              <w:widowControl/>
              <w:jc w:val="center"/>
              <w:rPr>
                <w:rFonts w:eastAsia="標楷體"/>
                <w:kern w:val="0"/>
                <w:sz w:val="20"/>
              </w:rPr>
            </w:pPr>
            <w:r w:rsidRPr="00435F8D">
              <w:rPr>
                <w:rFonts w:eastAsia="標楷體"/>
                <w:kern w:val="0"/>
                <w:sz w:val="20"/>
              </w:rPr>
              <w:t>3</w:t>
            </w:r>
          </w:p>
        </w:tc>
      </w:tr>
      <w:tr w:rsidR="002154E1" w:rsidRPr="00435F8D" w:rsidTr="003B6218">
        <w:trPr>
          <w:trHeight w:val="345"/>
        </w:trPr>
        <w:tc>
          <w:tcPr>
            <w:tcW w:w="3842" w:type="dxa"/>
            <w:gridSpan w:val="2"/>
            <w:tcBorders>
              <w:bottom w:val="single" w:sz="4" w:space="0" w:color="auto"/>
            </w:tcBorders>
            <w:vAlign w:val="center"/>
          </w:tcPr>
          <w:p w:rsidR="002154E1" w:rsidRPr="00435F8D" w:rsidRDefault="002154E1" w:rsidP="003B6218">
            <w:pPr>
              <w:widowControl/>
              <w:jc w:val="center"/>
              <w:rPr>
                <w:rFonts w:eastAsia="標楷體"/>
                <w:kern w:val="0"/>
                <w:sz w:val="20"/>
              </w:rPr>
            </w:pPr>
            <w:r w:rsidRPr="00435F8D">
              <w:rPr>
                <w:rFonts w:eastAsia="標楷體"/>
                <w:kern w:val="0"/>
                <w:sz w:val="20"/>
              </w:rPr>
              <w:t xml:space="preserve">    </w:t>
            </w:r>
            <w:r w:rsidRPr="00435F8D">
              <w:rPr>
                <w:rFonts w:eastAsia="標楷體" w:hAnsi="標楷體" w:hint="eastAsia"/>
                <w:kern w:val="0"/>
                <w:sz w:val="20"/>
              </w:rPr>
              <w:t>診所</w:t>
            </w:r>
            <w:r w:rsidRPr="00435F8D">
              <w:rPr>
                <w:rFonts w:eastAsia="標楷體"/>
                <w:kern w:val="0"/>
                <w:sz w:val="20"/>
              </w:rPr>
              <w:t>/</w:t>
            </w:r>
            <w:r w:rsidRPr="00435F8D">
              <w:rPr>
                <w:rFonts w:eastAsia="標楷體" w:hAnsi="標楷體" w:hint="eastAsia"/>
                <w:kern w:val="0"/>
                <w:sz w:val="20"/>
              </w:rPr>
              <w:t>醫院</w:t>
            </w:r>
            <w:r w:rsidRPr="00435F8D">
              <w:rPr>
                <w:rFonts w:eastAsia="標楷體"/>
                <w:kern w:val="0"/>
                <w:sz w:val="20"/>
              </w:rPr>
              <w:t>/</w:t>
            </w:r>
            <w:r w:rsidRPr="00435F8D">
              <w:rPr>
                <w:rFonts w:eastAsia="標楷體" w:hAnsi="標楷體" w:hint="eastAsia"/>
                <w:kern w:val="0"/>
                <w:sz w:val="20"/>
              </w:rPr>
              <w:t>療養院</w:t>
            </w:r>
          </w:p>
        </w:tc>
        <w:tc>
          <w:tcPr>
            <w:tcW w:w="1950" w:type="dxa"/>
            <w:tcBorders>
              <w:bottom w:val="single" w:sz="4" w:space="0" w:color="auto"/>
            </w:tcBorders>
            <w:vAlign w:val="center"/>
          </w:tcPr>
          <w:p w:rsidR="002154E1" w:rsidRPr="00435F8D" w:rsidRDefault="002154E1" w:rsidP="003B6218">
            <w:pPr>
              <w:widowControl/>
              <w:jc w:val="center"/>
              <w:rPr>
                <w:rFonts w:eastAsia="標楷體"/>
                <w:kern w:val="0"/>
                <w:sz w:val="20"/>
              </w:rPr>
            </w:pPr>
            <w:r w:rsidRPr="00435F8D">
              <w:rPr>
                <w:rFonts w:eastAsia="標楷體"/>
                <w:kern w:val="0"/>
                <w:sz w:val="20"/>
              </w:rPr>
              <w:t>172 (57.91)</w:t>
            </w:r>
          </w:p>
        </w:tc>
        <w:tc>
          <w:tcPr>
            <w:tcW w:w="2019" w:type="dxa"/>
            <w:tcBorders>
              <w:bottom w:val="single" w:sz="4" w:space="0" w:color="auto"/>
            </w:tcBorders>
            <w:vAlign w:val="center"/>
          </w:tcPr>
          <w:p w:rsidR="002154E1" w:rsidRPr="00435F8D" w:rsidRDefault="002154E1" w:rsidP="003B6218">
            <w:pPr>
              <w:widowControl/>
              <w:jc w:val="center"/>
              <w:rPr>
                <w:rFonts w:eastAsia="標楷體"/>
                <w:kern w:val="0"/>
                <w:sz w:val="20"/>
              </w:rPr>
            </w:pPr>
            <w:r w:rsidRPr="00435F8D">
              <w:rPr>
                <w:rFonts w:eastAsia="標楷體"/>
                <w:kern w:val="0"/>
                <w:sz w:val="20"/>
              </w:rPr>
              <w:t>471 (56.21)</w:t>
            </w:r>
          </w:p>
        </w:tc>
        <w:tc>
          <w:tcPr>
            <w:tcW w:w="992" w:type="dxa"/>
            <w:tcBorders>
              <w:bottom w:val="single" w:sz="4" w:space="0" w:color="auto"/>
            </w:tcBorders>
            <w:vAlign w:val="center"/>
          </w:tcPr>
          <w:p w:rsidR="002154E1" w:rsidRPr="00435F8D" w:rsidRDefault="002154E1" w:rsidP="003B6218">
            <w:pPr>
              <w:widowControl/>
              <w:jc w:val="center"/>
              <w:rPr>
                <w:rFonts w:eastAsia="標楷體"/>
                <w:kern w:val="0"/>
                <w:sz w:val="20"/>
              </w:rPr>
            </w:pPr>
            <w:r w:rsidRPr="00435F8D">
              <w:rPr>
                <w:rFonts w:eastAsia="標楷體"/>
                <w:kern w:val="0"/>
                <w:sz w:val="20"/>
              </w:rPr>
              <w:t>0.6099</w:t>
            </w:r>
          </w:p>
        </w:tc>
        <w:tc>
          <w:tcPr>
            <w:tcW w:w="992" w:type="dxa"/>
            <w:tcBorders>
              <w:bottom w:val="single" w:sz="4" w:space="0" w:color="auto"/>
            </w:tcBorders>
            <w:vAlign w:val="center"/>
          </w:tcPr>
          <w:p w:rsidR="002154E1" w:rsidRPr="00435F8D" w:rsidRDefault="002154E1" w:rsidP="003B6218">
            <w:pPr>
              <w:widowControl/>
              <w:jc w:val="center"/>
              <w:rPr>
                <w:rFonts w:eastAsia="標楷體"/>
                <w:kern w:val="0"/>
                <w:sz w:val="20"/>
              </w:rPr>
            </w:pPr>
            <w:r w:rsidRPr="00435F8D">
              <w:rPr>
                <w:rFonts w:eastAsia="標楷體"/>
                <w:kern w:val="0"/>
                <w:sz w:val="20"/>
              </w:rPr>
              <w:t>3</w:t>
            </w:r>
          </w:p>
        </w:tc>
      </w:tr>
    </w:tbl>
    <w:p w:rsidR="002154E1" w:rsidRDefault="002154E1" w:rsidP="005065B9">
      <w:pPr>
        <w:widowControl/>
        <w:rPr>
          <w:rFonts w:eastAsia="標楷體"/>
          <w:sz w:val="28"/>
          <w:szCs w:val="28"/>
        </w:rPr>
      </w:pPr>
    </w:p>
    <w:p w:rsidR="002154E1" w:rsidRPr="004E27ED" w:rsidRDefault="002154E1" w:rsidP="005065B9">
      <w:pPr>
        <w:widowControl/>
        <w:rPr>
          <w:rFonts w:eastAsia="標楷體" w:hAnsi="標楷體"/>
          <w:szCs w:val="24"/>
        </w:rPr>
      </w:pPr>
      <w:r>
        <w:rPr>
          <w:rFonts w:eastAsia="標楷體" w:hAnsi="標楷體"/>
          <w:sz w:val="28"/>
          <w:szCs w:val="28"/>
        </w:rPr>
        <w:br w:type="page"/>
      </w:r>
      <w:r w:rsidRPr="004E27ED">
        <w:rPr>
          <w:rFonts w:eastAsia="標楷體" w:hAnsi="標楷體" w:hint="eastAsia"/>
          <w:szCs w:val="24"/>
        </w:rPr>
        <w:lastRenderedPageBreak/>
        <w:t>表</w:t>
      </w:r>
      <w:r>
        <w:rPr>
          <w:rFonts w:eastAsia="標楷體" w:hAnsi="標楷體" w:hint="eastAsia"/>
          <w:szCs w:val="24"/>
        </w:rPr>
        <w:t>三十</w:t>
      </w:r>
      <w:r>
        <w:rPr>
          <w:rFonts w:eastAsia="標楷體" w:hAnsi="標楷體"/>
          <w:szCs w:val="24"/>
        </w:rPr>
        <w:t xml:space="preserve"> </w:t>
      </w:r>
      <w:r w:rsidRPr="004E27ED">
        <w:rPr>
          <w:rFonts w:eastAsia="標楷體"/>
          <w:szCs w:val="24"/>
        </w:rPr>
        <w:t xml:space="preserve"> </w:t>
      </w:r>
      <w:r w:rsidRPr="00643C70">
        <w:rPr>
          <w:rFonts w:eastAsia="標楷體" w:hAnsi="標楷體"/>
          <w:szCs w:val="24"/>
        </w:rPr>
        <w:t xml:space="preserve">Norovirus </w:t>
      </w:r>
      <w:r w:rsidRPr="00643C70">
        <w:rPr>
          <w:rFonts w:eastAsia="標楷體" w:hAnsi="標楷體" w:hint="eastAsia"/>
          <w:szCs w:val="24"/>
        </w:rPr>
        <w:t>感染之孩童與危險因子之配對邏輯斯模式分析</w:t>
      </w:r>
      <w:r w:rsidRPr="00643C70">
        <w:rPr>
          <w:rFonts w:eastAsia="標楷體" w:hAnsi="標楷體"/>
          <w:szCs w:val="24"/>
        </w:rPr>
        <w:t xml:space="preserve"> (1:3)</w:t>
      </w:r>
    </w:p>
    <w:tbl>
      <w:tblPr>
        <w:tblW w:w="0" w:type="auto"/>
        <w:tblBorders>
          <w:top w:val="single" w:sz="4" w:space="0" w:color="auto"/>
          <w:bottom w:val="single" w:sz="4" w:space="0" w:color="auto"/>
        </w:tblBorders>
        <w:tblLook w:val="00A0"/>
      </w:tblPr>
      <w:tblGrid>
        <w:gridCol w:w="4219"/>
        <w:gridCol w:w="2453"/>
        <w:gridCol w:w="2454"/>
      </w:tblGrid>
      <w:tr w:rsidR="002154E1" w:rsidRPr="00435F8D" w:rsidTr="008B7F4A">
        <w:tc>
          <w:tcPr>
            <w:tcW w:w="4219" w:type="dxa"/>
            <w:tcBorders>
              <w:top w:val="single" w:sz="4" w:space="0" w:color="auto"/>
              <w:bottom w:val="single" w:sz="4" w:space="0" w:color="auto"/>
            </w:tcBorders>
          </w:tcPr>
          <w:p w:rsidR="002154E1" w:rsidRPr="00435F8D" w:rsidRDefault="002154E1" w:rsidP="008B7F4A">
            <w:pPr>
              <w:widowControl/>
              <w:spacing w:line="350" w:lineRule="exact"/>
              <w:rPr>
                <w:rFonts w:eastAsia="標楷體"/>
                <w:kern w:val="0"/>
                <w:sz w:val="20"/>
              </w:rPr>
            </w:pPr>
            <w:r w:rsidRPr="00435F8D">
              <w:rPr>
                <w:rFonts w:eastAsia="標楷體" w:hint="eastAsia"/>
                <w:kern w:val="0"/>
                <w:sz w:val="20"/>
              </w:rPr>
              <w:t>危險因子</w:t>
            </w:r>
            <w:r w:rsidRPr="00435F8D">
              <w:rPr>
                <w:rFonts w:eastAsia="標楷體"/>
                <w:kern w:val="0"/>
                <w:sz w:val="20"/>
              </w:rPr>
              <w:t xml:space="preserve"> </w:t>
            </w:r>
          </w:p>
        </w:tc>
        <w:tc>
          <w:tcPr>
            <w:tcW w:w="2453" w:type="dxa"/>
            <w:tcBorders>
              <w:top w:val="single" w:sz="4" w:space="0" w:color="auto"/>
              <w:bottom w:val="single" w:sz="4" w:space="0" w:color="auto"/>
            </w:tcBorders>
          </w:tcPr>
          <w:p w:rsidR="002154E1" w:rsidRPr="00435F8D" w:rsidRDefault="002154E1" w:rsidP="008B7F4A">
            <w:pPr>
              <w:widowControl/>
              <w:spacing w:line="350" w:lineRule="exact"/>
              <w:jc w:val="center"/>
              <w:rPr>
                <w:kern w:val="0"/>
                <w:sz w:val="20"/>
              </w:rPr>
            </w:pPr>
            <w:r w:rsidRPr="00435F8D">
              <w:rPr>
                <w:kern w:val="0"/>
                <w:sz w:val="20"/>
              </w:rPr>
              <w:t>Crude model</w:t>
            </w:r>
          </w:p>
        </w:tc>
        <w:tc>
          <w:tcPr>
            <w:tcW w:w="2454" w:type="dxa"/>
            <w:tcBorders>
              <w:top w:val="single" w:sz="4" w:space="0" w:color="auto"/>
              <w:bottom w:val="single" w:sz="4" w:space="0" w:color="auto"/>
            </w:tcBorders>
          </w:tcPr>
          <w:p w:rsidR="002154E1" w:rsidRPr="00435F8D" w:rsidRDefault="002154E1" w:rsidP="008B7F4A">
            <w:pPr>
              <w:widowControl/>
              <w:spacing w:line="350" w:lineRule="exact"/>
              <w:jc w:val="center"/>
              <w:rPr>
                <w:kern w:val="0"/>
                <w:sz w:val="20"/>
              </w:rPr>
            </w:pPr>
            <w:r w:rsidRPr="00435F8D">
              <w:rPr>
                <w:kern w:val="0"/>
                <w:sz w:val="20"/>
              </w:rPr>
              <w:t>Multiple model</w:t>
            </w:r>
          </w:p>
        </w:tc>
      </w:tr>
      <w:tr w:rsidR="002154E1" w:rsidRPr="00435F8D" w:rsidTr="008B7F4A">
        <w:tc>
          <w:tcPr>
            <w:tcW w:w="4219" w:type="dxa"/>
            <w:tcBorders>
              <w:top w:val="single" w:sz="4" w:space="0" w:color="auto"/>
            </w:tcBorders>
          </w:tcPr>
          <w:p w:rsidR="002154E1" w:rsidRPr="00435F8D" w:rsidRDefault="002154E1" w:rsidP="008B7F4A">
            <w:pPr>
              <w:widowControl/>
              <w:spacing w:line="350" w:lineRule="exact"/>
              <w:rPr>
                <w:rFonts w:eastAsia="標楷體"/>
                <w:kern w:val="0"/>
                <w:sz w:val="20"/>
              </w:rPr>
            </w:pPr>
            <w:r w:rsidRPr="00435F8D">
              <w:rPr>
                <w:rFonts w:eastAsia="標楷體" w:hint="eastAsia"/>
                <w:kern w:val="0"/>
                <w:sz w:val="20"/>
              </w:rPr>
              <w:t>母奶哺乳月數</w:t>
            </w:r>
          </w:p>
        </w:tc>
        <w:tc>
          <w:tcPr>
            <w:tcW w:w="2453" w:type="dxa"/>
            <w:tcBorders>
              <w:top w:val="single" w:sz="4" w:space="0" w:color="auto"/>
            </w:tcBorders>
          </w:tcPr>
          <w:p w:rsidR="002154E1" w:rsidRPr="00435F8D" w:rsidRDefault="002154E1" w:rsidP="008B7F4A">
            <w:pPr>
              <w:widowControl/>
              <w:spacing w:line="350" w:lineRule="exact"/>
              <w:jc w:val="center"/>
              <w:rPr>
                <w:kern w:val="0"/>
                <w:sz w:val="20"/>
              </w:rPr>
            </w:pPr>
            <w:r w:rsidRPr="00435F8D">
              <w:rPr>
                <w:kern w:val="0"/>
                <w:sz w:val="20"/>
              </w:rPr>
              <w:t>0.98 (0.96-1.00)</w:t>
            </w:r>
          </w:p>
        </w:tc>
        <w:tc>
          <w:tcPr>
            <w:tcW w:w="2454" w:type="dxa"/>
            <w:tcBorders>
              <w:top w:val="single" w:sz="4" w:space="0" w:color="auto"/>
            </w:tcBorders>
          </w:tcPr>
          <w:p w:rsidR="002154E1" w:rsidRPr="00435F8D" w:rsidRDefault="002154E1" w:rsidP="008B7F4A">
            <w:pPr>
              <w:widowControl/>
              <w:spacing w:line="350" w:lineRule="exact"/>
              <w:jc w:val="center"/>
              <w:rPr>
                <w:kern w:val="0"/>
                <w:sz w:val="20"/>
              </w:rPr>
            </w:pPr>
            <w:r w:rsidRPr="00435F8D">
              <w:rPr>
                <w:kern w:val="0"/>
                <w:sz w:val="20"/>
              </w:rPr>
              <w:t>1.01 (0.98-1.04)</w:t>
            </w:r>
          </w:p>
        </w:tc>
      </w:tr>
      <w:tr w:rsidR="002154E1" w:rsidRPr="00435F8D" w:rsidTr="008B7F4A">
        <w:tc>
          <w:tcPr>
            <w:tcW w:w="4219" w:type="dxa"/>
          </w:tcPr>
          <w:p w:rsidR="002154E1" w:rsidRPr="00435F8D" w:rsidRDefault="002154E1" w:rsidP="008B7F4A">
            <w:pPr>
              <w:widowControl/>
              <w:spacing w:line="350" w:lineRule="exact"/>
              <w:rPr>
                <w:rFonts w:eastAsia="標楷體"/>
                <w:kern w:val="0"/>
                <w:sz w:val="20"/>
              </w:rPr>
            </w:pPr>
            <w:r w:rsidRPr="00435F8D">
              <w:rPr>
                <w:rFonts w:eastAsia="標楷體" w:hint="eastAsia"/>
                <w:kern w:val="0"/>
                <w:sz w:val="20"/>
              </w:rPr>
              <w:t>口服輪狀病毒疫苗</w:t>
            </w:r>
            <w:r w:rsidRPr="00435F8D">
              <w:rPr>
                <w:rFonts w:eastAsia="標楷體"/>
                <w:kern w:val="0"/>
                <w:sz w:val="20"/>
              </w:rPr>
              <w:t xml:space="preserve"> (</w:t>
            </w:r>
            <w:r w:rsidRPr="00435F8D">
              <w:rPr>
                <w:rFonts w:eastAsia="標楷體" w:hint="eastAsia"/>
                <w:kern w:val="0"/>
                <w:sz w:val="20"/>
              </w:rPr>
              <w:t>有</w:t>
            </w:r>
            <w:r w:rsidRPr="00435F8D">
              <w:rPr>
                <w:rFonts w:eastAsia="標楷體"/>
                <w:kern w:val="0"/>
                <w:sz w:val="20"/>
              </w:rPr>
              <w:t>vs.</w:t>
            </w:r>
            <w:r w:rsidRPr="00435F8D">
              <w:rPr>
                <w:rFonts w:eastAsia="標楷體" w:hint="eastAsia"/>
                <w:kern w:val="0"/>
                <w:sz w:val="20"/>
              </w:rPr>
              <w:t>無</w:t>
            </w:r>
            <w:r w:rsidRPr="00435F8D">
              <w:rPr>
                <w:rFonts w:eastAsia="標楷體"/>
                <w:kern w:val="0"/>
                <w:sz w:val="20"/>
              </w:rPr>
              <w:t>)</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0.59 (0.45-0.78)*</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0.53 (0.37-0.78)*</w:t>
            </w:r>
          </w:p>
        </w:tc>
      </w:tr>
      <w:tr w:rsidR="002154E1" w:rsidRPr="00435F8D" w:rsidTr="008B7F4A">
        <w:tc>
          <w:tcPr>
            <w:tcW w:w="4219" w:type="dxa"/>
          </w:tcPr>
          <w:p w:rsidR="002154E1" w:rsidRPr="00435F8D" w:rsidRDefault="002154E1" w:rsidP="008B7F4A">
            <w:pPr>
              <w:widowControl/>
              <w:spacing w:line="350" w:lineRule="exact"/>
              <w:rPr>
                <w:rFonts w:eastAsia="標楷體"/>
                <w:kern w:val="0"/>
                <w:sz w:val="20"/>
              </w:rPr>
            </w:pPr>
            <w:r w:rsidRPr="00435F8D">
              <w:rPr>
                <w:rFonts w:eastAsia="標楷體" w:hint="eastAsia"/>
                <w:kern w:val="0"/>
                <w:sz w:val="20"/>
              </w:rPr>
              <w:t>父母親教育程度</w:t>
            </w:r>
          </w:p>
        </w:tc>
        <w:tc>
          <w:tcPr>
            <w:tcW w:w="2453" w:type="dxa"/>
          </w:tcPr>
          <w:p w:rsidR="002154E1" w:rsidRPr="00435F8D" w:rsidRDefault="002154E1" w:rsidP="008B7F4A">
            <w:pPr>
              <w:widowControl/>
              <w:spacing w:line="350" w:lineRule="exact"/>
              <w:rPr>
                <w:rFonts w:eastAsia="標楷體"/>
                <w:kern w:val="0"/>
                <w:sz w:val="20"/>
              </w:rPr>
            </w:pPr>
            <w:r w:rsidRPr="00435F8D">
              <w:rPr>
                <w:rFonts w:eastAsia="標楷體" w:hint="eastAsia"/>
                <w:kern w:val="0"/>
                <w:sz w:val="20"/>
              </w:rPr>
              <w:t xml:space="preserve">　</w:t>
            </w:r>
          </w:p>
        </w:tc>
        <w:tc>
          <w:tcPr>
            <w:tcW w:w="2454" w:type="dxa"/>
          </w:tcPr>
          <w:p w:rsidR="002154E1" w:rsidRPr="00435F8D" w:rsidRDefault="002154E1" w:rsidP="008B7F4A">
            <w:pPr>
              <w:widowControl/>
              <w:spacing w:line="350" w:lineRule="exact"/>
              <w:rPr>
                <w:rFonts w:eastAsia="標楷體"/>
                <w:kern w:val="0"/>
                <w:sz w:val="20"/>
              </w:rPr>
            </w:pPr>
            <w:r w:rsidRPr="00435F8D">
              <w:rPr>
                <w:rFonts w:eastAsia="標楷體" w:hint="eastAsia"/>
                <w:kern w:val="0"/>
                <w:sz w:val="20"/>
              </w:rPr>
              <w:t xml:space="preserve">　</w:t>
            </w:r>
          </w:p>
        </w:tc>
      </w:tr>
      <w:tr w:rsidR="002154E1" w:rsidRPr="00435F8D" w:rsidTr="008B7F4A">
        <w:tc>
          <w:tcPr>
            <w:tcW w:w="4219" w:type="dxa"/>
          </w:tcPr>
          <w:p w:rsidR="002154E1" w:rsidRPr="00435F8D" w:rsidRDefault="002154E1" w:rsidP="008B7F4A">
            <w:pPr>
              <w:widowControl/>
              <w:spacing w:line="350" w:lineRule="exact"/>
              <w:ind w:firstLineChars="200" w:firstLine="400"/>
              <w:rPr>
                <w:rFonts w:eastAsia="標楷體"/>
                <w:kern w:val="0"/>
                <w:sz w:val="20"/>
              </w:rPr>
            </w:pPr>
            <w:r w:rsidRPr="00435F8D">
              <w:rPr>
                <w:rFonts w:eastAsia="標楷體" w:hint="eastAsia"/>
                <w:kern w:val="0"/>
                <w:sz w:val="20"/>
              </w:rPr>
              <w:t>皆高中職以下</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1</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1</w:t>
            </w:r>
          </w:p>
        </w:tc>
      </w:tr>
      <w:tr w:rsidR="002154E1" w:rsidRPr="00435F8D" w:rsidTr="008B7F4A">
        <w:tc>
          <w:tcPr>
            <w:tcW w:w="4219" w:type="dxa"/>
          </w:tcPr>
          <w:p w:rsidR="002154E1" w:rsidRPr="00435F8D" w:rsidRDefault="002154E1" w:rsidP="008B7F4A">
            <w:pPr>
              <w:widowControl/>
              <w:spacing w:line="350" w:lineRule="exact"/>
              <w:ind w:firstLineChars="200" w:firstLine="400"/>
              <w:rPr>
                <w:rFonts w:eastAsia="標楷體"/>
                <w:kern w:val="0"/>
                <w:sz w:val="20"/>
              </w:rPr>
            </w:pPr>
            <w:r w:rsidRPr="00435F8D">
              <w:rPr>
                <w:rFonts w:eastAsia="標楷體" w:hint="eastAsia"/>
                <w:kern w:val="0"/>
                <w:sz w:val="20"/>
              </w:rPr>
              <w:t>任一位大專</w:t>
            </w:r>
            <w:r w:rsidRPr="00435F8D">
              <w:rPr>
                <w:rFonts w:eastAsia="標楷體"/>
                <w:kern w:val="0"/>
                <w:sz w:val="20"/>
              </w:rPr>
              <w:t>/</w:t>
            </w:r>
            <w:r w:rsidRPr="00435F8D">
              <w:rPr>
                <w:rFonts w:eastAsia="標楷體" w:hint="eastAsia"/>
                <w:kern w:val="0"/>
                <w:sz w:val="20"/>
              </w:rPr>
              <w:t>大學以上</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0.65 (0.47-0.89)*</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0.84 (0.53-1.34)</w:t>
            </w:r>
          </w:p>
        </w:tc>
      </w:tr>
      <w:tr w:rsidR="002154E1" w:rsidRPr="00435F8D" w:rsidTr="008B7F4A">
        <w:tc>
          <w:tcPr>
            <w:tcW w:w="4219" w:type="dxa"/>
          </w:tcPr>
          <w:p w:rsidR="002154E1" w:rsidRPr="00435F8D" w:rsidRDefault="002154E1" w:rsidP="008B7F4A">
            <w:pPr>
              <w:widowControl/>
              <w:spacing w:line="350" w:lineRule="exact"/>
              <w:rPr>
                <w:rFonts w:eastAsia="標楷體"/>
                <w:kern w:val="0"/>
                <w:sz w:val="20"/>
              </w:rPr>
            </w:pPr>
            <w:r w:rsidRPr="00435F8D">
              <w:rPr>
                <w:rFonts w:eastAsia="標楷體" w:hint="eastAsia"/>
                <w:kern w:val="0"/>
                <w:sz w:val="20"/>
              </w:rPr>
              <w:t>飯前是否會洗手</w:t>
            </w:r>
          </w:p>
        </w:tc>
        <w:tc>
          <w:tcPr>
            <w:tcW w:w="2453" w:type="dxa"/>
          </w:tcPr>
          <w:p w:rsidR="002154E1" w:rsidRPr="00435F8D" w:rsidRDefault="002154E1" w:rsidP="008B7F4A">
            <w:pPr>
              <w:widowControl/>
              <w:spacing w:line="350" w:lineRule="exact"/>
              <w:rPr>
                <w:rFonts w:eastAsia="標楷體"/>
                <w:kern w:val="0"/>
                <w:sz w:val="20"/>
              </w:rPr>
            </w:pPr>
            <w:r w:rsidRPr="00435F8D">
              <w:rPr>
                <w:rFonts w:eastAsia="標楷體" w:hint="eastAsia"/>
                <w:kern w:val="0"/>
                <w:sz w:val="20"/>
              </w:rPr>
              <w:t xml:space="preserve">　</w:t>
            </w:r>
          </w:p>
        </w:tc>
        <w:tc>
          <w:tcPr>
            <w:tcW w:w="2454" w:type="dxa"/>
          </w:tcPr>
          <w:p w:rsidR="002154E1" w:rsidRPr="00435F8D" w:rsidRDefault="002154E1" w:rsidP="008B7F4A">
            <w:pPr>
              <w:widowControl/>
              <w:spacing w:line="350" w:lineRule="exact"/>
              <w:rPr>
                <w:rFonts w:eastAsia="標楷體"/>
                <w:kern w:val="0"/>
                <w:sz w:val="20"/>
              </w:rPr>
            </w:pPr>
            <w:r w:rsidRPr="00435F8D">
              <w:rPr>
                <w:rFonts w:eastAsia="標楷體" w:hint="eastAsia"/>
                <w:kern w:val="0"/>
                <w:sz w:val="20"/>
              </w:rPr>
              <w:t xml:space="preserve">　</w:t>
            </w:r>
          </w:p>
        </w:tc>
      </w:tr>
      <w:tr w:rsidR="002154E1" w:rsidRPr="00435F8D" w:rsidTr="008B7F4A">
        <w:tc>
          <w:tcPr>
            <w:tcW w:w="4219" w:type="dxa"/>
          </w:tcPr>
          <w:p w:rsidR="002154E1" w:rsidRPr="00435F8D" w:rsidRDefault="002154E1" w:rsidP="008B7F4A">
            <w:pPr>
              <w:widowControl/>
              <w:spacing w:line="350" w:lineRule="exact"/>
              <w:rPr>
                <w:kern w:val="0"/>
                <w:sz w:val="20"/>
              </w:rPr>
            </w:pPr>
            <w:r w:rsidRPr="00435F8D">
              <w:rPr>
                <w:kern w:val="0"/>
                <w:sz w:val="20"/>
              </w:rPr>
              <w:t xml:space="preserve">    </w:t>
            </w:r>
            <w:r w:rsidRPr="00435F8D">
              <w:rPr>
                <w:rFonts w:eastAsia="標楷體" w:hint="eastAsia"/>
                <w:kern w:val="0"/>
                <w:sz w:val="20"/>
              </w:rPr>
              <w:t>不洗手</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1</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1</w:t>
            </w:r>
          </w:p>
        </w:tc>
      </w:tr>
      <w:tr w:rsidR="002154E1" w:rsidRPr="00435F8D" w:rsidTr="008B7F4A">
        <w:tc>
          <w:tcPr>
            <w:tcW w:w="4219" w:type="dxa"/>
          </w:tcPr>
          <w:p w:rsidR="002154E1" w:rsidRPr="00435F8D" w:rsidRDefault="002154E1" w:rsidP="008B7F4A">
            <w:pPr>
              <w:widowControl/>
              <w:spacing w:line="350" w:lineRule="exact"/>
              <w:rPr>
                <w:kern w:val="0"/>
                <w:sz w:val="20"/>
              </w:rPr>
            </w:pPr>
            <w:r w:rsidRPr="00435F8D">
              <w:rPr>
                <w:kern w:val="0"/>
                <w:sz w:val="20"/>
              </w:rPr>
              <w:t xml:space="preserve">    </w:t>
            </w:r>
            <w:r w:rsidRPr="00435F8D">
              <w:rPr>
                <w:rFonts w:eastAsia="標楷體" w:hint="eastAsia"/>
                <w:kern w:val="0"/>
                <w:sz w:val="20"/>
              </w:rPr>
              <w:t>偶爾</w:t>
            </w:r>
            <w:r w:rsidRPr="00435F8D">
              <w:rPr>
                <w:kern w:val="0"/>
                <w:sz w:val="20"/>
              </w:rPr>
              <w:t>/</w:t>
            </w:r>
            <w:r w:rsidRPr="00435F8D">
              <w:rPr>
                <w:rFonts w:eastAsia="標楷體" w:hint="eastAsia"/>
                <w:kern w:val="0"/>
                <w:sz w:val="20"/>
              </w:rPr>
              <w:t>經常洗手</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0.78 (0.51-1.18)</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0.70 (0.41-1.22)</w:t>
            </w:r>
          </w:p>
        </w:tc>
      </w:tr>
      <w:tr w:rsidR="002154E1" w:rsidRPr="00435F8D" w:rsidTr="008B7F4A">
        <w:tc>
          <w:tcPr>
            <w:tcW w:w="4219" w:type="dxa"/>
          </w:tcPr>
          <w:p w:rsidR="002154E1" w:rsidRPr="00435F8D" w:rsidRDefault="002154E1" w:rsidP="008B7F4A">
            <w:pPr>
              <w:widowControl/>
              <w:spacing w:line="350" w:lineRule="exact"/>
              <w:rPr>
                <w:kern w:val="0"/>
                <w:sz w:val="20"/>
              </w:rPr>
            </w:pPr>
            <w:r w:rsidRPr="00435F8D">
              <w:rPr>
                <w:kern w:val="0"/>
                <w:sz w:val="20"/>
              </w:rPr>
              <w:t xml:space="preserve">    </w:t>
            </w:r>
            <w:r w:rsidRPr="00435F8D">
              <w:rPr>
                <w:rFonts w:eastAsia="標楷體" w:hint="eastAsia"/>
                <w:kern w:val="0"/>
                <w:sz w:val="20"/>
              </w:rPr>
              <w:t>一定洗手</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0.36 (0.21-0.62)*</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0.25 (0.12-0.52)*</w:t>
            </w:r>
          </w:p>
        </w:tc>
      </w:tr>
      <w:tr w:rsidR="002154E1" w:rsidRPr="00435F8D" w:rsidTr="008B7F4A">
        <w:tc>
          <w:tcPr>
            <w:tcW w:w="4219" w:type="dxa"/>
          </w:tcPr>
          <w:p w:rsidR="002154E1" w:rsidRPr="00435F8D" w:rsidRDefault="002154E1" w:rsidP="008B7F4A">
            <w:pPr>
              <w:widowControl/>
              <w:spacing w:line="350" w:lineRule="exact"/>
              <w:rPr>
                <w:rFonts w:eastAsia="標楷體"/>
                <w:kern w:val="0"/>
                <w:sz w:val="20"/>
              </w:rPr>
            </w:pPr>
            <w:r w:rsidRPr="00435F8D">
              <w:rPr>
                <w:rFonts w:eastAsia="標楷體" w:hint="eastAsia"/>
                <w:kern w:val="0"/>
                <w:sz w:val="20"/>
              </w:rPr>
              <w:t>主要照顧者照料的其他小孩有無腹瀉</w:t>
            </w:r>
          </w:p>
        </w:tc>
        <w:tc>
          <w:tcPr>
            <w:tcW w:w="2453" w:type="dxa"/>
          </w:tcPr>
          <w:p w:rsidR="002154E1" w:rsidRPr="00435F8D" w:rsidRDefault="002154E1" w:rsidP="008B7F4A">
            <w:pPr>
              <w:widowControl/>
              <w:spacing w:line="350" w:lineRule="exact"/>
              <w:rPr>
                <w:rFonts w:eastAsia="標楷體"/>
                <w:kern w:val="0"/>
                <w:sz w:val="20"/>
              </w:rPr>
            </w:pPr>
            <w:r w:rsidRPr="00435F8D">
              <w:rPr>
                <w:rFonts w:eastAsia="標楷體" w:hint="eastAsia"/>
                <w:kern w:val="0"/>
                <w:sz w:val="20"/>
              </w:rPr>
              <w:t xml:space="preserve">　</w:t>
            </w:r>
          </w:p>
        </w:tc>
        <w:tc>
          <w:tcPr>
            <w:tcW w:w="2454" w:type="dxa"/>
          </w:tcPr>
          <w:p w:rsidR="002154E1" w:rsidRPr="00435F8D" w:rsidRDefault="002154E1" w:rsidP="008B7F4A">
            <w:pPr>
              <w:widowControl/>
              <w:spacing w:line="350" w:lineRule="exact"/>
              <w:rPr>
                <w:rFonts w:eastAsia="標楷體"/>
                <w:kern w:val="0"/>
                <w:sz w:val="20"/>
              </w:rPr>
            </w:pPr>
            <w:r w:rsidRPr="00435F8D">
              <w:rPr>
                <w:rFonts w:eastAsia="標楷體" w:hint="eastAsia"/>
                <w:kern w:val="0"/>
                <w:sz w:val="20"/>
              </w:rPr>
              <w:t xml:space="preserve">　</w:t>
            </w:r>
          </w:p>
        </w:tc>
      </w:tr>
      <w:tr w:rsidR="002154E1" w:rsidRPr="00435F8D" w:rsidTr="008B7F4A">
        <w:tc>
          <w:tcPr>
            <w:tcW w:w="4219" w:type="dxa"/>
          </w:tcPr>
          <w:p w:rsidR="002154E1" w:rsidRPr="00435F8D" w:rsidRDefault="002154E1" w:rsidP="008B7F4A">
            <w:pPr>
              <w:widowControl/>
              <w:spacing w:line="350" w:lineRule="exact"/>
              <w:ind w:firstLineChars="200" w:firstLine="400"/>
              <w:rPr>
                <w:rFonts w:eastAsia="標楷體"/>
                <w:kern w:val="0"/>
                <w:sz w:val="20"/>
              </w:rPr>
            </w:pPr>
            <w:r w:rsidRPr="00435F8D">
              <w:rPr>
                <w:rFonts w:eastAsia="標楷體" w:hint="eastAsia"/>
                <w:kern w:val="0"/>
                <w:sz w:val="20"/>
              </w:rPr>
              <w:t>有腹瀉</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1</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1</w:t>
            </w:r>
          </w:p>
        </w:tc>
      </w:tr>
      <w:tr w:rsidR="002154E1" w:rsidRPr="00435F8D" w:rsidTr="008B7F4A">
        <w:tc>
          <w:tcPr>
            <w:tcW w:w="4219" w:type="dxa"/>
          </w:tcPr>
          <w:p w:rsidR="002154E1" w:rsidRPr="00435F8D" w:rsidRDefault="002154E1" w:rsidP="008B7F4A">
            <w:pPr>
              <w:widowControl/>
              <w:spacing w:line="350" w:lineRule="exact"/>
              <w:ind w:firstLineChars="200" w:firstLine="400"/>
              <w:rPr>
                <w:rFonts w:eastAsia="標楷體"/>
                <w:kern w:val="0"/>
                <w:sz w:val="20"/>
              </w:rPr>
            </w:pPr>
            <w:r w:rsidRPr="00435F8D">
              <w:rPr>
                <w:rFonts w:eastAsia="標楷體" w:hint="eastAsia"/>
                <w:kern w:val="0"/>
                <w:sz w:val="20"/>
              </w:rPr>
              <w:t>無腹瀉</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0.05 (0.03-0.11)*</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0.06 (0.03-0.12)*</w:t>
            </w:r>
          </w:p>
        </w:tc>
      </w:tr>
      <w:tr w:rsidR="002154E1" w:rsidRPr="00435F8D" w:rsidTr="008B7F4A">
        <w:tc>
          <w:tcPr>
            <w:tcW w:w="4219" w:type="dxa"/>
          </w:tcPr>
          <w:p w:rsidR="002154E1" w:rsidRPr="00435F8D" w:rsidRDefault="002154E1" w:rsidP="008B7F4A">
            <w:pPr>
              <w:widowControl/>
              <w:spacing w:line="350" w:lineRule="exact"/>
              <w:ind w:firstLineChars="200" w:firstLine="400"/>
              <w:rPr>
                <w:rFonts w:eastAsia="標楷體"/>
                <w:kern w:val="0"/>
                <w:sz w:val="20"/>
              </w:rPr>
            </w:pPr>
            <w:r w:rsidRPr="00435F8D">
              <w:rPr>
                <w:rFonts w:eastAsia="標楷體" w:hint="eastAsia"/>
                <w:kern w:val="0"/>
                <w:sz w:val="20"/>
              </w:rPr>
              <w:t>沒有照顧其他小孩</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0.07 (0.04-0.15)*</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0.06 (0.02-0.13)*</w:t>
            </w:r>
          </w:p>
        </w:tc>
      </w:tr>
      <w:tr w:rsidR="002154E1" w:rsidRPr="00435F8D" w:rsidTr="008B7F4A">
        <w:tc>
          <w:tcPr>
            <w:tcW w:w="4219" w:type="dxa"/>
          </w:tcPr>
          <w:p w:rsidR="002154E1" w:rsidRPr="00435F8D" w:rsidRDefault="002154E1" w:rsidP="008B7F4A">
            <w:pPr>
              <w:widowControl/>
              <w:spacing w:line="350" w:lineRule="exact"/>
              <w:rPr>
                <w:rFonts w:eastAsia="標楷體"/>
                <w:kern w:val="0"/>
                <w:sz w:val="20"/>
              </w:rPr>
            </w:pPr>
            <w:r w:rsidRPr="00435F8D">
              <w:rPr>
                <w:rFonts w:eastAsia="標楷體" w:hint="eastAsia"/>
                <w:kern w:val="0"/>
                <w:sz w:val="20"/>
              </w:rPr>
              <w:t>食物</w:t>
            </w:r>
            <w:r w:rsidRPr="00435F8D">
              <w:rPr>
                <w:rFonts w:eastAsia="標楷體"/>
                <w:kern w:val="0"/>
                <w:sz w:val="20"/>
              </w:rPr>
              <w:t xml:space="preserve"> (</w:t>
            </w:r>
            <w:r w:rsidRPr="00435F8D">
              <w:rPr>
                <w:rFonts w:eastAsia="標楷體" w:hint="eastAsia"/>
                <w:kern w:val="0"/>
                <w:sz w:val="20"/>
              </w:rPr>
              <w:t>有攝取</w:t>
            </w:r>
            <w:r w:rsidRPr="00435F8D">
              <w:rPr>
                <w:rFonts w:eastAsia="標楷體"/>
                <w:kern w:val="0"/>
                <w:sz w:val="20"/>
              </w:rPr>
              <w:t>vs</w:t>
            </w:r>
            <w:r w:rsidRPr="00435F8D">
              <w:rPr>
                <w:rFonts w:eastAsia="標楷體" w:hint="eastAsia"/>
                <w:kern w:val="0"/>
                <w:sz w:val="20"/>
              </w:rPr>
              <w:t>未攝取</w:t>
            </w:r>
            <w:r w:rsidRPr="00435F8D">
              <w:rPr>
                <w:rFonts w:eastAsia="標楷體"/>
                <w:kern w:val="0"/>
                <w:sz w:val="20"/>
              </w:rPr>
              <w:t>)</w:t>
            </w:r>
          </w:p>
        </w:tc>
        <w:tc>
          <w:tcPr>
            <w:tcW w:w="2453" w:type="dxa"/>
          </w:tcPr>
          <w:p w:rsidR="002154E1" w:rsidRPr="00435F8D" w:rsidRDefault="002154E1" w:rsidP="008B7F4A">
            <w:pPr>
              <w:widowControl/>
              <w:spacing w:line="350" w:lineRule="exact"/>
              <w:rPr>
                <w:rFonts w:eastAsia="標楷體"/>
                <w:kern w:val="0"/>
                <w:sz w:val="20"/>
              </w:rPr>
            </w:pPr>
            <w:r w:rsidRPr="00435F8D">
              <w:rPr>
                <w:rFonts w:eastAsia="標楷體" w:hint="eastAsia"/>
                <w:kern w:val="0"/>
                <w:sz w:val="20"/>
              </w:rPr>
              <w:t xml:space="preserve">　</w:t>
            </w:r>
          </w:p>
        </w:tc>
        <w:tc>
          <w:tcPr>
            <w:tcW w:w="2454" w:type="dxa"/>
          </w:tcPr>
          <w:p w:rsidR="002154E1" w:rsidRPr="00435F8D" w:rsidRDefault="002154E1" w:rsidP="008B7F4A">
            <w:pPr>
              <w:widowControl/>
              <w:spacing w:line="350" w:lineRule="exact"/>
              <w:rPr>
                <w:rFonts w:eastAsia="標楷體"/>
                <w:kern w:val="0"/>
                <w:sz w:val="20"/>
              </w:rPr>
            </w:pPr>
            <w:r w:rsidRPr="00435F8D">
              <w:rPr>
                <w:rFonts w:eastAsia="標楷體" w:hint="eastAsia"/>
                <w:kern w:val="0"/>
                <w:sz w:val="20"/>
              </w:rPr>
              <w:t xml:space="preserve">　</w:t>
            </w:r>
          </w:p>
        </w:tc>
      </w:tr>
      <w:tr w:rsidR="002154E1" w:rsidRPr="00435F8D" w:rsidTr="008B7F4A">
        <w:tc>
          <w:tcPr>
            <w:tcW w:w="4219" w:type="dxa"/>
          </w:tcPr>
          <w:p w:rsidR="002154E1" w:rsidRPr="00435F8D" w:rsidRDefault="002154E1" w:rsidP="008B7F4A">
            <w:pPr>
              <w:widowControl/>
              <w:spacing w:line="350" w:lineRule="exact"/>
              <w:ind w:firstLineChars="200" w:firstLine="400"/>
              <w:rPr>
                <w:rFonts w:eastAsia="標楷體"/>
                <w:kern w:val="0"/>
                <w:sz w:val="20"/>
              </w:rPr>
            </w:pPr>
            <w:r w:rsidRPr="00435F8D">
              <w:rPr>
                <w:rFonts w:eastAsia="標楷體" w:hint="eastAsia"/>
                <w:kern w:val="0"/>
                <w:sz w:val="20"/>
              </w:rPr>
              <w:t>鮮奶</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0.35 (0.22-0.60)*</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0.40 (0.20-0.79)*</w:t>
            </w:r>
          </w:p>
        </w:tc>
      </w:tr>
      <w:tr w:rsidR="002154E1" w:rsidRPr="00435F8D" w:rsidTr="008B7F4A">
        <w:tc>
          <w:tcPr>
            <w:tcW w:w="4219" w:type="dxa"/>
          </w:tcPr>
          <w:p w:rsidR="002154E1" w:rsidRPr="00435F8D" w:rsidRDefault="002154E1" w:rsidP="008B7F4A">
            <w:pPr>
              <w:widowControl/>
              <w:spacing w:line="350" w:lineRule="exact"/>
              <w:ind w:firstLineChars="200" w:firstLine="400"/>
              <w:rPr>
                <w:rFonts w:eastAsia="標楷體"/>
                <w:kern w:val="0"/>
                <w:sz w:val="20"/>
              </w:rPr>
            </w:pPr>
            <w:r w:rsidRPr="00435F8D">
              <w:rPr>
                <w:rFonts w:eastAsia="標楷體" w:hint="eastAsia"/>
                <w:kern w:val="0"/>
                <w:sz w:val="20"/>
              </w:rPr>
              <w:t>奶粉</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1.51 (1.05-2.20)*</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1.14 (0.64-2.03)</w:t>
            </w:r>
          </w:p>
        </w:tc>
      </w:tr>
      <w:tr w:rsidR="002154E1" w:rsidRPr="00435F8D" w:rsidTr="008B7F4A">
        <w:tc>
          <w:tcPr>
            <w:tcW w:w="4219" w:type="dxa"/>
          </w:tcPr>
          <w:p w:rsidR="002154E1" w:rsidRPr="00435F8D" w:rsidRDefault="002154E1" w:rsidP="008B7F4A">
            <w:pPr>
              <w:widowControl/>
              <w:spacing w:line="350" w:lineRule="exact"/>
              <w:ind w:firstLineChars="200" w:firstLine="400"/>
              <w:rPr>
                <w:rFonts w:eastAsia="標楷體"/>
                <w:kern w:val="0"/>
                <w:sz w:val="20"/>
              </w:rPr>
            </w:pPr>
            <w:r w:rsidRPr="00435F8D">
              <w:rPr>
                <w:rFonts w:eastAsia="標楷體" w:hint="eastAsia"/>
                <w:kern w:val="0"/>
                <w:sz w:val="20"/>
              </w:rPr>
              <w:t>母乳</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0.52 (0.34-0.79)*</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0.44 (0.23-0.83)*</w:t>
            </w:r>
          </w:p>
        </w:tc>
      </w:tr>
      <w:tr w:rsidR="002154E1" w:rsidRPr="00435F8D" w:rsidTr="008B7F4A">
        <w:tc>
          <w:tcPr>
            <w:tcW w:w="4219" w:type="dxa"/>
          </w:tcPr>
          <w:p w:rsidR="002154E1" w:rsidRPr="00435F8D" w:rsidRDefault="002154E1" w:rsidP="008B7F4A">
            <w:pPr>
              <w:widowControl/>
              <w:spacing w:line="350" w:lineRule="exact"/>
              <w:ind w:firstLineChars="200" w:firstLine="400"/>
              <w:rPr>
                <w:rFonts w:eastAsia="標楷體"/>
                <w:kern w:val="0"/>
                <w:sz w:val="20"/>
              </w:rPr>
            </w:pPr>
            <w:r w:rsidRPr="00435F8D">
              <w:rPr>
                <w:rFonts w:eastAsia="標楷體" w:hint="eastAsia"/>
                <w:kern w:val="0"/>
                <w:sz w:val="20"/>
              </w:rPr>
              <w:t>蛋</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0.93 (0.64-1.35)</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0.95 (0.57-1.58)</w:t>
            </w:r>
          </w:p>
        </w:tc>
      </w:tr>
      <w:tr w:rsidR="002154E1" w:rsidRPr="00435F8D" w:rsidTr="008B7F4A">
        <w:tc>
          <w:tcPr>
            <w:tcW w:w="4219" w:type="dxa"/>
          </w:tcPr>
          <w:p w:rsidR="002154E1" w:rsidRPr="00435F8D" w:rsidRDefault="002154E1" w:rsidP="008B7F4A">
            <w:pPr>
              <w:widowControl/>
              <w:spacing w:line="350" w:lineRule="exact"/>
              <w:ind w:firstLineChars="200" w:firstLine="400"/>
              <w:rPr>
                <w:rFonts w:eastAsia="標楷體"/>
                <w:kern w:val="0"/>
                <w:sz w:val="20"/>
              </w:rPr>
            </w:pPr>
            <w:r w:rsidRPr="00435F8D">
              <w:rPr>
                <w:rFonts w:eastAsia="標楷體" w:hint="eastAsia"/>
                <w:kern w:val="0"/>
                <w:sz w:val="20"/>
              </w:rPr>
              <w:t>冰品</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0.93 (0.69-1.27)</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0.96 (0.61-1.51)</w:t>
            </w:r>
          </w:p>
        </w:tc>
      </w:tr>
      <w:tr w:rsidR="002154E1" w:rsidRPr="00435F8D" w:rsidTr="008B7F4A">
        <w:tc>
          <w:tcPr>
            <w:tcW w:w="4219" w:type="dxa"/>
          </w:tcPr>
          <w:p w:rsidR="002154E1" w:rsidRPr="00435F8D" w:rsidRDefault="002154E1" w:rsidP="008B7F4A">
            <w:pPr>
              <w:widowControl/>
              <w:spacing w:line="350" w:lineRule="exact"/>
              <w:ind w:firstLineChars="200" w:firstLine="400"/>
              <w:rPr>
                <w:rFonts w:eastAsia="標楷體"/>
                <w:kern w:val="0"/>
                <w:sz w:val="20"/>
              </w:rPr>
            </w:pPr>
            <w:r w:rsidRPr="00435F8D">
              <w:rPr>
                <w:rFonts w:eastAsia="標楷體" w:hint="eastAsia"/>
                <w:kern w:val="0"/>
                <w:sz w:val="20"/>
              </w:rPr>
              <w:t>冰淇淋</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0.71 (0.43-1.16)</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0.45 (0.20-0.99)</w:t>
            </w:r>
          </w:p>
        </w:tc>
      </w:tr>
      <w:tr w:rsidR="002154E1" w:rsidRPr="00435F8D" w:rsidTr="008B7F4A">
        <w:tc>
          <w:tcPr>
            <w:tcW w:w="4219" w:type="dxa"/>
          </w:tcPr>
          <w:p w:rsidR="002154E1" w:rsidRPr="00435F8D" w:rsidRDefault="002154E1" w:rsidP="008B7F4A">
            <w:pPr>
              <w:widowControl/>
              <w:spacing w:line="350" w:lineRule="exact"/>
              <w:ind w:firstLineChars="200" w:firstLine="400"/>
              <w:rPr>
                <w:rFonts w:eastAsia="標楷體"/>
                <w:kern w:val="0"/>
                <w:sz w:val="20"/>
              </w:rPr>
            </w:pPr>
            <w:r w:rsidRPr="00435F8D">
              <w:rPr>
                <w:rFonts w:eastAsia="標楷體" w:hint="eastAsia"/>
                <w:kern w:val="0"/>
                <w:sz w:val="20"/>
              </w:rPr>
              <w:t>隔餐食物</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0.76 (0.56-1.04)</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0.73 (0.48-1.12)</w:t>
            </w:r>
          </w:p>
        </w:tc>
      </w:tr>
      <w:tr w:rsidR="002154E1" w:rsidRPr="00435F8D" w:rsidTr="008B7F4A">
        <w:tc>
          <w:tcPr>
            <w:tcW w:w="4219" w:type="dxa"/>
          </w:tcPr>
          <w:p w:rsidR="002154E1" w:rsidRPr="00435F8D" w:rsidRDefault="002154E1" w:rsidP="008B7F4A">
            <w:pPr>
              <w:widowControl/>
              <w:spacing w:line="350" w:lineRule="exact"/>
              <w:ind w:firstLineChars="200" w:firstLine="400"/>
              <w:rPr>
                <w:rFonts w:eastAsia="標楷體"/>
                <w:kern w:val="0"/>
                <w:sz w:val="20"/>
              </w:rPr>
            </w:pPr>
            <w:r w:rsidRPr="00435F8D">
              <w:rPr>
                <w:rFonts w:eastAsia="標楷體" w:hint="eastAsia"/>
                <w:kern w:val="0"/>
                <w:sz w:val="20"/>
              </w:rPr>
              <w:t>蔬菜</w:t>
            </w:r>
            <w:r w:rsidRPr="00435F8D">
              <w:rPr>
                <w:rFonts w:eastAsia="標楷體"/>
                <w:kern w:val="0"/>
                <w:sz w:val="20"/>
              </w:rPr>
              <w:t>-</w:t>
            </w:r>
            <w:r w:rsidRPr="00435F8D">
              <w:rPr>
                <w:rFonts w:eastAsia="標楷體" w:hint="eastAsia"/>
                <w:kern w:val="0"/>
                <w:sz w:val="20"/>
              </w:rPr>
              <w:t>高麗菜</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1.14 (0.83-1.55)</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1.14 (0.75-1.73)</w:t>
            </w:r>
          </w:p>
        </w:tc>
      </w:tr>
      <w:tr w:rsidR="002154E1" w:rsidRPr="00435F8D" w:rsidTr="008B7F4A">
        <w:tc>
          <w:tcPr>
            <w:tcW w:w="4219" w:type="dxa"/>
          </w:tcPr>
          <w:p w:rsidR="002154E1" w:rsidRPr="00435F8D" w:rsidRDefault="002154E1" w:rsidP="008B7F4A">
            <w:pPr>
              <w:widowControl/>
              <w:spacing w:line="350" w:lineRule="exact"/>
              <w:ind w:firstLineChars="200" w:firstLine="400"/>
              <w:rPr>
                <w:rFonts w:eastAsia="標楷體"/>
                <w:kern w:val="0"/>
                <w:sz w:val="20"/>
              </w:rPr>
            </w:pPr>
            <w:r w:rsidRPr="00435F8D">
              <w:rPr>
                <w:rFonts w:eastAsia="標楷體" w:hint="eastAsia"/>
                <w:kern w:val="0"/>
                <w:sz w:val="20"/>
              </w:rPr>
              <w:t>蔬菜</w:t>
            </w:r>
            <w:r w:rsidRPr="00435F8D">
              <w:rPr>
                <w:rFonts w:eastAsia="標楷體"/>
                <w:kern w:val="0"/>
                <w:sz w:val="20"/>
              </w:rPr>
              <w:t>-</w:t>
            </w:r>
            <w:r w:rsidRPr="00435F8D">
              <w:rPr>
                <w:rFonts w:eastAsia="標楷體" w:hint="eastAsia"/>
                <w:kern w:val="0"/>
                <w:sz w:val="20"/>
              </w:rPr>
              <w:t>紅蘿蔔</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1.13 (0.84-1.53)</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1.38 (0.91-2.09)</w:t>
            </w:r>
          </w:p>
        </w:tc>
      </w:tr>
      <w:tr w:rsidR="002154E1" w:rsidRPr="00435F8D" w:rsidTr="008B7F4A">
        <w:tc>
          <w:tcPr>
            <w:tcW w:w="4219" w:type="dxa"/>
          </w:tcPr>
          <w:p w:rsidR="002154E1" w:rsidRPr="00435F8D" w:rsidRDefault="002154E1" w:rsidP="008B7F4A">
            <w:pPr>
              <w:widowControl/>
              <w:spacing w:line="350" w:lineRule="exact"/>
              <w:ind w:firstLineChars="200" w:firstLine="400"/>
              <w:rPr>
                <w:rFonts w:eastAsia="標楷體"/>
                <w:kern w:val="0"/>
                <w:sz w:val="20"/>
              </w:rPr>
            </w:pPr>
            <w:r w:rsidRPr="00435F8D">
              <w:rPr>
                <w:rFonts w:eastAsia="標楷體" w:hint="eastAsia"/>
                <w:kern w:val="0"/>
                <w:sz w:val="20"/>
              </w:rPr>
              <w:t>水果</w:t>
            </w:r>
            <w:r w:rsidRPr="00435F8D">
              <w:rPr>
                <w:rFonts w:eastAsia="標楷體"/>
                <w:kern w:val="0"/>
                <w:sz w:val="20"/>
              </w:rPr>
              <w:t>-</w:t>
            </w:r>
            <w:r w:rsidRPr="00435F8D">
              <w:rPr>
                <w:rFonts w:eastAsia="標楷體" w:hint="eastAsia"/>
                <w:kern w:val="0"/>
                <w:sz w:val="20"/>
              </w:rPr>
              <w:t>香蕉</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0.69 (0.52-0.93)*</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0.62 (0.41-0.93)*</w:t>
            </w:r>
          </w:p>
        </w:tc>
      </w:tr>
      <w:tr w:rsidR="002154E1" w:rsidRPr="00435F8D" w:rsidTr="008B7F4A">
        <w:tc>
          <w:tcPr>
            <w:tcW w:w="4219" w:type="dxa"/>
          </w:tcPr>
          <w:p w:rsidR="002154E1" w:rsidRPr="00435F8D" w:rsidRDefault="002154E1" w:rsidP="008B7F4A">
            <w:pPr>
              <w:widowControl/>
              <w:spacing w:line="350" w:lineRule="exact"/>
              <w:ind w:firstLineChars="200" w:firstLine="400"/>
              <w:rPr>
                <w:rFonts w:eastAsia="標楷體"/>
                <w:kern w:val="0"/>
                <w:sz w:val="20"/>
              </w:rPr>
            </w:pPr>
            <w:r w:rsidRPr="00435F8D">
              <w:rPr>
                <w:rFonts w:eastAsia="標楷體" w:hint="eastAsia"/>
                <w:kern w:val="0"/>
                <w:sz w:val="20"/>
              </w:rPr>
              <w:t>海鮮</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1.04 (0.71-1.51)</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0.67 (0.35-1.28)</w:t>
            </w:r>
          </w:p>
        </w:tc>
      </w:tr>
      <w:tr w:rsidR="002154E1" w:rsidRPr="00435F8D" w:rsidTr="008B7F4A">
        <w:tc>
          <w:tcPr>
            <w:tcW w:w="4219" w:type="dxa"/>
          </w:tcPr>
          <w:p w:rsidR="002154E1" w:rsidRPr="00435F8D" w:rsidRDefault="002154E1" w:rsidP="008B7F4A">
            <w:pPr>
              <w:widowControl/>
              <w:spacing w:line="350" w:lineRule="exact"/>
              <w:ind w:firstLineChars="200" w:firstLine="400"/>
              <w:rPr>
                <w:rFonts w:eastAsia="標楷體"/>
                <w:kern w:val="0"/>
                <w:sz w:val="20"/>
              </w:rPr>
            </w:pPr>
            <w:r w:rsidRPr="00435F8D">
              <w:rPr>
                <w:rFonts w:eastAsia="標楷體" w:hint="eastAsia"/>
                <w:kern w:val="0"/>
                <w:sz w:val="20"/>
              </w:rPr>
              <w:t>雞肉</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1.14 (0.84-1.55)</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0.89 (0.53-1.50)</w:t>
            </w:r>
          </w:p>
        </w:tc>
      </w:tr>
      <w:tr w:rsidR="002154E1" w:rsidRPr="00435F8D" w:rsidTr="008B7F4A">
        <w:tc>
          <w:tcPr>
            <w:tcW w:w="4219" w:type="dxa"/>
          </w:tcPr>
          <w:p w:rsidR="002154E1" w:rsidRPr="00435F8D" w:rsidRDefault="002154E1" w:rsidP="008B7F4A">
            <w:pPr>
              <w:widowControl/>
              <w:spacing w:line="350" w:lineRule="exact"/>
              <w:ind w:firstLineChars="200" w:firstLine="400"/>
              <w:rPr>
                <w:rFonts w:eastAsia="標楷體"/>
                <w:kern w:val="0"/>
                <w:sz w:val="20"/>
              </w:rPr>
            </w:pPr>
            <w:r w:rsidRPr="00435F8D">
              <w:rPr>
                <w:rFonts w:eastAsia="標楷體" w:hint="eastAsia"/>
                <w:kern w:val="0"/>
                <w:sz w:val="20"/>
              </w:rPr>
              <w:t>豬肉</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1.07 (0.75-1.54)</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1.19 (0.78-1.81)</w:t>
            </w:r>
          </w:p>
        </w:tc>
      </w:tr>
      <w:tr w:rsidR="002154E1" w:rsidRPr="00435F8D" w:rsidTr="008B7F4A">
        <w:tc>
          <w:tcPr>
            <w:tcW w:w="4219" w:type="dxa"/>
          </w:tcPr>
          <w:p w:rsidR="002154E1" w:rsidRPr="00435F8D" w:rsidRDefault="002154E1" w:rsidP="008B7F4A">
            <w:pPr>
              <w:widowControl/>
              <w:spacing w:line="350" w:lineRule="exact"/>
              <w:ind w:firstLineChars="200" w:firstLine="400"/>
              <w:rPr>
                <w:rFonts w:eastAsia="標楷體"/>
                <w:kern w:val="0"/>
                <w:sz w:val="20"/>
              </w:rPr>
            </w:pPr>
            <w:r w:rsidRPr="00435F8D">
              <w:rPr>
                <w:rFonts w:eastAsia="標楷體" w:hint="eastAsia"/>
                <w:kern w:val="0"/>
                <w:sz w:val="20"/>
              </w:rPr>
              <w:t>牛肉</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0.86 (0.57-1.31)</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1.19 (0.67-2.11)</w:t>
            </w:r>
          </w:p>
        </w:tc>
      </w:tr>
      <w:tr w:rsidR="002154E1" w:rsidRPr="00435F8D" w:rsidTr="008B7F4A">
        <w:tc>
          <w:tcPr>
            <w:tcW w:w="4219" w:type="dxa"/>
          </w:tcPr>
          <w:p w:rsidR="002154E1" w:rsidRPr="00435F8D" w:rsidRDefault="002154E1" w:rsidP="008B7F4A">
            <w:pPr>
              <w:widowControl/>
              <w:spacing w:line="350" w:lineRule="exact"/>
              <w:ind w:firstLineChars="200" w:firstLine="400"/>
              <w:rPr>
                <w:rFonts w:eastAsia="標楷體"/>
                <w:kern w:val="0"/>
                <w:sz w:val="20"/>
              </w:rPr>
            </w:pPr>
            <w:r w:rsidRPr="00435F8D">
              <w:rPr>
                <w:rFonts w:eastAsia="標楷體" w:hint="eastAsia"/>
                <w:kern w:val="0"/>
                <w:sz w:val="20"/>
              </w:rPr>
              <w:t>任一肉類</w:t>
            </w:r>
            <w:r w:rsidRPr="00435F8D">
              <w:rPr>
                <w:rFonts w:eastAsia="標楷體"/>
                <w:kern w:val="0"/>
                <w:sz w:val="20"/>
              </w:rPr>
              <w:t xml:space="preserve"> (</w:t>
            </w:r>
            <w:r w:rsidRPr="00435F8D">
              <w:rPr>
                <w:rFonts w:eastAsia="標楷體" w:hint="eastAsia"/>
                <w:kern w:val="0"/>
                <w:sz w:val="20"/>
              </w:rPr>
              <w:t>海鮮、雞、鴨、豬、牛肉</w:t>
            </w:r>
            <w:r w:rsidRPr="00435F8D">
              <w:rPr>
                <w:rFonts w:eastAsia="標楷體"/>
                <w:kern w:val="0"/>
                <w:sz w:val="20"/>
              </w:rPr>
              <w:t>)</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1.98 (1.17-3.35)*</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2.71 (1.03-7.14)*</w:t>
            </w:r>
          </w:p>
        </w:tc>
      </w:tr>
      <w:tr w:rsidR="002154E1" w:rsidRPr="00435F8D" w:rsidTr="008B7F4A">
        <w:tc>
          <w:tcPr>
            <w:tcW w:w="4219" w:type="dxa"/>
          </w:tcPr>
          <w:p w:rsidR="002154E1" w:rsidRPr="00435F8D" w:rsidRDefault="002154E1" w:rsidP="008B7F4A">
            <w:pPr>
              <w:widowControl/>
              <w:spacing w:line="350" w:lineRule="exact"/>
              <w:rPr>
                <w:rFonts w:eastAsia="標楷體"/>
                <w:kern w:val="0"/>
                <w:sz w:val="20"/>
              </w:rPr>
            </w:pPr>
            <w:r w:rsidRPr="00435F8D">
              <w:rPr>
                <w:rFonts w:eastAsia="標楷體" w:hint="eastAsia"/>
                <w:kern w:val="0"/>
                <w:sz w:val="20"/>
              </w:rPr>
              <w:t>照顧場所</w:t>
            </w:r>
            <w:r w:rsidRPr="00435F8D">
              <w:rPr>
                <w:rFonts w:eastAsia="標楷體"/>
                <w:kern w:val="0"/>
                <w:sz w:val="20"/>
              </w:rPr>
              <w:t xml:space="preserve">: </w:t>
            </w:r>
            <w:r w:rsidRPr="00435F8D">
              <w:rPr>
                <w:rFonts w:eastAsia="標楷體" w:hint="eastAsia"/>
                <w:kern w:val="0"/>
                <w:sz w:val="20"/>
              </w:rPr>
              <w:t>浴室共用人數</w:t>
            </w:r>
          </w:p>
        </w:tc>
        <w:tc>
          <w:tcPr>
            <w:tcW w:w="2453" w:type="dxa"/>
          </w:tcPr>
          <w:p w:rsidR="002154E1" w:rsidRPr="00435F8D" w:rsidRDefault="002154E1" w:rsidP="008B7F4A">
            <w:pPr>
              <w:widowControl/>
              <w:spacing w:line="350" w:lineRule="exact"/>
              <w:rPr>
                <w:rFonts w:eastAsia="標楷體"/>
                <w:kern w:val="0"/>
                <w:sz w:val="20"/>
              </w:rPr>
            </w:pPr>
            <w:r w:rsidRPr="00435F8D">
              <w:rPr>
                <w:rFonts w:eastAsia="標楷體" w:hint="eastAsia"/>
                <w:kern w:val="0"/>
                <w:sz w:val="20"/>
              </w:rPr>
              <w:t xml:space="preserve">　</w:t>
            </w:r>
          </w:p>
        </w:tc>
        <w:tc>
          <w:tcPr>
            <w:tcW w:w="2454" w:type="dxa"/>
          </w:tcPr>
          <w:p w:rsidR="002154E1" w:rsidRPr="00435F8D" w:rsidRDefault="002154E1" w:rsidP="008B7F4A">
            <w:pPr>
              <w:widowControl/>
              <w:spacing w:line="350" w:lineRule="exact"/>
              <w:rPr>
                <w:rFonts w:eastAsia="標楷體"/>
                <w:kern w:val="0"/>
                <w:sz w:val="20"/>
              </w:rPr>
            </w:pPr>
            <w:r w:rsidRPr="00435F8D">
              <w:rPr>
                <w:rFonts w:eastAsia="標楷體" w:hint="eastAsia"/>
                <w:kern w:val="0"/>
                <w:sz w:val="20"/>
              </w:rPr>
              <w:t xml:space="preserve">　</w:t>
            </w:r>
          </w:p>
        </w:tc>
      </w:tr>
      <w:tr w:rsidR="002154E1" w:rsidRPr="00435F8D" w:rsidTr="008B7F4A">
        <w:tc>
          <w:tcPr>
            <w:tcW w:w="4219" w:type="dxa"/>
          </w:tcPr>
          <w:p w:rsidR="002154E1" w:rsidRPr="00435F8D" w:rsidRDefault="002154E1" w:rsidP="008B7F4A">
            <w:pPr>
              <w:widowControl/>
              <w:spacing w:line="350" w:lineRule="exact"/>
              <w:rPr>
                <w:kern w:val="0"/>
                <w:sz w:val="20"/>
              </w:rPr>
            </w:pPr>
            <w:r w:rsidRPr="00435F8D">
              <w:rPr>
                <w:kern w:val="0"/>
                <w:sz w:val="20"/>
              </w:rPr>
              <w:t xml:space="preserve">    3</w:t>
            </w:r>
            <w:r w:rsidRPr="00435F8D">
              <w:rPr>
                <w:rFonts w:eastAsia="標楷體" w:hint="eastAsia"/>
                <w:kern w:val="0"/>
                <w:sz w:val="20"/>
              </w:rPr>
              <w:t>人以下</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1</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1</w:t>
            </w:r>
          </w:p>
        </w:tc>
      </w:tr>
      <w:tr w:rsidR="002154E1" w:rsidRPr="00435F8D" w:rsidTr="008B7F4A">
        <w:tc>
          <w:tcPr>
            <w:tcW w:w="4219" w:type="dxa"/>
          </w:tcPr>
          <w:p w:rsidR="002154E1" w:rsidRPr="00435F8D" w:rsidRDefault="002154E1" w:rsidP="008B7F4A">
            <w:pPr>
              <w:widowControl/>
              <w:spacing w:line="350" w:lineRule="exact"/>
              <w:rPr>
                <w:kern w:val="0"/>
                <w:sz w:val="20"/>
              </w:rPr>
            </w:pPr>
            <w:r w:rsidRPr="00435F8D">
              <w:rPr>
                <w:kern w:val="0"/>
                <w:sz w:val="20"/>
              </w:rPr>
              <w:t xml:space="preserve">    4-5</w:t>
            </w:r>
            <w:r w:rsidRPr="00435F8D">
              <w:rPr>
                <w:rFonts w:eastAsia="標楷體" w:hint="eastAsia"/>
                <w:kern w:val="0"/>
                <w:sz w:val="20"/>
              </w:rPr>
              <w:t>人</w:t>
            </w:r>
            <w:r w:rsidRPr="00435F8D">
              <w:rPr>
                <w:kern w:val="0"/>
                <w:sz w:val="20"/>
              </w:rPr>
              <w:t>, 6-10</w:t>
            </w:r>
            <w:r w:rsidRPr="00435F8D">
              <w:rPr>
                <w:rFonts w:eastAsia="標楷體" w:hint="eastAsia"/>
                <w:kern w:val="0"/>
                <w:sz w:val="20"/>
              </w:rPr>
              <w:t>人</w:t>
            </w:r>
            <w:r w:rsidRPr="00435F8D">
              <w:rPr>
                <w:kern w:val="0"/>
                <w:sz w:val="20"/>
              </w:rPr>
              <w:t>, 10</w:t>
            </w:r>
            <w:r w:rsidRPr="00435F8D">
              <w:rPr>
                <w:rFonts w:eastAsia="標楷體" w:hint="eastAsia"/>
                <w:kern w:val="0"/>
                <w:sz w:val="20"/>
              </w:rPr>
              <w:t>人以上</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0.84 (0.63-1.12)</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0.62 (0.41-0.93)*</w:t>
            </w:r>
          </w:p>
        </w:tc>
      </w:tr>
      <w:tr w:rsidR="002154E1" w:rsidRPr="00435F8D" w:rsidTr="008B7F4A">
        <w:tc>
          <w:tcPr>
            <w:tcW w:w="4219" w:type="dxa"/>
          </w:tcPr>
          <w:p w:rsidR="002154E1" w:rsidRPr="00435F8D" w:rsidRDefault="002154E1" w:rsidP="008B7F4A">
            <w:pPr>
              <w:widowControl/>
              <w:spacing w:line="350" w:lineRule="exact"/>
              <w:rPr>
                <w:rFonts w:eastAsia="標楷體"/>
                <w:kern w:val="0"/>
                <w:sz w:val="20"/>
              </w:rPr>
            </w:pPr>
            <w:r w:rsidRPr="00435F8D">
              <w:rPr>
                <w:rFonts w:eastAsia="標楷體" w:hint="eastAsia"/>
                <w:kern w:val="0"/>
                <w:sz w:val="20"/>
              </w:rPr>
              <w:t>最近一週是否到過公共場所</w:t>
            </w:r>
            <w:r w:rsidRPr="00435F8D">
              <w:rPr>
                <w:rFonts w:eastAsia="標楷體"/>
                <w:kern w:val="0"/>
                <w:sz w:val="20"/>
              </w:rPr>
              <w:t xml:space="preserve"> (</w:t>
            </w:r>
            <w:r w:rsidRPr="00435F8D">
              <w:rPr>
                <w:rFonts w:eastAsia="標楷體" w:hint="eastAsia"/>
                <w:kern w:val="0"/>
                <w:sz w:val="20"/>
              </w:rPr>
              <w:t>有</w:t>
            </w:r>
            <w:r w:rsidRPr="00435F8D">
              <w:rPr>
                <w:rFonts w:eastAsia="標楷體"/>
                <w:kern w:val="0"/>
                <w:sz w:val="20"/>
              </w:rPr>
              <w:t xml:space="preserve"> vs </w:t>
            </w:r>
            <w:r w:rsidRPr="00435F8D">
              <w:rPr>
                <w:rFonts w:eastAsia="標楷體" w:hint="eastAsia"/>
                <w:kern w:val="0"/>
                <w:sz w:val="20"/>
              </w:rPr>
              <w:t>無</w:t>
            </w:r>
            <w:r w:rsidRPr="00435F8D">
              <w:rPr>
                <w:rFonts w:eastAsia="標楷體"/>
                <w:kern w:val="0"/>
                <w:sz w:val="20"/>
              </w:rPr>
              <w:t>)</w:t>
            </w:r>
          </w:p>
        </w:tc>
        <w:tc>
          <w:tcPr>
            <w:tcW w:w="2453" w:type="dxa"/>
          </w:tcPr>
          <w:p w:rsidR="002154E1" w:rsidRPr="00435F8D" w:rsidRDefault="002154E1" w:rsidP="008B7F4A">
            <w:pPr>
              <w:widowControl/>
              <w:spacing w:line="350" w:lineRule="exact"/>
              <w:rPr>
                <w:rFonts w:eastAsia="標楷體"/>
                <w:kern w:val="0"/>
                <w:sz w:val="20"/>
              </w:rPr>
            </w:pPr>
            <w:r w:rsidRPr="00435F8D">
              <w:rPr>
                <w:rFonts w:eastAsia="標楷體" w:hint="eastAsia"/>
                <w:kern w:val="0"/>
                <w:sz w:val="20"/>
              </w:rPr>
              <w:t xml:space="preserve">　</w:t>
            </w:r>
          </w:p>
        </w:tc>
        <w:tc>
          <w:tcPr>
            <w:tcW w:w="2454" w:type="dxa"/>
          </w:tcPr>
          <w:p w:rsidR="002154E1" w:rsidRPr="00435F8D" w:rsidRDefault="002154E1" w:rsidP="008B7F4A">
            <w:pPr>
              <w:widowControl/>
              <w:spacing w:line="350" w:lineRule="exact"/>
              <w:rPr>
                <w:rFonts w:eastAsia="標楷體"/>
                <w:kern w:val="0"/>
                <w:sz w:val="20"/>
              </w:rPr>
            </w:pPr>
            <w:r w:rsidRPr="00435F8D">
              <w:rPr>
                <w:rFonts w:eastAsia="標楷體" w:hint="eastAsia"/>
                <w:kern w:val="0"/>
                <w:sz w:val="20"/>
              </w:rPr>
              <w:t xml:space="preserve">　</w:t>
            </w:r>
          </w:p>
        </w:tc>
      </w:tr>
      <w:tr w:rsidR="002154E1" w:rsidRPr="00435F8D" w:rsidTr="008B7F4A">
        <w:tc>
          <w:tcPr>
            <w:tcW w:w="4219" w:type="dxa"/>
          </w:tcPr>
          <w:p w:rsidR="002154E1" w:rsidRPr="00435F8D" w:rsidRDefault="002154E1" w:rsidP="008B7F4A">
            <w:pPr>
              <w:widowControl/>
              <w:spacing w:line="350" w:lineRule="exact"/>
              <w:rPr>
                <w:kern w:val="0"/>
                <w:sz w:val="20"/>
              </w:rPr>
            </w:pPr>
            <w:r w:rsidRPr="00435F8D">
              <w:rPr>
                <w:kern w:val="0"/>
                <w:sz w:val="20"/>
              </w:rPr>
              <w:t xml:space="preserve">    </w:t>
            </w:r>
            <w:r w:rsidRPr="00435F8D">
              <w:rPr>
                <w:rFonts w:eastAsia="標楷體" w:hint="eastAsia"/>
                <w:kern w:val="0"/>
                <w:sz w:val="20"/>
              </w:rPr>
              <w:t>托兒所</w:t>
            </w:r>
            <w:r w:rsidRPr="00435F8D">
              <w:rPr>
                <w:kern w:val="0"/>
                <w:sz w:val="20"/>
              </w:rPr>
              <w:t>/</w:t>
            </w:r>
            <w:r w:rsidRPr="00435F8D">
              <w:rPr>
                <w:rFonts w:eastAsia="標楷體" w:hint="eastAsia"/>
                <w:kern w:val="0"/>
                <w:sz w:val="20"/>
              </w:rPr>
              <w:t>幼稚園</w:t>
            </w:r>
            <w:r w:rsidRPr="00435F8D">
              <w:rPr>
                <w:kern w:val="0"/>
                <w:sz w:val="20"/>
              </w:rPr>
              <w:t>/</w:t>
            </w:r>
            <w:r w:rsidRPr="00435F8D">
              <w:rPr>
                <w:rFonts w:eastAsia="標楷體" w:hint="eastAsia"/>
                <w:kern w:val="0"/>
                <w:sz w:val="20"/>
              </w:rPr>
              <w:t>安親班</w:t>
            </w:r>
            <w:r w:rsidRPr="00435F8D">
              <w:rPr>
                <w:kern w:val="0"/>
                <w:sz w:val="20"/>
              </w:rPr>
              <w:t>/</w:t>
            </w:r>
            <w:r w:rsidRPr="00435F8D">
              <w:rPr>
                <w:rFonts w:eastAsia="標楷體" w:hint="eastAsia"/>
                <w:kern w:val="0"/>
                <w:sz w:val="20"/>
              </w:rPr>
              <w:t>學校</w:t>
            </w:r>
          </w:p>
        </w:tc>
        <w:tc>
          <w:tcPr>
            <w:tcW w:w="2453" w:type="dxa"/>
          </w:tcPr>
          <w:p w:rsidR="002154E1" w:rsidRPr="00435F8D" w:rsidRDefault="002154E1" w:rsidP="008B7F4A">
            <w:pPr>
              <w:widowControl/>
              <w:spacing w:line="350" w:lineRule="exact"/>
              <w:jc w:val="center"/>
              <w:rPr>
                <w:kern w:val="0"/>
                <w:sz w:val="20"/>
              </w:rPr>
            </w:pPr>
            <w:r w:rsidRPr="00435F8D">
              <w:rPr>
                <w:kern w:val="0"/>
                <w:sz w:val="20"/>
              </w:rPr>
              <w:t>0.86 (0.60-1.23)</w:t>
            </w:r>
          </w:p>
        </w:tc>
        <w:tc>
          <w:tcPr>
            <w:tcW w:w="2454" w:type="dxa"/>
          </w:tcPr>
          <w:p w:rsidR="002154E1" w:rsidRPr="00435F8D" w:rsidRDefault="002154E1" w:rsidP="008B7F4A">
            <w:pPr>
              <w:widowControl/>
              <w:spacing w:line="350" w:lineRule="exact"/>
              <w:jc w:val="center"/>
              <w:rPr>
                <w:kern w:val="0"/>
                <w:sz w:val="20"/>
              </w:rPr>
            </w:pPr>
            <w:r w:rsidRPr="00435F8D">
              <w:rPr>
                <w:kern w:val="0"/>
                <w:sz w:val="20"/>
              </w:rPr>
              <w:t>1.07 (0.65-1.74)</w:t>
            </w:r>
          </w:p>
        </w:tc>
      </w:tr>
      <w:tr w:rsidR="002154E1" w:rsidRPr="00435F8D" w:rsidTr="008B7F4A">
        <w:trPr>
          <w:trHeight w:val="64"/>
        </w:trPr>
        <w:tc>
          <w:tcPr>
            <w:tcW w:w="4219" w:type="dxa"/>
            <w:tcBorders>
              <w:bottom w:val="single" w:sz="4" w:space="0" w:color="auto"/>
            </w:tcBorders>
          </w:tcPr>
          <w:p w:rsidR="002154E1" w:rsidRPr="00435F8D" w:rsidRDefault="002154E1" w:rsidP="008B7F4A">
            <w:pPr>
              <w:widowControl/>
              <w:spacing w:line="350" w:lineRule="exact"/>
              <w:rPr>
                <w:kern w:val="0"/>
                <w:sz w:val="20"/>
              </w:rPr>
            </w:pPr>
            <w:r w:rsidRPr="00435F8D">
              <w:rPr>
                <w:kern w:val="0"/>
                <w:sz w:val="20"/>
              </w:rPr>
              <w:t xml:space="preserve">    </w:t>
            </w:r>
            <w:r w:rsidRPr="00435F8D">
              <w:rPr>
                <w:rFonts w:eastAsia="標楷體" w:hint="eastAsia"/>
                <w:kern w:val="0"/>
                <w:sz w:val="20"/>
              </w:rPr>
              <w:t>診所</w:t>
            </w:r>
            <w:r w:rsidRPr="00435F8D">
              <w:rPr>
                <w:kern w:val="0"/>
                <w:sz w:val="20"/>
              </w:rPr>
              <w:t>/</w:t>
            </w:r>
            <w:r w:rsidRPr="00435F8D">
              <w:rPr>
                <w:rFonts w:eastAsia="標楷體" w:hint="eastAsia"/>
                <w:kern w:val="0"/>
                <w:sz w:val="20"/>
              </w:rPr>
              <w:t>醫院</w:t>
            </w:r>
            <w:r w:rsidRPr="00435F8D">
              <w:rPr>
                <w:kern w:val="0"/>
                <w:sz w:val="20"/>
              </w:rPr>
              <w:t>/</w:t>
            </w:r>
            <w:r w:rsidRPr="00435F8D">
              <w:rPr>
                <w:rFonts w:eastAsia="標楷體" w:hint="eastAsia"/>
                <w:kern w:val="0"/>
                <w:sz w:val="20"/>
              </w:rPr>
              <w:t>療養院</w:t>
            </w:r>
          </w:p>
        </w:tc>
        <w:tc>
          <w:tcPr>
            <w:tcW w:w="2453" w:type="dxa"/>
            <w:tcBorders>
              <w:bottom w:val="single" w:sz="4" w:space="0" w:color="auto"/>
            </w:tcBorders>
          </w:tcPr>
          <w:p w:rsidR="002154E1" w:rsidRPr="00435F8D" w:rsidRDefault="002154E1" w:rsidP="008B7F4A">
            <w:pPr>
              <w:widowControl/>
              <w:spacing w:line="350" w:lineRule="exact"/>
              <w:jc w:val="center"/>
              <w:rPr>
                <w:kern w:val="0"/>
                <w:sz w:val="20"/>
              </w:rPr>
            </w:pPr>
            <w:r w:rsidRPr="00435F8D">
              <w:rPr>
                <w:kern w:val="0"/>
                <w:sz w:val="20"/>
              </w:rPr>
              <w:t>1.09 (0.83-1.45)</w:t>
            </w:r>
          </w:p>
        </w:tc>
        <w:tc>
          <w:tcPr>
            <w:tcW w:w="2454" w:type="dxa"/>
            <w:tcBorders>
              <w:bottom w:val="single" w:sz="4" w:space="0" w:color="auto"/>
            </w:tcBorders>
          </w:tcPr>
          <w:p w:rsidR="002154E1" w:rsidRPr="00435F8D" w:rsidRDefault="002154E1" w:rsidP="008B7F4A">
            <w:pPr>
              <w:widowControl/>
              <w:spacing w:line="350" w:lineRule="exact"/>
              <w:jc w:val="center"/>
              <w:rPr>
                <w:kern w:val="0"/>
                <w:sz w:val="20"/>
              </w:rPr>
            </w:pPr>
            <w:r w:rsidRPr="00435F8D">
              <w:rPr>
                <w:kern w:val="0"/>
                <w:sz w:val="20"/>
              </w:rPr>
              <w:t>0.92 (0.63-1.36)</w:t>
            </w:r>
          </w:p>
        </w:tc>
      </w:tr>
    </w:tbl>
    <w:p w:rsidR="002154E1" w:rsidRPr="004F5415" w:rsidRDefault="002154E1" w:rsidP="005065B9">
      <w:pPr>
        <w:widowControl/>
        <w:rPr>
          <w:rFonts w:eastAsia="標楷體"/>
          <w:sz w:val="28"/>
          <w:szCs w:val="28"/>
        </w:rPr>
      </w:pPr>
    </w:p>
    <w:p w:rsidR="002154E1" w:rsidRPr="000D3033" w:rsidRDefault="002154E1" w:rsidP="005065B9">
      <w:pPr>
        <w:widowControl/>
        <w:rPr>
          <w:rFonts w:eastAsia="標楷體"/>
          <w:sz w:val="28"/>
          <w:szCs w:val="28"/>
        </w:rPr>
      </w:pPr>
      <w:r>
        <w:rPr>
          <w:rFonts w:eastAsia="標楷體" w:hAnsi="標楷體"/>
          <w:sz w:val="28"/>
          <w:szCs w:val="28"/>
        </w:rPr>
        <w:br w:type="page"/>
      </w:r>
      <w:r w:rsidRPr="00261121">
        <w:rPr>
          <w:rFonts w:eastAsia="標楷體" w:hint="eastAsia"/>
          <w:color w:val="000000"/>
          <w:kern w:val="0"/>
          <w:szCs w:val="24"/>
        </w:rPr>
        <w:lastRenderedPageBreak/>
        <w:t>表</w:t>
      </w:r>
      <w:r>
        <w:rPr>
          <w:rFonts w:eastAsia="標楷體" w:hint="eastAsia"/>
          <w:color w:val="000000"/>
          <w:kern w:val="0"/>
          <w:szCs w:val="24"/>
        </w:rPr>
        <w:t>三十</w:t>
      </w:r>
      <w:r w:rsidR="00021572">
        <w:rPr>
          <w:rFonts w:eastAsia="標楷體" w:hint="eastAsia"/>
          <w:color w:val="000000"/>
          <w:kern w:val="0"/>
          <w:szCs w:val="24"/>
        </w:rPr>
        <w:t>一</w:t>
      </w:r>
      <w:r>
        <w:rPr>
          <w:rFonts w:eastAsia="標楷體"/>
          <w:color w:val="000000"/>
          <w:kern w:val="0"/>
          <w:szCs w:val="24"/>
        </w:rPr>
        <w:t xml:space="preserve"> </w:t>
      </w:r>
      <w:r w:rsidRPr="00261121">
        <w:rPr>
          <w:rFonts w:eastAsia="標楷體"/>
          <w:color w:val="000000"/>
          <w:kern w:val="0"/>
          <w:szCs w:val="24"/>
        </w:rPr>
        <w:t xml:space="preserve"> </w:t>
      </w:r>
      <w:r>
        <w:rPr>
          <w:rFonts w:eastAsia="標楷體"/>
          <w:color w:val="000000"/>
          <w:kern w:val="0"/>
          <w:szCs w:val="24"/>
        </w:rPr>
        <w:t>Salmonella</w:t>
      </w:r>
      <w:r w:rsidRPr="00261121">
        <w:rPr>
          <w:rFonts w:eastAsia="標楷體" w:hint="eastAsia"/>
          <w:color w:val="000000"/>
          <w:kern w:val="0"/>
          <w:szCs w:val="24"/>
        </w:rPr>
        <w:t>之危險因子在</w:t>
      </w:r>
      <w:r w:rsidRPr="00261121">
        <w:rPr>
          <w:rFonts w:eastAsia="標楷體"/>
          <w:color w:val="000000"/>
          <w:kern w:val="0"/>
          <w:szCs w:val="24"/>
        </w:rPr>
        <w:t>case</w:t>
      </w:r>
      <w:r w:rsidRPr="00261121">
        <w:rPr>
          <w:rFonts w:eastAsia="標楷體" w:hint="eastAsia"/>
          <w:color w:val="000000"/>
          <w:kern w:val="0"/>
          <w:szCs w:val="24"/>
        </w:rPr>
        <w:t>組與</w:t>
      </w:r>
      <w:r w:rsidRPr="00261121">
        <w:rPr>
          <w:rFonts w:eastAsia="標楷體"/>
          <w:color w:val="000000"/>
          <w:kern w:val="0"/>
          <w:szCs w:val="24"/>
        </w:rPr>
        <w:t>control</w:t>
      </w:r>
      <w:r w:rsidRPr="00261121">
        <w:rPr>
          <w:rFonts w:eastAsia="標楷體" w:hint="eastAsia"/>
          <w:color w:val="000000"/>
          <w:kern w:val="0"/>
          <w:szCs w:val="24"/>
        </w:rPr>
        <w:t>組之間的差異</w:t>
      </w:r>
      <w:r w:rsidRPr="00261121">
        <w:rPr>
          <w:rFonts w:eastAsia="標楷體"/>
          <w:color w:val="000000"/>
          <w:kern w:val="0"/>
          <w:szCs w:val="24"/>
        </w:rPr>
        <w:t xml:space="preserve"> (1:3)</w:t>
      </w:r>
    </w:p>
    <w:tbl>
      <w:tblPr>
        <w:tblW w:w="10207" w:type="dxa"/>
        <w:tblInd w:w="-398" w:type="dxa"/>
        <w:tblCellMar>
          <w:left w:w="28" w:type="dxa"/>
          <w:right w:w="28" w:type="dxa"/>
        </w:tblCellMar>
        <w:tblLook w:val="00A0"/>
      </w:tblPr>
      <w:tblGrid>
        <w:gridCol w:w="1419"/>
        <w:gridCol w:w="2126"/>
        <w:gridCol w:w="1833"/>
        <w:gridCol w:w="577"/>
        <w:gridCol w:w="141"/>
        <w:gridCol w:w="2268"/>
        <w:gridCol w:w="851"/>
        <w:gridCol w:w="992"/>
      </w:tblGrid>
      <w:tr w:rsidR="002154E1" w:rsidRPr="00435F8D" w:rsidTr="00643C70">
        <w:trPr>
          <w:trHeight w:val="330"/>
        </w:trPr>
        <w:tc>
          <w:tcPr>
            <w:tcW w:w="3545" w:type="dxa"/>
            <w:gridSpan w:val="2"/>
            <w:vMerge w:val="restart"/>
            <w:tcBorders>
              <w:top w:val="single" w:sz="8" w:space="0" w:color="auto"/>
              <w:left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hAnsi="標楷體" w:hint="eastAsia"/>
                <w:kern w:val="0"/>
                <w:sz w:val="20"/>
              </w:rPr>
              <w:t>接觸史與活動史</w:t>
            </w:r>
          </w:p>
        </w:tc>
        <w:tc>
          <w:tcPr>
            <w:tcW w:w="2410" w:type="dxa"/>
            <w:gridSpan w:val="2"/>
            <w:tcBorders>
              <w:top w:val="single" w:sz="8" w:space="0" w:color="auto"/>
              <w:left w:val="nil"/>
              <w:bottom w:val="single" w:sz="4" w:space="0" w:color="auto"/>
              <w:right w:val="nil"/>
            </w:tcBorders>
            <w:noWrap/>
            <w:vAlign w:val="center"/>
          </w:tcPr>
          <w:p w:rsidR="002154E1" w:rsidRPr="00435F8D" w:rsidRDefault="002154E1" w:rsidP="00643C70">
            <w:pPr>
              <w:widowControl/>
              <w:jc w:val="center"/>
              <w:rPr>
                <w:rFonts w:eastAsia="標楷體"/>
                <w:kern w:val="0"/>
                <w:sz w:val="20"/>
              </w:rPr>
            </w:pPr>
            <w:r w:rsidRPr="00435F8D">
              <w:rPr>
                <w:rFonts w:eastAsia="標楷體"/>
                <w:kern w:val="0"/>
                <w:sz w:val="20"/>
              </w:rPr>
              <w:t>AGE_Salmonella(+)</w:t>
            </w:r>
          </w:p>
        </w:tc>
        <w:tc>
          <w:tcPr>
            <w:tcW w:w="2409" w:type="dxa"/>
            <w:gridSpan w:val="2"/>
            <w:tcBorders>
              <w:top w:val="single" w:sz="8" w:space="0" w:color="auto"/>
              <w:left w:val="nil"/>
              <w:bottom w:val="single" w:sz="4" w:space="0" w:color="auto"/>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NOAGE_Salmonella (-)</w:t>
            </w:r>
          </w:p>
        </w:tc>
        <w:tc>
          <w:tcPr>
            <w:tcW w:w="851" w:type="dxa"/>
            <w:vMerge w:val="restart"/>
            <w:tcBorders>
              <w:top w:val="single" w:sz="8" w:space="0" w:color="auto"/>
              <w:left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p-value</w:t>
            </w:r>
          </w:p>
        </w:tc>
        <w:tc>
          <w:tcPr>
            <w:tcW w:w="992" w:type="dxa"/>
            <w:vMerge w:val="restart"/>
            <w:tcBorders>
              <w:top w:val="single" w:sz="8" w:space="0" w:color="auto"/>
              <w:left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Missing</w:t>
            </w:r>
          </w:p>
        </w:tc>
      </w:tr>
      <w:tr w:rsidR="002154E1" w:rsidRPr="00435F8D" w:rsidTr="00643C70">
        <w:trPr>
          <w:trHeight w:val="345"/>
        </w:trPr>
        <w:tc>
          <w:tcPr>
            <w:tcW w:w="3545" w:type="dxa"/>
            <w:gridSpan w:val="2"/>
            <w:vMerge/>
            <w:tcBorders>
              <w:left w:val="nil"/>
              <w:bottom w:val="single" w:sz="8" w:space="0" w:color="000000"/>
              <w:right w:val="nil"/>
            </w:tcBorders>
            <w:vAlign w:val="center"/>
          </w:tcPr>
          <w:p w:rsidR="002154E1" w:rsidRPr="00435F8D" w:rsidRDefault="002154E1" w:rsidP="00643C70">
            <w:pPr>
              <w:widowControl/>
              <w:rPr>
                <w:rFonts w:eastAsia="標楷體"/>
                <w:kern w:val="0"/>
                <w:sz w:val="20"/>
              </w:rPr>
            </w:pPr>
          </w:p>
        </w:tc>
        <w:tc>
          <w:tcPr>
            <w:tcW w:w="2410" w:type="dxa"/>
            <w:gridSpan w:val="2"/>
            <w:tcBorders>
              <w:top w:val="single" w:sz="4" w:space="0" w:color="auto"/>
              <w:left w:val="nil"/>
              <w:bottom w:val="single" w:sz="8" w:space="0" w:color="auto"/>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No. (%)</w:t>
            </w:r>
          </w:p>
        </w:tc>
        <w:tc>
          <w:tcPr>
            <w:tcW w:w="2409" w:type="dxa"/>
            <w:gridSpan w:val="2"/>
            <w:tcBorders>
              <w:top w:val="single" w:sz="4" w:space="0" w:color="auto"/>
              <w:left w:val="nil"/>
              <w:bottom w:val="single" w:sz="8" w:space="0" w:color="auto"/>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No. (%)</w:t>
            </w:r>
          </w:p>
        </w:tc>
        <w:tc>
          <w:tcPr>
            <w:tcW w:w="851" w:type="dxa"/>
            <w:vMerge/>
            <w:tcBorders>
              <w:left w:val="nil"/>
              <w:bottom w:val="single" w:sz="8" w:space="0" w:color="000000"/>
              <w:right w:val="nil"/>
            </w:tcBorders>
            <w:vAlign w:val="center"/>
          </w:tcPr>
          <w:p w:rsidR="002154E1" w:rsidRPr="00435F8D" w:rsidRDefault="002154E1" w:rsidP="00643C70">
            <w:pPr>
              <w:widowControl/>
              <w:rPr>
                <w:rFonts w:eastAsia="標楷體"/>
                <w:kern w:val="0"/>
                <w:sz w:val="20"/>
              </w:rPr>
            </w:pPr>
          </w:p>
        </w:tc>
        <w:tc>
          <w:tcPr>
            <w:tcW w:w="992" w:type="dxa"/>
            <w:vMerge/>
            <w:tcBorders>
              <w:left w:val="nil"/>
              <w:bottom w:val="single" w:sz="8" w:space="0" w:color="000000"/>
              <w:right w:val="nil"/>
            </w:tcBorders>
            <w:vAlign w:val="center"/>
          </w:tcPr>
          <w:p w:rsidR="002154E1" w:rsidRPr="00435F8D" w:rsidRDefault="002154E1" w:rsidP="00643C70">
            <w:pPr>
              <w:widowControl/>
              <w:rPr>
                <w:rFonts w:eastAsia="標楷體"/>
                <w:kern w:val="0"/>
                <w:sz w:val="20"/>
              </w:rPr>
            </w:pPr>
          </w:p>
        </w:tc>
      </w:tr>
      <w:tr w:rsidR="002154E1" w:rsidRPr="00435F8D" w:rsidTr="00643C70">
        <w:trPr>
          <w:trHeight w:val="330"/>
        </w:trPr>
        <w:tc>
          <w:tcPr>
            <w:tcW w:w="3545" w:type="dxa"/>
            <w:gridSpan w:val="2"/>
            <w:tcBorders>
              <w:top w:val="single" w:sz="8" w:space="0" w:color="auto"/>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樣本數</w:t>
            </w:r>
          </w:p>
        </w:tc>
        <w:tc>
          <w:tcPr>
            <w:tcW w:w="2410" w:type="dxa"/>
            <w:gridSpan w:val="2"/>
            <w:tcBorders>
              <w:top w:val="single" w:sz="8" w:space="0" w:color="auto"/>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361</w:t>
            </w:r>
          </w:p>
        </w:tc>
        <w:tc>
          <w:tcPr>
            <w:tcW w:w="2409" w:type="dxa"/>
            <w:gridSpan w:val="2"/>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1005</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p>
        </w:tc>
      </w:tr>
      <w:tr w:rsidR="002154E1" w:rsidRPr="00435F8D" w:rsidTr="00643C70">
        <w:trPr>
          <w:trHeight w:val="330"/>
        </w:trPr>
        <w:tc>
          <w:tcPr>
            <w:tcW w:w="3545" w:type="dxa"/>
            <w:gridSpan w:val="2"/>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男性</w:t>
            </w:r>
            <w:r w:rsidRPr="00435F8D">
              <w:rPr>
                <w:rFonts w:eastAsia="標楷體"/>
                <w:kern w:val="0"/>
                <w:sz w:val="20"/>
              </w:rPr>
              <w:t>*</w:t>
            </w:r>
          </w:p>
        </w:tc>
        <w:tc>
          <w:tcPr>
            <w:tcW w:w="2410" w:type="dxa"/>
            <w:gridSpan w:val="2"/>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208 (57.62)</w:t>
            </w:r>
          </w:p>
        </w:tc>
        <w:tc>
          <w:tcPr>
            <w:tcW w:w="2409" w:type="dxa"/>
            <w:gridSpan w:val="2"/>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581 (57.81)</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p>
        </w:tc>
      </w:tr>
      <w:tr w:rsidR="002154E1" w:rsidRPr="00435F8D" w:rsidTr="00643C70">
        <w:trPr>
          <w:trHeight w:val="330"/>
        </w:trPr>
        <w:tc>
          <w:tcPr>
            <w:tcW w:w="3545" w:type="dxa"/>
            <w:gridSpan w:val="2"/>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年齡</w:t>
            </w:r>
            <w:r w:rsidRPr="00435F8D">
              <w:rPr>
                <w:rFonts w:eastAsia="標楷體"/>
                <w:kern w:val="0"/>
                <w:sz w:val="20"/>
              </w:rPr>
              <w:t>(</w:t>
            </w:r>
            <w:r w:rsidRPr="00435F8D">
              <w:rPr>
                <w:rFonts w:eastAsia="標楷體" w:hAnsi="標楷體" w:hint="eastAsia"/>
                <w:kern w:val="0"/>
                <w:sz w:val="20"/>
              </w:rPr>
              <w:t>月</w:t>
            </w:r>
            <w:r w:rsidRPr="00435F8D">
              <w:rPr>
                <w:rFonts w:eastAsia="標楷體"/>
                <w:kern w:val="0"/>
                <w:sz w:val="20"/>
              </w:rPr>
              <w:t>)*</w:t>
            </w:r>
          </w:p>
        </w:tc>
        <w:tc>
          <w:tcPr>
            <w:tcW w:w="2410" w:type="dxa"/>
            <w:gridSpan w:val="2"/>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21.54 ± 12.14</w:t>
            </w:r>
          </w:p>
        </w:tc>
        <w:tc>
          <w:tcPr>
            <w:tcW w:w="2409" w:type="dxa"/>
            <w:gridSpan w:val="2"/>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20.48 ± 12.69</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p>
        </w:tc>
      </w:tr>
      <w:tr w:rsidR="002154E1" w:rsidRPr="00435F8D" w:rsidTr="00643C70">
        <w:trPr>
          <w:trHeight w:val="330"/>
        </w:trPr>
        <w:tc>
          <w:tcPr>
            <w:tcW w:w="1419" w:type="dxa"/>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地區</w:t>
            </w:r>
            <w:r w:rsidRPr="00435F8D">
              <w:rPr>
                <w:rFonts w:eastAsia="標楷體"/>
                <w:kern w:val="0"/>
                <w:sz w:val="20"/>
              </w:rPr>
              <w:t>*</w:t>
            </w:r>
          </w:p>
        </w:tc>
        <w:tc>
          <w:tcPr>
            <w:tcW w:w="2126" w:type="dxa"/>
            <w:tcBorders>
              <w:top w:val="nil"/>
              <w:left w:val="nil"/>
              <w:bottom w:val="nil"/>
              <w:right w:val="nil"/>
            </w:tcBorders>
            <w:noWrap/>
          </w:tcPr>
          <w:p w:rsidR="002154E1" w:rsidRPr="00435F8D" w:rsidRDefault="002154E1" w:rsidP="00643C70">
            <w:pPr>
              <w:widowControl/>
              <w:rPr>
                <w:rFonts w:eastAsia="標楷體"/>
                <w:kern w:val="0"/>
                <w:sz w:val="20"/>
              </w:rPr>
            </w:pPr>
            <w:r w:rsidRPr="00435F8D">
              <w:rPr>
                <w:rFonts w:eastAsia="標楷體" w:hAnsi="標楷體" w:hint="eastAsia"/>
                <w:kern w:val="0"/>
                <w:sz w:val="20"/>
              </w:rPr>
              <w:t>北區</w:t>
            </w:r>
          </w:p>
        </w:tc>
        <w:tc>
          <w:tcPr>
            <w:tcW w:w="2410" w:type="dxa"/>
            <w:gridSpan w:val="2"/>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173 (47.92)</w:t>
            </w:r>
          </w:p>
        </w:tc>
        <w:tc>
          <w:tcPr>
            <w:tcW w:w="2409" w:type="dxa"/>
            <w:gridSpan w:val="2"/>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497 (49.45)</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p>
        </w:tc>
      </w:tr>
      <w:tr w:rsidR="002154E1" w:rsidRPr="00435F8D" w:rsidTr="00643C70">
        <w:trPr>
          <w:trHeight w:val="330"/>
        </w:trPr>
        <w:tc>
          <w:tcPr>
            <w:tcW w:w="1419" w:type="dxa"/>
            <w:tcBorders>
              <w:top w:val="nil"/>
              <w:left w:val="nil"/>
              <w:bottom w:val="nil"/>
              <w:right w:val="nil"/>
            </w:tcBorders>
            <w:noWrap/>
            <w:vAlign w:val="center"/>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noWrap/>
          </w:tcPr>
          <w:p w:rsidR="002154E1" w:rsidRPr="00435F8D" w:rsidRDefault="002154E1" w:rsidP="00643C70">
            <w:pPr>
              <w:widowControl/>
              <w:rPr>
                <w:rFonts w:eastAsia="標楷體"/>
                <w:kern w:val="0"/>
                <w:sz w:val="20"/>
              </w:rPr>
            </w:pPr>
            <w:r w:rsidRPr="00435F8D">
              <w:rPr>
                <w:rFonts w:eastAsia="標楷體" w:hAnsi="標楷體" w:hint="eastAsia"/>
                <w:kern w:val="0"/>
                <w:sz w:val="20"/>
              </w:rPr>
              <w:t>中區</w:t>
            </w:r>
          </w:p>
        </w:tc>
        <w:tc>
          <w:tcPr>
            <w:tcW w:w="2410" w:type="dxa"/>
            <w:gridSpan w:val="2"/>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31 (8.59)</w:t>
            </w:r>
          </w:p>
        </w:tc>
        <w:tc>
          <w:tcPr>
            <w:tcW w:w="2409" w:type="dxa"/>
            <w:gridSpan w:val="2"/>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69 (6.87)</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p>
        </w:tc>
      </w:tr>
      <w:tr w:rsidR="002154E1" w:rsidRPr="00435F8D" w:rsidTr="00643C70">
        <w:trPr>
          <w:trHeight w:val="330"/>
        </w:trPr>
        <w:tc>
          <w:tcPr>
            <w:tcW w:w="1419" w:type="dxa"/>
            <w:tcBorders>
              <w:top w:val="nil"/>
              <w:left w:val="nil"/>
              <w:bottom w:val="nil"/>
              <w:right w:val="nil"/>
            </w:tcBorders>
            <w:noWrap/>
            <w:vAlign w:val="center"/>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noWrap/>
          </w:tcPr>
          <w:p w:rsidR="002154E1" w:rsidRPr="00435F8D" w:rsidRDefault="002154E1" w:rsidP="00643C70">
            <w:pPr>
              <w:widowControl/>
              <w:rPr>
                <w:rFonts w:eastAsia="標楷體"/>
                <w:kern w:val="0"/>
                <w:sz w:val="20"/>
              </w:rPr>
            </w:pPr>
            <w:r w:rsidRPr="00435F8D">
              <w:rPr>
                <w:rFonts w:eastAsia="標楷體" w:hAnsi="標楷體" w:hint="eastAsia"/>
                <w:kern w:val="0"/>
                <w:sz w:val="20"/>
              </w:rPr>
              <w:t>南區</w:t>
            </w:r>
          </w:p>
        </w:tc>
        <w:tc>
          <w:tcPr>
            <w:tcW w:w="2410" w:type="dxa"/>
            <w:gridSpan w:val="2"/>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146 (40.44)</w:t>
            </w:r>
          </w:p>
        </w:tc>
        <w:tc>
          <w:tcPr>
            <w:tcW w:w="2409" w:type="dxa"/>
            <w:gridSpan w:val="2"/>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420 (41.79)</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p>
        </w:tc>
      </w:tr>
      <w:tr w:rsidR="002154E1" w:rsidRPr="00435F8D" w:rsidTr="00643C70">
        <w:trPr>
          <w:trHeight w:val="330"/>
        </w:trPr>
        <w:tc>
          <w:tcPr>
            <w:tcW w:w="1419" w:type="dxa"/>
            <w:tcBorders>
              <w:top w:val="nil"/>
              <w:left w:val="nil"/>
              <w:bottom w:val="nil"/>
              <w:right w:val="nil"/>
            </w:tcBorders>
            <w:noWrap/>
            <w:vAlign w:val="center"/>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noWrap/>
          </w:tcPr>
          <w:p w:rsidR="002154E1" w:rsidRPr="00435F8D" w:rsidRDefault="002154E1" w:rsidP="00643C70">
            <w:pPr>
              <w:widowControl/>
              <w:rPr>
                <w:rFonts w:eastAsia="標楷體"/>
                <w:kern w:val="0"/>
                <w:sz w:val="20"/>
              </w:rPr>
            </w:pPr>
            <w:r w:rsidRPr="00435F8D">
              <w:rPr>
                <w:rFonts w:eastAsia="標楷體" w:hAnsi="標楷體" w:hint="eastAsia"/>
                <w:kern w:val="0"/>
                <w:sz w:val="20"/>
              </w:rPr>
              <w:t>東區</w:t>
            </w:r>
          </w:p>
        </w:tc>
        <w:tc>
          <w:tcPr>
            <w:tcW w:w="2410" w:type="dxa"/>
            <w:gridSpan w:val="2"/>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11 (3.05)</w:t>
            </w:r>
          </w:p>
        </w:tc>
        <w:tc>
          <w:tcPr>
            <w:tcW w:w="2409" w:type="dxa"/>
            <w:gridSpan w:val="2"/>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19 (1.89)</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p>
        </w:tc>
      </w:tr>
      <w:tr w:rsidR="002154E1" w:rsidRPr="00435F8D" w:rsidTr="00643C70">
        <w:trPr>
          <w:trHeight w:val="330"/>
        </w:trPr>
        <w:tc>
          <w:tcPr>
            <w:tcW w:w="3545" w:type="dxa"/>
            <w:gridSpan w:val="2"/>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曾口服輪狀病毒疫苗</w:t>
            </w:r>
          </w:p>
        </w:tc>
        <w:tc>
          <w:tcPr>
            <w:tcW w:w="2410" w:type="dxa"/>
            <w:gridSpan w:val="2"/>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173 (48.87)</w:t>
            </w:r>
          </w:p>
        </w:tc>
        <w:tc>
          <w:tcPr>
            <w:tcW w:w="2409" w:type="dxa"/>
            <w:gridSpan w:val="2"/>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646 (64.86)</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&lt;0.001*</w:t>
            </w: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16</w:t>
            </w:r>
          </w:p>
        </w:tc>
      </w:tr>
      <w:tr w:rsidR="002154E1" w:rsidRPr="00435F8D" w:rsidTr="00643C70">
        <w:trPr>
          <w:trHeight w:val="330"/>
        </w:trPr>
        <w:tc>
          <w:tcPr>
            <w:tcW w:w="8364" w:type="dxa"/>
            <w:gridSpan w:val="6"/>
            <w:tcBorders>
              <w:top w:val="nil"/>
              <w:left w:val="nil"/>
              <w:bottom w:val="nil"/>
              <w:right w:val="nil"/>
            </w:tcBorders>
            <w:noWrap/>
          </w:tcPr>
          <w:p w:rsidR="002154E1" w:rsidRPr="00435F8D" w:rsidRDefault="002154E1" w:rsidP="00643C70">
            <w:pPr>
              <w:widowControl/>
              <w:rPr>
                <w:rFonts w:eastAsia="標楷體"/>
                <w:kern w:val="0"/>
                <w:sz w:val="20"/>
              </w:rPr>
            </w:pPr>
            <w:r w:rsidRPr="00435F8D">
              <w:rPr>
                <w:rFonts w:eastAsia="標楷體" w:hAnsi="標楷體" w:hint="eastAsia"/>
                <w:kern w:val="0"/>
                <w:sz w:val="20"/>
              </w:rPr>
              <w:t>父母親教育程度</w:t>
            </w:r>
          </w:p>
        </w:tc>
        <w:tc>
          <w:tcPr>
            <w:tcW w:w="851" w:type="dxa"/>
            <w:tcBorders>
              <w:top w:val="nil"/>
              <w:left w:val="nil"/>
              <w:bottom w:val="nil"/>
              <w:right w:val="nil"/>
            </w:tcBorders>
            <w:noWrap/>
          </w:tcPr>
          <w:p w:rsidR="002154E1" w:rsidRPr="00435F8D" w:rsidRDefault="002154E1" w:rsidP="00643C70">
            <w:pPr>
              <w:widowControl/>
              <w:jc w:val="center"/>
              <w:rPr>
                <w:rFonts w:eastAsia="標楷體"/>
                <w:kern w:val="0"/>
                <w:sz w:val="20"/>
              </w:rPr>
            </w:pPr>
            <w:r w:rsidRPr="00435F8D">
              <w:rPr>
                <w:rFonts w:eastAsia="標楷體"/>
                <w:kern w:val="0"/>
                <w:sz w:val="20"/>
              </w:rPr>
              <w:t>0.044*</w:t>
            </w:r>
          </w:p>
        </w:tc>
        <w:tc>
          <w:tcPr>
            <w:tcW w:w="992" w:type="dxa"/>
            <w:tcBorders>
              <w:top w:val="nil"/>
              <w:left w:val="nil"/>
              <w:bottom w:val="nil"/>
              <w:right w:val="nil"/>
            </w:tcBorders>
            <w:noWrap/>
          </w:tcPr>
          <w:p w:rsidR="002154E1" w:rsidRPr="00435F8D" w:rsidRDefault="002154E1" w:rsidP="00643C70">
            <w:pPr>
              <w:widowControl/>
              <w:jc w:val="center"/>
              <w:rPr>
                <w:rFonts w:eastAsia="標楷體"/>
                <w:kern w:val="0"/>
                <w:sz w:val="20"/>
              </w:rPr>
            </w:pPr>
          </w:p>
        </w:tc>
      </w:tr>
      <w:tr w:rsidR="002154E1" w:rsidRPr="00435F8D" w:rsidTr="00643C70">
        <w:trPr>
          <w:trHeight w:val="330"/>
        </w:trPr>
        <w:tc>
          <w:tcPr>
            <w:tcW w:w="3545" w:type="dxa"/>
            <w:gridSpan w:val="2"/>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kern w:val="0"/>
                <w:sz w:val="20"/>
              </w:rPr>
              <w:t xml:space="preserve">    </w:t>
            </w:r>
            <w:r w:rsidRPr="00435F8D">
              <w:rPr>
                <w:rFonts w:eastAsia="標楷體" w:hAnsi="標楷體" w:hint="eastAsia"/>
                <w:kern w:val="0"/>
                <w:sz w:val="20"/>
              </w:rPr>
              <w:t>皆高中職以下</w:t>
            </w:r>
            <w:r w:rsidRPr="00435F8D">
              <w:rPr>
                <w:rFonts w:eastAsia="標楷體"/>
                <w:kern w:val="0"/>
                <w:sz w:val="20"/>
              </w:rPr>
              <w:t xml:space="preserve"> (=0)</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82 (22.71)</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174 (17.31)</w:t>
            </w:r>
          </w:p>
        </w:tc>
        <w:tc>
          <w:tcPr>
            <w:tcW w:w="851" w:type="dxa"/>
            <w:tcBorders>
              <w:top w:val="nil"/>
              <w:left w:val="nil"/>
              <w:bottom w:val="nil"/>
              <w:right w:val="nil"/>
            </w:tcBorders>
          </w:tcPr>
          <w:p w:rsidR="002154E1" w:rsidRPr="00435F8D" w:rsidRDefault="002154E1" w:rsidP="00643C70">
            <w:pPr>
              <w:widowControl/>
              <w:jc w:val="center"/>
              <w:rPr>
                <w:rFonts w:eastAsia="標楷體"/>
                <w:kern w:val="0"/>
                <w:sz w:val="20"/>
              </w:rPr>
            </w:pPr>
          </w:p>
        </w:tc>
        <w:tc>
          <w:tcPr>
            <w:tcW w:w="992" w:type="dxa"/>
            <w:tcBorders>
              <w:top w:val="nil"/>
              <w:left w:val="nil"/>
              <w:bottom w:val="nil"/>
              <w:right w:val="nil"/>
            </w:tcBorders>
          </w:tcPr>
          <w:p w:rsidR="002154E1" w:rsidRPr="00435F8D" w:rsidRDefault="002154E1" w:rsidP="00643C70">
            <w:pPr>
              <w:widowControl/>
              <w:jc w:val="center"/>
              <w:rPr>
                <w:rFonts w:eastAsia="標楷體"/>
                <w:kern w:val="0"/>
                <w:sz w:val="20"/>
              </w:rPr>
            </w:pPr>
          </w:p>
        </w:tc>
      </w:tr>
      <w:tr w:rsidR="002154E1" w:rsidRPr="00435F8D" w:rsidTr="00643C70">
        <w:trPr>
          <w:trHeight w:val="330"/>
        </w:trPr>
        <w:tc>
          <w:tcPr>
            <w:tcW w:w="3545" w:type="dxa"/>
            <w:gridSpan w:val="2"/>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kern w:val="0"/>
                <w:sz w:val="20"/>
              </w:rPr>
              <w:t xml:space="preserve">    </w:t>
            </w:r>
            <w:r w:rsidRPr="00435F8D">
              <w:rPr>
                <w:rFonts w:eastAsia="標楷體" w:hAnsi="標楷體" w:hint="eastAsia"/>
                <w:kern w:val="0"/>
                <w:sz w:val="20"/>
              </w:rPr>
              <w:t>任一位大專</w:t>
            </w:r>
            <w:r w:rsidRPr="00435F8D">
              <w:rPr>
                <w:rFonts w:eastAsia="標楷體"/>
                <w:kern w:val="0"/>
                <w:sz w:val="20"/>
              </w:rPr>
              <w:t>/</w:t>
            </w:r>
            <w:r w:rsidRPr="00435F8D">
              <w:rPr>
                <w:rFonts w:eastAsia="標楷體" w:hAnsi="標楷體" w:hint="eastAsia"/>
                <w:kern w:val="0"/>
                <w:sz w:val="20"/>
              </w:rPr>
              <w:t>大學以上</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275 (76.18)</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825 (82.09)</w:t>
            </w:r>
          </w:p>
        </w:tc>
        <w:tc>
          <w:tcPr>
            <w:tcW w:w="851" w:type="dxa"/>
            <w:tcBorders>
              <w:top w:val="nil"/>
              <w:left w:val="nil"/>
              <w:bottom w:val="nil"/>
              <w:right w:val="nil"/>
            </w:tcBorders>
          </w:tcPr>
          <w:p w:rsidR="002154E1" w:rsidRPr="00435F8D" w:rsidRDefault="002154E1" w:rsidP="00643C70">
            <w:pPr>
              <w:widowControl/>
              <w:jc w:val="center"/>
              <w:rPr>
                <w:rFonts w:eastAsia="標楷體"/>
                <w:kern w:val="0"/>
                <w:sz w:val="20"/>
              </w:rPr>
            </w:pPr>
          </w:p>
        </w:tc>
        <w:tc>
          <w:tcPr>
            <w:tcW w:w="992" w:type="dxa"/>
            <w:tcBorders>
              <w:top w:val="nil"/>
              <w:left w:val="nil"/>
              <w:bottom w:val="nil"/>
              <w:right w:val="nil"/>
            </w:tcBorders>
          </w:tcPr>
          <w:p w:rsidR="002154E1" w:rsidRPr="00435F8D" w:rsidRDefault="002154E1" w:rsidP="00643C70">
            <w:pPr>
              <w:widowControl/>
              <w:jc w:val="center"/>
              <w:rPr>
                <w:rFonts w:eastAsia="標楷體"/>
                <w:kern w:val="0"/>
                <w:sz w:val="20"/>
              </w:rPr>
            </w:pPr>
          </w:p>
        </w:tc>
      </w:tr>
      <w:tr w:rsidR="002154E1" w:rsidRPr="00435F8D" w:rsidTr="00643C70">
        <w:trPr>
          <w:trHeight w:val="330"/>
        </w:trPr>
        <w:tc>
          <w:tcPr>
            <w:tcW w:w="3545" w:type="dxa"/>
            <w:gridSpan w:val="2"/>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一個高中職以下</w:t>
            </w:r>
            <w:r w:rsidRPr="00435F8D">
              <w:rPr>
                <w:rFonts w:eastAsia="標楷體"/>
                <w:kern w:val="0"/>
                <w:sz w:val="20"/>
              </w:rPr>
              <w:t>,</w:t>
            </w:r>
            <w:r w:rsidRPr="00435F8D">
              <w:rPr>
                <w:rFonts w:eastAsia="標楷體" w:hAnsi="標楷體" w:hint="eastAsia"/>
                <w:kern w:val="0"/>
                <w:sz w:val="20"/>
              </w:rPr>
              <w:t>另一個未知</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4 (1.11)</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6 (0.6)</w:t>
            </w:r>
          </w:p>
        </w:tc>
        <w:tc>
          <w:tcPr>
            <w:tcW w:w="851" w:type="dxa"/>
            <w:tcBorders>
              <w:top w:val="nil"/>
              <w:left w:val="nil"/>
              <w:bottom w:val="nil"/>
              <w:right w:val="nil"/>
            </w:tcBorders>
          </w:tcPr>
          <w:p w:rsidR="002154E1" w:rsidRPr="00435F8D" w:rsidRDefault="002154E1" w:rsidP="00643C70">
            <w:pPr>
              <w:widowControl/>
              <w:jc w:val="center"/>
              <w:rPr>
                <w:rFonts w:eastAsia="標楷體"/>
                <w:kern w:val="0"/>
                <w:sz w:val="20"/>
              </w:rPr>
            </w:pPr>
          </w:p>
        </w:tc>
        <w:tc>
          <w:tcPr>
            <w:tcW w:w="992" w:type="dxa"/>
            <w:tcBorders>
              <w:top w:val="nil"/>
              <w:left w:val="nil"/>
              <w:bottom w:val="nil"/>
              <w:right w:val="nil"/>
            </w:tcBorders>
          </w:tcPr>
          <w:p w:rsidR="002154E1" w:rsidRPr="00435F8D" w:rsidRDefault="002154E1" w:rsidP="00643C70">
            <w:pPr>
              <w:widowControl/>
              <w:jc w:val="center"/>
              <w:rPr>
                <w:rFonts w:eastAsia="標楷體"/>
                <w:kern w:val="0"/>
                <w:sz w:val="20"/>
              </w:rPr>
            </w:pPr>
          </w:p>
        </w:tc>
      </w:tr>
      <w:tr w:rsidR="002154E1" w:rsidRPr="00435F8D" w:rsidTr="00643C70">
        <w:trPr>
          <w:trHeight w:val="330"/>
        </w:trPr>
        <w:tc>
          <w:tcPr>
            <w:tcW w:w="3545" w:type="dxa"/>
            <w:gridSpan w:val="2"/>
            <w:tcBorders>
              <w:top w:val="nil"/>
              <w:left w:val="nil"/>
              <w:bottom w:val="nil"/>
              <w:right w:val="nil"/>
            </w:tcBorders>
            <w:noWrap/>
          </w:tcPr>
          <w:p w:rsidR="002154E1" w:rsidRPr="00435F8D" w:rsidRDefault="002154E1" w:rsidP="00643C70">
            <w:pPr>
              <w:widowControl/>
              <w:rPr>
                <w:rFonts w:eastAsia="標楷體"/>
                <w:kern w:val="0"/>
                <w:sz w:val="20"/>
              </w:rPr>
            </w:pPr>
            <w:r w:rsidRPr="00435F8D">
              <w:rPr>
                <w:rFonts w:eastAsia="標楷體" w:hAnsi="標楷體" w:hint="eastAsia"/>
                <w:kern w:val="0"/>
                <w:sz w:val="20"/>
              </w:rPr>
              <w:t>雙親是否新移民</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p>
        </w:tc>
        <w:tc>
          <w:tcPr>
            <w:tcW w:w="851" w:type="dxa"/>
            <w:tcBorders>
              <w:top w:val="nil"/>
              <w:left w:val="nil"/>
              <w:bottom w:val="nil"/>
              <w:right w:val="nil"/>
            </w:tcBorders>
          </w:tcPr>
          <w:p w:rsidR="002154E1" w:rsidRPr="00435F8D" w:rsidRDefault="002154E1" w:rsidP="00643C70">
            <w:pPr>
              <w:widowControl/>
              <w:jc w:val="center"/>
              <w:rPr>
                <w:rFonts w:eastAsia="標楷體"/>
                <w:kern w:val="0"/>
                <w:sz w:val="20"/>
              </w:rPr>
            </w:pPr>
            <w:r w:rsidRPr="00435F8D">
              <w:rPr>
                <w:rFonts w:eastAsia="標楷體"/>
                <w:kern w:val="0"/>
                <w:sz w:val="20"/>
              </w:rPr>
              <w:t>0.479</w:t>
            </w:r>
          </w:p>
        </w:tc>
        <w:tc>
          <w:tcPr>
            <w:tcW w:w="992" w:type="dxa"/>
            <w:tcBorders>
              <w:top w:val="nil"/>
              <w:left w:val="nil"/>
              <w:bottom w:val="nil"/>
              <w:right w:val="nil"/>
            </w:tcBorders>
          </w:tcPr>
          <w:p w:rsidR="002154E1" w:rsidRPr="00435F8D" w:rsidRDefault="002154E1" w:rsidP="00643C70">
            <w:pPr>
              <w:widowControl/>
              <w:jc w:val="center"/>
              <w:rPr>
                <w:rFonts w:eastAsia="標楷體"/>
                <w:kern w:val="0"/>
                <w:sz w:val="20"/>
              </w:rPr>
            </w:pPr>
            <w:r w:rsidRPr="00435F8D">
              <w:rPr>
                <w:rFonts w:eastAsia="標楷體"/>
                <w:kern w:val="0"/>
                <w:sz w:val="20"/>
              </w:rPr>
              <w:t>9</w:t>
            </w:r>
          </w:p>
        </w:tc>
      </w:tr>
      <w:tr w:rsidR="002154E1" w:rsidRPr="00435F8D" w:rsidTr="00643C70">
        <w:trPr>
          <w:trHeight w:val="330"/>
        </w:trPr>
        <w:tc>
          <w:tcPr>
            <w:tcW w:w="1419" w:type="dxa"/>
            <w:tcBorders>
              <w:top w:val="nil"/>
              <w:left w:val="nil"/>
              <w:bottom w:val="nil"/>
              <w:right w:val="nil"/>
            </w:tcBorders>
            <w:noWrap/>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noWrap/>
            <w:vAlign w:val="center"/>
          </w:tcPr>
          <w:p w:rsidR="002154E1" w:rsidRPr="00435F8D" w:rsidRDefault="002154E1" w:rsidP="00643C70">
            <w:pPr>
              <w:widowControl/>
              <w:rPr>
                <w:rFonts w:eastAsia="標楷體"/>
                <w:kern w:val="0"/>
                <w:sz w:val="20"/>
              </w:rPr>
            </w:pPr>
            <w:r w:rsidRPr="00435F8D">
              <w:rPr>
                <w:rFonts w:eastAsia="標楷體" w:hAnsi="標楷體" w:hint="eastAsia"/>
                <w:kern w:val="0"/>
                <w:sz w:val="20"/>
              </w:rPr>
              <w:t>皆不是新移民</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346 (96.11)</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966 (96.89)</w:t>
            </w:r>
          </w:p>
        </w:tc>
        <w:tc>
          <w:tcPr>
            <w:tcW w:w="851" w:type="dxa"/>
            <w:tcBorders>
              <w:top w:val="nil"/>
              <w:left w:val="nil"/>
              <w:bottom w:val="nil"/>
              <w:right w:val="nil"/>
            </w:tcBorders>
          </w:tcPr>
          <w:p w:rsidR="002154E1" w:rsidRPr="00435F8D" w:rsidRDefault="002154E1" w:rsidP="00643C70">
            <w:pPr>
              <w:widowControl/>
              <w:jc w:val="center"/>
              <w:rPr>
                <w:rFonts w:eastAsia="標楷體"/>
                <w:kern w:val="0"/>
                <w:sz w:val="20"/>
              </w:rPr>
            </w:pPr>
          </w:p>
        </w:tc>
        <w:tc>
          <w:tcPr>
            <w:tcW w:w="992" w:type="dxa"/>
            <w:tcBorders>
              <w:top w:val="nil"/>
              <w:left w:val="nil"/>
              <w:bottom w:val="nil"/>
              <w:right w:val="nil"/>
            </w:tcBorders>
          </w:tcPr>
          <w:p w:rsidR="002154E1" w:rsidRPr="00435F8D" w:rsidRDefault="002154E1" w:rsidP="00643C70">
            <w:pPr>
              <w:widowControl/>
              <w:jc w:val="center"/>
              <w:rPr>
                <w:rFonts w:eastAsia="標楷體"/>
                <w:kern w:val="0"/>
                <w:sz w:val="20"/>
              </w:rPr>
            </w:pPr>
          </w:p>
        </w:tc>
      </w:tr>
      <w:tr w:rsidR="002154E1" w:rsidRPr="00435F8D" w:rsidTr="00643C70">
        <w:trPr>
          <w:trHeight w:val="330"/>
        </w:trPr>
        <w:tc>
          <w:tcPr>
            <w:tcW w:w="1419" w:type="dxa"/>
            <w:tcBorders>
              <w:top w:val="nil"/>
              <w:left w:val="nil"/>
              <w:bottom w:val="nil"/>
              <w:right w:val="nil"/>
            </w:tcBorders>
            <w:noWrap/>
            <w:vAlign w:val="center"/>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noWrap/>
          </w:tcPr>
          <w:p w:rsidR="002154E1" w:rsidRPr="00435F8D" w:rsidRDefault="002154E1" w:rsidP="00643C70">
            <w:pPr>
              <w:widowControl/>
              <w:rPr>
                <w:rFonts w:eastAsia="標楷體"/>
                <w:kern w:val="0"/>
                <w:sz w:val="20"/>
              </w:rPr>
            </w:pPr>
            <w:r w:rsidRPr="00435F8D">
              <w:rPr>
                <w:rFonts w:eastAsia="標楷體" w:hAnsi="標楷體" w:hint="eastAsia"/>
                <w:kern w:val="0"/>
                <w:sz w:val="20"/>
              </w:rPr>
              <w:t>至少一位為新移民</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14 (3.89)</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31 (3.11)</w:t>
            </w:r>
          </w:p>
        </w:tc>
        <w:tc>
          <w:tcPr>
            <w:tcW w:w="851" w:type="dxa"/>
            <w:tcBorders>
              <w:top w:val="nil"/>
              <w:left w:val="nil"/>
              <w:bottom w:val="nil"/>
              <w:right w:val="nil"/>
            </w:tcBorders>
          </w:tcPr>
          <w:p w:rsidR="002154E1" w:rsidRPr="00435F8D" w:rsidRDefault="002154E1" w:rsidP="00643C70">
            <w:pPr>
              <w:widowControl/>
              <w:jc w:val="center"/>
              <w:rPr>
                <w:rFonts w:eastAsia="標楷體"/>
                <w:kern w:val="0"/>
                <w:sz w:val="20"/>
              </w:rPr>
            </w:pPr>
          </w:p>
        </w:tc>
        <w:tc>
          <w:tcPr>
            <w:tcW w:w="992" w:type="dxa"/>
            <w:tcBorders>
              <w:top w:val="nil"/>
              <w:left w:val="nil"/>
              <w:bottom w:val="nil"/>
              <w:right w:val="nil"/>
            </w:tcBorders>
          </w:tcPr>
          <w:p w:rsidR="002154E1" w:rsidRPr="00435F8D" w:rsidRDefault="002154E1" w:rsidP="00643C70">
            <w:pPr>
              <w:widowControl/>
              <w:jc w:val="center"/>
              <w:rPr>
                <w:rFonts w:eastAsia="標楷體"/>
                <w:kern w:val="0"/>
                <w:sz w:val="20"/>
              </w:rPr>
            </w:pPr>
          </w:p>
        </w:tc>
      </w:tr>
      <w:tr w:rsidR="002154E1" w:rsidRPr="00435F8D" w:rsidTr="00643C70">
        <w:trPr>
          <w:trHeight w:val="330"/>
        </w:trPr>
        <w:tc>
          <w:tcPr>
            <w:tcW w:w="3545" w:type="dxa"/>
            <w:gridSpan w:val="2"/>
            <w:tcBorders>
              <w:top w:val="nil"/>
              <w:left w:val="nil"/>
              <w:bottom w:val="nil"/>
              <w:right w:val="nil"/>
            </w:tcBorders>
            <w:noWrap/>
            <w:vAlign w:val="center"/>
          </w:tcPr>
          <w:p w:rsidR="002154E1" w:rsidRPr="00435F8D" w:rsidRDefault="002154E1" w:rsidP="00643C70">
            <w:pPr>
              <w:widowControl/>
              <w:rPr>
                <w:rFonts w:eastAsia="標楷體"/>
                <w:kern w:val="0"/>
                <w:sz w:val="20"/>
              </w:rPr>
            </w:pPr>
            <w:r w:rsidRPr="00435F8D">
              <w:rPr>
                <w:rFonts w:eastAsia="標楷體" w:hAnsi="標楷體" w:hint="eastAsia"/>
                <w:kern w:val="0"/>
                <w:sz w:val="20"/>
              </w:rPr>
              <w:t>飯前是否洗手</w:t>
            </w:r>
          </w:p>
        </w:tc>
        <w:tc>
          <w:tcPr>
            <w:tcW w:w="1833"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p>
        </w:tc>
        <w:tc>
          <w:tcPr>
            <w:tcW w:w="718" w:type="dxa"/>
            <w:gridSpan w:val="2"/>
            <w:tcBorders>
              <w:top w:val="nil"/>
              <w:left w:val="nil"/>
              <w:bottom w:val="nil"/>
              <w:right w:val="nil"/>
            </w:tcBorders>
            <w:vAlign w:val="center"/>
          </w:tcPr>
          <w:p w:rsidR="002154E1" w:rsidRPr="00435F8D" w:rsidRDefault="002154E1" w:rsidP="00643C70">
            <w:pPr>
              <w:widowControl/>
              <w:jc w:val="center"/>
              <w:rPr>
                <w:rFonts w:eastAsia="標楷體"/>
                <w:kern w:val="0"/>
                <w:sz w:val="20"/>
              </w:rPr>
            </w:pP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p>
        </w:tc>
        <w:tc>
          <w:tcPr>
            <w:tcW w:w="851" w:type="dxa"/>
            <w:tcBorders>
              <w:top w:val="nil"/>
              <w:left w:val="nil"/>
              <w:bottom w:val="nil"/>
              <w:right w:val="nil"/>
            </w:tcBorders>
          </w:tcPr>
          <w:p w:rsidR="002154E1" w:rsidRPr="00435F8D" w:rsidRDefault="002154E1" w:rsidP="00643C70">
            <w:pPr>
              <w:widowControl/>
              <w:jc w:val="center"/>
              <w:rPr>
                <w:rFonts w:eastAsia="標楷體"/>
                <w:kern w:val="0"/>
                <w:sz w:val="20"/>
              </w:rPr>
            </w:pPr>
            <w:r w:rsidRPr="00435F8D">
              <w:rPr>
                <w:rFonts w:eastAsia="標楷體"/>
                <w:kern w:val="0"/>
                <w:sz w:val="20"/>
              </w:rPr>
              <w:t>0.078</w:t>
            </w:r>
          </w:p>
        </w:tc>
        <w:tc>
          <w:tcPr>
            <w:tcW w:w="992" w:type="dxa"/>
            <w:tcBorders>
              <w:top w:val="nil"/>
              <w:left w:val="nil"/>
              <w:bottom w:val="nil"/>
              <w:right w:val="nil"/>
            </w:tcBorders>
          </w:tcPr>
          <w:p w:rsidR="002154E1" w:rsidRPr="00435F8D" w:rsidRDefault="002154E1" w:rsidP="00643C70">
            <w:pPr>
              <w:widowControl/>
              <w:jc w:val="center"/>
              <w:rPr>
                <w:rFonts w:eastAsia="標楷體"/>
                <w:kern w:val="0"/>
                <w:sz w:val="20"/>
              </w:rPr>
            </w:pPr>
            <w:r w:rsidRPr="00435F8D">
              <w:rPr>
                <w:rFonts w:eastAsia="標楷體"/>
                <w:kern w:val="0"/>
                <w:sz w:val="20"/>
              </w:rPr>
              <w:t>10</w:t>
            </w:r>
          </w:p>
        </w:tc>
      </w:tr>
      <w:tr w:rsidR="002154E1" w:rsidRPr="00435F8D" w:rsidTr="00643C70">
        <w:trPr>
          <w:trHeight w:val="330"/>
        </w:trPr>
        <w:tc>
          <w:tcPr>
            <w:tcW w:w="1419" w:type="dxa"/>
            <w:tcBorders>
              <w:top w:val="nil"/>
              <w:left w:val="nil"/>
              <w:bottom w:val="nil"/>
              <w:right w:val="nil"/>
            </w:tcBorders>
            <w:noWrap/>
            <w:vAlign w:val="center"/>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noWrap/>
          </w:tcPr>
          <w:p w:rsidR="002154E1" w:rsidRPr="00435F8D" w:rsidRDefault="002154E1" w:rsidP="00643C70">
            <w:pPr>
              <w:widowControl/>
              <w:rPr>
                <w:rFonts w:eastAsia="標楷體"/>
                <w:kern w:val="0"/>
                <w:sz w:val="20"/>
              </w:rPr>
            </w:pPr>
            <w:r w:rsidRPr="00435F8D">
              <w:rPr>
                <w:rFonts w:eastAsia="標楷體" w:hAnsi="標楷體" w:hint="eastAsia"/>
                <w:kern w:val="0"/>
                <w:sz w:val="20"/>
              </w:rPr>
              <w:t>不洗手</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53 (14.72)</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186 (18.67)</w:t>
            </w:r>
          </w:p>
        </w:tc>
        <w:tc>
          <w:tcPr>
            <w:tcW w:w="851" w:type="dxa"/>
            <w:tcBorders>
              <w:top w:val="nil"/>
              <w:left w:val="nil"/>
              <w:bottom w:val="nil"/>
              <w:right w:val="nil"/>
            </w:tcBorders>
            <w:noWrap/>
            <w:vAlign w:val="center"/>
          </w:tcPr>
          <w:p w:rsidR="002154E1" w:rsidRPr="00435F8D" w:rsidRDefault="002154E1" w:rsidP="00643C70">
            <w:pPr>
              <w:widowControl/>
              <w:rPr>
                <w:rFonts w:eastAsia="標楷體"/>
                <w:kern w:val="0"/>
                <w:sz w:val="20"/>
              </w:rPr>
            </w:pPr>
          </w:p>
        </w:tc>
        <w:tc>
          <w:tcPr>
            <w:tcW w:w="992" w:type="dxa"/>
            <w:tcBorders>
              <w:top w:val="nil"/>
              <w:left w:val="nil"/>
              <w:bottom w:val="nil"/>
              <w:right w:val="nil"/>
            </w:tcBorders>
            <w:noWrap/>
            <w:vAlign w:val="center"/>
          </w:tcPr>
          <w:p w:rsidR="002154E1" w:rsidRPr="00435F8D" w:rsidRDefault="002154E1" w:rsidP="00643C70">
            <w:pPr>
              <w:widowControl/>
              <w:rPr>
                <w:rFonts w:eastAsia="標楷體"/>
                <w:kern w:val="0"/>
                <w:sz w:val="20"/>
              </w:rPr>
            </w:pPr>
          </w:p>
        </w:tc>
      </w:tr>
      <w:tr w:rsidR="002154E1" w:rsidRPr="00435F8D" w:rsidTr="00643C70">
        <w:trPr>
          <w:trHeight w:val="330"/>
        </w:trPr>
        <w:tc>
          <w:tcPr>
            <w:tcW w:w="1419" w:type="dxa"/>
            <w:tcBorders>
              <w:top w:val="nil"/>
              <w:left w:val="nil"/>
              <w:bottom w:val="nil"/>
              <w:right w:val="nil"/>
            </w:tcBorders>
            <w:noWrap/>
            <w:vAlign w:val="center"/>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noWrap/>
          </w:tcPr>
          <w:p w:rsidR="002154E1" w:rsidRPr="00435F8D" w:rsidRDefault="002154E1" w:rsidP="00643C70">
            <w:pPr>
              <w:widowControl/>
              <w:rPr>
                <w:rFonts w:eastAsia="標楷體"/>
                <w:kern w:val="0"/>
                <w:sz w:val="20"/>
              </w:rPr>
            </w:pPr>
            <w:r w:rsidRPr="00435F8D">
              <w:rPr>
                <w:rFonts w:eastAsia="標楷體" w:hAnsi="標楷體" w:hint="eastAsia"/>
                <w:kern w:val="0"/>
                <w:sz w:val="20"/>
              </w:rPr>
              <w:t>偶爾</w:t>
            </w:r>
            <w:r w:rsidRPr="00435F8D">
              <w:rPr>
                <w:rFonts w:eastAsia="標楷體"/>
                <w:kern w:val="0"/>
                <w:sz w:val="20"/>
              </w:rPr>
              <w:t>/</w:t>
            </w:r>
            <w:r w:rsidRPr="00435F8D">
              <w:rPr>
                <w:rFonts w:eastAsia="標楷體" w:hAnsi="標楷體" w:hint="eastAsia"/>
                <w:kern w:val="0"/>
                <w:sz w:val="20"/>
              </w:rPr>
              <w:t>經常洗手</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241 (66.94)</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601 (60.34)</w:t>
            </w:r>
          </w:p>
        </w:tc>
        <w:tc>
          <w:tcPr>
            <w:tcW w:w="851" w:type="dxa"/>
            <w:tcBorders>
              <w:top w:val="nil"/>
              <w:left w:val="nil"/>
              <w:bottom w:val="nil"/>
              <w:right w:val="nil"/>
            </w:tcBorders>
          </w:tcPr>
          <w:p w:rsidR="002154E1" w:rsidRPr="00435F8D" w:rsidRDefault="002154E1" w:rsidP="00643C70">
            <w:pPr>
              <w:widowControl/>
              <w:jc w:val="center"/>
              <w:rPr>
                <w:rFonts w:eastAsia="標楷體"/>
                <w:kern w:val="0"/>
                <w:sz w:val="20"/>
              </w:rPr>
            </w:pPr>
          </w:p>
        </w:tc>
        <w:tc>
          <w:tcPr>
            <w:tcW w:w="992" w:type="dxa"/>
            <w:tcBorders>
              <w:top w:val="nil"/>
              <w:left w:val="nil"/>
              <w:bottom w:val="nil"/>
              <w:right w:val="nil"/>
            </w:tcBorders>
          </w:tcPr>
          <w:p w:rsidR="002154E1" w:rsidRPr="00435F8D" w:rsidRDefault="002154E1" w:rsidP="00643C70">
            <w:pPr>
              <w:widowControl/>
              <w:jc w:val="center"/>
              <w:rPr>
                <w:rFonts w:eastAsia="標楷體"/>
                <w:kern w:val="0"/>
                <w:sz w:val="20"/>
              </w:rPr>
            </w:pPr>
          </w:p>
        </w:tc>
      </w:tr>
      <w:tr w:rsidR="002154E1" w:rsidRPr="00435F8D" w:rsidTr="00643C70">
        <w:trPr>
          <w:trHeight w:val="330"/>
        </w:trPr>
        <w:tc>
          <w:tcPr>
            <w:tcW w:w="1419" w:type="dxa"/>
            <w:tcBorders>
              <w:top w:val="nil"/>
              <w:left w:val="nil"/>
              <w:bottom w:val="nil"/>
              <w:right w:val="nil"/>
            </w:tcBorders>
            <w:noWrap/>
            <w:vAlign w:val="center"/>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noWrap/>
          </w:tcPr>
          <w:p w:rsidR="002154E1" w:rsidRPr="00435F8D" w:rsidRDefault="002154E1" w:rsidP="00643C70">
            <w:pPr>
              <w:widowControl/>
              <w:rPr>
                <w:rFonts w:eastAsia="標楷體"/>
                <w:kern w:val="0"/>
                <w:sz w:val="20"/>
              </w:rPr>
            </w:pPr>
            <w:r w:rsidRPr="00435F8D">
              <w:rPr>
                <w:rFonts w:eastAsia="標楷體" w:hAnsi="標楷體" w:hint="eastAsia"/>
                <w:kern w:val="0"/>
                <w:sz w:val="20"/>
              </w:rPr>
              <w:t>一定洗手</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66 (18.33)</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209 (20.98)</w:t>
            </w:r>
          </w:p>
        </w:tc>
        <w:tc>
          <w:tcPr>
            <w:tcW w:w="851" w:type="dxa"/>
            <w:tcBorders>
              <w:top w:val="nil"/>
              <w:left w:val="nil"/>
              <w:bottom w:val="nil"/>
              <w:right w:val="nil"/>
            </w:tcBorders>
          </w:tcPr>
          <w:p w:rsidR="002154E1" w:rsidRPr="00435F8D" w:rsidRDefault="002154E1" w:rsidP="00643C70">
            <w:pPr>
              <w:widowControl/>
              <w:jc w:val="center"/>
              <w:rPr>
                <w:rFonts w:eastAsia="標楷體"/>
                <w:kern w:val="0"/>
                <w:sz w:val="20"/>
              </w:rPr>
            </w:pPr>
          </w:p>
        </w:tc>
        <w:tc>
          <w:tcPr>
            <w:tcW w:w="992" w:type="dxa"/>
            <w:tcBorders>
              <w:top w:val="nil"/>
              <w:left w:val="nil"/>
              <w:bottom w:val="nil"/>
              <w:right w:val="nil"/>
            </w:tcBorders>
          </w:tcPr>
          <w:p w:rsidR="002154E1" w:rsidRPr="00435F8D" w:rsidRDefault="002154E1" w:rsidP="00643C70">
            <w:pPr>
              <w:widowControl/>
              <w:jc w:val="center"/>
              <w:rPr>
                <w:rFonts w:eastAsia="標楷體"/>
                <w:kern w:val="0"/>
                <w:sz w:val="20"/>
              </w:rPr>
            </w:pPr>
          </w:p>
        </w:tc>
      </w:tr>
      <w:tr w:rsidR="002154E1" w:rsidRPr="00435F8D" w:rsidTr="00643C70">
        <w:trPr>
          <w:trHeight w:val="330"/>
        </w:trPr>
        <w:tc>
          <w:tcPr>
            <w:tcW w:w="1419" w:type="dxa"/>
            <w:vMerge w:val="restart"/>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主要照顧者</w:t>
            </w:r>
          </w:p>
        </w:tc>
        <w:tc>
          <w:tcPr>
            <w:tcW w:w="2126" w:type="dxa"/>
            <w:tcBorders>
              <w:top w:val="nil"/>
              <w:left w:val="nil"/>
              <w:bottom w:val="nil"/>
              <w:right w:val="nil"/>
            </w:tcBorders>
            <w:noWrap/>
          </w:tcPr>
          <w:p w:rsidR="002154E1" w:rsidRPr="00435F8D" w:rsidRDefault="002154E1" w:rsidP="00643C70">
            <w:pPr>
              <w:widowControl/>
              <w:rPr>
                <w:rFonts w:eastAsia="標楷體"/>
                <w:kern w:val="0"/>
                <w:sz w:val="20"/>
              </w:rPr>
            </w:pPr>
            <w:r w:rsidRPr="00435F8D">
              <w:rPr>
                <w:rFonts w:eastAsia="標楷體" w:hAnsi="標楷體" w:hint="eastAsia"/>
                <w:kern w:val="0"/>
                <w:sz w:val="20"/>
              </w:rPr>
              <w:t>照料的其他小孩有腹瀉</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23 (6.78)</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16 (1.72)</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&lt;0.001*</w:t>
            </w: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98</w:t>
            </w:r>
          </w:p>
        </w:tc>
      </w:tr>
      <w:tr w:rsidR="002154E1" w:rsidRPr="00435F8D" w:rsidTr="00643C70">
        <w:trPr>
          <w:trHeight w:val="330"/>
        </w:trPr>
        <w:tc>
          <w:tcPr>
            <w:tcW w:w="1419" w:type="dxa"/>
            <w:vMerge/>
            <w:tcBorders>
              <w:top w:val="nil"/>
              <w:left w:val="nil"/>
              <w:bottom w:val="nil"/>
              <w:right w:val="nil"/>
            </w:tcBorders>
            <w:vAlign w:val="center"/>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烹煮點心</w:t>
            </w:r>
          </w:p>
        </w:tc>
        <w:tc>
          <w:tcPr>
            <w:tcW w:w="2551" w:type="dxa"/>
            <w:gridSpan w:val="3"/>
            <w:tcBorders>
              <w:top w:val="nil"/>
              <w:left w:val="nil"/>
              <w:bottom w:val="nil"/>
              <w:right w:val="nil"/>
            </w:tcBorders>
          </w:tcPr>
          <w:p w:rsidR="002154E1" w:rsidRPr="00435F8D" w:rsidRDefault="002154E1" w:rsidP="00643C70">
            <w:pPr>
              <w:widowControl/>
              <w:jc w:val="center"/>
              <w:rPr>
                <w:rFonts w:eastAsia="標楷體"/>
                <w:kern w:val="0"/>
                <w:sz w:val="20"/>
              </w:rPr>
            </w:pPr>
            <w:r w:rsidRPr="00435F8D">
              <w:rPr>
                <w:rFonts w:eastAsia="標楷體"/>
                <w:kern w:val="0"/>
                <w:sz w:val="20"/>
              </w:rPr>
              <w:t>25 (10.04)</w:t>
            </w:r>
          </w:p>
        </w:tc>
        <w:tc>
          <w:tcPr>
            <w:tcW w:w="2268" w:type="dxa"/>
            <w:tcBorders>
              <w:top w:val="nil"/>
              <w:left w:val="nil"/>
              <w:bottom w:val="nil"/>
              <w:right w:val="nil"/>
            </w:tcBorders>
          </w:tcPr>
          <w:p w:rsidR="002154E1" w:rsidRPr="00435F8D" w:rsidRDefault="002154E1" w:rsidP="00643C70">
            <w:pPr>
              <w:widowControl/>
              <w:jc w:val="center"/>
              <w:rPr>
                <w:rFonts w:eastAsia="標楷體"/>
                <w:kern w:val="0"/>
                <w:sz w:val="20"/>
              </w:rPr>
            </w:pPr>
            <w:r w:rsidRPr="00435F8D">
              <w:rPr>
                <w:rFonts w:eastAsia="標楷體"/>
                <w:kern w:val="0"/>
                <w:sz w:val="20"/>
              </w:rPr>
              <w:t>140 (16.24)</w:t>
            </w:r>
          </w:p>
        </w:tc>
        <w:tc>
          <w:tcPr>
            <w:tcW w:w="851" w:type="dxa"/>
            <w:tcBorders>
              <w:top w:val="nil"/>
              <w:left w:val="nil"/>
              <w:bottom w:val="nil"/>
              <w:right w:val="nil"/>
            </w:tcBorders>
          </w:tcPr>
          <w:p w:rsidR="002154E1" w:rsidRPr="00435F8D" w:rsidRDefault="002154E1" w:rsidP="00643C70">
            <w:pPr>
              <w:widowControl/>
              <w:jc w:val="center"/>
              <w:rPr>
                <w:rFonts w:eastAsia="標楷體"/>
                <w:kern w:val="0"/>
                <w:sz w:val="20"/>
              </w:rPr>
            </w:pPr>
            <w:r w:rsidRPr="00435F8D">
              <w:rPr>
                <w:rFonts w:eastAsia="標楷體"/>
                <w:kern w:val="0"/>
                <w:sz w:val="20"/>
              </w:rPr>
              <w:t>0.015*</w:t>
            </w:r>
          </w:p>
        </w:tc>
        <w:tc>
          <w:tcPr>
            <w:tcW w:w="992" w:type="dxa"/>
            <w:tcBorders>
              <w:top w:val="nil"/>
              <w:left w:val="nil"/>
              <w:bottom w:val="nil"/>
              <w:right w:val="nil"/>
            </w:tcBorders>
          </w:tcPr>
          <w:p w:rsidR="002154E1" w:rsidRPr="00435F8D" w:rsidRDefault="002154E1" w:rsidP="00643C70">
            <w:pPr>
              <w:widowControl/>
              <w:jc w:val="center"/>
              <w:rPr>
                <w:rFonts w:eastAsia="標楷體"/>
                <w:kern w:val="0"/>
                <w:sz w:val="20"/>
              </w:rPr>
            </w:pPr>
            <w:r w:rsidRPr="00435F8D">
              <w:rPr>
                <w:rFonts w:eastAsia="標楷體"/>
                <w:kern w:val="0"/>
                <w:sz w:val="20"/>
              </w:rPr>
              <w:t>255</w:t>
            </w:r>
          </w:p>
        </w:tc>
      </w:tr>
      <w:tr w:rsidR="002154E1" w:rsidRPr="00435F8D" w:rsidTr="00643C70">
        <w:trPr>
          <w:trHeight w:val="330"/>
        </w:trPr>
        <w:tc>
          <w:tcPr>
            <w:tcW w:w="1419" w:type="dxa"/>
            <w:vMerge w:val="restart"/>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食物</w:t>
            </w:r>
          </w:p>
        </w:tc>
        <w:tc>
          <w:tcPr>
            <w:tcW w:w="2126" w:type="dxa"/>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鮮奶</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44 (12.26)</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182 (18.18)</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0.010*</w:t>
            </w: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6</w:t>
            </w:r>
          </w:p>
        </w:tc>
      </w:tr>
      <w:tr w:rsidR="002154E1" w:rsidRPr="00435F8D" w:rsidTr="00643C70">
        <w:trPr>
          <w:trHeight w:val="330"/>
        </w:trPr>
        <w:tc>
          <w:tcPr>
            <w:tcW w:w="1419" w:type="dxa"/>
            <w:vMerge/>
            <w:tcBorders>
              <w:top w:val="nil"/>
              <w:left w:val="nil"/>
              <w:bottom w:val="nil"/>
              <w:right w:val="nil"/>
            </w:tcBorders>
            <w:vAlign w:val="center"/>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奶粉</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303 (84.40)</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785 (78.42)</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0.015*</w:t>
            </w: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6</w:t>
            </w:r>
          </w:p>
        </w:tc>
      </w:tr>
      <w:tr w:rsidR="002154E1" w:rsidRPr="00435F8D" w:rsidTr="00643C70">
        <w:trPr>
          <w:trHeight w:val="330"/>
        </w:trPr>
        <w:tc>
          <w:tcPr>
            <w:tcW w:w="1419" w:type="dxa"/>
            <w:vMerge/>
            <w:tcBorders>
              <w:top w:val="nil"/>
              <w:left w:val="nil"/>
              <w:bottom w:val="nil"/>
              <w:right w:val="nil"/>
            </w:tcBorders>
            <w:vAlign w:val="center"/>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母奶</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33 (9.19)</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195 (19.48)</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&lt;0.001*</w:t>
            </w: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6</w:t>
            </w:r>
          </w:p>
        </w:tc>
      </w:tr>
      <w:tr w:rsidR="002154E1" w:rsidRPr="00435F8D" w:rsidTr="00643C70">
        <w:trPr>
          <w:trHeight w:val="330"/>
        </w:trPr>
        <w:tc>
          <w:tcPr>
            <w:tcW w:w="1419" w:type="dxa"/>
            <w:vMerge/>
            <w:tcBorders>
              <w:top w:val="nil"/>
              <w:left w:val="nil"/>
              <w:bottom w:val="nil"/>
              <w:right w:val="nil"/>
            </w:tcBorders>
            <w:vAlign w:val="center"/>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蛋</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262 (73.39)</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699 (69.90)</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0.213</w:t>
            </w: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9</w:t>
            </w:r>
          </w:p>
        </w:tc>
      </w:tr>
      <w:tr w:rsidR="002154E1" w:rsidRPr="00435F8D" w:rsidTr="00643C70">
        <w:trPr>
          <w:trHeight w:val="330"/>
        </w:trPr>
        <w:tc>
          <w:tcPr>
            <w:tcW w:w="1419" w:type="dxa"/>
            <w:vMerge/>
            <w:tcBorders>
              <w:top w:val="nil"/>
              <w:left w:val="nil"/>
              <w:bottom w:val="nil"/>
              <w:right w:val="nil"/>
            </w:tcBorders>
            <w:vAlign w:val="center"/>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冰品</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139 (38.94)</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349 (34.93)</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0.177</w:t>
            </w: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10</w:t>
            </w:r>
          </w:p>
        </w:tc>
      </w:tr>
      <w:tr w:rsidR="002154E1" w:rsidRPr="00435F8D" w:rsidTr="00643C70">
        <w:trPr>
          <w:trHeight w:val="330"/>
        </w:trPr>
        <w:tc>
          <w:tcPr>
            <w:tcW w:w="1419" w:type="dxa"/>
            <w:vMerge/>
            <w:tcBorders>
              <w:top w:val="nil"/>
              <w:left w:val="nil"/>
              <w:bottom w:val="nil"/>
              <w:right w:val="nil"/>
            </w:tcBorders>
            <w:vAlign w:val="center"/>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冰淇淋</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47 (13.17)</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96 (9.61)</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0.061</w:t>
            </w: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10</w:t>
            </w:r>
          </w:p>
        </w:tc>
      </w:tr>
      <w:tr w:rsidR="002154E1" w:rsidRPr="00435F8D" w:rsidTr="00643C70">
        <w:trPr>
          <w:trHeight w:val="330"/>
        </w:trPr>
        <w:tc>
          <w:tcPr>
            <w:tcW w:w="1419" w:type="dxa"/>
            <w:vMerge/>
            <w:tcBorders>
              <w:top w:val="nil"/>
              <w:left w:val="nil"/>
              <w:bottom w:val="nil"/>
              <w:right w:val="nil"/>
            </w:tcBorders>
            <w:vAlign w:val="center"/>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飲品</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193 (53.91)</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516 (51.55)</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0.443</w:t>
            </w: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7</w:t>
            </w:r>
          </w:p>
        </w:tc>
      </w:tr>
      <w:tr w:rsidR="002154E1" w:rsidRPr="00435F8D" w:rsidTr="00643C70">
        <w:trPr>
          <w:trHeight w:val="330"/>
        </w:trPr>
        <w:tc>
          <w:tcPr>
            <w:tcW w:w="1419" w:type="dxa"/>
            <w:vMerge/>
            <w:tcBorders>
              <w:top w:val="nil"/>
              <w:left w:val="nil"/>
              <w:bottom w:val="nil"/>
              <w:right w:val="nil"/>
            </w:tcBorders>
            <w:vAlign w:val="center"/>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隔餐食物</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133 (36.94)</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330 (33.10)</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0.187</w:t>
            </w: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9</w:t>
            </w:r>
          </w:p>
        </w:tc>
      </w:tr>
      <w:tr w:rsidR="002154E1" w:rsidRPr="00435F8D" w:rsidTr="00643C70">
        <w:trPr>
          <w:trHeight w:val="330"/>
        </w:trPr>
        <w:tc>
          <w:tcPr>
            <w:tcW w:w="1419" w:type="dxa"/>
            <w:tcBorders>
              <w:top w:val="nil"/>
              <w:left w:val="nil"/>
              <w:bottom w:val="nil"/>
              <w:right w:val="nil"/>
            </w:tcBorders>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蔬菜</w:t>
            </w:r>
            <w:r w:rsidRPr="00435F8D">
              <w:rPr>
                <w:rFonts w:eastAsia="標楷體"/>
                <w:kern w:val="0"/>
                <w:sz w:val="20"/>
              </w:rPr>
              <w:t>-</w:t>
            </w:r>
            <w:r w:rsidRPr="00435F8D">
              <w:rPr>
                <w:rFonts w:eastAsia="標楷體" w:hAnsi="標楷體" w:hint="eastAsia"/>
                <w:kern w:val="0"/>
                <w:sz w:val="20"/>
              </w:rPr>
              <w:t>紅蘿蔔</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165 (47.69)</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538 (54.95)</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0.020*</w:t>
            </w: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41</w:t>
            </w:r>
          </w:p>
        </w:tc>
      </w:tr>
      <w:tr w:rsidR="002154E1" w:rsidRPr="00435F8D" w:rsidTr="00643C70">
        <w:trPr>
          <w:trHeight w:val="330"/>
        </w:trPr>
        <w:tc>
          <w:tcPr>
            <w:tcW w:w="1419" w:type="dxa"/>
            <w:tcBorders>
              <w:top w:val="nil"/>
              <w:left w:val="nil"/>
              <w:bottom w:val="nil"/>
              <w:right w:val="nil"/>
            </w:tcBorders>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水果</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296 (83.38)</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781 (78.49)</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0.049*</w:t>
            </w: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16</w:t>
            </w:r>
          </w:p>
        </w:tc>
      </w:tr>
      <w:tr w:rsidR="002154E1" w:rsidRPr="00435F8D" w:rsidTr="00643C70">
        <w:trPr>
          <w:trHeight w:val="330"/>
        </w:trPr>
        <w:tc>
          <w:tcPr>
            <w:tcW w:w="1419" w:type="dxa"/>
            <w:tcBorders>
              <w:top w:val="nil"/>
              <w:left w:val="nil"/>
              <w:bottom w:val="nil"/>
              <w:right w:val="nil"/>
            </w:tcBorders>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海鮮</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259 (72.55)</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706 (70.60)</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0.486</w:t>
            </w: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9</w:t>
            </w:r>
          </w:p>
        </w:tc>
      </w:tr>
      <w:tr w:rsidR="002154E1" w:rsidRPr="00435F8D" w:rsidTr="00643C70">
        <w:trPr>
          <w:trHeight w:val="330"/>
        </w:trPr>
        <w:tc>
          <w:tcPr>
            <w:tcW w:w="1419" w:type="dxa"/>
            <w:tcBorders>
              <w:top w:val="nil"/>
              <w:left w:val="nil"/>
              <w:bottom w:val="nil"/>
              <w:right w:val="nil"/>
            </w:tcBorders>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雞肉</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167 (46.52)</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445 (44.59)</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0.529</w:t>
            </w: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9</w:t>
            </w:r>
          </w:p>
        </w:tc>
      </w:tr>
      <w:tr w:rsidR="002154E1" w:rsidRPr="00435F8D" w:rsidTr="00643C70">
        <w:trPr>
          <w:trHeight w:val="330"/>
        </w:trPr>
        <w:tc>
          <w:tcPr>
            <w:tcW w:w="1419" w:type="dxa"/>
            <w:tcBorders>
              <w:top w:val="nil"/>
              <w:left w:val="nil"/>
              <w:bottom w:val="nil"/>
              <w:right w:val="nil"/>
            </w:tcBorders>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鴨肉</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7 (1.95)</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31 (3.10)</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0.257</w:t>
            </w: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7</w:t>
            </w:r>
          </w:p>
        </w:tc>
      </w:tr>
      <w:tr w:rsidR="002154E1" w:rsidRPr="00435F8D" w:rsidTr="00643C70">
        <w:trPr>
          <w:trHeight w:val="330"/>
        </w:trPr>
        <w:tc>
          <w:tcPr>
            <w:tcW w:w="1419" w:type="dxa"/>
            <w:tcBorders>
              <w:top w:val="nil"/>
              <w:left w:val="nil"/>
              <w:bottom w:val="nil"/>
              <w:right w:val="nil"/>
            </w:tcBorders>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豬肉</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253 (70.47)</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664 (66.40)</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0.158</w:t>
            </w: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7</w:t>
            </w:r>
          </w:p>
        </w:tc>
      </w:tr>
      <w:tr w:rsidR="002154E1" w:rsidRPr="00435F8D" w:rsidTr="00643C70">
        <w:trPr>
          <w:trHeight w:val="330"/>
        </w:trPr>
        <w:tc>
          <w:tcPr>
            <w:tcW w:w="1419" w:type="dxa"/>
            <w:tcBorders>
              <w:top w:val="nil"/>
              <w:left w:val="nil"/>
              <w:bottom w:val="nil"/>
              <w:right w:val="nil"/>
            </w:tcBorders>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牛肉</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47 (13.09)</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139 (13.89)</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0.707</w:t>
            </w: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6</w:t>
            </w:r>
          </w:p>
        </w:tc>
      </w:tr>
      <w:tr w:rsidR="002154E1" w:rsidRPr="00435F8D" w:rsidTr="00643C70">
        <w:trPr>
          <w:trHeight w:val="660"/>
        </w:trPr>
        <w:tc>
          <w:tcPr>
            <w:tcW w:w="1419" w:type="dxa"/>
            <w:tcBorders>
              <w:top w:val="nil"/>
              <w:left w:val="nil"/>
              <w:bottom w:val="nil"/>
              <w:right w:val="nil"/>
            </w:tcBorders>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任一肉類</w:t>
            </w:r>
            <w:r w:rsidRPr="00435F8D">
              <w:rPr>
                <w:rFonts w:eastAsia="標楷體"/>
                <w:kern w:val="0"/>
                <w:sz w:val="20"/>
              </w:rPr>
              <w:t>(</w:t>
            </w:r>
            <w:r w:rsidRPr="00435F8D">
              <w:rPr>
                <w:rFonts w:eastAsia="標楷體" w:hAnsi="標楷體" w:hint="eastAsia"/>
                <w:kern w:val="0"/>
                <w:sz w:val="20"/>
              </w:rPr>
              <w:t>海鮮、雞、鴨、豬、牛肉</w:t>
            </w:r>
            <w:r w:rsidRPr="00435F8D">
              <w:rPr>
                <w:rFonts w:eastAsia="標楷體"/>
                <w:kern w:val="0"/>
                <w:sz w:val="20"/>
              </w:rPr>
              <w:t>)</w:t>
            </w:r>
          </w:p>
        </w:tc>
        <w:tc>
          <w:tcPr>
            <w:tcW w:w="2551" w:type="dxa"/>
            <w:gridSpan w:val="3"/>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301 (83.38)</w:t>
            </w:r>
          </w:p>
        </w:tc>
        <w:tc>
          <w:tcPr>
            <w:tcW w:w="2268"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775 (77.11)</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0.013*</w:t>
            </w: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p>
        </w:tc>
      </w:tr>
      <w:tr w:rsidR="002154E1" w:rsidRPr="00435F8D" w:rsidTr="00643C70">
        <w:trPr>
          <w:trHeight w:val="330"/>
        </w:trPr>
        <w:tc>
          <w:tcPr>
            <w:tcW w:w="8364" w:type="dxa"/>
            <w:gridSpan w:val="6"/>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照顧場所</w:t>
            </w:r>
            <w:r w:rsidRPr="00435F8D">
              <w:rPr>
                <w:rFonts w:eastAsia="標楷體"/>
                <w:kern w:val="0"/>
                <w:sz w:val="20"/>
              </w:rPr>
              <w:t xml:space="preserve">: </w:t>
            </w:r>
            <w:r w:rsidRPr="00435F8D">
              <w:rPr>
                <w:rFonts w:eastAsia="標楷體" w:hAnsi="標楷體" w:hint="eastAsia"/>
                <w:kern w:val="0"/>
                <w:sz w:val="20"/>
              </w:rPr>
              <w:t>浴室共用人數</w:t>
            </w:r>
          </w:p>
        </w:tc>
        <w:tc>
          <w:tcPr>
            <w:tcW w:w="851"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0.194</w:t>
            </w:r>
          </w:p>
        </w:tc>
        <w:tc>
          <w:tcPr>
            <w:tcW w:w="992" w:type="dxa"/>
            <w:tcBorders>
              <w:top w:val="nil"/>
              <w:left w:val="nil"/>
              <w:bottom w:val="nil"/>
              <w:right w:val="nil"/>
            </w:tcBorders>
            <w:vAlign w:val="center"/>
          </w:tcPr>
          <w:p w:rsidR="002154E1" w:rsidRPr="00435F8D" w:rsidRDefault="002154E1" w:rsidP="00643C70">
            <w:pPr>
              <w:widowControl/>
              <w:jc w:val="center"/>
              <w:rPr>
                <w:rFonts w:eastAsia="標楷體"/>
                <w:kern w:val="0"/>
                <w:sz w:val="20"/>
              </w:rPr>
            </w:pPr>
            <w:r w:rsidRPr="00435F8D">
              <w:rPr>
                <w:rFonts w:eastAsia="標楷體"/>
                <w:kern w:val="0"/>
                <w:sz w:val="20"/>
              </w:rPr>
              <w:t>44</w:t>
            </w:r>
          </w:p>
        </w:tc>
      </w:tr>
      <w:tr w:rsidR="002154E1" w:rsidRPr="00435F8D" w:rsidTr="00643C70">
        <w:trPr>
          <w:trHeight w:val="330"/>
        </w:trPr>
        <w:tc>
          <w:tcPr>
            <w:tcW w:w="1419" w:type="dxa"/>
            <w:tcBorders>
              <w:top w:val="nil"/>
              <w:left w:val="nil"/>
              <w:bottom w:val="nil"/>
              <w:right w:val="nil"/>
            </w:tcBorders>
            <w:noWrap/>
            <w:vAlign w:val="center"/>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noWrap/>
          </w:tcPr>
          <w:p w:rsidR="002154E1" w:rsidRPr="00435F8D" w:rsidRDefault="002154E1" w:rsidP="00643C70">
            <w:pPr>
              <w:widowControl/>
              <w:rPr>
                <w:rFonts w:eastAsia="標楷體"/>
                <w:kern w:val="0"/>
                <w:sz w:val="20"/>
              </w:rPr>
            </w:pPr>
            <w:r w:rsidRPr="00435F8D">
              <w:rPr>
                <w:rFonts w:eastAsia="標楷體"/>
                <w:kern w:val="0"/>
                <w:sz w:val="20"/>
              </w:rPr>
              <w:t>3</w:t>
            </w:r>
            <w:r w:rsidRPr="00435F8D">
              <w:rPr>
                <w:rFonts w:eastAsia="標楷體" w:hAnsi="標楷體" w:hint="eastAsia"/>
                <w:kern w:val="0"/>
                <w:sz w:val="20"/>
              </w:rPr>
              <w:t>人以下</w:t>
            </w:r>
          </w:p>
        </w:tc>
        <w:tc>
          <w:tcPr>
            <w:tcW w:w="2551" w:type="dxa"/>
            <w:gridSpan w:val="3"/>
            <w:tcBorders>
              <w:top w:val="nil"/>
              <w:left w:val="nil"/>
              <w:bottom w:val="nil"/>
              <w:right w:val="nil"/>
            </w:tcBorders>
            <w:noWrap/>
          </w:tcPr>
          <w:p w:rsidR="002154E1" w:rsidRPr="00435F8D" w:rsidRDefault="002154E1" w:rsidP="00643C70">
            <w:pPr>
              <w:widowControl/>
              <w:jc w:val="center"/>
              <w:rPr>
                <w:rFonts w:eastAsia="標楷體"/>
                <w:kern w:val="0"/>
                <w:sz w:val="20"/>
              </w:rPr>
            </w:pPr>
            <w:r w:rsidRPr="00435F8D">
              <w:rPr>
                <w:rFonts w:eastAsia="標楷體"/>
                <w:kern w:val="0"/>
                <w:sz w:val="20"/>
              </w:rPr>
              <w:t>137 (39.26)</w:t>
            </w:r>
          </w:p>
        </w:tc>
        <w:tc>
          <w:tcPr>
            <w:tcW w:w="2268" w:type="dxa"/>
            <w:tcBorders>
              <w:top w:val="nil"/>
              <w:left w:val="nil"/>
              <w:bottom w:val="nil"/>
              <w:right w:val="nil"/>
            </w:tcBorders>
          </w:tcPr>
          <w:p w:rsidR="002154E1" w:rsidRPr="00435F8D" w:rsidRDefault="002154E1" w:rsidP="00643C70">
            <w:pPr>
              <w:widowControl/>
              <w:jc w:val="center"/>
              <w:rPr>
                <w:rFonts w:eastAsia="標楷體"/>
                <w:kern w:val="0"/>
                <w:sz w:val="20"/>
              </w:rPr>
            </w:pPr>
            <w:r w:rsidRPr="00435F8D">
              <w:rPr>
                <w:rFonts w:eastAsia="標楷體"/>
                <w:kern w:val="0"/>
                <w:sz w:val="20"/>
              </w:rPr>
              <w:t>344 (35.35)</w:t>
            </w:r>
          </w:p>
        </w:tc>
        <w:tc>
          <w:tcPr>
            <w:tcW w:w="851" w:type="dxa"/>
            <w:tcBorders>
              <w:top w:val="nil"/>
              <w:left w:val="nil"/>
              <w:bottom w:val="nil"/>
              <w:right w:val="nil"/>
            </w:tcBorders>
            <w:noWrap/>
            <w:vAlign w:val="center"/>
          </w:tcPr>
          <w:p w:rsidR="002154E1" w:rsidRPr="00435F8D" w:rsidRDefault="002154E1" w:rsidP="00643C70">
            <w:pPr>
              <w:widowControl/>
              <w:rPr>
                <w:rFonts w:eastAsia="標楷體"/>
                <w:kern w:val="0"/>
                <w:sz w:val="20"/>
              </w:rPr>
            </w:pPr>
          </w:p>
        </w:tc>
        <w:tc>
          <w:tcPr>
            <w:tcW w:w="992" w:type="dxa"/>
            <w:tcBorders>
              <w:top w:val="nil"/>
              <w:left w:val="nil"/>
              <w:bottom w:val="nil"/>
              <w:right w:val="nil"/>
            </w:tcBorders>
            <w:noWrap/>
            <w:vAlign w:val="center"/>
          </w:tcPr>
          <w:p w:rsidR="002154E1" w:rsidRPr="00435F8D" w:rsidRDefault="002154E1" w:rsidP="00643C70">
            <w:pPr>
              <w:widowControl/>
              <w:rPr>
                <w:rFonts w:eastAsia="標楷體"/>
                <w:kern w:val="0"/>
                <w:sz w:val="20"/>
              </w:rPr>
            </w:pPr>
          </w:p>
        </w:tc>
      </w:tr>
      <w:tr w:rsidR="002154E1" w:rsidRPr="00435F8D" w:rsidTr="00643C70">
        <w:trPr>
          <w:trHeight w:val="330"/>
        </w:trPr>
        <w:tc>
          <w:tcPr>
            <w:tcW w:w="1419" w:type="dxa"/>
            <w:tcBorders>
              <w:top w:val="nil"/>
              <w:left w:val="nil"/>
              <w:bottom w:val="nil"/>
              <w:right w:val="nil"/>
            </w:tcBorders>
            <w:noWrap/>
            <w:vAlign w:val="center"/>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noWrap/>
          </w:tcPr>
          <w:p w:rsidR="002154E1" w:rsidRPr="00435F8D" w:rsidRDefault="002154E1" w:rsidP="00643C70">
            <w:pPr>
              <w:widowControl/>
              <w:rPr>
                <w:rFonts w:eastAsia="標楷體"/>
                <w:kern w:val="0"/>
                <w:sz w:val="20"/>
              </w:rPr>
            </w:pPr>
            <w:r w:rsidRPr="00435F8D">
              <w:rPr>
                <w:rFonts w:eastAsia="標楷體"/>
                <w:kern w:val="0"/>
                <w:sz w:val="20"/>
              </w:rPr>
              <w:t>4-5</w:t>
            </w:r>
            <w:r w:rsidRPr="00435F8D">
              <w:rPr>
                <w:rFonts w:eastAsia="標楷體" w:hAnsi="標楷體" w:hint="eastAsia"/>
                <w:kern w:val="0"/>
                <w:sz w:val="20"/>
              </w:rPr>
              <w:t>人</w:t>
            </w:r>
            <w:r w:rsidRPr="00435F8D">
              <w:rPr>
                <w:rFonts w:eastAsia="標楷體"/>
                <w:kern w:val="0"/>
                <w:sz w:val="20"/>
              </w:rPr>
              <w:t>,6-10</w:t>
            </w:r>
            <w:r w:rsidRPr="00435F8D">
              <w:rPr>
                <w:rFonts w:eastAsia="標楷體" w:hAnsi="標楷體" w:hint="eastAsia"/>
                <w:kern w:val="0"/>
                <w:sz w:val="20"/>
              </w:rPr>
              <w:t>人</w:t>
            </w:r>
            <w:r w:rsidRPr="00435F8D">
              <w:rPr>
                <w:rFonts w:eastAsia="標楷體"/>
                <w:kern w:val="0"/>
                <w:sz w:val="20"/>
              </w:rPr>
              <w:t>,10</w:t>
            </w:r>
            <w:r w:rsidRPr="00435F8D">
              <w:rPr>
                <w:rFonts w:eastAsia="標楷體" w:hAnsi="標楷體" w:hint="eastAsia"/>
                <w:kern w:val="0"/>
                <w:sz w:val="20"/>
              </w:rPr>
              <w:t>人以上</w:t>
            </w:r>
          </w:p>
        </w:tc>
        <w:tc>
          <w:tcPr>
            <w:tcW w:w="2551" w:type="dxa"/>
            <w:gridSpan w:val="3"/>
            <w:tcBorders>
              <w:top w:val="nil"/>
              <w:left w:val="nil"/>
              <w:bottom w:val="nil"/>
              <w:right w:val="nil"/>
            </w:tcBorders>
            <w:noWrap/>
          </w:tcPr>
          <w:p w:rsidR="002154E1" w:rsidRPr="00435F8D" w:rsidRDefault="002154E1" w:rsidP="00643C70">
            <w:pPr>
              <w:widowControl/>
              <w:jc w:val="center"/>
              <w:rPr>
                <w:rFonts w:eastAsia="標楷體"/>
                <w:kern w:val="0"/>
                <w:sz w:val="20"/>
              </w:rPr>
            </w:pPr>
            <w:r w:rsidRPr="00435F8D">
              <w:rPr>
                <w:rFonts w:eastAsia="標楷體"/>
                <w:kern w:val="0"/>
                <w:sz w:val="20"/>
              </w:rPr>
              <w:t>212 (60.74)</w:t>
            </w:r>
          </w:p>
        </w:tc>
        <w:tc>
          <w:tcPr>
            <w:tcW w:w="2268" w:type="dxa"/>
            <w:tcBorders>
              <w:top w:val="nil"/>
              <w:left w:val="nil"/>
              <w:bottom w:val="nil"/>
              <w:right w:val="nil"/>
            </w:tcBorders>
          </w:tcPr>
          <w:p w:rsidR="002154E1" w:rsidRPr="00435F8D" w:rsidRDefault="002154E1" w:rsidP="00643C70">
            <w:pPr>
              <w:widowControl/>
              <w:jc w:val="center"/>
              <w:rPr>
                <w:rFonts w:eastAsia="標楷體"/>
                <w:kern w:val="0"/>
                <w:sz w:val="20"/>
              </w:rPr>
            </w:pPr>
            <w:r w:rsidRPr="00435F8D">
              <w:rPr>
                <w:rFonts w:eastAsia="標楷體"/>
                <w:kern w:val="0"/>
                <w:sz w:val="20"/>
              </w:rPr>
              <w:t>629 (64.65)</w:t>
            </w:r>
          </w:p>
        </w:tc>
        <w:tc>
          <w:tcPr>
            <w:tcW w:w="851" w:type="dxa"/>
            <w:tcBorders>
              <w:top w:val="nil"/>
              <w:left w:val="nil"/>
              <w:bottom w:val="nil"/>
              <w:right w:val="nil"/>
            </w:tcBorders>
            <w:noWrap/>
          </w:tcPr>
          <w:p w:rsidR="002154E1" w:rsidRPr="00435F8D" w:rsidRDefault="002154E1" w:rsidP="00643C70">
            <w:pPr>
              <w:widowControl/>
              <w:rPr>
                <w:rFonts w:eastAsia="標楷體"/>
                <w:kern w:val="0"/>
                <w:sz w:val="20"/>
              </w:rPr>
            </w:pPr>
          </w:p>
        </w:tc>
        <w:tc>
          <w:tcPr>
            <w:tcW w:w="992" w:type="dxa"/>
            <w:tcBorders>
              <w:top w:val="nil"/>
              <w:left w:val="nil"/>
              <w:bottom w:val="nil"/>
              <w:right w:val="nil"/>
            </w:tcBorders>
            <w:noWrap/>
          </w:tcPr>
          <w:p w:rsidR="002154E1" w:rsidRPr="00435F8D" w:rsidRDefault="002154E1" w:rsidP="00643C70">
            <w:pPr>
              <w:widowControl/>
              <w:rPr>
                <w:rFonts w:eastAsia="標楷體"/>
                <w:kern w:val="0"/>
                <w:sz w:val="20"/>
              </w:rPr>
            </w:pPr>
          </w:p>
        </w:tc>
      </w:tr>
      <w:tr w:rsidR="002154E1" w:rsidRPr="00435F8D" w:rsidTr="00643C70">
        <w:trPr>
          <w:trHeight w:val="330"/>
        </w:trPr>
        <w:tc>
          <w:tcPr>
            <w:tcW w:w="8364" w:type="dxa"/>
            <w:gridSpan w:val="6"/>
            <w:tcBorders>
              <w:top w:val="nil"/>
              <w:left w:val="nil"/>
              <w:bottom w:val="nil"/>
              <w:right w:val="nil"/>
            </w:tcBorders>
          </w:tcPr>
          <w:p w:rsidR="002154E1" w:rsidRPr="00435F8D" w:rsidRDefault="002154E1" w:rsidP="00643C70">
            <w:pPr>
              <w:widowControl/>
              <w:rPr>
                <w:rFonts w:eastAsia="標楷體"/>
                <w:kern w:val="0"/>
                <w:sz w:val="20"/>
              </w:rPr>
            </w:pPr>
            <w:r w:rsidRPr="00435F8D">
              <w:rPr>
                <w:rFonts w:eastAsia="標楷體" w:hAnsi="標楷體" w:hint="eastAsia"/>
                <w:kern w:val="0"/>
                <w:sz w:val="20"/>
              </w:rPr>
              <w:t>照顧場所</w:t>
            </w:r>
            <w:r w:rsidRPr="00435F8D">
              <w:rPr>
                <w:rFonts w:eastAsia="標楷體"/>
                <w:kern w:val="0"/>
                <w:sz w:val="20"/>
              </w:rPr>
              <w:t xml:space="preserve">: </w:t>
            </w:r>
            <w:r w:rsidRPr="00435F8D">
              <w:rPr>
                <w:rFonts w:eastAsia="標楷體" w:hAnsi="標楷體" w:hint="eastAsia"/>
                <w:kern w:val="0"/>
                <w:sz w:val="20"/>
              </w:rPr>
              <w:t>馬桶地板</w:t>
            </w:r>
          </w:p>
        </w:tc>
        <w:tc>
          <w:tcPr>
            <w:tcW w:w="851" w:type="dxa"/>
            <w:tcBorders>
              <w:top w:val="nil"/>
              <w:left w:val="nil"/>
              <w:bottom w:val="nil"/>
              <w:right w:val="nil"/>
            </w:tcBorders>
          </w:tcPr>
          <w:p w:rsidR="002154E1" w:rsidRPr="00435F8D" w:rsidRDefault="002154E1" w:rsidP="00643C70">
            <w:pPr>
              <w:widowControl/>
              <w:jc w:val="center"/>
              <w:rPr>
                <w:rFonts w:eastAsia="標楷體"/>
                <w:kern w:val="0"/>
                <w:sz w:val="20"/>
              </w:rPr>
            </w:pPr>
            <w:r w:rsidRPr="00435F8D">
              <w:rPr>
                <w:rFonts w:eastAsia="標楷體"/>
                <w:kern w:val="0"/>
                <w:sz w:val="20"/>
              </w:rPr>
              <w:t>0.383</w:t>
            </w:r>
          </w:p>
        </w:tc>
        <w:tc>
          <w:tcPr>
            <w:tcW w:w="992" w:type="dxa"/>
            <w:tcBorders>
              <w:top w:val="nil"/>
              <w:left w:val="nil"/>
              <w:bottom w:val="nil"/>
              <w:right w:val="nil"/>
            </w:tcBorders>
          </w:tcPr>
          <w:p w:rsidR="002154E1" w:rsidRPr="00435F8D" w:rsidRDefault="002154E1" w:rsidP="00643C70">
            <w:pPr>
              <w:widowControl/>
              <w:jc w:val="center"/>
              <w:rPr>
                <w:rFonts w:eastAsia="標楷體"/>
                <w:kern w:val="0"/>
                <w:sz w:val="20"/>
              </w:rPr>
            </w:pPr>
            <w:r w:rsidRPr="00435F8D">
              <w:rPr>
                <w:rFonts w:eastAsia="標楷體"/>
                <w:kern w:val="0"/>
                <w:sz w:val="20"/>
              </w:rPr>
              <w:t>72</w:t>
            </w:r>
          </w:p>
        </w:tc>
      </w:tr>
      <w:tr w:rsidR="002154E1" w:rsidRPr="00435F8D" w:rsidTr="00643C70">
        <w:trPr>
          <w:trHeight w:val="330"/>
        </w:trPr>
        <w:tc>
          <w:tcPr>
            <w:tcW w:w="1419" w:type="dxa"/>
            <w:tcBorders>
              <w:top w:val="nil"/>
              <w:left w:val="nil"/>
              <w:bottom w:val="nil"/>
              <w:right w:val="nil"/>
            </w:tcBorders>
            <w:noWrap/>
            <w:vAlign w:val="center"/>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noWrap/>
          </w:tcPr>
          <w:p w:rsidR="002154E1" w:rsidRPr="00435F8D" w:rsidRDefault="002154E1" w:rsidP="00643C70">
            <w:pPr>
              <w:widowControl/>
              <w:rPr>
                <w:rFonts w:eastAsia="標楷體"/>
                <w:kern w:val="0"/>
                <w:sz w:val="20"/>
              </w:rPr>
            </w:pPr>
            <w:r w:rsidRPr="00435F8D">
              <w:rPr>
                <w:rFonts w:eastAsia="標楷體" w:hAnsi="標楷體" w:hint="eastAsia"/>
                <w:kern w:val="0"/>
                <w:sz w:val="20"/>
              </w:rPr>
              <w:t>潮濕積水</w:t>
            </w:r>
          </w:p>
        </w:tc>
        <w:tc>
          <w:tcPr>
            <w:tcW w:w="2551" w:type="dxa"/>
            <w:gridSpan w:val="3"/>
            <w:tcBorders>
              <w:top w:val="nil"/>
              <w:left w:val="nil"/>
              <w:bottom w:val="nil"/>
              <w:right w:val="nil"/>
            </w:tcBorders>
          </w:tcPr>
          <w:p w:rsidR="002154E1" w:rsidRPr="00435F8D" w:rsidRDefault="002154E1" w:rsidP="00643C70">
            <w:pPr>
              <w:widowControl/>
              <w:jc w:val="center"/>
              <w:rPr>
                <w:rFonts w:eastAsia="標楷體"/>
                <w:kern w:val="0"/>
                <w:sz w:val="20"/>
              </w:rPr>
            </w:pPr>
            <w:r w:rsidRPr="00435F8D">
              <w:rPr>
                <w:rFonts w:eastAsia="標楷體"/>
                <w:kern w:val="0"/>
                <w:sz w:val="20"/>
              </w:rPr>
              <w:t>10 (2.84)</w:t>
            </w:r>
          </w:p>
        </w:tc>
        <w:tc>
          <w:tcPr>
            <w:tcW w:w="2268" w:type="dxa"/>
            <w:tcBorders>
              <w:top w:val="nil"/>
              <w:left w:val="nil"/>
              <w:bottom w:val="nil"/>
              <w:right w:val="nil"/>
            </w:tcBorders>
          </w:tcPr>
          <w:p w:rsidR="002154E1" w:rsidRPr="00435F8D" w:rsidRDefault="002154E1" w:rsidP="00643C70">
            <w:pPr>
              <w:widowControl/>
              <w:jc w:val="center"/>
              <w:rPr>
                <w:rFonts w:eastAsia="標楷體"/>
                <w:kern w:val="0"/>
                <w:sz w:val="20"/>
              </w:rPr>
            </w:pPr>
            <w:r w:rsidRPr="00435F8D">
              <w:rPr>
                <w:rFonts w:eastAsia="標楷體"/>
                <w:kern w:val="0"/>
                <w:sz w:val="20"/>
              </w:rPr>
              <w:t>16 (1.70)</w:t>
            </w:r>
          </w:p>
        </w:tc>
        <w:tc>
          <w:tcPr>
            <w:tcW w:w="851" w:type="dxa"/>
            <w:vMerge w:val="restart"/>
            <w:tcBorders>
              <w:top w:val="nil"/>
              <w:left w:val="nil"/>
              <w:bottom w:val="nil"/>
              <w:right w:val="nil"/>
            </w:tcBorders>
          </w:tcPr>
          <w:p w:rsidR="002154E1" w:rsidRPr="00435F8D" w:rsidRDefault="002154E1" w:rsidP="00643C70">
            <w:pPr>
              <w:widowControl/>
              <w:jc w:val="center"/>
              <w:rPr>
                <w:rFonts w:eastAsia="標楷體"/>
                <w:kern w:val="0"/>
                <w:sz w:val="20"/>
              </w:rPr>
            </w:pPr>
          </w:p>
        </w:tc>
        <w:tc>
          <w:tcPr>
            <w:tcW w:w="992" w:type="dxa"/>
            <w:vMerge w:val="restart"/>
            <w:tcBorders>
              <w:top w:val="nil"/>
              <w:left w:val="nil"/>
              <w:bottom w:val="nil"/>
              <w:right w:val="nil"/>
            </w:tcBorders>
          </w:tcPr>
          <w:p w:rsidR="002154E1" w:rsidRPr="00435F8D" w:rsidRDefault="002154E1" w:rsidP="00643C70">
            <w:pPr>
              <w:widowControl/>
              <w:jc w:val="center"/>
              <w:rPr>
                <w:rFonts w:eastAsia="標楷體"/>
                <w:kern w:val="0"/>
                <w:sz w:val="20"/>
              </w:rPr>
            </w:pPr>
          </w:p>
        </w:tc>
      </w:tr>
      <w:tr w:rsidR="002154E1" w:rsidRPr="00435F8D" w:rsidTr="00643C70">
        <w:trPr>
          <w:trHeight w:val="330"/>
        </w:trPr>
        <w:tc>
          <w:tcPr>
            <w:tcW w:w="1419" w:type="dxa"/>
            <w:tcBorders>
              <w:top w:val="nil"/>
              <w:left w:val="nil"/>
              <w:bottom w:val="nil"/>
              <w:right w:val="nil"/>
            </w:tcBorders>
            <w:noWrap/>
            <w:vAlign w:val="center"/>
          </w:tcPr>
          <w:p w:rsidR="002154E1" w:rsidRPr="00435F8D" w:rsidRDefault="002154E1" w:rsidP="00643C70">
            <w:pPr>
              <w:widowControl/>
              <w:rPr>
                <w:rFonts w:eastAsia="標楷體"/>
                <w:kern w:val="0"/>
                <w:sz w:val="20"/>
              </w:rPr>
            </w:pPr>
          </w:p>
        </w:tc>
        <w:tc>
          <w:tcPr>
            <w:tcW w:w="2126" w:type="dxa"/>
            <w:tcBorders>
              <w:top w:val="nil"/>
              <w:left w:val="nil"/>
              <w:bottom w:val="nil"/>
              <w:right w:val="nil"/>
            </w:tcBorders>
            <w:noWrap/>
          </w:tcPr>
          <w:p w:rsidR="002154E1" w:rsidRPr="00435F8D" w:rsidRDefault="002154E1" w:rsidP="00643C70">
            <w:pPr>
              <w:widowControl/>
              <w:rPr>
                <w:rFonts w:eastAsia="標楷體"/>
                <w:kern w:val="0"/>
                <w:sz w:val="20"/>
              </w:rPr>
            </w:pPr>
            <w:r w:rsidRPr="00435F8D">
              <w:rPr>
                <w:rFonts w:eastAsia="標楷體" w:hAnsi="標楷體" w:hint="eastAsia"/>
                <w:kern w:val="0"/>
                <w:sz w:val="20"/>
              </w:rPr>
              <w:t>有時乾燥，有時潮濕</w:t>
            </w:r>
          </w:p>
        </w:tc>
        <w:tc>
          <w:tcPr>
            <w:tcW w:w="2551" w:type="dxa"/>
            <w:gridSpan w:val="3"/>
            <w:tcBorders>
              <w:top w:val="nil"/>
              <w:left w:val="nil"/>
              <w:bottom w:val="nil"/>
              <w:right w:val="nil"/>
            </w:tcBorders>
            <w:noWrap/>
          </w:tcPr>
          <w:p w:rsidR="002154E1" w:rsidRPr="00435F8D" w:rsidRDefault="002154E1" w:rsidP="00643C70">
            <w:pPr>
              <w:widowControl/>
              <w:jc w:val="center"/>
              <w:rPr>
                <w:rFonts w:eastAsia="標楷體"/>
                <w:kern w:val="0"/>
                <w:sz w:val="20"/>
              </w:rPr>
            </w:pPr>
            <w:r w:rsidRPr="00435F8D">
              <w:rPr>
                <w:rFonts w:eastAsia="標楷體"/>
                <w:kern w:val="0"/>
                <w:sz w:val="20"/>
              </w:rPr>
              <w:t>128 (36.36)</w:t>
            </w:r>
          </w:p>
        </w:tc>
        <w:tc>
          <w:tcPr>
            <w:tcW w:w="2268" w:type="dxa"/>
            <w:tcBorders>
              <w:top w:val="nil"/>
              <w:left w:val="nil"/>
              <w:bottom w:val="nil"/>
              <w:right w:val="nil"/>
            </w:tcBorders>
          </w:tcPr>
          <w:p w:rsidR="002154E1" w:rsidRPr="00435F8D" w:rsidRDefault="002154E1" w:rsidP="00643C70">
            <w:pPr>
              <w:widowControl/>
              <w:jc w:val="center"/>
              <w:rPr>
                <w:rFonts w:eastAsia="標楷體"/>
                <w:kern w:val="0"/>
                <w:sz w:val="20"/>
              </w:rPr>
            </w:pPr>
            <w:r w:rsidRPr="00435F8D">
              <w:rPr>
                <w:rFonts w:eastAsia="標楷體"/>
                <w:kern w:val="0"/>
                <w:sz w:val="20"/>
              </w:rPr>
              <w:t>360 (38.22)</w:t>
            </w:r>
          </w:p>
        </w:tc>
        <w:tc>
          <w:tcPr>
            <w:tcW w:w="851" w:type="dxa"/>
            <w:vMerge/>
            <w:tcBorders>
              <w:top w:val="nil"/>
              <w:left w:val="nil"/>
              <w:bottom w:val="nil"/>
              <w:right w:val="nil"/>
            </w:tcBorders>
            <w:vAlign w:val="center"/>
          </w:tcPr>
          <w:p w:rsidR="002154E1" w:rsidRPr="00435F8D" w:rsidRDefault="002154E1" w:rsidP="00643C70">
            <w:pPr>
              <w:widowControl/>
              <w:rPr>
                <w:rFonts w:eastAsia="標楷體"/>
                <w:kern w:val="0"/>
                <w:sz w:val="20"/>
              </w:rPr>
            </w:pPr>
          </w:p>
        </w:tc>
        <w:tc>
          <w:tcPr>
            <w:tcW w:w="992" w:type="dxa"/>
            <w:vMerge/>
            <w:tcBorders>
              <w:top w:val="nil"/>
              <w:left w:val="nil"/>
              <w:bottom w:val="nil"/>
              <w:right w:val="nil"/>
            </w:tcBorders>
            <w:vAlign w:val="center"/>
          </w:tcPr>
          <w:p w:rsidR="002154E1" w:rsidRPr="00435F8D" w:rsidRDefault="002154E1" w:rsidP="00643C70">
            <w:pPr>
              <w:widowControl/>
              <w:rPr>
                <w:rFonts w:eastAsia="標楷體"/>
                <w:kern w:val="0"/>
                <w:sz w:val="20"/>
              </w:rPr>
            </w:pPr>
          </w:p>
        </w:tc>
      </w:tr>
      <w:tr w:rsidR="002154E1" w:rsidRPr="00435F8D" w:rsidTr="00435F8D">
        <w:trPr>
          <w:trHeight w:val="330"/>
        </w:trPr>
        <w:tc>
          <w:tcPr>
            <w:tcW w:w="1419" w:type="dxa"/>
            <w:tcBorders>
              <w:top w:val="nil"/>
              <w:left w:val="nil"/>
              <w:right w:val="nil"/>
            </w:tcBorders>
            <w:noWrap/>
            <w:vAlign w:val="center"/>
          </w:tcPr>
          <w:p w:rsidR="002154E1" w:rsidRPr="00435F8D" w:rsidRDefault="002154E1" w:rsidP="00643C70">
            <w:pPr>
              <w:widowControl/>
              <w:rPr>
                <w:rFonts w:eastAsia="標楷體"/>
                <w:kern w:val="0"/>
                <w:sz w:val="20"/>
              </w:rPr>
            </w:pPr>
          </w:p>
        </w:tc>
        <w:tc>
          <w:tcPr>
            <w:tcW w:w="2126" w:type="dxa"/>
            <w:tcBorders>
              <w:top w:val="nil"/>
              <w:left w:val="nil"/>
              <w:right w:val="nil"/>
            </w:tcBorders>
            <w:noWrap/>
          </w:tcPr>
          <w:p w:rsidR="002154E1" w:rsidRPr="00435F8D" w:rsidRDefault="002154E1" w:rsidP="00643C70">
            <w:pPr>
              <w:widowControl/>
              <w:rPr>
                <w:rFonts w:eastAsia="標楷體"/>
                <w:kern w:val="0"/>
                <w:sz w:val="20"/>
              </w:rPr>
            </w:pPr>
            <w:r w:rsidRPr="00435F8D">
              <w:rPr>
                <w:rFonts w:eastAsia="標楷體" w:hAnsi="標楷體" w:hint="eastAsia"/>
                <w:kern w:val="0"/>
                <w:sz w:val="20"/>
              </w:rPr>
              <w:t>大部分時間是乾燥</w:t>
            </w:r>
          </w:p>
        </w:tc>
        <w:tc>
          <w:tcPr>
            <w:tcW w:w="2551" w:type="dxa"/>
            <w:gridSpan w:val="3"/>
            <w:tcBorders>
              <w:top w:val="nil"/>
              <w:left w:val="nil"/>
              <w:right w:val="nil"/>
            </w:tcBorders>
          </w:tcPr>
          <w:p w:rsidR="002154E1" w:rsidRPr="00435F8D" w:rsidRDefault="002154E1" w:rsidP="00643C70">
            <w:pPr>
              <w:widowControl/>
              <w:jc w:val="center"/>
              <w:rPr>
                <w:rFonts w:eastAsia="標楷體"/>
                <w:kern w:val="0"/>
                <w:sz w:val="20"/>
              </w:rPr>
            </w:pPr>
            <w:r w:rsidRPr="00435F8D">
              <w:rPr>
                <w:rFonts w:eastAsia="標楷體"/>
                <w:kern w:val="0"/>
                <w:sz w:val="20"/>
              </w:rPr>
              <w:t>214 (60.80)</w:t>
            </w:r>
          </w:p>
        </w:tc>
        <w:tc>
          <w:tcPr>
            <w:tcW w:w="2268" w:type="dxa"/>
            <w:tcBorders>
              <w:top w:val="nil"/>
              <w:left w:val="nil"/>
              <w:right w:val="nil"/>
            </w:tcBorders>
          </w:tcPr>
          <w:p w:rsidR="002154E1" w:rsidRPr="00435F8D" w:rsidRDefault="002154E1" w:rsidP="00643C70">
            <w:pPr>
              <w:widowControl/>
              <w:jc w:val="center"/>
              <w:rPr>
                <w:rFonts w:eastAsia="標楷體"/>
                <w:kern w:val="0"/>
                <w:sz w:val="20"/>
              </w:rPr>
            </w:pPr>
            <w:r w:rsidRPr="00435F8D">
              <w:rPr>
                <w:rFonts w:eastAsia="標楷體"/>
                <w:kern w:val="0"/>
                <w:sz w:val="20"/>
              </w:rPr>
              <w:t>566 (60.08)</w:t>
            </w:r>
          </w:p>
        </w:tc>
        <w:tc>
          <w:tcPr>
            <w:tcW w:w="851" w:type="dxa"/>
            <w:vMerge/>
            <w:tcBorders>
              <w:top w:val="nil"/>
              <w:left w:val="nil"/>
              <w:right w:val="nil"/>
            </w:tcBorders>
            <w:vAlign w:val="center"/>
          </w:tcPr>
          <w:p w:rsidR="002154E1" w:rsidRPr="00435F8D" w:rsidRDefault="002154E1" w:rsidP="00643C70">
            <w:pPr>
              <w:widowControl/>
              <w:rPr>
                <w:rFonts w:eastAsia="標楷體"/>
                <w:kern w:val="0"/>
                <w:sz w:val="20"/>
              </w:rPr>
            </w:pPr>
          </w:p>
        </w:tc>
        <w:tc>
          <w:tcPr>
            <w:tcW w:w="992" w:type="dxa"/>
            <w:vMerge/>
            <w:tcBorders>
              <w:top w:val="nil"/>
              <w:left w:val="nil"/>
              <w:right w:val="nil"/>
            </w:tcBorders>
            <w:vAlign w:val="center"/>
          </w:tcPr>
          <w:p w:rsidR="002154E1" w:rsidRPr="00435F8D" w:rsidRDefault="002154E1" w:rsidP="00643C70">
            <w:pPr>
              <w:widowControl/>
              <w:rPr>
                <w:rFonts w:eastAsia="標楷體"/>
                <w:kern w:val="0"/>
                <w:sz w:val="20"/>
              </w:rPr>
            </w:pPr>
          </w:p>
        </w:tc>
      </w:tr>
      <w:tr w:rsidR="002154E1" w:rsidRPr="00435F8D" w:rsidTr="00435F8D">
        <w:trPr>
          <w:trHeight w:val="330"/>
        </w:trPr>
        <w:tc>
          <w:tcPr>
            <w:tcW w:w="3545" w:type="dxa"/>
            <w:gridSpan w:val="2"/>
            <w:noWrap/>
          </w:tcPr>
          <w:p w:rsidR="002154E1" w:rsidRPr="00435F8D" w:rsidRDefault="002154E1" w:rsidP="00643C70">
            <w:pPr>
              <w:widowControl/>
              <w:rPr>
                <w:rFonts w:eastAsia="標楷體"/>
                <w:kern w:val="0"/>
                <w:sz w:val="20"/>
              </w:rPr>
            </w:pPr>
            <w:r w:rsidRPr="00435F8D">
              <w:rPr>
                <w:rFonts w:eastAsia="標楷體" w:hAnsi="標楷體" w:hint="eastAsia"/>
                <w:kern w:val="0"/>
                <w:sz w:val="20"/>
              </w:rPr>
              <w:t>照顧場所</w:t>
            </w:r>
            <w:r w:rsidRPr="00435F8D">
              <w:rPr>
                <w:rFonts w:eastAsia="標楷體"/>
                <w:kern w:val="0"/>
                <w:sz w:val="20"/>
              </w:rPr>
              <w:t xml:space="preserve">: </w:t>
            </w:r>
            <w:r w:rsidRPr="00435F8D">
              <w:rPr>
                <w:rFonts w:eastAsia="標楷體" w:hAnsi="標楷體" w:hint="eastAsia"/>
                <w:kern w:val="0"/>
                <w:sz w:val="20"/>
              </w:rPr>
              <w:t>砧板生食熟食是同一塊</w:t>
            </w:r>
          </w:p>
        </w:tc>
        <w:tc>
          <w:tcPr>
            <w:tcW w:w="2551" w:type="dxa"/>
            <w:gridSpan w:val="3"/>
          </w:tcPr>
          <w:p w:rsidR="002154E1" w:rsidRPr="00435F8D" w:rsidRDefault="002154E1" w:rsidP="00643C70">
            <w:pPr>
              <w:widowControl/>
              <w:jc w:val="center"/>
              <w:rPr>
                <w:rFonts w:eastAsia="標楷體"/>
                <w:kern w:val="0"/>
                <w:sz w:val="20"/>
              </w:rPr>
            </w:pPr>
            <w:r w:rsidRPr="00435F8D">
              <w:rPr>
                <w:rFonts w:eastAsia="標楷體"/>
                <w:kern w:val="0"/>
                <w:sz w:val="20"/>
              </w:rPr>
              <w:t>123 (38.32)</w:t>
            </w:r>
          </w:p>
        </w:tc>
        <w:tc>
          <w:tcPr>
            <w:tcW w:w="2268" w:type="dxa"/>
          </w:tcPr>
          <w:p w:rsidR="002154E1" w:rsidRPr="00435F8D" w:rsidRDefault="002154E1" w:rsidP="00643C70">
            <w:pPr>
              <w:widowControl/>
              <w:jc w:val="center"/>
              <w:rPr>
                <w:rFonts w:eastAsia="標楷體"/>
                <w:kern w:val="0"/>
                <w:sz w:val="20"/>
              </w:rPr>
            </w:pPr>
            <w:r w:rsidRPr="00435F8D">
              <w:rPr>
                <w:rFonts w:eastAsia="標楷體"/>
                <w:kern w:val="0"/>
                <w:sz w:val="20"/>
              </w:rPr>
              <w:t>302 (36.56)</w:t>
            </w:r>
          </w:p>
        </w:tc>
        <w:tc>
          <w:tcPr>
            <w:tcW w:w="851" w:type="dxa"/>
          </w:tcPr>
          <w:p w:rsidR="002154E1" w:rsidRPr="00435F8D" w:rsidRDefault="002154E1" w:rsidP="00643C70">
            <w:pPr>
              <w:widowControl/>
              <w:jc w:val="center"/>
              <w:rPr>
                <w:rFonts w:eastAsia="標楷體"/>
                <w:kern w:val="0"/>
                <w:sz w:val="20"/>
              </w:rPr>
            </w:pPr>
            <w:r w:rsidRPr="00435F8D">
              <w:rPr>
                <w:rFonts w:eastAsia="標楷體"/>
                <w:kern w:val="0"/>
                <w:sz w:val="20"/>
              </w:rPr>
              <w:t>0.591</w:t>
            </w:r>
          </w:p>
        </w:tc>
        <w:tc>
          <w:tcPr>
            <w:tcW w:w="992" w:type="dxa"/>
          </w:tcPr>
          <w:p w:rsidR="002154E1" w:rsidRPr="00435F8D" w:rsidRDefault="002154E1" w:rsidP="00643C70">
            <w:pPr>
              <w:widowControl/>
              <w:jc w:val="center"/>
              <w:rPr>
                <w:rFonts w:eastAsia="標楷體"/>
                <w:kern w:val="0"/>
                <w:sz w:val="20"/>
              </w:rPr>
            </w:pPr>
            <w:r w:rsidRPr="00435F8D">
              <w:rPr>
                <w:rFonts w:eastAsia="標楷體"/>
                <w:kern w:val="0"/>
                <w:sz w:val="20"/>
              </w:rPr>
              <w:t>219</w:t>
            </w:r>
          </w:p>
        </w:tc>
      </w:tr>
      <w:tr w:rsidR="002154E1" w:rsidRPr="00435F8D" w:rsidTr="00435F8D">
        <w:trPr>
          <w:trHeight w:val="330"/>
        </w:trPr>
        <w:tc>
          <w:tcPr>
            <w:tcW w:w="3545" w:type="dxa"/>
            <w:gridSpan w:val="2"/>
            <w:noWrap/>
          </w:tcPr>
          <w:p w:rsidR="002154E1" w:rsidRPr="00435F8D" w:rsidRDefault="002154E1" w:rsidP="00643C70">
            <w:pPr>
              <w:widowControl/>
              <w:rPr>
                <w:rFonts w:eastAsia="標楷體"/>
                <w:kern w:val="0"/>
                <w:sz w:val="20"/>
              </w:rPr>
            </w:pPr>
            <w:r w:rsidRPr="00435F8D">
              <w:rPr>
                <w:rFonts w:eastAsia="標楷體" w:hAnsi="標楷體" w:hint="eastAsia"/>
                <w:kern w:val="0"/>
                <w:sz w:val="20"/>
              </w:rPr>
              <w:t>最近一週到過公共場所</w:t>
            </w:r>
          </w:p>
        </w:tc>
        <w:tc>
          <w:tcPr>
            <w:tcW w:w="2551" w:type="dxa"/>
            <w:gridSpan w:val="3"/>
          </w:tcPr>
          <w:p w:rsidR="002154E1" w:rsidRPr="00435F8D" w:rsidRDefault="002154E1" w:rsidP="00643C70">
            <w:pPr>
              <w:widowControl/>
              <w:jc w:val="center"/>
              <w:rPr>
                <w:rFonts w:eastAsia="標楷體"/>
                <w:kern w:val="0"/>
                <w:sz w:val="20"/>
              </w:rPr>
            </w:pPr>
            <w:r w:rsidRPr="00435F8D">
              <w:rPr>
                <w:rFonts w:eastAsia="標楷體"/>
                <w:kern w:val="0"/>
                <w:sz w:val="20"/>
              </w:rPr>
              <w:t>336 (93.59)</w:t>
            </w:r>
          </w:p>
        </w:tc>
        <w:tc>
          <w:tcPr>
            <w:tcW w:w="2268" w:type="dxa"/>
          </w:tcPr>
          <w:p w:rsidR="002154E1" w:rsidRPr="00435F8D" w:rsidRDefault="002154E1" w:rsidP="00643C70">
            <w:pPr>
              <w:widowControl/>
              <w:jc w:val="center"/>
              <w:rPr>
                <w:rFonts w:eastAsia="標楷體"/>
                <w:kern w:val="0"/>
                <w:sz w:val="20"/>
              </w:rPr>
            </w:pPr>
            <w:r w:rsidRPr="00435F8D">
              <w:rPr>
                <w:rFonts w:eastAsia="標楷體"/>
                <w:kern w:val="0"/>
                <w:sz w:val="20"/>
              </w:rPr>
              <w:t>948 (94.52)</w:t>
            </w:r>
          </w:p>
        </w:tc>
        <w:tc>
          <w:tcPr>
            <w:tcW w:w="851" w:type="dxa"/>
          </w:tcPr>
          <w:p w:rsidR="002154E1" w:rsidRPr="00435F8D" w:rsidRDefault="002154E1" w:rsidP="00643C70">
            <w:pPr>
              <w:widowControl/>
              <w:jc w:val="center"/>
              <w:rPr>
                <w:rFonts w:eastAsia="標楷體"/>
                <w:kern w:val="0"/>
                <w:sz w:val="20"/>
              </w:rPr>
            </w:pPr>
            <w:r w:rsidRPr="00435F8D">
              <w:rPr>
                <w:rFonts w:eastAsia="標楷體"/>
                <w:kern w:val="0"/>
                <w:sz w:val="20"/>
              </w:rPr>
              <w:t>0.518</w:t>
            </w:r>
          </w:p>
        </w:tc>
        <w:tc>
          <w:tcPr>
            <w:tcW w:w="992" w:type="dxa"/>
          </w:tcPr>
          <w:p w:rsidR="002154E1" w:rsidRPr="00435F8D" w:rsidRDefault="002154E1" w:rsidP="00643C70">
            <w:pPr>
              <w:widowControl/>
              <w:jc w:val="center"/>
              <w:rPr>
                <w:rFonts w:eastAsia="標楷體"/>
                <w:kern w:val="0"/>
                <w:sz w:val="20"/>
              </w:rPr>
            </w:pPr>
            <w:r w:rsidRPr="00435F8D">
              <w:rPr>
                <w:rFonts w:eastAsia="標楷體"/>
                <w:kern w:val="0"/>
                <w:sz w:val="20"/>
              </w:rPr>
              <w:t>4</w:t>
            </w:r>
          </w:p>
        </w:tc>
      </w:tr>
      <w:tr w:rsidR="002154E1" w:rsidRPr="00435F8D" w:rsidTr="00435F8D">
        <w:trPr>
          <w:trHeight w:val="330"/>
        </w:trPr>
        <w:tc>
          <w:tcPr>
            <w:tcW w:w="10207" w:type="dxa"/>
            <w:gridSpan w:val="8"/>
          </w:tcPr>
          <w:p w:rsidR="002154E1" w:rsidRPr="00435F8D" w:rsidRDefault="002154E1" w:rsidP="00643C70">
            <w:pPr>
              <w:widowControl/>
              <w:rPr>
                <w:rFonts w:eastAsia="標楷體"/>
                <w:kern w:val="0"/>
                <w:sz w:val="20"/>
              </w:rPr>
            </w:pPr>
            <w:r w:rsidRPr="00435F8D">
              <w:rPr>
                <w:rFonts w:eastAsia="標楷體" w:hAnsi="標楷體" w:hint="eastAsia"/>
                <w:kern w:val="0"/>
                <w:sz w:val="20"/>
              </w:rPr>
              <w:t>最近一週到過以下公共場所</w:t>
            </w:r>
          </w:p>
        </w:tc>
      </w:tr>
      <w:tr w:rsidR="002154E1" w:rsidRPr="00435F8D" w:rsidTr="00435F8D">
        <w:trPr>
          <w:trHeight w:val="330"/>
        </w:trPr>
        <w:tc>
          <w:tcPr>
            <w:tcW w:w="3545" w:type="dxa"/>
            <w:gridSpan w:val="2"/>
          </w:tcPr>
          <w:p w:rsidR="002154E1" w:rsidRPr="00435F8D" w:rsidRDefault="002154E1" w:rsidP="00643C70">
            <w:pPr>
              <w:widowControl/>
              <w:rPr>
                <w:rFonts w:eastAsia="標楷體"/>
                <w:kern w:val="0"/>
                <w:sz w:val="20"/>
              </w:rPr>
            </w:pPr>
            <w:r w:rsidRPr="00435F8D">
              <w:rPr>
                <w:rFonts w:eastAsia="標楷體"/>
                <w:kern w:val="0"/>
                <w:sz w:val="20"/>
              </w:rPr>
              <w:t xml:space="preserve">    </w:t>
            </w:r>
            <w:r w:rsidRPr="00435F8D">
              <w:rPr>
                <w:rFonts w:eastAsia="標楷體" w:hAnsi="標楷體" w:hint="eastAsia"/>
                <w:kern w:val="0"/>
                <w:sz w:val="20"/>
              </w:rPr>
              <w:t>托兒所</w:t>
            </w:r>
            <w:r w:rsidRPr="00435F8D">
              <w:rPr>
                <w:rFonts w:eastAsia="標楷體"/>
                <w:kern w:val="0"/>
                <w:sz w:val="20"/>
              </w:rPr>
              <w:t>/</w:t>
            </w:r>
            <w:r w:rsidRPr="00435F8D">
              <w:rPr>
                <w:rFonts w:eastAsia="標楷體" w:hAnsi="標楷體" w:hint="eastAsia"/>
                <w:kern w:val="0"/>
                <w:sz w:val="20"/>
              </w:rPr>
              <w:t>幼稚園</w:t>
            </w:r>
            <w:r w:rsidRPr="00435F8D">
              <w:rPr>
                <w:rFonts w:eastAsia="標楷體"/>
                <w:kern w:val="0"/>
                <w:sz w:val="20"/>
              </w:rPr>
              <w:t>/</w:t>
            </w:r>
            <w:r w:rsidRPr="00435F8D">
              <w:rPr>
                <w:rFonts w:eastAsia="標楷體" w:hAnsi="標楷體" w:hint="eastAsia"/>
                <w:kern w:val="0"/>
                <w:sz w:val="20"/>
              </w:rPr>
              <w:t>安親班</w:t>
            </w:r>
            <w:r w:rsidRPr="00435F8D">
              <w:rPr>
                <w:rFonts w:eastAsia="標楷體"/>
                <w:kern w:val="0"/>
                <w:sz w:val="20"/>
              </w:rPr>
              <w:t>/</w:t>
            </w:r>
            <w:r w:rsidRPr="00435F8D">
              <w:rPr>
                <w:rFonts w:eastAsia="標楷體" w:hAnsi="標楷體" w:hint="eastAsia"/>
                <w:kern w:val="0"/>
                <w:sz w:val="20"/>
              </w:rPr>
              <w:t>學校</w:t>
            </w:r>
          </w:p>
        </w:tc>
        <w:tc>
          <w:tcPr>
            <w:tcW w:w="2551" w:type="dxa"/>
            <w:gridSpan w:val="3"/>
          </w:tcPr>
          <w:p w:rsidR="002154E1" w:rsidRPr="00435F8D" w:rsidRDefault="002154E1" w:rsidP="00643C70">
            <w:pPr>
              <w:widowControl/>
              <w:jc w:val="center"/>
              <w:rPr>
                <w:rFonts w:eastAsia="標楷體"/>
                <w:kern w:val="0"/>
                <w:sz w:val="20"/>
              </w:rPr>
            </w:pPr>
            <w:r w:rsidRPr="00435F8D">
              <w:rPr>
                <w:rFonts w:eastAsia="標楷體"/>
                <w:kern w:val="0"/>
                <w:sz w:val="20"/>
              </w:rPr>
              <w:t>66 (18.38)</w:t>
            </w:r>
          </w:p>
        </w:tc>
        <w:tc>
          <w:tcPr>
            <w:tcW w:w="2268" w:type="dxa"/>
          </w:tcPr>
          <w:p w:rsidR="002154E1" w:rsidRPr="00435F8D" w:rsidRDefault="002154E1" w:rsidP="00643C70">
            <w:pPr>
              <w:widowControl/>
              <w:jc w:val="center"/>
              <w:rPr>
                <w:rFonts w:eastAsia="標楷體"/>
                <w:kern w:val="0"/>
                <w:sz w:val="20"/>
              </w:rPr>
            </w:pPr>
            <w:r w:rsidRPr="00435F8D">
              <w:rPr>
                <w:rFonts w:eastAsia="標楷體"/>
                <w:kern w:val="0"/>
                <w:sz w:val="20"/>
              </w:rPr>
              <w:t>248 (24.73)</w:t>
            </w:r>
          </w:p>
        </w:tc>
        <w:tc>
          <w:tcPr>
            <w:tcW w:w="851" w:type="dxa"/>
          </w:tcPr>
          <w:p w:rsidR="002154E1" w:rsidRPr="00435F8D" w:rsidRDefault="002154E1" w:rsidP="00643C70">
            <w:pPr>
              <w:widowControl/>
              <w:jc w:val="center"/>
              <w:rPr>
                <w:rFonts w:eastAsia="標楷體"/>
                <w:kern w:val="0"/>
                <w:sz w:val="20"/>
              </w:rPr>
            </w:pPr>
            <w:r w:rsidRPr="00435F8D">
              <w:rPr>
                <w:rFonts w:eastAsia="標楷體"/>
                <w:kern w:val="0"/>
                <w:sz w:val="20"/>
              </w:rPr>
              <w:t>0.014*</w:t>
            </w:r>
          </w:p>
        </w:tc>
        <w:tc>
          <w:tcPr>
            <w:tcW w:w="992" w:type="dxa"/>
          </w:tcPr>
          <w:p w:rsidR="002154E1" w:rsidRPr="00435F8D" w:rsidRDefault="002154E1" w:rsidP="00643C70">
            <w:pPr>
              <w:widowControl/>
              <w:jc w:val="center"/>
              <w:rPr>
                <w:rFonts w:eastAsia="標楷體"/>
                <w:kern w:val="0"/>
                <w:sz w:val="20"/>
              </w:rPr>
            </w:pPr>
            <w:r w:rsidRPr="00435F8D">
              <w:rPr>
                <w:rFonts w:eastAsia="標楷體"/>
                <w:kern w:val="0"/>
                <w:sz w:val="20"/>
              </w:rPr>
              <w:t>4</w:t>
            </w:r>
          </w:p>
        </w:tc>
      </w:tr>
      <w:tr w:rsidR="002154E1" w:rsidRPr="00435F8D" w:rsidTr="00435F8D">
        <w:trPr>
          <w:trHeight w:val="345"/>
        </w:trPr>
        <w:tc>
          <w:tcPr>
            <w:tcW w:w="3545" w:type="dxa"/>
            <w:gridSpan w:val="2"/>
            <w:tcBorders>
              <w:bottom w:val="single" w:sz="4" w:space="0" w:color="auto"/>
            </w:tcBorders>
          </w:tcPr>
          <w:p w:rsidR="002154E1" w:rsidRPr="00435F8D" w:rsidRDefault="002154E1" w:rsidP="00643C70">
            <w:pPr>
              <w:widowControl/>
              <w:rPr>
                <w:rFonts w:eastAsia="標楷體"/>
                <w:kern w:val="0"/>
                <w:sz w:val="20"/>
              </w:rPr>
            </w:pPr>
            <w:r w:rsidRPr="00435F8D">
              <w:rPr>
                <w:rFonts w:eastAsia="標楷體"/>
                <w:kern w:val="0"/>
                <w:sz w:val="20"/>
              </w:rPr>
              <w:t xml:space="preserve">    </w:t>
            </w:r>
            <w:r w:rsidRPr="00435F8D">
              <w:rPr>
                <w:rFonts w:eastAsia="標楷體" w:hAnsi="標楷體" w:hint="eastAsia"/>
                <w:kern w:val="0"/>
                <w:sz w:val="20"/>
              </w:rPr>
              <w:t>診所</w:t>
            </w:r>
            <w:r w:rsidRPr="00435F8D">
              <w:rPr>
                <w:rFonts w:eastAsia="標楷體"/>
                <w:kern w:val="0"/>
                <w:sz w:val="20"/>
              </w:rPr>
              <w:t>/</w:t>
            </w:r>
            <w:r w:rsidRPr="00435F8D">
              <w:rPr>
                <w:rFonts w:eastAsia="標楷體" w:hAnsi="標楷體" w:hint="eastAsia"/>
                <w:kern w:val="0"/>
                <w:sz w:val="20"/>
              </w:rPr>
              <w:t>醫院</w:t>
            </w:r>
            <w:r w:rsidRPr="00435F8D">
              <w:rPr>
                <w:rFonts w:eastAsia="標楷體"/>
                <w:kern w:val="0"/>
                <w:sz w:val="20"/>
              </w:rPr>
              <w:t>/</w:t>
            </w:r>
            <w:r w:rsidRPr="00435F8D">
              <w:rPr>
                <w:rFonts w:eastAsia="標楷體" w:hAnsi="標楷體" w:hint="eastAsia"/>
                <w:kern w:val="0"/>
                <w:sz w:val="20"/>
              </w:rPr>
              <w:t>療養院</w:t>
            </w:r>
          </w:p>
        </w:tc>
        <w:tc>
          <w:tcPr>
            <w:tcW w:w="2551" w:type="dxa"/>
            <w:gridSpan w:val="3"/>
            <w:tcBorders>
              <w:bottom w:val="single" w:sz="4" w:space="0" w:color="auto"/>
            </w:tcBorders>
          </w:tcPr>
          <w:p w:rsidR="002154E1" w:rsidRPr="00435F8D" w:rsidRDefault="002154E1" w:rsidP="00643C70">
            <w:pPr>
              <w:widowControl/>
              <w:jc w:val="center"/>
              <w:rPr>
                <w:rFonts w:eastAsia="標楷體"/>
                <w:kern w:val="0"/>
                <w:sz w:val="20"/>
              </w:rPr>
            </w:pPr>
            <w:r w:rsidRPr="00435F8D">
              <w:rPr>
                <w:rFonts w:eastAsia="標楷體"/>
                <w:kern w:val="0"/>
                <w:sz w:val="20"/>
              </w:rPr>
              <w:t>216 (60.17)</w:t>
            </w:r>
          </w:p>
        </w:tc>
        <w:tc>
          <w:tcPr>
            <w:tcW w:w="2268" w:type="dxa"/>
            <w:tcBorders>
              <w:bottom w:val="single" w:sz="4" w:space="0" w:color="auto"/>
            </w:tcBorders>
          </w:tcPr>
          <w:p w:rsidR="002154E1" w:rsidRPr="00435F8D" w:rsidRDefault="002154E1" w:rsidP="00643C70">
            <w:pPr>
              <w:widowControl/>
              <w:jc w:val="center"/>
              <w:rPr>
                <w:rFonts w:eastAsia="標楷體"/>
                <w:kern w:val="0"/>
                <w:sz w:val="20"/>
              </w:rPr>
            </w:pPr>
            <w:r w:rsidRPr="00435F8D">
              <w:rPr>
                <w:rFonts w:eastAsia="標楷體"/>
                <w:kern w:val="0"/>
                <w:sz w:val="20"/>
              </w:rPr>
              <w:t>573 (57.13)</w:t>
            </w:r>
          </w:p>
        </w:tc>
        <w:tc>
          <w:tcPr>
            <w:tcW w:w="851" w:type="dxa"/>
            <w:tcBorders>
              <w:bottom w:val="single" w:sz="4" w:space="0" w:color="auto"/>
            </w:tcBorders>
          </w:tcPr>
          <w:p w:rsidR="002154E1" w:rsidRPr="00435F8D" w:rsidRDefault="002154E1" w:rsidP="00643C70">
            <w:pPr>
              <w:widowControl/>
              <w:jc w:val="center"/>
              <w:rPr>
                <w:rFonts w:eastAsia="標楷體"/>
                <w:kern w:val="0"/>
                <w:sz w:val="20"/>
              </w:rPr>
            </w:pPr>
            <w:r w:rsidRPr="00435F8D">
              <w:rPr>
                <w:rFonts w:eastAsia="標楷體"/>
                <w:kern w:val="0"/>
                <w:sz w:val="20"/>
              </w:rPr>
              <w:t>0.317</w:t>
            </w:r>
          </w:p>
        </w:tc>
        <w:tc>
          <w:tcPr>
            <w:tcW w:w="992" w:type="dxa"/>
            <w:tcBorders>
              <w:bottom w:val="single" w:sz="4" w:space="0" w:color="auto"/>
            </w:tcBorders>
          </w:tcPr>
          <w:p w:rsidR="002154E1" w:rsidRPr="00435F8D" w:rsidRDefault="002154E1" w:rsidP="00643C70">
            <w:pPr>
              <w:widowControl/>
              <w:jc w:val="center"/>
              <w:rPr>
                <w:rFonts w:eastAsia="標楷體"/>
                <w:kern w:val="0"/>
                <w:sz w:val="20"/>
              </w:rPr>
            </w:pPr>
            <w:r w:rsidRPr="00435F8D">
              <w:rPr>
                <w:rFonts w:eastAsia="標楷體"/>
                <w:kern w:val="0"/>
                <w:sz w:val="20"/>
              </w:rPr>
              <w:t>4</w:t>
            </w:r>
          </w:p>
        </w:tc>
      </w:tr>
    </w:tbl>
    <w:p w:rsidR="002154E1" w:rsidRDefault="002154E1" w:rsidP="005065B9">
      <w:pPr>
        <w:widowControl/>
        <w:rPr>
          <w:rFonts w:eastAsia="標楷體"/>
          <w:sz w:val="28"/>
          <w:szCs w:val="28"/>
        </w:rPr>
      </w:pPr>
    </w:p>
    <w:p w:rsidR="002154E1" w:rsidRDefault="002154E1" w:rsidP="005065B9">
      <w:pPr>
        <w:widowControl/>
        <w:rPr>
          <w:rFonts w:eastAsia="標楷體"/>
          <w:sz w:val="28"/>
          <w:szCs w:val="28"/>
        </w:rPr>
      </w:pPr>
      <w:r>
        <w:rPr>
          <w:rFonts w:eastAsia="標楷體"/>
          <w:sz w:val="28"/>
          <w:szCs w:val="28"/>
        </w:rPr>
        <w:br w:type="page"/>
      </w:r>
      <w:r w:rsidRPr="004E27ED">
        <w:rPr>
          <w:rFonts w:eastAsia="標楷體" w:hAnsi="標楷體" w:hint="eastAsia"/>
          <w:szCs w:val="24"/>
        </w:rPr>
        <w:lastRenderedPageBreak/>
        <w:t>表</w:t>
      </w:r>
      <w:r>
        <w:rPr>
          <w:rFonts w:eastAsia="標楷體" w:hAnsi="標楷體" w:hint="eastAsia"/>
          <w:szCs w:val="24"/>
        </w:rPr>
        <w:t>三十</w:t>
      </w:r>
      <w:r w:rsidR="00021572">
        <w:rPr>
          <w:rFonts w:eastAsia="標楷體" w:hAnsi="標楷體" w:hint="eastAsia"/>
          <w:szCs w:val="24"/>
        </w:rPr>
        <w:t>二</w:t>
      </w:r>
      <w:r w:rsidRPr="004E27ED">
        <w:rPr>
          <w:rFonts w:eastAsia="標楷體"/>
          <w:szCs w:val="24"/>
        </w:rPr>
        <w:t xml:space="preserve">  </w:t>
      </w:r>
      <w:r>
        <w:rPr>
          <w:rFonts w:eastAsia="標楷體" w:hAnsi="標楷體"/>
          <w:szCs w:val="24"/>
        </w:rPr>
        <w:t>Salmonella</w:t>
      </w:r>
      <w:r w:rsidRPr="00643C70">
        <w:rPr>
          <w:rFonts w:eastAsia="標楷體" w:hAnsi="標楷體"/>
          <w:szCs w:val="24"/>
        </w:rPr>
        <w:t xml:space="preserve"> </w:t>
      </w:r>
      <w:r w:rsidRPr="00643C70">
        <w:rPr>
          <w:rFonts w:eastAsia="標楷體" w:hAnsi="標楷體" w:hint="eastAsia"/>
          <w:szCs w:val="24"/>
        </w:rPr>
        <w:t>感染之孩童與危險因子之配對邏輯斯模式分析</w:t>
      </w:r>
      <w:r w:rsidRPr="00643C70">
        <w:rPr>
          <w:rFonts w:eastAsia="標楷體" w:hAnsi="標楷體"/>
          <w:szCs w:val="24"/>
        </w:rPr>
        <w:t xml:space="preserve"> (1:3)</w:t>
      </w:r>
    </w:p>
    <w:tbl>
      <w:tblPr>
        <w:tblW w:w="9938" w:type="dxa"/>
        <w:tblInd w:w="13" w:type="dxa"/>
        <w:tblBorders>
          <w:top w:val="single" w:sz="8" w:space="0" w:color="auto"/>
          <w:bottom w:val="single" w:sz="8" w:space="0" w:color="auto"/>
        </w:tblBorders>
        <w:tblLayout w:type="fixed"/>
        <w:tblCellMar>
          <w:left w:w="28" w:type="dxa"/>
          <w:right w:w="28" w:type="dxa"/>
        </w:tblCellMar>
        <w:tblLook w:val="00A0"/>
      </w:tblPr>
      <w:tblGrid>
        <w:gridCol w:w="4268"/>
        <w:gridCol w:w="2835"/>
        <w:gridCol w:w="2835"/>
      </w:tblGrid>
      <w:tr w:rsidR="002154E1" w:rsidRPr="00435F8D" w:rsidTr="004B4F62">
        <w:trPr>
          <w:trHeight w:val="367"/>
        </w:trPr>
        <w:tc>
          <w:tcPr>
            <w:tcW w:w="4268" w:type="dxa"/>
            <w:tcBorders>
              <w:top w:val="single" w:sz="8" w:space="0" w:color="auto"/>
              <w:bottom w:val="single" w:sz="8" w:space="0" w:color="auto"/>
            </w:tcBorders>
          </w:tcPr>
          <w:p w:rsidR="002154E1" w:rsidRPr="00435F8D" w:rsidRDefault="002154E1" w:rsidP="004B4F62">
            <w:pPr>
              <w:widowControl/>
              <w:rPr>
                <w:rFonts w:eastAsia="標楷體"/>
                <w:kern w:val="0"/>
                <w:sz w:val="22"/>
              </w:rPr>
            </w:pPr>
            <w:r w:rsidRPr="00435F8D">
              <w:rPr>
                <w:rFonts w:eastAsia="標楷體" w:hAnsi="標楷體" w:hint="eastAsia"/>
                <w:kern w:val="0"/>
                <w:sz w:val="22"/>
              </w:rPr>
              <w:t>危險因子</w:t>
            </w:r>
            <w:r w:rsidRPr="00435F8D">
              <w:rPr>
                <w:rFonts w:eastAsia="標楷體"/>
                <w:kern w:val="0"/>
                <w:sz w:val="22"/>
              </w:rPr>
              <w:t xml:space="preserve"> </w:t>
            </w:r>
          </w:p>
        </w:tc>
        <w:tc>
          <w:tcPr>
            <w:tcW w:w="2835" w:type="dxa"/>
            <w:tcBorders>
              <w:top w:val="single" w:sz="8" w:space="0" w:color="auto"/>
              <w:bottom w:val="single" w:sz="8" w:space="0" w:color="auto"/>
            </w:tcBorders>
          </w:tcPr>
          <w:p w:rsidR="002154E1" w:rsidRPr="00435F8D" w:rsidRDefault="002154E1" w:rsidP="004B4F62">
            <w:pPr>
              <w:widowControl/>
              <w:jc w:val="center"/>
              <w:rPr>
                <w:rFonts w:eastAsia="標楷體"/>
                <w:kern w:val="0"/>
                <w:sz w:val="22"/>
              </w:rPr>
            </w:pPr>
            <w:r w:rsidRPr="00435F8D">
              <w:rPr>
                <w:rFonts w:eastAsia="標楷體"/>
                <w:kern w:val="0"/>
                <w:sz w:val="22"/>
              </w:rPr>
              <w:t>Crude model</w:t>
            </w:r>
          </w:p>
        </w:tc>
        <w:tc>
          <w:tcPr>
            <w:tcW w:w="2835" w:type="dxa"/>
            <w:tcBorders>
              <w:top w:val="single" w:sz="8" w:space="0" w:color="auto"/>
              <w:bottom w:val="single" w:sz="8" w:space="0" w:color="auto"/>
            </w:tcBorders>
          </w:tcPr>
          <w:p w:rsidR="002154E1" w:rsidRPr="00435F8D" w:rsidRDefault="002154E1" w:rsidP="004B4F62">
            <w:pPr>
              <w:widowControl/>
              <w:jc w:val="center"/>
              <w:rPr>
                <w:rFonts w:eastAsia="標楷體"/>
                <w:kern w:val="0"/>
                <w:sz w:val="22"/>
              </w:rPr>
            </w:pPr>
            <w:r w:rsidRPr="00435F8D">
              <w:rPr>
                <w:rFonts w:eastAsia="標楷體"/>
                <w:kern w:val="0"/>
                <w:sz w:val="22"/>
              </w:rPr>
              <w:t>Multiple model</w:t>
            </w:r>
          </w:p>
        </w:tc>
      </w:tr>
      <w:tr w:rsidR="002154E1" w:rsidRPr="00435F8D" w:rsidTr="004B4F62">
        <w:trPr>
          <w:trHeight w:val="367"/>
        </w:trPr>
        <w:tc>
          <w:tcPr>
            <w:tcW w:w="4268" w:type="dxa"/>
            <w:tcBorders>
              <w:top w:val="single" w:sz="8" w:space="0" w:color="auto"/>
            </w:tcBorders>
            <w:noWrap/>
          </w:tcPr>
          <w:p w:rsidR="002154E1" w:rsidRPr="00435F8D" w:rsidRDefault="002154E1" w:rsidP="004B4F62">
            <w:pPr>
              <w:widowControl/>
              <w:rPr>
                <w:rFonts w:eastAsia="標楷體"/>
                <w:kern w:val="0"/>
                <w:sz w:val="22"/>
              </w:rPr>
            </w:pPr>
            <w:r w:rsidRPr="00435F8D">
              <w:rPr>
                <w:rFonts w:eastAsia="標楷體" w:hAnsi="標楷體" w:hint="eastAsia"/>
                <w:kern w:val="0"/>
                <w:sz w:val="22"/>
              </w:rPr>
              <w:t>母奶哺乳月數</w:t>
            </w:r>
          </w:p>
        </w:tc>
        <w:tc>
          <w:tcPr>
            <w:tcW w:w="2835" w:type="dxa"/>
            <w:tcBorders>
              <w:top w:val="single" w:sz="8" w:space="0" w:color="auto"/>
            </w:tcBorders>
            <w:noWrap/>
          </w:tcPr>
          <w:p w:rsidR="002154E1" w:rsidRPr="00435F8D" w:rsidRDefault="002154E1" w:rsidP="004B4F62">
            <w:pPr>
              <w:widowControl/>
              <w:jc w:val="center"/>
              <w:rPr>
                <w:rFonts w:eastAsia="標楷體"/>
                <w:kern w:val="0"/>
                <w:sz w:val="22"/>
              </w:rPr>
            </w:pPr>
            <w:r w:rsidRPr="00435F8D">
              <w:rPr>
                <w:rFonts w:eastAsia="標楷體"/>
                <w:kern w:val="0"/>
                <w:sz w:val="22"/>
              </w:rPr>
              <w:t>0.967 (0.946-0.988)*</w:t>
            </w:r>
          </w:p>
        </w:tc>
        <w:tc>
          <w:tcPr>
            <w:tcW w:w="2835" w:type="dxa"/>
            <w:tcBorders>
              <w:top w:val="single" w:sz="8" w:space="0" w:color="auto"/>
            </w:tcBorders>
            <w:noWrap/>
          </w:tcPr>
          <w:p w:rsidR="002154E1" w:rsidRPr="00435F8D" w:rsidRDefault="002154E1" w:rsidP="004B4F62">
            <w:pPr>
              <w:widowControl/>
              <w:jc w:val="center"/>
              <w:rPr>
                <w:rFonts w:eastAsia="標楷體"/>
                <w:kern w:val="0"/>
                <w:sz w:val="22"/>
              </w:rPr>
            </w:pPr>
            <w:r w:rsidRPr="00435F8D">
              <w:rPr>
                <w:rFonts w:eastAsia="標楷體"/>
                <w:kern w:val="0"/>
                <w:sz w:val="22"/>
              </w:rPr>
              <w:t>0.990 (0.970-1.010)</w:t>
            </w:r>
          </w:p>
        </w:tc>
      </w:tr>
      <w:tr w:rsidR="002154E1" w:rsidRPr="00435F8D" w:rsidTr="004B4F62">
        <w:trPr>
          <w:trHeight w:val="367"/>
        </w:trPr>
        <w:tc>
          <w:tcPr>
            <w:tcW w:w="4268" w:type="dxa"/>
          </w:tcPr>
          <w:p w:rsidR="002154E1" w:rsidRPr="00435F8D" w:rsidRDefault="002154E1" w:rsidP="004B4F62">
            <w:pPr>
              <w:widowControl/>
              <w:rPr>
                <w:rFonts w:eastAsia="標楷體"/>
                <w:kern w:val="0"/>
                <w:sz w:val="22"/>
              </w:rPr>
            </w:pPr>
            <w:r w:rsidRPr="00435F8D">
              <w:rPr>
                <w:rFonts w:eastAsia="標楷體" w:hAnsi="標楷體" w:hint="eastAsia"/>
                <w:kern w:val="0"/>
                <w:sz w:val="22"/>
              </w:rPr>
              <w:t>口服輪狀病毒疫苗</w:t>
            </w:r>
            <w:r w:rsidRPr="00435F8D">
              <w:rPr>
                <w:rFonts w:eastAsia="標楷體"/>
                <w:kern w:val="0"/>
                <w:sz w:val="22"/>
              </w:rPr>
              <w:t xml:space="preserve"> (</w:t>
            </w:r>
            <w:r w:rsidRPr="00435F8D">
              <w:rPr>
                <w:rFonts w:eastAsia="標楷體" w:hAnsi="標楷體" w:hint="eastAsia"/>
                <w:kern w:val="0"/>
                <w:sz w:val="22"/>
              </w:rPr>
              <w:t>有</w:t>
            </w:r>
            <w:r w:rsidRPr="00435F8D">
              <w:rPr>
                <w:rFonts w:eastAsia="標楷體"/>
                <w:kern w:val="0"/>
                <w:sz w:val="22"/>
              </w:rPr>
              <w:t>vs.</w:t>
            </w:r>
            <w:r w:rsidRPr="00435F8D">
              <w:rPr>
                <w:rFonts w:eastAsia="標楷體" w:hAnsi="標楷體" w:hint="eastAsia"/>
                <w:kern w:val="0"/>
                <w:sz w:val="22"/>
              </w:rPr>
              <w:t>無</w:t>
            </w:r>
            <w:r w:rsidRPr="00435F8D">
              <w:rPr>
                <w:rFonts w:eastAsia="標楷體"/>
                <w:kern w:val="0"/>
                <w:sz w:val="22"/>
              </w:rPr>
              <w:t>)</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0.513 (0.397-0.663)*</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0.546 (0.395-0.755)*</w:t>
            </w:r>
          </w:p>
        </w:tc>
      </w:tr>
      <w:tr w:rsidR="002154E1" w:rsidRPr="00435F8D" w:rsidTr="004B4F62">
        <w:trPr>
          <w:trHeight w:val="367"/>
        </w:trPr>
        <w:tc>
          <w:tcPr>
            <w:tcW w:w="4268" w:type="dxa"/>
          </w:tcPr>
          <w:p w:rsidR="002154E1" w:rsidRPr="00435F8D" w:rsidRDefault="002154E1" w:rsidP="004B4F62">
            <w:pPr>
              <w:widowControl/>
              <w:rPr>
                <w:rFonts w:eastAsia="標楷體"/>
                <w:kern w:val="0"/>
                <w:sz w:val="22"/>
              </w:rPr>
            </w:pPr>
            <w:r w:rsidRPr="00435F8D">
              <w:rPr>
                <w:rFonts w:eastAsia="標楷體" w:hAnsi="標楷體" w:hint="eastAsia"/>
                <w:kern w:val="0"/>
                <w:sz w:val="22"/>
              </w:rPr>
              <w:t>父母親教育程度</w:t>
            </w:r>
          </w:p>
        </w:tc>
        <w:tc>
          <w:tcPr>
            <w:tcW w:w="2835" w:type="dxa"/>
          </w:tcPr>
          <w:p w:rsidR="002154E1" w:rsidRPr="00435F8D" w:rsidRDefault="002154E1" w:rsidP="004B4F62">
            <w:pPr>
              <w:widowControl/>
              <w:rPr>
                <w:rFonts w:eastAsia="標楷體"/>
                <w:kern w:val="0"/>
                <w:sz w:val="22"/>
              </w:rPr>
            </w:pPr>
            <w:r w:rsidRPr="00435F8D">
              <w:rPr>
                <w:rFonts w:eastAsia="標楷體" w:hAnsi="標楷體" w:hint="eastAsia"/>
                <w:kern w:val="0"/>
                <w:sz w:val="22"/>
              </w:rPr>
              <w:t xml:space="preserve">　</w:t>
            </w:r>
          </w:p>
        </w:tc>
        <w:tc>
          <w:tcPr>
            <w:tcW w:w="2835" w:type="dxa"/>
          </w:tcPr>
          <w:p w:rsidR="002154E1" w:rsidRPr="00435F8D" w:rsidRDefault="002154E1" w:rsidP="004B4F62">
            <w:pPr>
              <w:widowControl/>
              <w:rPr>
                <w:rFonts w:eastAsia="標楷體"/>
                <w:kern w:val="0"/>
                <w:sz w:val="22"/>
              </w:rPr>
            </w:pPr>
            <w:r w:rsidRPr="00435F8D">
              <w:rPr>
                <w:rFonts w:eastAsia="標楷體" w:hAnsi="標楷體" w:hint="eastAsia"/>
                <w:kern w:val="0"/>
                <w:sz w:val="22"/>
              </w:rPr>
              <w:t xml:space="preserve">　</w:t>
            </w:r>
          </w:p>
        </w:tc>
      </w:tr>
      <w:tr w:rsidR="002154E1" w:rsidRPr="00435F8D" w:rsidTr="004B4F62">
        <w:trPr>
          <w:trHeight w:val="367"/>
        </w:trPr>
        <w:tc>
          <w:tcPr>
            <w:tcW w:w="4268" w:type="dxa"/>
          </w:tcPr>
          <w:p w:rsidR="002154E1" w:rsidRPr="00435F8D" w:rsidRDefault="002154E1" w:rsidP="004B4F62">
            <w:pPr>
              <w:widowControl/>
              <w:ind w:firstLineChars="200" w:firstLine="440"/>
              <w:rPr>
                <w:rFonts w:eastAsia="標楷體"/>
                <w:kern w:val="0"/>
                <w:sz w:val="22"/>
              </w:rPr>
            </w:pPr>
            <w:r w:rsidRPr="00435F8D">
              <w:rPr>
                <w:rFonts w:eastAsia="標楷體" w:hAnsi="標楷體" w:hint="eastAsia"/>
                <w:kern w:val="0"/>
                <w:sz w:val="22"/>
              </w:rPr>
              <w:t>皆高中職以下</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w:t>
            </w:r>
          </w:p>
        </w:tc>
      </w:tr>
      <w:tr w:rsidR="002154E1" w:rsidRPr="00435F8D" w:rsidTr="004B4F62">
        <w:trPr>
          <w:trHeight w:val="367"/>
        </w:trPr>
        <w:tc>
          <w:tcPr>
            <w:tcW w:w="4268" w:type="dxa"/>
          </w:tcPr>
          <w:p w:rsidR="002154E1" w:rsidRPr="00435F8D" w:rsidRDefault="002154E1" w:rsidP="004B4F62">
            <w:pPr>
              <w:widowControl/>
              <w:ind w:firstLineChars="200" w:firstLine="440"/>
              <w:rPr>
                <w:rFonts w:eastAsia="標楷體"/>
                <w:kern w:val="0"/>
                <w:sz w:val="22"/>
              </w:rPr>
            </w:pPr>
            <w:r w:rsidRPr="00435F8D">
              <w:rPr>
                <w:rFonts w:eastAsia="標楷體" w:hAnsi="標楷體" w:hint="eastAsia"/>
                <w:kern w:val="0"/>
                <w:sz w:val="22"/>
              </w:rPr>
              <w:t>任一位大專</w:t>
            </w:r>
            <w:r w:rsidRPr="00435F8D">
              <w:rPr>
                <w:rFonts w:eastAsia="標楷體"/>
                <w:kern w:val="0"/>
                <w:sz w:val="22"/>
              </w:rPr>
              <w:t>/</w:t>
            </w:r>
            <w:r w:rsidRPr="00435F8D">
              <w:rPr>
                <w:rFonts w:eastAsia="標楷體" w:hAnsi="標楷體" w:hint="eastAsia"/>
                <w:kern w:val="0"/>
                <w:sz w:val="22"/>
              </w:rPr>
              <w:t>大學以上</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0.717 (0.532-0.967)*</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0.948 (0.630-1.425)</w:t>
            </w:r>
          </w:p>
        </w:tc>
      </w:tr>
      <w:tr w:rsidR="002154E1" w:rsidRPr="00435F8D" w:rsidTr="004B4F62">
        <w:trPr>
          <w:trHeight w:val="367"/>
        </w:trPr>
        <w:tc>
          <w:tcPr>
            <w:tcW w:w="4268" w:type="dxa"/>
          </w:tcPr>
          <w:p w:rsidR="002154E1" w:rsidRPr="00435F8D" w:rsidRDefault="002154E1" w:rsidP="004B4F62">
            <w:pPr>
              <w:widowControl/>
              <w:rPr>
                <w:rFonts w:eastAsia="標楷體"/>
                <w:kern w:val="0"/>
                <w:sz w:val="22"/>
              </w:rPr>
            </w:pPr>
            <w:r w:rsidRPr="00435F8D">
              <w:rPr>
                <w:rFonts w:eastAsia="標楷體" w:hAnsi="標楷體" w:hint="eastAsia"/>
                <w:kern w:val="0"/>
                <w:sz w:val="22"/>
              </w:rPr>
              <w:t>飯前是否會洗手</w:t>
            </w:r>
          </w:p>
        </w:tc>
        <w:tc>
          <w:tcPr>
            <w:tcW w:w="2835" w:type="dxa"/>
          </w:tcPr>
          <w:p w:rsidR="002154E1" w:rsidRPr="00435F8D" w:rsidRDefault="002154E1" w:rsidP="004B4F62">
            <w:pPr>
              <w:widowControl/>
              <w:rPr>
                <w:rFonts w:eastAsia="標楷體"/>
                <w:kern w:val="0"/>
                <w:sz w:val="22"/>
              </w:rPr>
            </w:pPr>
            <w:r w:rsidRPr="00435F8D">
              <w:rPr>
                <w:rFonts w:eastAsia="標楷體" w:hAnsi="標楷體" w:hint="eastAsia"/>
                <w:kern w:val="0"/>
                <w:sz w:val="22"/>
              </w:rPr>
              <w:t xml:space="preserve">　</w:t>
            </w:r>
          </w:p>
        </w:tc>
        <w:tc>
          <w:tcPr>
            <w:tcW w:w="2835" w:type="dxa"/>
          </w:tcPr>
          <w:p w:rsidR="002154E1" w:rsidRPr="00435F8D" w:rsidRDefault="002154E1" w:rsidP="004B4F62">
            <w:pPr>
              <w:widowControl/>
              <w:rPr>
                <w:rFonts w:eastAsia="標楷體"/>
                <w:kern w:val="0"/>
                <w:sz w:val="22"/>
              </w:rPr>
            </w:pPr>
            <w:r w:rsidRPr="00435F8D">
              <w:rPr>
                <w:rFonts w:eastAsia="標楷體" w:hAnsi="標楷體" w:hint="eastAsia"/>
                <w:kern w:val="0"/>
                <w:sz w:val="22"/>
              </w:rPr>
              <w:t xml:space="preserve">　</w:t>
            </w:r>
          </w:p>
        </w:tc>
      </w:tr>
      <w:tr w:rsidR="002154E1" w:rsidRPr="00435F8D" w:rsidTr="004B4F62">
        <w:trPr>
          <w:trHeight w:val="367"/>
        </w:trPr>
        <w:tc>
          <w:tcPr>
            <w:tcW w:w="4268" w:type="dxa"/>
          </w:tcPr>
          <w:p w:rsidR="002154E1" w:rsidRPr="00435F8D" w:rsidRDefault="002154E1" w:rsidP="004B4F62">
            <w:pPr>
              <w:widowControl/>
              <w:rPr>
                <w:rFonts w:eastAsia="標楷體"/>
                <w:kern w:val="0"/>
                <w:sz w:val="22"/>
              </w:rPr>
            </w:pPr>
            <w:r w:rsidRPr="00435F8D">
              <w:rPr>
                <w:rFonts w:eastAsia="標楷體"/>
                <w:kern w:val="0"/>
                <w:sz w:val="22"/>
              </w:rPr>
              <w:t xml:space="preserve">    </w:t>
            </w:r>
            <w:r w:rsidRPr="00435F8D">
              <w:rPr>
                <w:rFonts w:eastAsia="標楷體" w:hAnsi="標楷體" w:hint="eastAsia"/>
                <w:kern w:val="0"/>
                <w:sz w:val="22"/>
              </w:rPr>
              <w:t>不洗手</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w:t>
            </w:r>
          </w:p>
        </w:tc>
      </w:tr>
      <w:tr w:rsidR="002154E1" w:rsidRPr="00435F8D" w:rsidTr="004B4F62">
        <w:trPr>
          <w:trHeight w:val="367"/>
        </w:trPr>
        <w:tc>
          <w:tcPr>
            <w:tcW w:w="4268" w:type="dxa"/>
          </w:tcPr>
          <w:p w:rsidR="002154E1" w:rsidRPr="00435F8D" w:rsidRDefault="002154E1" w:rsidP="004B4F62">
            <w:pPr>
              <w:widowControl/>
              <w:rPr>
                <w:rFonts w:eastAsia="標楷體"/>
                <w:kern w:val="0"/>
                <w:sz w:val="22"/>
              </w:rPr>
            </w:pPr>
            <w:r w:rsidRPr="00435F8D">
              <w:rPr>
                <w:rFonts w:eastAsia="標楷體"/>
                <w:kern w:val="0"/>
                <w:sz w:val="22"/>
              </w:rPr>
              <w:t xml:space="preserve">    </w:t>
            </w:r>
            <w:r w:rsidRPr="00435F8D">
              <w:rPr>
                <w:rFonts w:eastAsia="標楷體" w:hAnsi="標楷體" w:hint="eastAsia"/>
                <w:kern w:val="0"/>
                <w:sz w:val="22"/>
              </w:rPr>
              <w:t>偶爾</w:t>
            </w:r>
            <w:r w:rsidRPr="00435F8D">
              <w:rPr>
                <w:rFonts w:eastAsia="標楷體"/>
                <w:kern w:val="0"/>
                <w:sz w:val="22"/>
              </w:rPr>
              <w:t>/</w:t>
            </w:r>
            <w:r w:rsidRPr="00435F8D">
              <w:rPr>
                <w:rFonts w:eastAsia="標楷體" w:hAnsi="標楷體" w:hint="eastAsia"/>
                <w:kern w:val="0"/>
                <w:sz w:val="22"/>
              </w:rPr>
              <w:t>經常洗手</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1.549 (1.010-2.374)</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1.627 (0.979-2.706)</w:t>
            </w:r>
          </w:p>
        </w:tc>
      </w:tr>
      <w:tr w:rsidR="002154E1" w:rsidRPr="00435F8D" w:rsidTr="004B4F62">
        <w:trPr>
          <w:trHeight w:val="367"/>
        </w:trPr>
        <w:tc>
          <w:tcPr>
            <w:tcW w:w="4268" w:type="dxa"/>
          </w:tcPr>
          <w:p w:rsidR="002154E1" w:rsidRPr="00435F8D" w:rsidRDefault="002154E1" w:rsidP="004B4F62">
            <w:pPr>
              <w:widowControl/>
              <w:rPr>
                <w:rFonts w:eastAsia="標楷體"/>
                <w:kern w:val="0"/>
                <w:sz w:val="22"/>
              </w:rPr>
            </w:pPr>
            <w:r w:rsidRPr="00435F8D">
              <w:rPr>
                <w:rFonts w:eastAsia="標楷體"/>
                <w:kern w:val="0"/>
                <w:sz w:val="22"/>
              </w:rPr>
              <w:t xml:space="preserve">    </w:t>
            </w:r>
            <w:r w:rsidRPr="00435F8D">
              <w:rPr>
                <w:rFonts w:eastAsia="標楷體" w:hAnsi="標楷體" w:hint="eastAsia"/>
                <w:kern w:val="0"/>
                <w:sz w:val="22"/>
              </w:rPr>
              <w:t>一定洗手</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1.230 (0.742-2.038)</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1.526 (0.829-2.809)</w:t>
            </w:r>
          </w:p>
        </w:tc>
      </w:tr>
      <w:tr w:rsidR="002154E1" w:rsidRPr="00435F8D" w:rsidTr="004B4F62">
        <w:trPr>
          <w:trHeight w:val="367"/>
        </w:trPr>
        <w:tc>
          <w:tcPr>
            <w:tcW w:w="4268" w:type="dxa"/>
          </w:tcPr>
          <w:p w:rsidR="002154E1" w:rsidRPr="00435F8D" w:rsidRDefault="002154E1" w:rsidP="004B4F62">
            <w:pPr>
              <w:widowControl/>
              <w:rPr>
                <w:rFonts w:eastAsia="標楷體"/>
                <w:kern w:val="0"/>
                <w:sz w:val="22"/>
              </w:rPr>
            </w:pPr>
            <w:r w:rsidRPr="00435F8D">
              <w:rPr>
                <w:rFonts w:eastAsia="標楷體" w:hAnsi="標楷體" w:hint="eastAsia"/>
                <w:kern w:val="0"/>
                <w:sz w:val="22"/>
              </w:rPr>
              <w:t>主要照顧者照料的其他小孩有無腹瀉</w:t>
            </w:r>
          </w:p>
        </w:tc>
        <w:tc>
          <w:tcPr>
            <w:tcW w:w="2835" w:type="dxa"/>
          </w:tcPr>
          <w:p w:rsidR="002154E1" w:rsidRPr="00435F8D" w:rsidRDefault="002154E1" w:rsidP="004B4F62">
            <w:pPr>
              <w:widowControl/>
              <w:rPr>
                <w:rFonts w:eastAsia="標楷體"/>
                <w:kern w:val="0"/>
                <w:sz w:val="22"/>
              </w:rPr>
            </w:pPr>
            <w:r w:rsidRPr="00435F8D">
              <w:rPr>
                <w:rFonts w:eastAsia="標楷體" w:hAnsi="標楷體" w:hint="eastAsia"/>
                <w:kern w:val="0"/>
                <w:sz w:val="22"/>
              </w:rPr>
              <w:t xml:space="preserve">　</w:t>
            </w:r>
          </w:p>
        </w:tc>
        <w:tc>
          <w:tcPr>
            <w:tcW w:w="2835" w:type="dxa"/>
          </w:tcPr>
          <w:p w:rsidR="002154E1" w:rsidRPr="00435F8D" w:rsidRDefault="002154E1" w:rsidP="004B4F62">
            <w:pPr>
              <w:widowControl/>
              <w:rPr>
                <w:rFonts w:eastAsia="標楷體"/>
                <w:kern w:val="0"/>
                <w:sz w:val="22"/>
              </w:rPr>
            </w:pPr>
            <w:r w:rsidRPr="00435F8D">
              <w:rPr>
                <w:rFonts w:eastAsia="標楷體" w:hAnsi="標楷體" w:hint="eastAsia"/>
                <w:kern w:val="0"/>
                <w:sz w:val="22"/>
              </w:rPr>
              <w:t xml:space="preserve">　</w:t>
            </w:r>
          </w:p>
        </w:tc>
      </w:tr>
      <w:tr w:rsidR="002154E1" w:rsidRPr="00435F8D" w:rsidTr="004B4F62">
        <w:trPr>
          <w:trHeight w:val="367"/>
        </w:trPr>
        <w:tc>
          <w:tcPr>
            <w:tcW w:w="4268" w:type="dxa"/>
          </w:tcPr>
          <w:p w:rsidR="002154E1" w:rsidRPr="00435F8D" w:rsidRDefault="002154E1" w:rsidP="004B4F62">
            <w:pPr>
              <w:widowControl/>
              <w:ind w:firstLineChars="200" w:firstLine="440"/>
              <w:rPr>
                <w:rFonts w:eastAsia="標楷體"/>
                <w:kern w:val="0"/>
                <w:sz w:val="22"/>
              </w:rPr>
            </w:pPr>
            <w:r w:rsidRPr="00435F8D">
              <w:rPr>
                <w:rFonts w:eastAsia="標楷體" w:hAnsi="標楷體" w:hint="eastAsia"/>
                <w:kern w:val="0"/>
                <w:sz w:val="22"/>
              </w:rPr>
              <w:t>有腹瀉</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w:t>
            </w:r>
          </w:p>
        </w:tc>
      </w:tr>
      <w:tr w:rsidR="002154E1" w:rsidRPr="00435F8D" w:rsidTr="004B4F62">
        <w:trPr>
          <w:trHeight w:val="367"/>
        </w:trPr>
        <w:tc>
          <w:tcPr>
            <w:tcW w:w="4268" w:type="dxa"/>
          </w:tcPr>
          <w:p w:rsidR="002154E1" w:rsidRPr="00435F8D" w:rsidRDefault="002154E1" w:rsidP="004B4F62">
            <w:pPr>
              <w:widowControl/>
              <w:ind w:firstLineChars="200" w:firstLine="440"/>
              <w:rPr>
                <w:rFonts w:eastAsia="標楷體"/>
                <w:kern w:val="0"/>
                <w:sz w:val="22"/>
              </w:rPr>
            </w:pPr>
            <w:r w:rsidRPr="00435F8D">
              <w:rPr>
                <w:rFonts w:eastAsia="標楷體" w:hAnsi="標楷體" w:hint="eastAsia"/>
                <w:kern w:val="0"/>
                <w:sz w:val="22"/>
              </w:rPr>
              <w:t>無腹瀉</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0.172 (0.083-0.358)*</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0.125 (0.049-0.318)*</w:t>
            </w:r>
          </w:p>
        </w:tc>
      </w:tr>
      <w:tr w:rsidR="002154E1" w:rsidRPr="00435F8D" w:rsidTr="004B4F62">
        <w:trPr>
          <w:trHeight w:val="367"/>
        </w:trPr>
        <w:tc>
          <w:tcPr>
            <w:tcW w:w="4268" w:type="dxa"/>
          </w:tcPr>
          <w:p w:rsidR="002154E1" w:rsidRPr="00435F8D" w:rsidRDefault="002154E1" w:rsidP="004B4F62">
            <w:pPr>
              <w:widowControl/>
              <w:ind w:firstLineChars="200" w:firstLine="440"/>
              <w:rPr>
                <w:rFonts w:eastAsia="標楷體"/>
                <w:kern w:val="0"/>
                <w:sz w:val="22"/>
              </w:rPr>
            </w:pPr>
            <w:r w:rsidRPr="00435F8D">
              <w:rPr>
                <w:rFonts w:eastAsia="標楷體" w:hAnsi="標楷體" w:hint="eastAsia"/>
                <w:kern w:val="0"/>
                <w:sz w:val="22"/>
              </w:rPr>
              <w:t>沒有照顧其他小孩</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0.256 (0.125-0.526)*</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0.151 (0.060-0.384)*</w:t>
            </w:r>
          </w:p>
        </w:tc>
      </w:tr>
      <w:tr w:rsidR="002154E1" w:rsidRPr="00435F8D" w:rsidTr="004B4F62">
        <w:trPr>
          <w:trHeight w:val="367"/>
        </w:trPr>
        <w:tc>
          <w:tcPr>
            <w:tcW w:w="4268" w:type="dxa"/>
          </w:tcPr>
          <w:p w:rsidR="002154E1" w:rsidRPr="00435F8D" w:rsidRDefault="002154E1" w:rsidP="004B4F62">
            <w:pPr>
              <w:widowControl/>
              <w:rPr>
                <w:rFonts w:eastAsia="標楷體"/>
                <w:kern w:val="0"/>
                <w:sz w:val="22"/>
              </w:rPr>
            </w:pPr>
            <w:r w:rsidRPr="00435F8D">
              <w:rPr>
                <w:rFonts w:eastAsia="標楷體" w:hAnsi="標楷體" w:hint="eastAsia"/>
                <w:kern w:val="0"/>
                <w:sz w:val="22"/>
              </w:rPr>
              <w:t>食物</w:t>
            </w:r>
            <w:r w:rsidRPr="00435F8D">
              <w:rPr>
                <w:rFonts w:eastAsia="標楷體"/>
                <w:kern w:val="0"/>
                <w:sz w:val="22"/>
              </w:rPr>
              <w:t xml:space="preserve"> (</w:t>
            </w:r>
            <w:r w:rsidRPr="00435F8D">
              <w:rPr>
                <w:rFonts w:eastAsia="標楷體" w:hAnsi="標楷體" w:hint="eastAsia"/>
                <w:kern w:val="0"/>
                <w:sz w:val="22"/>
              </w:rPr>
              <w:t>有攝取</w:t>
            </w:r>
            <w:r w:rsidRPr="00435F8D">
              <w:rPr>
                <w:rFonts w:eastAsia="標楷體"/>
                <w:kern w:val="0"/>
                <w:sz w:val="22"/>
              </w:rPr>
              <w:t>vs</w:t>
            </w:r>
            <w:r w:rsidRPr="00435F8D">
              <w:rPr>
                <w:rFonts w:eastAsia="標楷體" w:hAnsi="標楷體" w:hint="eastAsia"/>
                <w:kern w:val="0"/>
                <w:sz w:val="22"/>
              </w:rPr>
              <w:t>未攝取</w:t>
            </w:r>
            <w:r w:rsidRPr="00435F8D">
              <w:rPr>
                <w:rFonts w:eastAsia="標楷體"/>
                <w:kern w:val="0"/>
                <w:sz w:val="22"/>
              </w:rPr>
              <w:t>)</w:t>
            </w:r>
          </w:p>
        </w:tc>
        <w:tc>
          <w:tcPr>
            <w:tcW w:w="2835" w:type="dxa"/>
          </w:tcPr>
          <w:p w:rsidR="002154E1" w:rsidRPr="00435F8D" w:rsidRDefault="002154E1" w:rsidP="004B4F62">
            <w:pPr>
              <w:widowControl/>
              <w:rPr>
                <w:rFonts w:eastAsia="標楷體"/>
                <w:kern w:val="0"/>
                <w:sz w:val="22"/>
              </w:rPr>
            </w:pPr>
            <w:r w:rsidRPr="00435F8D">
              <w:rPr>
                <w:rFonts w:eastAsia="標楷體" w:hAnsi="標楷體" w:hint="eastAsia"/>
                <w:kern w:val="0"/>
                <w:sz w:val="22"/>
              </w:rPr>
              <w:t xml:space="preserve">　</w:t>
            </w:r>
          </w:p>
        </w:tc>
        <w:tc>
          <w:tcPr>
            <w:tcW w:w="2835" w:type="dxa"/>
          </w:tcPr>
          <w:p w:rsidR="002154E1" w:rsidRPr="00435F8D" w:rsidRDefault="002154E1" w:rsidP="004B4F62">
            <w:pPr>
              <w:widowControl/>
              <w:rPr>
                <w:rFonts w:eastAsia="標楷體"/>
                <w:kern w:val="0"/>
                <w:sz w:val="22"/>
              </w:rPr>
            </w:pPr>
            <w:r w:rsidRPr="00435F8D">
              <w:rPr>
                <w:rFonts w:eastAsia="標楷體" w:hAnsi="標楷體" w:hint="eastAsia"/>
                <w:kern w:val="0"/>
                <w:sz w:val="22"/>
              </w:rPr>
              <w:t xml:space="preserve">　</w:t>
            </w:r>
          </w:p>
        </w:tc>
      </w:tr>
      <w:tr w:rsidR="002154E1" w:rsidRPr="00435F8D" w:rsidTr="004B4F62">
        <w:trPr>
          <w:trHeight w:val="367"/>
        </w:trPr>
        <w:tc>
          <w:tcPr>
            <w:tcW w:w="4268" w:type="dxa"/>
          </w:tcPr>
          <w:p w:rsidR="002154E1" w:rsidRPr="00435F8D" w:rsidRDefault="002154E1" w:rsidP="004B4F62">
            <w:pPr>
              <w:widowControl/>
              <w:ind w:firstLineChars="200" w:firstLine="440"/>
              <w:rPr>
                <w:rFonts w:eastAsia="標楷體"/>
                <w:kern w:val="0"/>
                <w:sz w:val="22"/>
              </w:rPr>
            </w:pPr>
            <w:r w:rsidRPr="00435F8D">
              <w:rPr>
                <w:rFonts w:eastAsia="標楷體" w:hAnsi="標楷體" w:hint="eastAsia"/>
                <w:kern w:val="0"/>
                <w:sz w:val="22"/>
              </w:rPr>
              <w:t>鮮奶</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0.541 (0.366-0.799)*</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0.520 (0.309-0.875)*</w:t>
            </w:r>
          </w:p>
        </w:tc>
      </w:tr>
      <w:tr w:rsidR="002154E1" w:rsidRPr="00435F8D" w:rsidTr="004B4F62">
        <w:trPr>
          <w:trHeight w:val="367"/>
        </w:trPr>
        <w:tc>
          <w:tcPr>
            <w:tcW w:w="4268" w:type="dxa"/>
          </w:tcPr>
          <w:p w:rsidR="002154E1" w:rsidRPr="00435F8D" w:rsidRDefault="002154E1" w:rsidP="004B4F62">
            <w:pPr>
              <w:widowControl/>
              <w:ind w:firstLineChars="200" w:firstLine="440"/>
              <w:rPr>
                <w:rFonts w:eastAsia="標楷體"/>
                <w:kern w:val="0"/>
                <w:sz w:val="22"/>
              </w:rPr>
            </w:pPr>
            <w:r w:rsidRPr="00435F8D">
              <w:rPr>
                <w:rFonts w:eastAsia="標楷體" w:hAnsi="標楷體" w:hint="eastAsia"/>
                <w:kern w:val="0"/>
                <w:sz w:val="22"/>
              </w:rPr>
              <w:t>奶粉</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1.545 (1.110-2.152)*</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1.288 (0.816-2.033)</w:t>
            </w:r>
          </w:p>
        </w:tc>
      </w:tr>
      <w:tr w:rsidR="002154E1" w:rsidRPr="00435F8D" w:rsidTr="004B4F62">
        <w:trPr>
          <w:trHeight w:val="367"/>
        </w:trPr>
        <w:tc>
          <w:tcPr>
            <w:tcW w:w="4268" w:type="dxa"/>
          </w:tcPr>
          <w:p w:rsidR="002154E1" w:rsidRPr="00435F8D" w:rsidRDefault="002154E1" w:rsidP="004B4F62">
            <w:pPr>
              <w:widowControl/>
              <w:ind w:firstLineChars="200" w:firstLine="440"/>
              <w:rPr>
                <w:rFonts w:eastAsia="標楷體"/>
                <w:kern w:val="0"/>
                <w:sz w:val="22"/>
              </w:rPr>
            </w:pPr>
            <w:r w:rsidRPr="00435F8D">
              <w:rPr>
                <w:rFonts w:eastAsia="標楷體" w:hAnsi="標楷體" w:hint="eastAsia"/>
                <w:kern w:val="0"/>
                <w:sz w:val="22"/>
              </w:rPr>
              <w:t>母乳</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0.372 (0.242-0.571)*</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0.529 (0.311-0.900)*</w:t>
            </w:r>
          </w:p>
        </w:tc>
      </w:tr>
      <w:tr w:rsidR="002154E1" w:rsidRPr="00435F8D" w:rsidTr="004B4F62">
        <w:trPr>
          <w:trHeight w:val="367"/>
        </w:trPr>
        <w:tc>
          <w:tcPr>
            <w:tcW w:w="4268" w:type="dxa"/>
          </w:tcPr>
          <w:p w:rsidR="002154E1" w:rsidRPr="00435F8D" w:rsidRDefault="002154E1" w:rsidP="004B4F62">
            <w:pPr>
              <w:widowControl/>
              <w:ind w:firstLineChars="200" w:firstLine="440"/>
              <w:rPr>
                <w:rFonts w:eastAsia="標楷體"/>
                <w:kern w:val="0"/>
                <w:sz w:val="22"/>
              </w:rPr>
            </w:pPr>
            <w:r w:rsidRPr="00435F8D">
              <w:rPr>
                <w:rFonts w:eastAsia="標楷體" w:hAnsi="標楷體" w:hint="eastAsia"/>
                <w:kern w:val="0"/>
                <w:sz w:val="22"/>
              </w:rPr>
              <w:t>蛋</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1.217 (0.842-1.759)</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0.985 (0.608-1.597)</w:t>
            </w:r>
          </w:p>
        </w:tc>
      </w:tr>
      <w:tr w:rsidR="002154E1" w:rsidRPr="00435F8D" w:rsidTr="004B4F62">
        <w:trPr>
          <w:trHeight w:val="367"/>
        </w:trPr>
        <w:tc>
          <w:tcPr>
            <w:tcW w:w="4268" w:type="dxa"/>
          </w:tcPr>
          <w:p w:rsidR="002154E1" w:rsidRPr="00435F8D" w:rsidRDefault="002154E1" w:rsidP="004B4F62">
            <w:pPr>
              <w:widowControl/>
              <w:ind w:firstLineChars="200" w:firstLine="440"/>
              <w:rPr>
                <w:rFonts w:eastAsia="標楷體"/>
                <w:kern w:val="0"/>
                <w:sz w:val="22"/>
              </w:rPr>
            </w:pPr>
            <w:r w:rsidRPr="00435F8D">
              <w:rPr>
                <w:rFonts w:eastAsia="標楷體" w:hAnsi="標楷體" w:hint="eastAsia"/>
                <w:kern w:val="0"/>
                <w:sz w:val="22"/>
              </w:rPr>
              <w:t>冰品</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1.188 (0.900-1.568)</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1.027 (0.694-1.522)</w:t>
            </w:r>
          </w:p>
        </w:tc>
      </w:tr>
      <w:tr w:rsidR="002154E1" w:rsidRPr="00435F8D" w:rsidTr="004B4F62">
        <w:trPr>
          <w:trHeight w:val="367"/>
        </w:trPr>
        <w:tc>
          <w:tcPr>
            <w:tcW w:w="4268" w:type="dxa"/>
          </w:tcPr>
          <w:p w:rsidR="002154E1" w:rsidRPr="00435F8D" w:rsidRDefault="002154E1" w:rsidP="004B4F62">
            <w:pPr>
              <w:widowControl/>
              <w:ind w:firstLineChars="200" w:firstLine="440"/>
              <w:rPr>
                <w:rFonts w:eastAsia="標楷體"/>
                <w:kern w:val="0"/>
                <w:sz w:val="22"/>
              </w:rPr>
            </w:pPr>
            <w:r w:rsidRPr="00435F8D">
              <w:rPr>
                <w:rFonts w:eastAsia="標楷體" w:hAnsi="標楷體" w:hint="eastAsia"/>
                <w:kern w:val="0"/>
                <w:sz w:val="22"/>
              </w:rPr>
              <w:t>冰淇淋</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1.445 (0.971-2.149)</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1.566 (0.887-2.763)</w:t>
            </w:r>
          </w:p>
        </w:tc>
      </w:tr>
      <w:tr w:rsidR="002154E1" w:rsidRPr="00435F8D" w:rsidTr="004B4F62">
        <w:trPr>
          <w:trHeight w:val="367"/>
        </w:trPr>
        <w:tc>
          <w:tcPr>
            <w:tcW w:w="4268" w:type="dxa"/>
          </w:tcPr>
          <w:p w:rsidR="002154E1" w:rsidRPr="00435F8D" w:rsidRDefault="002154E1" w:rsidP="004B4F62">
            <w:pPr>
              <w:widowControl/>
              <w:ind w:firstLineChars="200" w:firstLine="440"/>
              <w:rPr>
                <w:rFonts w:eastAsia="標楷體"/>
                <w:kern w:val="0"/>
                <w:sz w:val="22"/>
              </w:rPr>
            </w:pPr>
            <w:r w:rsidRPr="00435F8D">
              <w:rPr>
                <w:rFonts w:eastAsia="標楷體" w:hAnsi="標楷體" w:hint="eastAsia"/>
                <w:kern w:val="0"/>
                <w:sz w:val="22"/>
              </w:rPr>
              <w:t>隔餐食物</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1.192 (0.917-1.548)</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1.263 (0.897-1.777)</w:t>
            </w:r>
          </w:p>
        </w:tc>
      </w:tr>
      <w:tr w:rsidR="002154E1" w:rsidRPr="00435F8D" w:rsidTr="004B4F62">
        <w:trPr>
          <w:trHeight w:val="367"/>
        </w:trPr>
        <w:tc>
          <w:tcPr>
            <w:tcW w:w="4268" w:type="dxa"/>
          </w:tcPr>
          <w:p w:rsidR="002154E1" w:rsidRPr="00435F8D" w:rsidRDefault="002154E1" w:rsidP="004B4F62">
            <w:pPr>
              <w:widowControl/>
              <w:ind w:firstLineChars="200" w:firstLine="440"/>
              <w:rPr>
                <w:rFonts w:eastAsia="標楷體"/>
                <w:kern w:val="0"/>
                <w:sz w:val="22"/>
              </w:rPr>
            </w:pPr>
            <w:r w:rsidRPr="00435F8D">
              <w:rPr>
                <w:rFonts w:eastAsia="標楷體" w:hAnsi="標楷體" w:hint="eastAsia"/>
                <w:kern w:val="0"/>
                <w:sz w:val="22"/>
              </w:rPr>
              <w:t>蔬菜</w:t>
            </w:r>
            <w:r w:rsidRPr="00435F8D">
              <w:rPr>
                <w:rFonts w:eastAsia="標楷體"/>
                <w:kern w:val="0"/>
                <w:sz w:val="22"/>
              </w:rPr>
              <w:t>-</w:t>
            </w:r>
            <w:r w:rsidRPr="00435F8D">
              <w:rPr>
                <w:rFonts w:eastAsia="標楷體" w:hAnsi="標楷體" w:hint="eastAsia"/>
                <w:kern w:val="0"/>
                <w:sz w:val="22"/>
              </w:rPr>
              <w:t>高麗菜</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0.858 (0.647-1.138)</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0.952 (0.666-1.362)</w:t>
            </w:r>
          </w:p>
        </w:tc>
      </w:tr>
      <w:tr w:rsidR="002154E1" w:rsidRPr="00435F8D" w:rsidTr="004B4F62">
        <w:trPr>
          <w:trHeight w:val="367"/>
        </w:trPr>
        <w:tc>
          <w:tcPr>
            <w:tcW w:w="4268" w:type="dxa"/>
          </w:tcPr>
          <w:p w:rsidR="002154E1" w:rsidRPr="00435F8D" w:rsidRDefault="002154E1" w:rsidP="004B4F62">
            <w:pPr>
              <w:widowControl/>
              <w:ind w:firstLineChars="200" w:firstLine="440"/>
              <w:rPr>
                <w:rFonts w:eastAsia="標楷體"/>
                <w:kern w:val="0"/>
                <w:sz w:val="22"/>
              </w:rPr>
            </w:pPr>
            <w:r w:rsidRPr="00435F8D">
              <w:rPr>
                <w:rFonts w:eastAsia="標楷體" w:hAnsi="標楷體" w:hint="eastAsia"/>
                <w:kern w:val="0"/>
                <w:sz w:val="22"/>
              </w:rPr>
              <w:t>蔬菜</w:t>
            </w:r>
            <w:r w:rsidRPr="00435F8D">
              <w:rPr>
                <w:rFonts w:eastAsia="標楷體"/>
                <w:kern w:val="0"/>
                <w:sz w:val="22"/>
              </w:rPr>
              <w:t>-</w:t>
            </w:r>
            <w:r w:rsidRPr="00435F8D">
              <w:rPr>
                <w:rFonts w:eastAsia="標楷體" w:hAnsi="標楷體" w:hint="eastAsia"/>
                <w:kern w:val="0"/>
                <w:sz w:val="22"/>
              </w:rPr>
              <w:t>紅蘿蔔</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0.697 (0.530-0.917)*</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0.560 (0.395-0.794)*</w:t>
            </w:r>
          </w:p>
        </w:tc>
      </w:tr>
      <w:tr w:rsidR="002154E1" w:rsidRPr="00435F8D" w:rsidTr="004B4F62">
        <w:trPr>
          <w:trHeight w:val="367"/>
        </w:trPr>
        <w:tc>
          <w:tcPr>
            <w:tcW w:w="4268" w:type="dxa"/>
          </w:tcPr>
          <w:p w:rsidR="002154E1" w:rsidRPr="00435F8D" w:rsidRDefault="002154E1" w:rsidP="004B4F62">
            <w:pPr>
              <w:widowControl/>
              <w:ind w:firstLineChars="200" w:firstLine="440"/>
              <w:rPr>
                <w:rFonts w:eastAsia="標楷體"/>
                <w:kern w:val="0"/>
                <w:sz w:val="22"/>
              </w:rPr>
            </w:pPr>
            <w:r w:rsidRPr="00435F8D">
              <w:rPr>
                <w:rFonts w:eastAsia="標楷體" w:hAnsi="標楷體" w:hint="eastAsia"/>
                <w:kern w:val="0"/>
                <w:sz w:val="22"/>
              </w:rPr>
              <w:t>海鮮</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1.127 (0.783-1.623)</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0.593 (0.335-1.050)</w:t>
            </w:r>
          </w:p>
        </w:tc>
      </w:tr>
      <w:tr w:rsidR="002154E1" w:rsidRPr="00435F8D" w:rsidTr="004B4F62">
        <w:trPr>
          <w:trHeight w:val="367"/>
        </w:trPr>
        <w:tc>
          <w:tcPr>
            <w:tcW w:w="4268" w:type="dxa"/>
          </w:tcPr>
          <w:p w:rsidR="002154E1" w:rsidRPr="00435F8D" w:rsidRDefault="002154E1" w:rsidP="004B4F62">
            <w:pPr>
              <w:widowControl/>
              <w:ind w:firstLineChars="200" w:firstLine="440"/>
              <w:rPr>
                <w:rFonts w:eastAsia="標楷體"/>
                <w:kern w:val="0"/>
                <w:sz w:val="22"/>
              </w:rPr>
            </w:pPr>
            <w:r w:rsidRPr="00435F8D">
              <w:rPr>
                <w:rFonts w:eastAsia="標楷體" w:hAnsi="標楷體" w:hint="eastAsia"/>
                <w:kern w:val="0"/>
                <w:sz w:val="22"/>
              </w:rPr>
              <w:t>雞肉</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1.087 (0.826-1.430)</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0.906 (0.634-1.296)</w:t>
            </w:r>
          </w:p>
        </w:tc>
      </w:tr>
      <w:tr w:rsidR="002154E1" w:rsidRPr="00435F8D" w:rsidTr="004B4F62">
        <w:trPr>
          <w:trHeight w:val="367"/>
        </w:trPr>
        <w:tc>
          <w:tcPr>
            <w:tcW w:w="4268" w:type="dxa"/>
          </w:tcPr>
          <w:p w:rsidR="002154E1" w:rsidRPr="00435F8D" w:rsidRDefault="002154E1" w:rsidP="004B4F62">
            <w:pPr>
              <w:widowControl/>
              <w:ind w:firstLineChars="200" w:firstLine="440"/>
              <w:rPr>
                <w:rFonts w:eastAsia="標楷體"/>
                <w:kern w:val="0"/>
                <w:sz w:val="22"/>
              </w:rPr>
            </w:pPr>
            <w:r w:rsidRPr="00435F8D">
              <w:rPr>
                <w:rFonts w:eastAsia="標楷體" w:hAnsi="標楷體" w:hint="eastAsia"/>
                <w:kern w:val="0"/>
                <w:sz w:val="22"/>
              </w:rPr>
              <w:t>豬肉</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1.251 (0.885-1.769)</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1.147 (0.694-1.896)</w:t>
            </w:r>
          </w:p>
        </w:tc>
      </w:tr>
      <w:tr w:rsidR="002154E1" w:rsidRPr="00435F8D" w:rsidTr="004B4F62">
        <w:trPr>
          <w:trHeight w:val="367"/>
        </w:trPr>
        <w:tc>
          <w:tcPr>
            <w:tcW w:w="4268" w:type="dxa"/>
          </w:tcPr>
          <w:p w:rsidR="002154E1" w:rsidRPr="00435F8D" w:rsidRDefault="002154E1" w:rsidP="004B4F62">
            <w:pPr>
              <w:widowControl/>
              <w:ind w:firstLineChars="200" w:firstLine="440"/>
              <w:rPr>
                <w:rFonts w:eastAsia="標楷體"/>
                <w:kern w:val="0"/>
                <w:sz w:val="22"/>
              </w:rPr>
            </w:pPr>
            <w:r w:rsidRPr="00435F8D">
              <w:rPr>
                <w:rFonts w:eastAsia="標楷體" w:hAnsi="標楷體" w:hint="eastAsia"/>
                <w:kern w:val="0"/>
                <w:sz w:val="22"/>
              </w:rPr>
              <w:t>牛肉</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0.919 (0.635-1.329)</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0.637 (0.388-1.046)</w:t>
            </w:r>
          </w:p>
        </w:tc>
      </w:tr>
      <w:tr w:rsidR="002154E1" w:rsidRPr="00435F8D" w:rsidTr="004B4F62">
        <w:trPr>
          <w:trHeight w:val="367"/>
        </w:trPr>
        <w:tc>
          <w:tcPr>
            <w:tcW w:w="4268" w:type="dxa"/>
          </w:tcPr>
          <w:p w:rsidR="002154E1" w:rsidRPr="00435F8D" w:rsidRDefault="002154E1" w:rsidP="004B4F62">
            <w:pPr>
              <w:widowControl/>
              <w:ind w:firstLineChars="200" w:firstLine="440"/>
              <w:rPr>
                <w:rFonts w:eastAsia="標楷體"/>
                <w:kern w:val="0"/>
                <w:sz w:val="22"/>
              </w:rPr>
            </w:pPr>
            <w:r w:rsidRPr="00435F8D">
              <w:rPr>
                <w:rFonts w:eastAsia="標楷體" w:hAnsi="標楷體" w:hint="eastAsia"/>
                <w:kern w:val="0"/>
                <w:sz w:val="22"/>
              </w:rPr>
              <w:t>任一肉類</w:t>
            </w:r>
            <w:r w:rsidRPr="00435F8D">
              <w:rPr>
                <w:rFonts w:eastAsia="標楷體"/>
                <w:kern w:val="0"/>
                <w:sz w:val="22"/>
              </w:rPr>
              <w:t xml:space="preserve"> (</w:t>
            </w:r>
            <w:r w:rsidRPr="00435F8D">
              <w:rPr>
                <w:rFonts w:eastAsia="標楷體" w:hAnsi="標楷體" w:hint="eastAsia"/>
                <w:kern w:val="0"/>
                <w:sz w:val="22"/>
              </w:rPr>
              <w:t>海鮮、雞、鴨、豬、牛肉</w:t>
            </w:r>
            <w:r w:rsidRPr="00435F8D">
              <w:rPr>
                <w:rFonts w:eastAsia="標楷體"/>
                <w:kern w:val="0"/>
                <w:sz w:val="22"/>
              </w:rPr>
              <w:t>)</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2.222 (1.345-3.671)*</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2.970 (1.279-6.896)*</w:t>
            </w:r>
          </w:p>
        </w:tc>
      </w:tr>
      <w:tr w:rsidR="002154E1" w:rsidRPr="00435F8D" w:rsidTr="004B4F62">
        <w:trPr>
          <w:trHeight w:val="367"/>
        </w:trPr>
        <w:tc>
          <w:tcPr>
            <w:tcW w:w="4268" w:type="dxa"/>
          </w:tcPr>
          <w:p w:rsidR="002154E1" w:rsidRPr="00435F8D" w:rsidRDefault="002154E1" w:rsidP="004B4F62">
            <w:pPr>
              <w:widowControl/>
              <w:rPr>
                <w:rFonts w:eastAsia="標楷體"/>
                <w:kern w:val="0"/>
                <w:sz w:val="22"/>
              </w:rPr>
            </w:pPr>
            <w:r w:rsidRPr="00435F8D">
              <w:rPr>
                <w:rFonts w:eastAsia="標楷體" w:hAnsi="標楷體" w:hint="eastAsia"/>
                <w:kern w:val="0"/>
                <w:sz w:val="22"/>
              </w:rPr>
              <w:t>照顧場所</w:t>
            </w:r>
            <w:r w:rsidRPr="00435F8D">
              <w:rPr>
                <w:rFonts w:eastAsia="標楷體"/>
                <w:kern w:val="0"/>
                <w:sz w:val="22"/>
              </w:rPr>
              <w:t xml:space="preserve">: </w:t>
            </w:r>
            <w:r w:rsidRPr="00435F8D">
              <w:rPr>
                <w:rFonts w:eastAsia="標楷體" w:hAnsi="標楷體" w:hint="eastAsia"/>
                <w:kern w:val="0"/>
                <w:sz w:val="22"/>
              </w:rPr>
              <w:t>浴室共用人數</w:t>
            </w:r>
          </w:p>
        </w:tc>
        <w:tc>
          <w:tcPr>
            <w:tcW w:w="2835" w:type="dxa"/>
          </w:tcPr>
          <w:p w:rsidR="002154E1" w:rsidRPr="00435F8D" w:rsidRDefault="002154E1" w:rsidP="004B4F62">
            <w:pPr>
              <w:widowControl/>
              <w:rPr>
                <w:rFonts w:eastAsia="標楷體"/>
                <w:kern w:val="0"/>
                <w:sz w:val="22"/>
              </w:rPr>
            </w:pPr>
            <w:r w:rsidRPr="00435F8D">
              <w:rPr>
                <w:rFonts w:eastAsia="標楷體" w:hAnsi="標楷體" w:hint="eastAsia"/>
                <w:kern w:val="0"/>
                <w:sz w:val="22"/>
              </w:rPr>
              <w:t xml:space="preserve">　</w:t>
            </w:r>
          </w:p>
        </w:tc>
        <w:tc>
          <w:tcPr>
            <w:tcW w:w="2835" w:type="dxa"/>
          </w:tcPr>
          <w:p w:rsidR="002154E1" w:rsidRPr="00435F8D" w:rsidRDefault="002154E1" w:rsidP="004B4F62">
            <w:pPr>
              <w:widowControl/>
              <w:rPr>
                <w:rFonts w:eastAsia="標楷體"/>
                <w:kern w:val="0"/>
                <w:sz w:val="22"/>
              </w:rPr>
            </w:pPr>
            <w:r w:rsidRPr="00435F8D">
              <w:rPr>
                <w:rFonts w:eastAsia="標楷體" w:hAnsi="標楷體" w:hint="eastAsia"/>
                <w:kern w:val="0"/>
                <w:sz w:val="22"/>
              </w:rPr>
              <w:t xml:space="preserve">　</w:t>
            </w:r>
          </w:p>
        </w:tc>
      </w:tr>
      <w:tr w:rsidR="002154E1" w:rsidRPr="00435F8D" w:rsidTr="004B4F62">
        <w:trPr>
          <w:trHeight w:val="367"/>
        </w:trPr>
        <w:tc>
          <w:tcPr>
            <w:tcW w:w="4268" w:type="dxa"/>
          </w:tcPr>
          <w:p w:rsidR="002154E1" w:rsidRPr="00435F8D" w:rsidRDefault="002154E1" w:rsidP="004B4F62">
            <w:pPr>
              <w:widowControl/>
              <w:rPr>
                <w:rFonts w:eastAsia="標楷體"/>
                <w:kern w:val="0"/>
                <w:sz w:val="22"/>
              </w:rPr>
            </w:pPr>
            <w:r w:rsidRPr="00435F8D">
              <w:rPr>
                <w:rFonts w:eastAsia="標楷體"/>
                <w:kern w:val="0"/>
                <w:sz w:val="22"/>
              </w:rPr>
              <w:t xml:space="preserve">    3</w:t>
            </w:r>
            <w:r w:rsidRPr="00435F8D">
              <w:rPr>
                <w:rFonts w:eastAsia="標楷體" w:hAnsi="標楷體" w:hint="eastAsia"/>
                <w:kern w:val="0"/>
                <w:sz w:val="22"/>
              </w:rPr>
              <w:t>人以下</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1</w:t>
            </w:r>
          </w:p>
        </w:tc>
      </w:tr>
      <w:tr w:rsidR="002154E1" w:rsidRPr="00435F8D" w:rsidTr="004B4F62">
        <w:trPr>
          <w:trHeight w:val="367"/>
        </w:trPr>
        <w:tc>
          <w:tcPr>
            <w:tcW w:w="4268" w:type="dxa"/>
          </w:tcPr>
          <w:p w:rsidR="002154E1" w:rsidRPr="00435F8D" w:rsidRDefault="002154E1" w:rsidP="004B4F62">
            <w:pPr>
              <w:widowControl/>
              <w:rPr>
                <w:rFonts w:eastAsia="標楷體"/>
                <w:kern w:val="0"/>
                <w:sz w:val="22"/>
              </w:rPr>
            </w:pPr>
            <w:r w:rsidRPr="00435F8D">
              <w:rPr>
                <w:rFonts w:eastAsia="標楷體"/>
                <w:kern w:val="0"/>
                <w:sz w:val="22"/>
              </w:rPr>
              <w:t xml:space="preserve">    4-5</w:t>
            </w:r>
            <w:r w:rsidRPr="00435F8D">
              <w:rPr>
                <w:rFonts w:eastAsia="標楷體" w:hAnsi="標楷體" w:hint="eastAsia"/>
                <w:kern w:val="0"/>
                <w:sz w:val="22"/>
              </w:rPr>
              <w:t>人</w:t>
            </w:r>
            <w:r w:rsidRPr="00435F8D">
              <w:rPr>
                <w:rFonts w:eastAsia="標楷體"/>
                <w:kern w:val="0"/>
                <w:sz w:val="22"/>
              </w:rPr>
              <w:t>, 6-10</w:t>
            </w:r>
            <w:r w:rsidRPr="00435F8D">
              <w:rPr>
                <w:rFonts w:eastAsia="標楷體" w:hAnsi="標楷體" w:hint="eastAsia"/>
                <w:kern w:val="0"/>
                <w:sz w:val="22"/>
              </w:rPr>
              <w:t>人</w:t>
            </w:r>
            <w:r w:rsidRPr="00435F8D">
              <w:rPr>
                <w:rFonts w:eastAsia="標楷體"/>
                <w:kern w:val="0"/>
                <w:sz w:val="22"/>
              </w:rPr>
              <w:t>, 10</w:t>
            </w:r>
            <w:r w:rsidRPr="00435F8D">
              <w:rPr>
                <w:rFonts w:eastAsia="標楷體" w:hAnsi="標楷體" w:hint="eastAsia"/>
                <w:kern w:val="0"/>
                <w:sz w:val="22"/>
              </w:rPr>
              <w:t>人以上</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0.878 (0.676-1.141)</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0.818 (0.578-1.157)</w:t>
            </w:r>
          </w:p>
        </w:tc>
      </w:tr>
      <w:tr w:rsidR="002154E1" w:rsidRPr="00435F8D" w:rsidTr="004B4F62">
        <w:trPr>
          <w:trHeight w:val="367"/>
        </w:trPr>
        <w:tc>
          <w:tcPr>
            <w:tcW w:w="4268" w:type="dxa"/>
          </w:tcPr>
          <w:p w:rsidR="002154E1" w:rsidRPr="00435F8D" w:rsidRDefault="002154E1" w:rsidP="004B4F62">
            <w:pPr>
              <w:widowControl/>
              <w:rPr>
                <w:rFonts w:eastAsia="標楷體"/>
                <w:kern w:val="0"/>
                <w:sz w:val="22"/>
              </w:rPr>
            </w:pPr>
            <w:r w:rsidRPr="00435F8D">
              <w:rPr>
                <w:rFonts w:eastAsia="標楷體" w:hAnsi="標楷體" w:hint="eastAsia"/>
                <w:kern w:val="0"/>
                <w:sz w:val="22"/>
              </w:rPr>
              <w:t>最近一週是否到過公共場所</w:t>
            </w:r>
            <w:r w:rsidRPr="00435F8D">
              <w:rPr>
                <w:rFonts w:eastAsia="標楷體"/>
                <w:kern w:val="0"/>
                <w:sz w:val="22"/>
              </w:rPr>
              <w:t xml:space="preserve"> (</w:t>
            </w:r>
            <w:r w:rsidRPr="00435F8D">
              <w:rPr>
                <w:rFonts w:eastAsia="標楷體" w:hAnsi="標楷體" w:hint="eastAsia"/>
                <w:kern w:val="0"/>
                <w:sz w:val="22"/>
              </w:rPr>
              <w:t>有</w:t>
            </w:r>
            <w:r w:rsidRPr="00435F8D">
              <w:rPr>
                <w:rFonts w:eastAsia="標楷體"/>
                <w:kern w:val="0"/>
                <w:sz w:val="22"/>
              </w:rPr>
              <w:t xml:space="preserve"> vs </w:t>
            </w:r>
            <w:r w:rsidRPr="00435F8D">
              <w:rPr>
                <w:rFonts w:eastAsia="標楷體" w:hAnsi="標楷體" w:hint="eastAsia"/>
                <w:kern w:val="0"/>
                <w:sz w:val="22"/>
              </w:rPr>
              <w:t>無</w:t>
            </w:r>
            <w:r w:rsidRPr="00435F8D">
              <w:rPr>
                <w:rFonts w:eastAsia="標楷體"/>
                <w:kern w:val="0"/>
                <w:sz w:val="22"/>
              </w:rPr>
              <w:t>)</w:t>
            </w:r>
          </w:p>
        </w:tc>
        <w:tc>
          <w:tcPr>
            <w:tcW w:w="2835" w:type="dxa"/>
          </w:tcPr>
          <w:p w:rsidR="002154E1" w:rsidRPr="00435F8D" w:rsidRDefault="002154E1" w:rsidP="004B4F62">
            <w:pPr>
              <w:widowControl/>
              <w:rPr>
                <w:rFonts w:eastAsia="標楷體"/>
                <w:kern w:val="0"/>
                <w:sz w:val="22"/>
              </w:rPr>
            </w:pPr>
            <w:r w:rsidRPr="00435F8D">
              <w:rPr>
                <w:rFonts w:eastAsia="標楷體" w:hAnsi="標楷體" w:hint="eastAsia"/>
                <w:kern w:val="0"/>
                <w:sz w:val="22"/>
              </w:rPr>
              <w:t xml:space="preserve">　</w:t>
            </w:r>
          </w:p>
        </w:tc>
        <w:tc>
          <w:tcPr>
            <w:tcW w:w="2835" w:type="dxa"/>
          </w:tcPr>
          <w:p w:rsidR="002154E1" w:rsidRPr="00435F8D" w:rsidRDefault="002154E1" w:rsidP="004B4F62">
            <w:pPr>
              <w:widowControl/>
              <w:rPr>
                <w:rFonts w:eastAsia="標楷體"/>
                <w:kern w:val="0"/>
                <w:sz w:val="22"/>
              </w:rPr>
            </w:pPr>
            <w:r w:rsidRPr="00435F8D">
              <w:rPr>
                <w:rFonts w:eastAsia="標楷體" w:hAnsi="標楷體" w:hint="eastAsia"/>
                <w:kern w:val="0"/>
                <w:sz w:val="22"/>
              </w:rPr>
              <w:t xml:space="preserve">　</w:t>
            </w:r>
          </w:p>
        </w:tc>
      </w:tr>
      <w:tr w:rsidR="002154E1" w:rsidRPr="00435F8D" w:rsidTr="004B4F62">
        <w:trPr>
          <w:trHeight w:val="367"/>
        </w:trPr>
        <w:tc>
          <w:tcPr>
            <w:tcW w:w="4268" w:type="dxa"/>
          </w:tcPr>
          <w:p w:rsidR="002154E1" w:rsidRPr="00435F8D" w:rsidRDefault="002154E1" w:rsidP="004B4F62">
            <w:pPr>
              <w:widowControl/>
              <w:rPr>
                <w:rFonts w:eastAsia="標楷體"/>
                <w:kern w:val="0"/>
                <w:sz w:val="22"/>
              </w:rPr>
            </w:pPr>
            <w:r w:rsidRPr="00435F8D">
              <w:rPr>
                <w:rFonts w:eastAsia="標楷體"/>
                <w:kern w:val="0"/>
                <w:sz w:val="22"/>
              </w:rPr>
              <w:t xml:space="preserve">    </w:t>
            </w:r>
            <w:r w:rsidRPr="00435F8D">
              <w:rPr>
                <w:rFonts w:eastAsia="標楷體" w:hAnsi="標楷體" w:hint="eastAsia"/>
                <w:kern w:val="0"/>
                <w:sz w:val="22"/>
              </w:rPr>
              <w:t>托兒所</w:t>
            </w:r>
            <w:r w:rsidRPr="00435F8D">
              <w:rPr>
                <w:rFonts w:eastAsia="標楷體"/>
                <w:kern w:val="0"/>
                <w:sz w:val="22"/>
              </w:rPr>
              <w:t>/</w:t>
            </w:r>
            <w:r w:rsidRPr="00435F8D">
              <w:rPr>
                <w:rFonts w:eastAsia="標楷體" w:hAnsi="標楷體" w:hint="eastAsia"/>
                <w:kern w:val="0"/>
                <w:sz w:val="22"/>
              </w:rPr>
              <w:t>幼稚園</w:t>
            </w:r>
            <w:r w:rsidRPr="00435F8D">
              <w:rPr>
                <w:rFonts w:eastAsia="標楷體"/>
                <w:kern w:val="0"/>
                <w:sz w:val="22"/>
              </w:rPr>
              <w:t>/</w:t>
            </w:r>
            <w:r w:rsidRPr="00435F8D">
              <w:rPr>
                <w:rFonts w:eastAsia="標楷體" w:hAnsi="標楷體" w:hint="eastAsia"/>
                <w:kern w:val="0"/>
                <w:sz w:val="22"/>
              </w:rPr>
              <w:t>安親班</w:t>
            </w:r>
            <w:r w:rsidRPr="00435F8D">
              <w:rPr>
                <w:rFonts w:eastAsia="標楷體"/>
                <w:kern w:val="0"/>
                <w:sz w:val="22"/>
              </w:rPr>
              <w:t>/</w:t>
            </w:r>
            <w:r w:rsidRPr="00435F8D">
              <w:rPr>
                <w:rFonts w:eastAsia="標楷體" w:hAnsi="標楷體" w:hint="eastAsia"/>
                <w:kern w:val="0"/>
                <w:sz w:val="22"/>
              </w:rPr>
              <w:t>學校</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0.602 (0.428-0.846)*</w:t>
            </w:r>
          </w:p>
        </w:tc>
        <w:tc>
          <w:tcPr>
            <w:tcW w:w="2835" w:type="dxa"/>
          </w:tcPr>
          <w:p w:rsidR="002154E1" w:rsidRPr="00435F8D" w:rsidRDefault="002154E1" w:rsidP="004B4F62">
            <w:pPr>
              <w:widowControl/>
              <w:jc w:val="center"/>
              <w:rPr>
                <w:rFonts w:eastAsia="標楷體"/>
                <w:kern w:val="0"/>
                <w:sz w:val="22"/>
              </w:rPr>
            </w:pPr>
            <w:r w:rsidRPr="00435F8D">
              <w:rPr>
                <w:rFonts w:eastAsia="標楷體"/>
                <w:kern w:val="0"/>
                <w:sz w:val="22"/>
              </w:rPr>
              <w:t>0.654 (0.401-1.069)</w:t>
            </w:r>
          </w:p>
        </w:tc>
      </w:tr>
      <w:tr w:rsidR="002154E1" w:rsidRPr="00435F8D" w:rsidTr="004B4F62">
        <w:trPr>
          <w:trHeight w:val="367"/>
        </w:trPr>
        <w:tc>
          <w:tcPr>
            <w:tcW w:w="4268" w:type="dxa"/>
            <w:tcBorders>
              <w:bottom w:val="single" w:sz="8" w:space="0" w:color="auto"/>
            </w:tcBorders>
          </w:tcPr>
          <w:p w:rsidR="002154E1" w:rsidRPr="00435F8D" w:rsidRDefault="002154E1" w:rsidP="004B4F62">
            <w:pPr>
              <w:widowControl/>
              <w:rPr>
                <w:rFonts w:eastAsia="標楷體"/>
                <w:kern w:val="0"/>
                <w:sz w:val="22"/>
              </w:rPr>
            </w:pPr>
            <w:r w:rsidRPr="00435F8D">
              <w:rPr>
                <w:rFonts w:eastAsia="標楷體"/>
                <w:kern w:val="0"/>
                <w:sz w:val="22"/>
              </w:rPr>
              <w:t xml:space="preserve">    </w:t>
            </w:r>
            <w:r w:rsidRPr="00435F8D">
              <w:rPr>
                <w:rFonts w:eastAsia="標楷體" w:hAnsi="標楷體" w:hint="eastAsia"/>
                <w:kern w:val="0"/>
                <w:sz w:val="22"/>
              </w:rPr>
              <w:t>診所</w:t>
            </w:r>
            <w:r w:rsidRPr="00435F8D">
              <w:rPr>
                <w:rFonts w:eastAsia="標楷體"/>
                <w:kern w:val="0"/>
                <w:sz w:val="22"/>
              </w:rPr>
              <w:t>/</w:t>
            </w:r>
            <w:r w:rsidRPr="00435F8D">
              <w:rPr>
                <w:rFonts w:eastAsia="標楷體" w:hAnsi="標楷體" w:hint="eastAsia"/>
                <w:kern w:val="0"/>
                <w:sz w:val="22"/>
              </w:rPr>
              <w:t>醫院</w:t>
            </w:r>
            <w:r w:rsidRPr="00435F8D">
              <w:rPr>
                <w:rFonts w:eastAsia="標楷體"/>
                <w:kern w:val="0"/>
                <w:sz w:val="22"/>
              </w:rPr>
              <w:t>/</w:t>
            </w:r>
            <w:r w:rsidRPr="00435F8D">
              <w:rPr>
                <w:rFonts w:eastAsia="標楷體" w:hAnsi="標楷體" w:hint="eastAsia"/>
                <w:kern w:val="0"/>
                <w:sz w:val="22"/>
              </w:rPr>
              <w:t>療養院</w:t>
            </w:r>
          </w:p>
        </w:tc>
        <w:tc>
          <w:tcPr>
            <w:tcW w:w="2835" w:type="dxa"/>
            <w:tcBorders>
              <w:bottom w:val="single" w:sz="8" w:space="0" w:color="auto"/>
            </w:tcBorders>
          </w:tcPr>
          <w:p w:rsidR="002154E1" w:rsidRPr="00435F8D" w:rsidRDefault="002154E1" w:rsidP="004B4F62">
            <w:pPr>
              <w:widowControl/>
              <w:jc w:val="center"/>
              <w:rPr>
                <w:rFonts w:eastAsia="標楷體"/>
                <w:kern w:val="0"/>
                <w:sz w:val="22"/>
              </w:rPr>
            </w:pPr>
            <w:r w:rsidRPr="00435F8D">
              <w:rPr>
                <w:rFonts w:eastAsia="標楷體"/>
                <w:kern w:val="0"/>
                <w:sz w:val="22"/>
              </w:rPr>
              <w:t>1.168 (0.902-1.512)</w:t>
            </w:r>
          </w:p>
        </w:tc>
        <w:tc>
          <w:tcPr>
            <w:tcW w:w="2835" w:type="dxa"/>
            <w:tcBorders>
              <w:bottom w:val="single" w:sz="8" w:space="0" w:color="auto"/>
            </w:tcBorders>
          </w:tcPr>
          <w:p w:rsidR="002154E1" w:rsidRPr="00435F8D" w:rsidRDefault="002154E1" w:rsidP="004B4F62">
            <w:pPr>
              <w:widowControl/>
              <w:jc w:val="center"/>
              <w:rPr>
                <w:rFonts w:eastAsia="標楷體"/>
                <w:kern w:val="0"/>
                <w:sz w:val="22"/>
              </w:rPr>
            </w:pPr>
            <w:r w:rsidRPr="00435F8D">
              <w:rPr>
                <w:rFonts w:eastAsia="標楷體"/>
                <w:kern w:val="0"/>
                <w:sz w:val="22"/>
              </w:rPr>
              <w:t>1.164 (0.838-1.617)</w:t>
            </w:r>
          </w:p>
        </w:tc>
      </w:tr>
    </w:tbl>
    <w:p w:rsidR="002154E1" w:rsidRPr="007063B1" w:rsidRDefault="002154E1" w:rsidP="0088025C">
      <w:pPr>
        <w:widowControl/>
        <w:rPr>
          <w:rFonts w:eastAsia="標楷體"/>
          <w:kern w:val="0"/>
          <w:sz w:val="36"/>
          <w:szCs w:val="36"/>
        </w:rPr>
        <w:sectPr w:rsidR="002154E1" w:rsidRPr="007063B1" w:rsidSect="00461695">
          <w:pgSz w:w="11906" w:h="16838"/>
          <w:pgMar w:top="1701" w:right="1418" w:bottom="1701" w:left="1418" w:header="851" w:footer="992" w:gutter="0"/>
          <w:cols w:space="425"/>
          <w:docGrid w:type="lines" w:linePitch="360"/>
        </w:sectPr>
      </w:pPr>
    </w:p>
    <w:p w:rsidR="00021572" w:rsidRDefault="00021572" w:rsidP="00021572">
      <w:pPr>
        <w:widowControl/>
        <w:spacing w:line="360" w:lineRule="auto"/>
        <w:ind w:right="57"/>
        <w:rPr>
          <w:rFonts w:eastAsia="標楷體"/>
          <w:kern w:val="0"/>
          <w:szCs w:val="24"/>
          <w:lang w:val="zh-TW"/>
        </w:rPr>
      </w:pPr>
      <w:r>
        <w:rPr>
          <w:rFonts w:eastAsia="標楷體" w:hint="eastAsia"/>
          <w:kern w:val="0"/>
          <w:szCs w:val="24"/>
          <w:lang w:val="zh-TW"/>
        </w:rPr>
        <w:lastRenderedPageBreak/>
        <w:t>表三十三</w:t>
      </w:r>
      <w:r>
        <w:rPr>
          <w:rFonts w:eastAsia="標楷體" w:hint="eastAsia"/>
          <w:kern w:val="0"/>
          <w:szCs w:val="24"/>
          <w:lang w:val="zh-TW"/>
        </w:rPr>
        <w:t xml:space="preserve">  </w:t>
      </w:r>
      <w:r w:rsidRPr="00021572">
        <w:rPr>
          <w:rFonts w:eastAsia="標楷體" w:hint="eastAsia"/>
          <w:kern w:val="0"/>
          <w:szCs w:val="24"/>
          <w:lang w:val="zh-TW"/>
        </w:rPr>
        <w:t>使用</w:t>
      </w:r>
      <w:r w:rsidRPr="00021572">
        <w:rPr>
          <w:rFonts w:eastAsia="標楷體" w:hint="eastAsia"/>
          <w:kern w:val="0"/>
          <w:szCs w:val="24"/>
          <w:lang w:val="zh-TW"/>
        </w:rPr>
        <w:t xml:space="preserve">stepwise </w:t>
      </w:r>
      <w:r w:rsidRPr="00021572">
        <w:rPr>
          <w:rFonts w:eastAsia="標楷體" w:hint="eastAsia"/>
          <w:kern w:val="0"/>
          <w:szCs w:val="24"/>
          <w:lang w:val="zh-TW"/>
        </w:rPr>
        <w:t>選入變數</w:t>
      </w:r>
      <w:r>
        <w:rPr>
          <w:rFonts w:eastAsia="標楷體" w:hint="eastAsia"/>
          <w:kern w:val="0"/>
          <w:szCs w:val="24"/>
          <w:lang w:val="zh-TW"/>
        </w:rPr>
        <w:t>分析</w:t>
      </w:r>
      <w:r w:rsidRPr="00B621FB">
        <w:rPr>
          <w:rFonts w:ascii="標楷體" w:eastAsia="標楷體" w:hAnsi="標楷體" w:cs="新細明體"/>
          <w:color w:val="000000"/>
          <w:kern w:val="0"/>
          <w:sz w:val="22"/>
        </w:rPr>
        <w:t>Norovirus</w:t>
      </w:r>
      <w:r>
        <w:rPr>
          <w:rFonts w:ascii="標楷體" w:eastAsia="標楷體" w:hAnsi="標楷體" w:cs="新細明體" w:hint="eastAsia"/>
          <w:color w:val="000000"/>
          <w:kern w:val="0"/>
          <w:sz w:val="22"/>
        </w:rPr>
        <w:t>之危險因子</w:t>
      </w:r>
    </w:p>
    <w:tbl>
      <w:tblPr>
        <w:tblStyle w:val="a5"/>
        <w:tblW w:w="9126" w:type="dxa"/>
        <w:tblBorders>
          <w:left w:val="none" w:sz="0" w:space="0" w:color="auto"/>
          <w:right w:val="none" w:sz="0" w:space="0" w:color="auto"/>
          <w:insideH w:val="none" w:sz="0" w:space="0" w:color="auto"/>
          <w:insideV w:val="none" w:sz="0" w:space="0" w:color="auto"/>
        </w:tblBorders>
        <w:tblLook w:val="04A0"/>
      </w:tblPr>
      <w:tblGrid>
        <w:gridCol w:w="4563"/>
        <w:gridCol w:w="4563"/>
      </w:tblGrid>
      <w:tr w:rsidR="00021572" w:rsidRPr="00021572" w:rsidTr="00663E4A">
        <w:tc>
          <w:tcPr>
            <w:tcW w:w="4563" w:type="dxa"/>
          </w:tcPr>
          <w:p w:rsidR="00021572" w:rsidRPr="00021572" w:rsidRDefault="00021572" w:rsidP="00021572">
            <w:pPr>
              <w:widowControl/>
              <w:rPr>
                <w:rFonts w:ascii="Garamond" w:hAnsi="Garamond" w:cs="新細明體"/>
                <w:kern w:val="0"/>
                <w:sz w:val="22"/>
              </w:rPr>
            </w:pPr>
            <w:r w:rsidRPr="00021572">
              <w:rPr>
                <w:rFonts w:ascii="標楷體" w:eastAsia="標楷體" w:hAnsi="標楷體" w:cs="新細明體"/>
                <w:kern w:val="0"/>
                <w:sz w:val="22"/>
              </w:rPr>
              <w:t>Norovirus</w:t>
            </w:r>
            <w:r w:rsidRPr="00021572">
              <w:rPr>
                <w:rFonts w:ascii="標楷體" w:eastAsia="標楷體" w:hAnsi="標楷體" w:cs="新細明體" w:hint="eastAsia"/>
                <w:kern w:val="0"/>
                <w:sz w:val="22"/>
              </w:rPr>
              <w:t xml:space="preserve"> -危險因子</w:t>
            </w:r>
            <w:r w:rsidRPr="00021572">
              <w:rPr>
                <w:rFonts w:ascii="Garamond" w:hAnsi="Garamond" w:cs="新細明體"/>
                <w:kern w:val="0"/>
                <w:sz w:val="22"/>
              </w:rPr>
              <w:t xml:space="preserve"> </w:t>
            </w:r>
          </w:p>
        </w:tc>
        <w:tc>
          <w:tcPr>
            <w:tcW w:w="4563" w:type="dxa"/>
          </w:tcPr>
          <w:p w:rsidR="00021572" w:rsidRPr="00021572" w:rsidRDefault="00021572" w:rsidP="00021572">
            <w:pPr>
              <w:widowControl/>
              <w:jc w:val="center"/>
              <w:rPr>
                <w:rFonts w:ascii="Garamond" w:hAnsi="Garamond" w:cs="新細明體"/>
                <w:kern w:val="0"/>
                <w:sz w:val="22"/>
              </w:rPr>
            </w:pPr>
            <w:r w:rsidRPr="00021572">
              <w:rPr>
                <w:rFonts w:ascii="Garamond" w:hAnsi="Garamond" w:cs="新細明體"/>
                <w:kern w:val="0"/>
                <w:sz w:val="22"/>
              </w:rPr>
              <w:t>Multiple model (Stepwise)</w:t>
            </w:r>
          </w:p>
        </w:tc>
      </w:tr>
      <w:tr w:rsidR="00021572" w:rsidRPr="00021572" w:rsidTr="00663E4A">
        <w:tc>
          <w:tcPr>
            <w:tcW w:w="4563" w:type="dxa"/>
          </w:tcPr>
          <w:p w:rsidR="00021572" w:rsidRPr="00021572" w:rsidRDefault="00021572" w:rsidP="00021572">
            <w:pPr>
              <w:widowControl/>
              <w:rPr>
                <w:rFonts w:ascii="Garamond" w:hAnsi="Garamond" w:cs="新細明體"/>
                <w:kern w:val="0"/>
                <w:sz w:val="22"/>
              </w:rPr>
            </w:pPr>
            <w:r w:rsidRPr="00021572">
              <w:rPr>
                <w:rFonts w:ascii="標楷體" w:eastAsia="標楷體" w:hAnsi="標楷體" w:cs="新細明體" w:hint="eastAsia"/>
                <w:kern w:val="0"/>
                <w:sz w:val="22"/>
              </w:rPr>
              <w:t>口服輪狀病毒疫苗</w:t>
            </w:r>
            <w:r w:rsidRPr="00021572">
              <w:rPr>
                <w:rFonts w:ascii="Garamond" w:hAnsi="Garamond" w:cs="新細明體"/>
                <w:kern w:val="0"/>
                <w:sz w:val="22"/>
              </w:rPr>
              <w:t xml:space="preserve"> (</w:t>
            </w:r>
            <w:r w:rsidRPr="00021572">
              <w:rPr>
                <w:rFonts w:ascii="標楷體" w:eastAsia="標楷體" w:hAnsi="標楷體" w:cs="新細明體" w:hint="eastAsia"/>
                <w:kern w:val="0"/>
                <w:sz w:val="22"/>
              </w:rPr>
              <w:t>有</w:t>
            </w:r>
            <w:r w:rsidRPr="00021572">
              <w:rPr>
                <w:rFonts w:ascii="Garamond" w:hAnsi="Garamond" w:cs="新細明體"/>
                <w:kern w:val="0"/>
                <w:sz w:val="22"/>
              </w:rPr>
              <w:t>vs.</w:t>
            </w:r>
            <w:r w:rsidRPr="00021572">
              <w:rPr>
                <w:rFonts w:ascii="標楷體" w:eastAsia="標楷體" w:hAnsi="標楷體" w:cs="新細明體" w:hint="eastAsia"/>
                <w:kern w:val="0"/>
                <w:sz w:val="22"/>
              </w:rPr>
              <w:t>無</w:t>
            </w:r>
            <w:r w:rsidRPr="00021572">
              <w:rPr>
                <w:rFonts w:ascii="Garamond" w:hAnsi="Garamond" w:cs="新細明體"/>
                <w:kern w:val="0"/>
                <w:sz w:val="22"/>
              </w:rPr>
              <w:t>)</w:t>
            </w:r>
          </w:p>
        </w:tc>
        <w:tc>
          <w:tcPr>
            <w:tcW w:w="4563" w:type="dxa"/>
          </w:tcPr>
          <w:p w:rsidR="00021572" w:rsidRPr="00021572" w:rsidRDefault="00021572" w:rsidP="00021572">
            <w:pPr>
              <w:widowControl/>
              <w:jc w:val="center"/>
              <w:rPr>
                <w:rFonts w:ascii="Garamond" w:hAnsi="Garamond" w:cs="新細明體"/>
                <w:kern w:val="0"/>
                <w:sz w:val="22"/>
              </w:rPr>
            </w:pPr>
            <w:r w:rsidRPr="00021572">
              <w:rPr>
                <w:rFonts w:ascii="Garamond" w:hAnsi="Garamond" w:cs="新細明體"/>
                <w:kern w:val="0"/>
                <w:sz w:val="22"/>
              </w:rPr>
              <w:t>0.558 (0.394-0.790)</w:t>
            </w:r>
            <w:r w:rsidRPr="00021572">
              <w:rPr>
                <w:rFonts w:ascii="Garamond" w:hAnsi="Garamond" w:cs="新細明體" w:hint="eastAsia"/>
                <w:kern w:val="0"/>
                <w:sz w:val="22"/>
              </w:rPr>
              <w:t>*</w:t>
            </w:r>
          </w:p>
        </w:tc>
      </w:tr>
      <w:tr w:rsidR="00021572" w:rsidRPr="00021572" w:rsidTr="00663E4A">
        <w:tc>
          <w:tcPr>
            <w:tcW w:w="4563" w:type="dxa"/>
          </w:tcPr>
          <w:p w:rsidR="00021572" w:rsidRPr="00021572" w:rsidRDefault="00021572" w:rsidP="00021572">
            <w:pPr>
              <w:widowControl/>
              <w:rPr>
                <w:rFonts w:ascii="Garamond" w:hAnsi="Garamond" w:cs="新細明體"/>
                <w:kern w:val="0"/>
                <w:sz w:val="22"/>
              </w:rPr>
            </w:pPr>
            <w:r w:rsidRPr="00021572">
              <w:rPr>
                <w:rFonts w:ascii="標楷體" w:eastAsia="標楷體" w:hAnsi="標楷體" w:cs="新細明體" w:hint="eastAsia"/>
                <w:kern w:val="0"/>
                <w:sz w:val="22"/>
              </w:rPr>
              <w:t>飯前是否會洗手</w:t>
            </w:r>
          </w:p>
        </w:tc>
        <w:tc>
          <w:tcPr>
            <w:tcW w:w="4563" w:type="dxa"/>
          </w:tcPr>
          <w:p w:rsidR="00021572" w:rsidRPr="00021572" w:rsidRDefault="00021572" w:rsidP="00021572">
            <w:pPr>
              <w:widowControl/>
              <w:jc w:val="center"/>
              <w:rPr>
                <w:rFonts w:ascii="Garamond" w:hAnsi="Garamond" w:cs="新細明體"/>
                <w:kern w:val="0"/>
                <w:sz w:val="22"/>
              </w:rPr>
            </w:pPr>
            <w:r w:rsidRPr="00021572">
              <w:rPr>
                <w:rFonts w:ascii="Garamond" w:hAnsi="Garamond" w:cs="新細明體"/>
                <w:kern w:val="0"/>
                <w:sz w:val="22"/>
              </w:rPr>
              <w:t xml:space="preserve">　</w:t>
            </w:r>
          </w:p>
        </w:tc>
      </w:tr>
      <w:tr w:rsidR="00021572" w:rsidRPr="00021572" w:rsidTr="00663E4A">
        <w:tc>
          <w:tcPr>
            <w:tcW w:w="4563" w:type="dxa"/>
          </w:tcPr>
          <w:p w:rsidR="00021572" w:rsidRPr="00021572" w:rsidRDefault="00021572" w:rsidP="00021572">
            <w:pPr>
              <w:widowControl/>
              <w:jc w:val="right"/>
              <w:rPr>
                <w:rFonts w:ascii="Garamond" w:hAnsi="Garamond" w:cs="新細明體"/>
                <w:kern w:val="0"/>
                <w:sz w:val="22"/>
              </w:rPr>
            </w:pPr>
            <w:r w:rsidRPr="00021572">
              <w:rPr>
                <w:rFonts w:ascii="Garamond" w:hAnsi="Garamond" w:cs="新細明體"/>
                <w:kern w:val="0"/>
                <w:sz w:val="22"/>
              </w:rPr>
              <w:t xml:space="preserve">        </w:t>
            </w:r>
            <w:r w:rsidRPr="00021572">
              <w:rPr>
                <w:rFonts w:ascii="標楷體" w:eastAsia="標楷體" w:hAnsi="標楷體" w:cs="新細明體" w:hint="eastAsia"/>
                <w:kern w:val="0"/>
                <w:sz w:val="22"/>
              </w:rPr>
              <w:t>偶爾</w:t>
            </w:r>
            <w:r w:rsidRPr="00021572">
              <w:rPr>
                <w:rFonts w:ascii="Garamond" w:hAnsi="Garamond" w:cs="新細明體"/>
                <w:kern w:val="0"/>
                <w:sz w:val="22"/>
              </w:rPr>
              <w:t>/</w:t>
            </w:r>
            <w:r w:rsidRPr="00021572">
              <w:rPr>
                <w:rFonts w:ascii="標楷體" w:eastAsia="標楷體" w:hAnsi="標楷體" w:cs="新細明體" w:hint="eastAsia"/>
                <w:kern w:val="0"/>
                <w:sz w:val="22"/>
              </w:rPr>
              <w:t>經常洗手</w:t>
            </w:r>
            <w:r w:rsidRPr="00021572">
              <w:rPr>
                <w:rFonts w:ascii="Garamond" w:hAnsi="Garamond" w:cs="新細明體"/>
                <w:kern w:val="0"/>
                <w:sz w:val="22"/>
              </w:rPr>
              <w:t xml:space="preserve"> vs </w:t>
            </w:r>
            <w:r w:rsidRPr="00021572">
              <w:rPr>
                <w:rFonts w:ascii="標楷體" w:eastAsia="標楷體" w:hAnsi="標楷體" w:cs="新細明體" w:hint="eastAsia"/>
                <w:kern w:val="0"/>
                <w:sz w:val="22"/>
              </w:rPr>
              <w:t>不洗手</w:t>
            </w:r>
          </w:p>
        </w:tc>
        <w:tc>
          <w:tcPr>
            <w:tcW w:w="4563" w:type="dxa"/>
          </w:tcPr>
          <w:p w:rsidR="00021572" w:rsidRPr="00021572" w:rsidRDefault="00021572" w:rsidP="00021572">
            <w:pPr>
              <w:widowControl/>
              <w:jc w:val="center"/>
              <w:rPr>
                <w:rFonts w:ascii="Garamond" w:hAnsi="Garamond" w:cs="新細明體"/>
                <w:kern w:val="0"/>
                <w:sz w:val="22"/>
              </w:rPr>
            </w:pPr>
            <w:r w:rsidRPr="00021572">
              <w:rPr>
                <w:rFonts w:ascii="Garamond" w:hAnsi="Garamond" w:cs="新細明體"/>
                <w:kern w:val="0"/>
                <w:sz w:val="22"/>
              </w:rPr>
              <w:t>0.728 (0.426-1.244)</w:t>
            </w:r>
          </w:p>
        </w:tc>
      </w:tr>
      <w:tr w:rsidR="00021572" w:rsidRPr="00021572" w:rsidTr="00663E4A">
        <w:tc>
          <w:tcPr>
            <w:tcW w:w="4563" w:type="dxa"/>
          </w:tcPr>
          <w:p w:rsidR="00021572" w:rsidRPr="00021572" w:rsidRDefault="00021572" w:rsidP="00021572">
            <w:pPr>
              <w:widowControl/>
              <w:jc w:val="right"/>
              <w:rPr>
                <w:rFonts w:ascii="Garamond" w:hAnsi="Garamond" w:cs="新細明體"/>
                <w:kern w:val="0"/>
                <w:sz w:val="22"/>
              </w:rPr>
            </w:pPr>
            <w:r w:rsidRPr="00021572">
              <w:rPr>
                <w:rFonts w:ascii="Garamond" w:hAnsi="Garamond" w:cs="新細明體"/>
                <w:kern w:val="0"/>
                <w:sz w:val="22"/>
              </w:rPr>
              <w:t xml:space="preserve">        </w:t>
            </w:r>
            <w:r w:rsidRPr="00021572">
              <w:rPr>
                <w:rFonts w:ascii="標楷體" w:eastAsia="標楷體" w:hAnsi="標楷體" w:cs="新細明體" w:hint="eastAsia"/>
                <w:kern w:val="0"/>
                <w:sz w:val="22"/>
              </w:rPr>
              <w:t>一定洗手</w:t>
            </w:r>
            <w:r w:rsidRPr="00021572">
              <w:rPr>
                <w:rFonts w:ascii="Garamond" w:hAnsi="Garamond" w:cs="新細明體"/>
                <w:kern w:val="0"/>
                <w:sz w:val="22"/>
              </w:rPr>
              <w:t xml:space="preserve"> vs </w:t>
            </w:r>
            <w:r w:rsidRPr="00021572">
              <w:rPr>
                <w:rFonts w:ascii="標楷體" w:eastAsia="標楷體" w:hAnsi="標楷體" w:cs="新細明體" w:hint="eastAsia"/>
                <w:kern w:val="0"/>
                <w:sz w:val="22"/>
              </w:rPr>
              <w:t>不洗手</w:t>
            </w:r>
          </w:p>
        </w:tc>
        <w:tc>
          <w:tcPr>
            <w:tcW w:w="4563" w:type="dxa"/>
          </w:tcPr>
          <w:p w:rsidR="00021572" w:rsidRPr="00021572" w:rsidRDefault="00021572" w:rsidP="00021572">
            <w:pPr>
              <w:widowControl/>
              <w:jc w:val="center"/>
              <w:rPr>
                <w:rFonts w:ascii="Garamond" w:hAnsi="Garamond" w:cs="新細明體"/>
                <w:kern w:val="0"/>
                <w:sz w:val="22"/>
              </w:rPr>
            </w:pPr>
            <w:r w:rsidRPr="00021572">
              <w:rPr>
                <w:rFonts w:ascii="Garamond" w:hAnsi="Garamond" w:cs="新細明體"/>
                <w:kern w:val="0"/>
                <w:sz w:val="22"/>
              </w:rPr>
              <w:t>0.285 (0.142-0.569)</w:t>
            </w:r>
            <w:r w:rsidRPr="00021572">
              <w:rPr>
                <w:rFonts w:ascii="Garamond" w:hAnsi="Garamond" w:cs="新細明體" w:hint="eastAsia"/>
                <w:kern w:val="0"/>
                <w:sz w:val="22"/>
              </w:rPr>
              <w:t>*</w:t>
            </w:r>
          </w:p>
        </w:tc>
      </w:tr>
      <w:tr w:rsidR="00021572" w:rsidRPr="00021572" w:rsidTr="00663E4A">
        <w:tc>
          <w:tcPr>
            <w:tcW w:w="4563" w:type="dxa"/>
          </w:tcPr>
          <w:p w:rsidR="00021572" w:rsidRPr="00021572" w:rsidRDefault="00021572" w:rsidP="00021572">
            <w:pPr>
              <w:widowControl/>
              <w:rPr>
                <w:rFonts w:ascii="Garamond" w:hAnsi="Garamond" w:cs="新細明體"/>
                <w:kern w:val="0"/>
                <w:sz w:val="22"/>
              </w:rPr>
            </w:pPr>
            <w:r w:rsidRPr="00021572">
              <w:rPr>
                <w:rFonts w:ascii="標楷體" w:eastAsia="標楷體" w:hAnsi="標楷體" w:cs="新細明體" w:hint="eastAsia"/>
                <w:kern w:val="0"/>
                <w:sz w:val="22"/>
              </w:rPr>
              <w:t>主要照顧者照料的其他小孩有無腹瀉</w:t>
            </w:r>
          </w:p>
        </w:tc>
        <w:tc>
          <w:tcPr>
            <w:tcW w:w="4563" w:type="dxa"/>
          </w:tcPr>
          <w:p w:rsidR="00021572" w:rsidRPr="00021572" w:rsidRDefault="00021572" w:rsidP="00021572">
            <w:pPr>
              <w:widowControl/>
              <w:spacing w:line="360" w:lineRule="auto"/>
              <w:ind w:right="57"/>
              <w:rPr>
                <w:rFonts w:eastAsia="標楷體"/>
                <w:kern w:val="0"/>
                <w:szCs w:val="24"/>
                <w:lang w:val="zh-TW"/>
              </w:rPr>
            </w:pPr>
          </w:p>
        </w:tc>
      </w:tr>
      <w:tr w:rsidR="00021572" w:rsidRPr="00021572" w:rsidTr="00663E4A">
        <w:tc>
          <w:tcPr>
            <w:tcW w:w="4563" w:type="dxa"/>
          </w:tcPr>
          <w:p w:rsidR="00021572" w:rsidRPr="00021572" w:rsidRDefault="00021572" w:rsidP="00021572">
            <w:pPr>
              <w:widowControl/>
              <w:jc w:val="right"/>
              <w:rPr>
                <w:rFonts w:ascii="Garamond" w:hAnsi="Garamond" w:cs="新細明體"/>
                <w:kern w:val="0"/>
                <w:sz w:val="22"/>
              </w:rPr>
            </w:pPr>
            <w:r w:rsidRPr="00021572">
              <w:rPr>
                <w:rFonts w:ascii="標楷體" w:eastAsia="標楷體" w:hAnsi="標楷體" w:cs="新細明體" w:hint="eastAsia"/>
                <w:kern w:val="0"/>
                <w:sz w:val="22"/>
              </w:rPr>
              <w:t>無腹瀉</w:t>
            </w:r>
            <w:r w:rsidRPr="00021572">
              <w:rPr>
                <w:rFonts w:ascii="Garamond" w:hAnsi="Garamond" w:cs="新細明體"/>
                <w:kern w:val="0"/>
                <w:sz w:val="22"/>
              </w:rPr>
              <w:t xml:space="preserve"> vs </w:t>
            </w:r>
            <w:r w:rsidRPr="00021572">
              <w:rPr>
                <w:rFonts w:ascii="標楷體" w:eastAsia="標楷體" w:hAnsi="標楷體" w:cs="新細明體" w:hint="eastAsia"/>
                <w:kern w:val="0"/>
                <w:sz w:val="22"/>
              </w:rPr>
              <w:t>有腹瀉</w:t>
            </w:r>
          </w:p>
        </w:tc>
        <w:tc>
          <w:tcPr>
            <w:tcW w:w="4563" w:type="dxa"/>
          </w:tcPr>
          <w:p w:rsidR="00021572" w:rsidRPr="00021572" w:rsidRDefault="00021572" w:rsidP="00021572">
            <w:pPr>
              <w:widowControl/>
              <w:jc w:val="center"/>
              <w:rPr>
                <w:rFonts w:ascii="Garamond" w:hAnsi="Garamond" w:cs="新細明體"/>
                <w:kern w:val="0"/>
                <w:sz w:val="22"/>
              </w:rPr>
            </w:pPr>
            <w:r w:rsidRPr="00021572">
              <w:rPr>
                <w:rFonts w:ascii="Garamond" w:hAnsi="Garamond" w:cs="新細明體"/>
                <w:kern w:val="0"/>
                <w:sz w:val="22"/>
              </w:rPr>
              <w:t>0.060 (0.027-0.135)</w:t>
            </w:r>
            <w:r w:rsidRPr="00021572">
              <w:rPr>
                <w:rFonts w:ascii="Garamond" w:hAnsi="Garamond" w:cs="新細明體" w:hint="eastAsia"/>
                <w:kern w:val="0"/>
                <w:sz w:val="22"/>
              </w:rPr>
              <w:t>*</w:t>
            </w:r>
          </w:p>
        </w:tc>
      </w:tr>
      <w:tr w:rsidR="00021572" w:rsidRPr="00021572" w:rsidTr="00663E4A">
        <w:tc>
          <w:tcPr>
            <w:tcW w:w="4563" w:type="dxa"/>
          </w:tcPr>
          <w:p w:rsidR="00021572" w:rsidRPr="00021572" w:rsidRDefault="00021572" w:rsidP="00021572">
            <w:pPr>
              <w:widowControl/>
              <w:jc w:val="right"/>
              <w:rPr>
                <w:rFonts w:ascii="Garamond" w:hAnsi="Garamond" w:cs="新細明體"/>
                <w:kern w:val="0"/>
                <w:sz w:val="22"/>
              </w:rPr>
            </w:pPr>
            <w:r w:rsidRPr="00021572">
              <w:rPr>
                <w:rFonts w:ascii="標楷體" w:eastAsia="標楷體" w:hAnsi="標楷體" w:cs="新細明體" w:hint="eastAsia"/>
                <w:kern w:val="0"/>
                <w:sz w:val="22"/>
              </w:rPr>
              <w:t>沒有照顧其他小孩</w:t>
            </w:r>
            <w:r w:rsidRPr="00021572">
              <w:rPr>
                <w:rFonts w:ascii="Garamond" w:hAnsi="Garamond" w:cs="新細明體"/>
                <w:kern w:val="0"/>
                <w:sz w:val="22"/>
              </w:rPr>
              <w:t xml:space="preserve"> vs </w:t>
            </w:r>
            <w:r w:rsidRPr="00021572">
              <w:rPr>
                <w:rFonts w:ascii="標楷體" w:eastAsia="標楷體" w:hAnsi="標楷體" w:cs="新細明體" w:hint="eastAsia"/>
                <w:kern w:val="0"/>
                <w:sz w:val="22"/>
              </w:rPr>
              <w:t>有腹瀉</w:t>
            </w:r>
          </w:p>
        </w:tc>
        <w:tc>
          <w:tcPr>
            <w:tcW w:w="4563" w:type="dxa"/>
          </w:tcPr>
          <w:p w:rsidR="00021572" w:rsidRPr="00021572" w:rsidRDefault="00021572" w:rsidP="00021572">
            <w:pPr>
              <w:widowControl/>
              <w:jc w:val="center"/>
              <w:rPr>
                <w:rFonts w:ascii="Garamond" w:hAnsi="Garamond" w:cs="新細明體"/>
                <w:kern w:val="0"/>
                <w:sz w:val="22"/>
              </w:rPr>
            </w:pPr>
            <w:r w:rsidRPr="00021572">
              <w:rPr>
                <w:rFonts w:ascii="Garamond" w:hAnsi="Garamond" w:cs="新細明體"/>
                <w:kern w:val="0"/>
                <w:sz w:val="22"/>
              </w:rPr>
              <w:t>0.075 (0.034-0.167)</w:t>
            </w:r>
            <w:r w:rsidRPr="00021572">
              <w:rPr>
                <w:rFonts w:ascii="Garamond" w:hAnsi="Garamond" w:cs="新細明體" w:hint="eastAsia"/>
                <w:kern w:val="0"/>
                <w:sz w:val="22"/>
              </w:rPr>
              <w:t>*</w:t>
            </w:r>
          </w:p>
        </w:tc>
      </w:tr>
      <w:tr w:rsidR="00021572" w:rsidRPr="00021572" w:rsidTr="00663E4A">
        <w:tc>
          <w:tcPr>
            <w:tcW w:w="4563" w:type="dxa"/>
          </w:tcPr>
          <w:p w:rsidR="00021572" w:rsidRPr="00021572" w:rsidRDefault="00021572" w:rsidP="00021572">
            <w:pPr>
              <w:widowControl/>
              <w:rPr>
                <w:rFonts w:ascii="Garamond" w:hAnsi="Garamond" w:cs="新細明體"/>
                <w:kern w:val="0"/>
                <w:sz w:val="22"/>
              </w:rPr>
            </w:pPr>
            <w:r w:rsidRPr="00021572">
              <w:rPr>
                <w:rFonts w:ascii="標楷體" w:eastAsia="標楷體" w:hAnsi="標楷體" w:cs="新細明體" w:hint="eastAsia"/>
                <w:kern w:val="0"/>
                <w:sz w:val="22"/>
              </w:rPr>
              <w:t>牛奶</w:t>
            </w:r>
            <w:r w:rsidRPr="00021572">
              <w:rPr>
                <w:rFonts w:ascii="Garamond" w:hAnsi="Garamond" w:cs="新細明體"/>
                <w:kern w:val="0"/>
                <w:sz w:val="22"/>
              </w:rPr>
              <w:t xml:space="preserve"> (</w:t>
            </w:r>
            <w:r w:rsidRPr="00021572">
              <w:rPr>
                <w:rFonts w:ascii="標楷體" w:eastAsia="標楷體" w:hAnsi="標楷體" w:cs="新細明體" w:hint="eastAsia"/>
                <w:kern w:val="0"/>
                <w:sz w:val="22"/>
              </w:rPr>
              <w:t>有攝取</w:t>
            </w:r>
            <w:r w:rsidRPr="00021572">
              <w:rPr>
                <w:rFonts w:ascii="Garamond" w:hAnsi="Garamond" w:cs="新細明體"/>
                <w:kern w:val="0"/>
                <w:sz w:val="22"/>
              </w:rPr>
              <w:t>vs</w:t>
            </w:r>
            <w:r w:rsidRPr="00021572">
              <w:rPr>
                <w:rFonts w:ascii="標楷體" w:eastAsia="標楷體" w:hAnsi="標楷體" w:cs="新細明體" w:hint="eastAsia"/>
                <w:kern w:val="0"/>
                <w:sz w:val="22"/>
              </w:rPr>
              <w:t>未攝取</w:t>
            </w:r>
            <w:r w:rsidRPr="00021572">
              <w:rPr>
                <w:rFonts w:ascii="Garamond" w:hAnsi="Garamond" w:cs="新細明體"/>
                <w:kern w:val="0"/>
                <w:sz w:val="22"/>
              </w:rPr>
              <w:t>)</w:t>
            </w:r>
          </w:p>
        </w:tc>
        <w:tc>
          <w:tcPr>
            <w:tcW w:w="4563" w:type="dxa"/>
          </w:tcPr>
          <w:p w:rsidR="00021572" w:rsidRPr="00021572" w:rsidRDefault="00021572" w:rsidP="00021572">
            <w:pPr>
              <w:widowControl/>
              <w:jc w:val="center"/>
              <w:rPr>
                <w:rFonts w:ascii="Garamond" w:hAnsi="Garamond" w:cs="新細明體"/>
                <w:kern w:val="0"/>
                <w:sz w:val="22"/>
              </w:rPr>
            </w:pPr>
            <w:r w:rsidRPr="00021572">
              <w:rPr>
                <w:rFonts w:ascii="Garamond" w:hAnsi="Garamond" w:cs="新細明體"/>
                <w:kern w:val="0"/>
                <w:sz w:val="22"/>
              </w:rPr>
              <w:t>0.401 (0.207-0.776)</w:t>
            </w:r>
            <w:r w:rsidRPr="00021572">
              <w:rPr>
                <w:rFonts w:ascii="Garamond" w:hAnsi="Garamond" w:cs="新細明體" w:hint="eastAsia"/>
                <w:kern w:val="0"/>
                <w:sz w:val="22"/>
              </w:rPr>
              <w:t>*</w:t>
            </w:r>
          </w:p>
        </w:tc>
      </w:tr>
      <w:tr w:rsidR="00021572" w:rsidRPr="00021572" w:rsidTr="00663E4A">
        <w:tc>
          <w:tcPr>
            <w:tcW w:w="4563" w:type="dxa"/>
          </w:tcPr>
          <w:p w:rsidR="00021572" w:rsidRPr="00021572" w:rsidRDefault="00021572" w:rsidP="00021572">
            <w:pPr>
              <w:widowControl/>
              <w:rPr>
                <w:rFonts w:ascii="Garamond" w:hAnsi="Garamond" w:cs="新細明體"/>
                <w:kern w:val="0"/>
                <w:sz w:val="22"/>
              </w:rPr>
            </w:pPr>
            <w:r w:rsidRPr="00021572">
              <w:rPr>
                <w:rFonts w:ascii="標楷體" w:eastAsia="標楷體" w:hAnsi="標楷體" w:cs="新細明體" w:hint="eastAsia"/>
                <w:kern w:val="0"/>
                <w:sz w:val="22"/>
              </w:rPr>
              <w:t>母奶</w:t>
            </w:r>
            <w:r w:rsidRPr="00021572">
              <w:rPr>
                <w:rFonts w:ascii="Garamond" w:hAnsi="Garamond" w:cs="新細明體"/>
                <w:kern w:val="0"/>
                <w:sz w:val="22"/>
              </w:rPr>
              <w:t xml:space="preserve"> (</w:t>
            </w:r>
            <w:r w:rsidRPr="00021572">
              <w:rPr>
                <w:rFonts w:ascii="標楷體" w:eastAsia="標楷體" w:hAnsi="標楷體" w:cs="新細明體" w:hint="eastAsia"/>
                <w:kern w:val="0"/>
                <w:sz w:val="22"/>
              </w:rPr>
              <w:t>有攝取</w:t>
            </w:r>
            <w:r w:rsidRPr="00021572">
              <w:rPr>
                <w:rFonts w:ascii="Garamond" w:hAnsi="Garamond" w:cs="新細明體"/>
                <w:kern w:val="0"/>
                <w:sz w:val="22"/>
              </w:rPr>
              <w:t>vs</w:t>
            </w:r>
            <w:r w:rsidRPr="00021572">
              <w:rPr>
                <w:rFonts w:ascii="標楷體" w:eastAsia="標楷體" w:hAnsi="標楷體" w:cs="新細明體" w:hint="eastAsia"/>
                <w:kern w:val="0"/>
                <w:sz w:val="22"/>
              </w:rPr>
              <w:t>未攝取</w:t>
            </w:r>
            <w:r w:rsidRPr="00021572">
              <w:rPr>
                <w:rFonts w:ascii="Garamond" w:hAnsi="Garamond" w:cs="新細明體"/>
                <w:kern w:val="0"/>
                <w:sz w:val="22"/>
              </w:rPr>
              <w:t>)</w:t>
            </w:r>
          </w:p>
        </w:tc>
        <w:tc>
          <w:tcPr>
            <w:tcW w:w="4563" w:type="dxa"/>
          </w:tcPr>
          <w:p w:rsidR="00021572" w:rsidRPr="00021572" w:rsidRDefault="00021572" w:rsidP="00021572">
            <w:pPr>
              <w:widowControl/>
              <w:jc w:val="center"/>
              <w:rPr>
                <w:rFonts w:ascii="Garamond" w:hAnsi="Garamond" w:cs="新細明體"/>
                <w:kern w:val="0"/>
                <w:sz w:val="22"/>
              </w:rPr>
            </w:pPr>
            <w:r w:rsidRPr="00021572">
              <w:rPr>
                <w:rFonts w:ascii="Garamond" w:hAnsi="Garamond" w:cs="新細明體"/>
                <w:kern w:val="0"/>
                <w:sz w:val="22"/>
              </w:rPr>
              <w:t>0.442 (0.255-0.767)</w:t>
            </w:r>
            <w:r w:rsidRPr="00021572">
              <w:rPr>
                <w:rFonts w:ascii="Garamond" w:hAnsi="Garamond" w:cs="新細明體" w:hint="eastAsia"/>
                <w:kern w:val="0"/>
                <w:sz w:val="22"/>
              </w:rPr>
              <w:t>*</w:t>
            </w:r>
          </w:p>
        </w:tc>
      </w:tr>
      <w:tr w:rsidR="00021572" w:rsidRPr="00021572" w:rsidTr="00663E4A">
        <w:tc>
          <w:tcPr>
            <w:tcW w:w="4563" w:type="dxa"/>
          </w:tcPr>
          <w:p w:rsidR="00021572" w:rsidRPr="00021572" w:rsidRDefault="00021572" w:rsidP="00021572">
            <w:pPr>
              <w:widowControl/>
              <w:rPr>
                <w:rFonts w:ascii="Garamond" w:hAnsi="Garamond" w:cs="新細明體"/>
                <w:kern w:val="0"/>
                <w:sz w:val="22"/>
              </w:rPr>
            </w:pPr>
            <w:r w:rsidRPr="00021572">
              <w:rPr>
                <w:rFonts w:ascii="標楷體" w:eastAsia="標楷體" w:hAnsi="標楷體" w:cs="新細明體" w:hint="eastAsia"/>
                <w:kern w:val="0"/>
                <w:sz w:val="22"/>
              </w:rPr>
              <w:t>香蕉</w:t>
            </w:r>
            <w:r w:rsidRPr="00021572">
              <w:rPr>
                <w:rFonts w:ascii="Garamond" w:hAnsi="Garamond" w:cs="新細明體"/>
                <w:kern w:val="0"/>
                <w:sz w:val="22"/>
              </w:rPr>
              <w:t xml:space="preserve"> (</w:t>
            </w:r>
            <w:r w:rsidRPr="00021572">
              <w:rPr>
                <w:rFonts w:ascii="標楷體" w:eastAsia="標楷體" w:hAnsi="標楷體" w:cs="新細明體" w:hint="eastAsia"/>
                <w:kern w:val="0"/>
                <w:sz w:val="22"/>
              </w:rPr>
              <w:t>有攝取</w:t>
            </w:r>
            <w:r w:rsidRPr="00021572">
              <w:rPr>
                <w:rFonts w:ascii="Garamond" w:hAnsi="Garamond" w:cs="新細明體"/>
                <w:kern w:val="0"/>
                <w:sz w:val="22"/>
              </w:rPr>
              <w:t>vs</w:t>
            </w:r>
            <w:r w:rsidRPr="00021572">
              <w:rPr>
                <w:rFonts w:ascii="標楷體" w:eastAsia="標楷體" w:hAnsi="標楷體" w:cs="新細明體" w:hint="eastAsia"/>
                <w:kern w:val="0"/>
                <w:sz w:val="22"/>
              </w:rPr>
              <w:t>未攝取</w:t>
            </w:r>
            <w:r w:rsidRPr="00021572">
              <w:rPr>
                <w:rFonts w:ascii="Garamond" w:hAnsi="Garamond" w:cs="新細明體"/>
                <w:kern w:val="0"/>
                <w:sz w:val="22"/>
              </w:rPr>
              <w:t>)</w:t>
            </w:r>
          </w:p>
        </w:tc>
        <w:tc>
          <w:tcPr>
            <w:tcW w:w="4563" w:type="dxa"/>
          </w:tcPr>
          <w:p w:rsidR="00021572" w:rsidRPr="00021572" w:rsidRDefault="00021572" w:rsidP="00021572">
            <w:pPr>
              <w:widowControl/>
              <w:jc w:val="center"/>
              <w:rPr>
                <w:rFonts w:ascii="Garamond" w:hAnsi="Garamond" w:cs="新細明體"/>
                <w:kern w:val="0"/>
                <w:sz w:val="22"/>
              </w:rPr>
            </w:pPr>
            <w:r w:rsidRPr="00021572">
              <w:rPr>
                <w:rFonts w:ascii="Garamond" w:hAnsi="Garamond" w:cs="新細明體"/>
                <w:kern w:val="0"/>
                <w:sz w:val="22"/>
              </w:rPr>
              <w:t>0.645 (0.436-0.957)</w:t>
            </w:r>
            <w:r w:rsidRPr="00021572">
              <w:rPr>
                <w:rFonts w:ascii="Garamond" w:hAnsi="Garamond" w:cs="新細明體" w:hint="eastAsia"/>
                <w:kern w:val="0"/>
                <w:sz w:val="22"/>
              </w:rPr>
              <w:t>*</w:t>
            </w:r>
          </w:p>
        </w:tc>
      </w:tr>
      <w:tr w:rsidR="00021572" w:rsidRPr="00021572" w:rsidTr="00663E4A">
        <w:tc>
          <w:tcPr>
            <w:tcW w:w="4563" w:type="dxa"/>
          </w:tcPr>
          <w:p w:rsidR="00021572" w:rsidRPr="00021572" w:rsidRDefault="00021572" w:rsidP="00021572">
            <w:pPr>
              <w:widowControl/>
              <w:rPr>
                <w:rFonts w:ascii="Garamond" w:hAnsi="Garamond" w:cs="新細明體"/>
                <w:kern w:val="0"/>
                <w:sz w:val="22"/>
              </w:rPr>
            </w:pPr>
            <w:r w:rsidRPr="00021572">
              <w:rPr>
                <w:rFonts w:ascii="標楷體" w:eastAsia="標楷體" w:hAnsi="標楷體" w:cs="新細明體" w:hint="eastAsia"/>
                <w:kern w:val="0"/>
                <w:sz w:val="22"/>
              </w:rPr>
              <w:t>任一肉類</w:t>
            </w:r>
            <w:r w:rsidRPr="00021572">
              <w:rPr>
                <w:rFonts w:ascii="Garamond" w:hAnsi="Garamond" w:cs="新細明體"/>
                <w:kern w:val="0"/>
                <w:sz w:val="22"/>
              </w:rPr>
              <w:t xml:space="preserve"> (</w:t>
            </w:r>
            <w:r w:rsidRPr="00021572">
              <w:rPr>
                <w:rFonts w:ascii="標楷體" w:eastAsia="標楷體" w:hAnsi="標楷體" w:cs="新細明體" w:hint="eastAsia"/>
                <w:kern w:val="0"/>
                <w:sz w:val="22"/>
              </w:rPr>
              <w:t>海鮮、雞、鴨、豬、牛肉</w:t>
            </w:r>
            <w:r w:rsidRPr="00021572">
              <w:rPr>
                <w:rFonts w:ascii="Garamond" w:hAnsi="Garamond" w:cs="新細明體"/>
                <w:kern w:val="0"/>
                <w:sz w:val="22"/>
              </w:rPr>
              <w:t>)</w:t>
            </w:r>
          </w:p>
        </w:tc>
        <w:tc>
          <w:tcPr>
            <w:tcW w:w="4563" w:type="dxa"/>
          </w:tcPr>
          <w:p w:rsidR="00021572" w:rsidRPr="00021572" w:rsidRDefault="00021572" w:rsidP="00021572">
            <w:pPr>
              <w:widowControl/>
              <w:jc w:val="center"/>
              <w:rPr>
                <w:rFonts w:ascii="Garamond" w:hAnsi="Garamond" w:cs="新細明體"/>
                <w:kern w:val="0"/>
                <w:sz w:val="22"/>
              </w:rPr>
            </w:pPr>
            <w:r w:rsidRPr="00021572">
              <w:rPr>
                <w:rFonts w:ascii="Garamond" w:hAnsi="Garamond" w:cs="新細明體"/>
                <w:kern w:val="0"/>
                <w:sz w:val="22"/>
              </w:rPr>
              <w:t>2.935 (1.244-6.925)</w:t>
            </w:r>
            <w:r w:rsidRPr="00021572">
              <w:rPr>
                <w:rFonts w:ascii="Garamond" w:hAnsi="Garamond" w:cs="新細明體" w:hint="eastAsia"/>
                <w:kern w:val="0"/>
                <w:sz w:val="22"/>
              </w:rPr>
              <w:t>*</w:t>
            </w:r>
          </w:p>
        </w:tc>
      </w:tr>
    </w:tbl>
    <w:p w:rsidR="00021572" w:rsidRDefault="00021572" w:rsidP="00021572">
      <w:pPr>
        <w:widowControl/>
        <w:spacing w:line="360" w:lineRule="auto"/>
        <w:ind w:right="57"/>
        <w:rPr>
          <w:rFonts w:eastAsia="標楷體"/>
          <w:kern w:val="0"/>
          <w:szCs w:val="24"/>
          <w:lang w:val="zh-TW"/>
        </w:rPr>
      </w:pPr>
    </w:p>
    <w:p w:rsidR="00663E4A" w:rsidRDefault="00663E4A" w:rsidP="00021572">
      <w:pPr>
        <w:widowControl/>
        <w:spacing w:line="360" w:lineRule="auto"/>
        <w:ind w:right="57"/>
        <w:rPr>
          <w:rFonts w:ascii="標楷體" w:eastAsia="標楷體" w:hAnsi="標楷體" w:cs="新細明體"/>
          <w:color w:val="000000"/>
          <w:kern w:val="0"/>
          <w:sz w:val="22"/>
        </w:rPr>
      </w:pPr>
      <w:r>
        <w:rPr>
          <w:rFonts w:eastAsia="標楷體" w:hint="eastAsia"/>
          <w:kern w:val="0"/>
          <w:szCs w:val="24"/>
          <w:lang w:val="zh-TW"/>
        </w:rPr>
        <w:t>表三十四</w:t>
      </w:r>
      <w:r>
        <w:rPr>
          <w:rFonts w:eastAsia="標楷體" w:hint="eastAsia"/>
          <w:kern w:val="0"/>
          <w:szCs w:val="24"/>
          <w:lang w:val="zh-TW"/>
        </w:rPr>
        <w:t xml:space="preserve">  </w:t>
      </w:r>
      <w:r w:rsidRPr="00021572">
        <w:rPr>
          <w:rFonts w:eastAsia="標楷體" w:hint="eastAsia"/>
          <w:kern w:val="0"/>
          <w:szCs w:val="24"/>
          <w:lang w:val="zh-TW"/>
        </w:rPr>
        <w:t>使用</w:t>
      </w:r>
      <w:r w:rsidRPr="00021572">
        <w:rPr>
          <w:rFonts w:eastAsia="標楷體" w:hint="eastAsia"/>
          <w:kern w:val="0"/>
          <w:szCs w:val="24"/>
          <w:lang w:val="zh-TW"/>
        </w:rPr>
        <w:t xml:space="preserve">stepwise </w:t>
      </w:r>
      <w:r w:rsidRPr="00021572">
        <w:rPr>
          <w:rFonts w:eastAsia="標楷體" w:hint="eastAsia"/>
          <w:kern w:val="0"/>
          <w:szCs w:val="24"/>
          <w:lang w:val="zh-TW"/>
        </w:rPr>
        <w:t>選入變數</w:t>
      </w:r>
      <w:r>
        <w:rPr>
          <w:rFonts w:eastAsia="標楷體" w:hint="eastAsia"/>
          <w:kern w:val="0"/>
          <w:szCs w:val="24"/>
          <w:lang w:val="zh-TW"/>
        </w:rPr>
        <w:t>分析</w:t>
      </w:r>
      <w:r>
        <w:rPr>
          <w:rFonts w:ascii="標楷體" w:eastAsia="標楷體" w:hAnsi="標楷體" w:cs="新細明體" w:hint="eastAsia"/>
          <w:color w:val="000000"/>
          <w:kern w:val="0"/>
          <w:sz w:val="22"/>
        </w:rPr>
        <w:t>Salmonella之危險因子</w:t>
      </w:r>
    </w:p>
    <w:tbl>
      <w:tblPr>
        <w:tblpPr w:leftFromText="180" w:rightFromText="180" w:vertAnchor="text" w:horzAnchor="margin" w:tblpY="219"/>
        <w:tblW w:w="9100" w:type="dxa"/>
        <w:tblBorders>
          <w:top w:val="single" w:sz="8" w:space="0" w:color="auto"/>
          <w:bottom w:val="single" w:sz="8" w:space="0" w:color="auto"/>
        </w:tblBorders>
        <w:tblCellMar>
          <w:left w:w="28" w:type="dxa"/>
          <w:right w:w="28" w:type="dxa"/>
        </w:tblCellMar>
        <w:tblLook w:val="04A0"/>
      </w:tblPr>
      <w:tblGrid>
        <w:gridCol w:w="4848"/>
        <w:gridCol w:w="4252"/>
      </w:tblGrid>
      <w:tr w:rsidR="00663E4A" w:rsidRPr="00663E4A" w:rsidTr="00663E4A">
        <w:trPr>
          <w:trHeight w:val="401"/>
        </w:trPr>
        <w:tc>
          <w:tcPr>
            <w:tcW w:w="4848" w:type="dxa"/>
            <w:shd w:val="clear" w:color="auto" w:fill="auto"/>
            <w:noWrap/>
            <w:hideMark/>
          </w:tcPr>
          <w:p w:rsidR="00663E4A" w:rsidRPr="00663E4A" w:rsidRDefault="00663E4A" w:rsidP="000D05DF">
            <w:pPr>
              <w:widowControl/>
              <w:rPr>
                <w:rFonts w:ascii="標楷體" w:eastAsia="標楷體" w:hAnsi="標楷體" w:cs="新細明體"/>
                <w:kern w:val="0"/>
                <w:sz w:val="22"/>
              </w:rPr>
            </w:pPr>
            <w:r w:rsidRPr="00663E4A">
              <w:rPr>
                <w:rFonts w:ascii="標楷體" w:eastAsia="標楷體" w:hAnsi="標楷體" w:cs="新細明體" w:hint="eastAsia"/>
                <w:kern w:val="0"/>
                <w:sz w:val="22"/>
              </w:rPr>
              <w:t>Salmonella-危險因子</w:t>
            </w:r>
            <w:r w:rsidRPr="00663E4A">
              <w:rPr>
                <w:rFonts w:eastAsia="標楷體"/>
                <w:kern w:val="0"/>
                <w:sz w:val="22"/>
              </w:rPr>
              <w:t xml:space="preserve"> </w:t>
            </w:r>
          </w:p>
        </w:tc>
        <w:tc>
          <w:tcPr>
            <w:tcW w:w="4252" w:type="dxa"/>
            <w:shd w:val="clear" w:color="auto" w:fill="auto"/>
            <w:noWrap/>
            <w:hideMark/>
          </w:tcPr>
          <w:p w:rsidR="00663E4A" w:rsidRPr="00663E4A" w:rsidRDefault="00663E4A" w:rsidP="000D05DF">
            <w:pPr>
              <w:widowControl/>
              <w:jc w:val="center"/>
              <w:rPr>
                <w:kern w:val="0"/>
                <w:sz w:val="22"/>
              </w:rPr>
            </w:pPr>
            <w:r w:rsidRPr="00663E4A">
              <w:rPr>
                <w:kern w:val="0"/>
                <w:sz w:val="22"/>
              </w:rPr>
              <w:t>Multiple model (Stepwise)</w:t>
            </w:r>
          </w:p>
        </w:tc>
      </w:tr>
      <w:tr w:rsidR="00663E4A" w:rsidRPr="00663E4A" w:rsidTr="00663E4A">
        <w:trPr>
          <w:trHeight w:val="345"/>
        </w:trPr>
        <w:tc>
          <w:tcPr>
            <w:tcW w:w="4848" w:type="dxa"/>
            <w:shd w:val="clear" w:color="auto" w:fill="auto"/>
            <w:noWrap/>
            <w:hideMark/>
          </w:tcPr>
          <w:p w:rsidR="00663E4A" w:rsidRPr="00663E4A" w:rsidRDefault="00663E4A" w:rsidP="000D05DF">
            <w:pPr>
              <w:widowControl/>
              <w:rPr>
                <w:rFonts w:ascii="標楷體" w:eastAsia="標楷體" w:hAnsi="標楷體" w:cs="新細明體"/>
                <w:kern w:val="0"/>
                <w:sz w:val="22"/>
              </w:rPr>
            </w:pPr>
            <w:r w:rsidRPr="00663E4A">
              <w:rPr>
                <w:rFonts w:ascii="標楷體" w:eastAsia="標楷體" w:hAnsi="標楷體" w:cs="新細明體" w:hint="eastAsia"/>
                <w:kern w:val="0"/>
                <w:sz w:val="22"/>
              </w:rPr>
              <w:t>口服輪狀病毒疫苗</w:t>
            </w:r>
            <w:r w:rsidRPr="00663E4A">
              <w:rPr>
                <w:rFonts w:eastAsia="標楷體"/>
                <w:kern w:val="0"/>
                <w:sz w:val="22"/>
              </w:rPr>
              <w:t xml:space="preserve"> (</w:t>
            </w:r>
            <w:r w:rsidRPr="00663E4A">
              <w:rPr>
                <w:rFonts w:ascii="標楷體" w:eastAsia="標楷體" w:hAnsi="標楷體" w:cs="新細明體" w:hint="eastAsia"/>
                <w:kern w:val="0"/>
                <w:sz w:val="22"/>
              </w:rPr>
              <w:t>有</w:t>
            </w:r>
            <w:r w:rsidRPr="00663E4A">
              <w:rPr>
                <w:rFonts w:eastAsia="標楷體"/>
                <w:kern w:val="0"/>
                <w:sz w:val="22"/>
              </w:rPr>
              <w:t>vs.</w:t>
            </w:r>
            <w:r w:rsidRPr="00663E4A">
              <w:rPr>
                <w:rFonts w:ascii="標楷體" w:eastAsia="標楷體" w:hAnsi="標楷體" w:cs="新細明體" w:hint="eastAsia"/>
                <w:kern w:val="0"/>
                <w:sz w:val="22"/>
              </w:rPr>
              <w:t>無</w:t>
            </w:r>
            <w:r w:rsidRPr="00663E4A">
              <w:rPr>
                <w:rFonts w:eastAsia="標楷體"/>
                <w:kern w:val="0"/>
                <w:sz w:val="22"/>
              </w:rPr>
              <w:t>)</w:t>
            </w:r>
          </w:p>
        </w:tc>
        <w:tc>
          <w:tcPr>
            <w:tcW w:w="4252" w:type="dxa"/>
            <w:shd w:val="clear" w:color="auto" w:fill="auto"/>
            <w:noWrap/>
            <w:hideMark/>
          </w:tcPr>
          <w:p w:rsidR="00663E4A" w:rsidRPr="00663E4A" w:rsidRDefault="000D05DF" w:rsidP="000D05DF">
            <w:pPr>
              <w:widowControl/>
              <w:jc w:val="center"/>
              <w:rPr>
                <w:kern w:val="0"/>
                <w:sz w:val="22"/>
              </w:rPr>
            </w:pPr>
            <w:r w:rsidRPr="000D05DF">
              <w:rPr>
                <w:kern w:val="0"/>
                <w:sz w:val="22"/>
              </w:rPr>
              <w:t>0.562 (0.413-0.766)</w:t>
            </w:r>
            <w:r w:rsidR="00663E4A" w:rsidRPr="00663E4A">
              <w:rPr>
                <w:rFonts w:hint="eastAsia"/>
                <w:kern w:val="0"/>
                <w:sz w:val="22"/>
              </w:rPr>
              <w:t>*</w:t>
            </w:r>
          </w:p>
        </w:tc>
      </w:tr>
      <w:tr w:rsidR="00663E4A" w:rsidRPr="00663E4A" w:rsidTr="00663E4A">
        <w:trPr>
          <w:trHeight w:val="345"/>
        </w:trPr>
        <w:tc>
          <w:tcPr>
            <w:tcW w:w="9100" w:type="dxa"/>
            <w:gridSpan w:val="2"/>
            <w:shd w:val="clear" w:color="auto" w:fill="auto"/>
            <w:noWrap/>
            <w:hideMark/>
          </w:tcPr>
          <w:p w:rsidR="00663E4A" w:rsidRPr="00663E4A" w:rsidRDefault="00663E4A" w:rsidP="000D05DF">
            <w:pPr>
              <w:widowControl/>
              <w:rPr>
                <w:rFonts w:ascii="標楷體" w:eastAsia="標楷體" w:hAnsi="標楷體" w:cs="新細明體"/>
                <w:kern w:val="0"/>
                <w:sz w:val="22"/>
              </w:rPr>
            </w:pPr>
            <w:r w:rsidRPr="00663E4A">
              <w:rPr>
                <w:rFonts w:ascii="標楷體" w:eastAsia="標楷體" w:hAnsi="標楷體" w:cs="新細明體" w:hint="eastAsia"/>
                <w:kern w:val="0"/>
                <w:sz w:val="22"/>
              </w:rPr>
              <w:t>主要照顧者照料的其他小孩有無腹瀉</w:t>
            </w:r>
          </w:p>
        </w:tc>
      </w:tr>
      <w:tr w:rsidR="00663E4A" w:rsidRPr="00663E4A" w:rsidTr="00663E4A">
        <w:trPr>
          <w:trHeight w:val="345"/>
        </w:trPr>
        <w:tc>
          <w:tcPr>
            <w:tcW w:w="4848" w:type="dxa"/>
            <w:shd w:val="clear" w:color="auto" w:fill="auto"/>
            <w:noWrap/>
            <w:hideMark/>
          </w:tcPr>
          <w:p w:rsidR="00663E4A" w:rsidRPr="00663E4A" w:rsidRDefault="00663E4A" w:rsidP="00663E4A">
            <w:pPr>
              <w:widowControl/>
              <w:jc w:val="right"/>
              <w:rPr>
                <w:rFonts w:ascii="標楷體" w:eastAsia="標楷體" w:hAnsi="標楷體" w:cs="新細明體"/>
                <w:kern w:val="0"/>
                <w:sz w:val="22"/>
              </w:rPr>
            </w:pPr>
            <w:r w:rsidRPr="00663E4A">
              <w:rPr>
                <w:rFonts w:ascii="標楷體" w:eastAsia="標楷體" w:hAnsi="標楷體" w:cs="新細明體" w:hint="eastAsia"/>
                <w:kern w:val="0"/>
                <w:sz w:val="22"/>
              </w:rPr>
              <w:t>無腹瀉</w:t>
            </w:r>
            <w:r w:rsidRPr="00663E4A">
              <w:rPr>
                <w:rFonts w:eastAsia="標楷體"/>
                <w:kern w:val="0"/>
                <w:sz w:val="22"/>
              </w:rPr>
              <w:t xml:space="preserve"> vs </w:t>
            </w:r>
            <w:r w:rsidRPr="00663E4A">
              <w:rPr>
                <w:rFonts w:ascii="標楷體" w:eastAsia="標楷體" w:hAnsi="標楷體" w:cs="新細明體" w:hint="eastAsia"/>
                <w:kern w:val="0"/>
                <w:sz w:val="22"/>
              </w:rPr>
              <w:t>有腹瀉</w:t>
            </w:r>
          </w:p>
        </w:tc>
        <w:tc>
          <w:tcPr>
            <w:tcW w:w="4252" w:type="dxa"/>
            <w:shd w:val="clear" w:color="auto" w:fill="auto"/>
            <w:noWrap/>
            <w:hideMark/>
          </w:tcPr>
          <w:p w:rsidR="00663E4A" w:rsidRPr="00663E4A" w:rsidRDefault="000D05DF" w:rsidP="000D05DF">
            <w:pPr>
              <w:widowControl/>
              <w:jc w:val="center"/>
              <w:rPr>
                <w:kern w:val="0"/>
                <w:sz w:val="22"/>
              </w:rPr>
            </w:pPr>
            <w:r w:rsidRPr="000D05DF">
              <w:rPr>
                <w:kern w:val="0"/>
                <w:sz w:val="22"/>
              </w:rPr>
              <w:t>0.145 (0.060-0.348)</w:t>
            </w:r>
            <w:r w:rsidR="00663E4A" w:rsidRPr="00663E4A">
              <w:rPr>
                <w:rFonts w:hint="eastAsia"/>
                <w:kern w:val="0"/>
                <w:sz w:val="22"/>
              </w:rPr>
              <w:t>*</w:t>
            </w:r>
          </w:p>
        </w:tc>
      </w:tr>
      <w:tr w:rsidR="00663E4A" w:rsidRPr="00663E4A" w:rsidTr="00663E4A">
        <w:trPr>
          <w:trHeight w:val="345"/>
        </w:trPr>
        <w:tc>
          <w:tcPr>
            <w:tcW w:w="4848" w:type="dxa"/>
            <w:shd w:val="clear" w:color="auto" w:fill="auto"/>
            <w:noWrap/>
            <w:hideMark/>
          </w:tcPr>
          <w:p w:rsidR="00663E4A" w:rsidRPr="00663E4A" w:rsidRDefault="00663E4A" w:rsidP="00663E4A">
            <w:pPr>
              <w:widowControl/>
              <w:jc w:val="right"/>
              <w:rPr>
                <w:rFonts w:ascii="標楷體" w:eastAsia="標楷體" w:hAnsi="標楷體" w:cs="新細明體"/>
                <w:kern w:val="0"/>
                <w:sz w:val="22"/>
              </w:rPr>
            </w:pPr>
            <w:r w:rsidRPr="00663E4A">
              <w:rPr>
                <w:rFonts w:ascii="標楷體" w:eastAsia="標楷體" w:hAnsi="標楷體" w:cs="新細明體" w:hint="eastAsia"/>
                <w:kern w:val="0"/>
                <w:sz w:val="22"/>
              </w:rPr>
              <w:t>沒有照顧其他小孩</w:t>
            </w:r>
            <w:r w:rsidRPr="00663E4A">
              <w:rPr>
                <w:rFonts w:eastAsia="標楷體"/>
                <w:kern w:val="0"/>
                <w:sz w:val="22"/>
              </w:rPr>
              <w:t xml:space="preserve"> vs </w:t>
            </w:r>
            <w:r w:rsidRPr="00663E4A">
              <w:rPr>
                <w:rFonts w:ascii="標楷體" w:eastAsia="標楷體" w:hAnsi="標楷體" w:cs="新細明體" w:hint="eastAsia"/>
                <w:kern w:val="0"/>
                <w:sz w:val="22"/>
              </w:rPr>
              <w:t>有腹瀉</w:t>
            </w:r>
          </w:p>
        </w:tc>
        <w:tc>
          <w:tcPr>
            <w:tcW w:w="4252" w:type="dxa"/>
            <w:shd w:val="clear" w:color="auto" w:fill="auto"/>
            <w:noWrap/>
            <w:hideMark/>
          </w:tcPr>
          <w:p w:rsidR="00663E4A" w:rsidRPr="00663E4A" w:rsidRDefault="000D05DF" w:rsidP="000D05DF">
            <w:pPr>
              <w:widowControl/>
              <w:jc w:val="center"/>
              <w:rPr>
                <w:kern w:val="0"/>
                <w:sz w:val="22"/>
              </w:rPr>
            </w:pPr>
            <w:r w:rsidRPr="000D05DF">
              <w:rPr>
                <w:kern w:val="0"/>
                <w:sz w:val="22"/>
              </w:rPr>
              <w:t>0.193 (0.081-0.459)</w:t>
            </w:r>
            <w:r w:rsidR="00663E4A" w:rsidRPr="00663E4A">
              <w:rPr>
                <w:rFonts w:hint="eastAsia"/>
                <w:kern w:val="0"/>
                <w:sz w:val="22"/>
              </w:rPr>
              <w:t>*</w:t>
            </w:r>
          </w:p>
        </w:tc>
      </w:tr>
      <w:tr w:rsidR="00663E4A" w:rsidRPr="00663E4A" w:rsidTr="00663E4A">
        <w:trPr>
          <w:trHeight w:val="345"/>
        </w:trPr>
        <w:tc>
          <w:tcPr>
            <w:tcW w:w="4848" w:type="dxa"/>
            <w:shd w:val="clear" w:color="auto" w:fill="auto"/>
            <w:noWrap/>
            <w:hideMark/>
          </w:tcPr>
          <w:p w:rsidR="00663E4A" w:rsidRPr="00663E4A" w:rsidRDefault="00663E4A" w:rsidP="000D05DF">
            <w:pPr>
              <w:widowControl/>
              <w:rPr>
                <w:rFonts w:ascii="標楷體" w:eastAsia="標楷體" w:hAnsi="標楷體" w:cs="新細明體"/>
                <w:kern w:val="0"/>
                <w:sz w:val="22"/>
              </w:rPr>
            </w:pPr>
            <w:r w:rsidRPr="00663E4A">
              <w:rPr>
                <w:rFonts w:ascii="標楷體" w:eastAsia="標楷體" w:hAnsi="標楷體" w:cs="新細明體" w:hint="eastAsia"/>
                <w:kern w:val="0"/>
                <w:sz w:val="22"/>
              </w:rPr>
              <w:t>牛奶</w:t>
            </w:r>
            <w:r w:rsidRPr="00663E4A">
              <w:rPr>
                <w:rFonts w:eastAsia="標楷體"/>
                <w:kern w:val="0"/>
                <w:sz w:val="22"/>
              </w:rPr>
              <w:t xml:space="preserve"> (</w:t>
            </w:r>
            <w:r w:rsidRPr="00663E4A">
              <w:rPr>
                <w:rFonts w:ascii="標楷體" w:eastAsia="標楷體" w:hAnsi="標楷體" w:cs="新細明體" w:hint="eastAsia"/>
                <w:kern w:val="0"/>
                <w:sz w:val="22"/>
              </w:rPr>
              <w:t>有攝取</w:t>
            </w:r>
            <w:r w:rsidRPr="00663E4A">
              <w:rPr>
                <w:rFonts w:eastAsia="標楷體"/>
                <w:kern w:val="0"/>
                <w:sz w:val="22"/>
              </w:rPr>
              <w:t>vs</w:t>
            </w:r>
            <w:r w:rsidRPr="00663E4A">
              <w:rPr>
                <w:rFonts w:ascii="標楷體" w:eastAsia="標楷體" w:hAnsi="標楷體" w:cs="新細明體" w:hint="eastAsia"/>
                <w:kern w:val="0"/>
                <w:sz w:val="22"/>
              </w:rPr>
              <w:t>未攝取</w:t>
            </w:r>
            <w:r w:rsidRPr="00663E4A">
              <w:rPr>
                <w:rFonts w:eastAsia="標楷體"/>
                <w:kern w:val="0"/>
                <w:sz w:val="22"/>
              </w:rPr>
              <w:t>)</w:t>
            </w:r>
          </w:p>
        </w:tc>
        <w:tc>
          <w:tcPr>
            <w:tcW w:w="4252" w:type="dxa"/>
            <w:shd w:val="clear" w:color="auto" w:fill="auto"/>
            <w:noWrap/>
            <w:hideMark/>
          </w:tcPr>
          <w:p w:rsidR="00663E4A" w:rsidRPr="00663E4A" w:rsidRDefault="000D05DF" w:rsidP="000D05DF">
            <w:pPr>
              <w:widowControl/>
              <w:jc w:val="center"/>
              <w:rPr>
                <w:kern w:val="0"/>
                <w:sz w:val="22"/>
              </w:rPr>
            </w:pPr>
            <w:r w:rsidRPr="000D05DF">
              <w:rPr>
                <w:kern w:val="0"/>
                <w:sz w:val="22"/>
              </w:rPr>
              <w:t>0.504 (0.309-0.821)</w:t>
            </w:r>
            <w:r w:rsidR="00663E4A" w:rsidRPr="00663E4A">
              <w:rPr>
                <w:rFonts w:hint="eastAsia"/>
                <w:kern w:val="0"/>
                <w:sz w:val="22"/>
              </w:rPr>
              <w:t>*</w:t>
            </w:r>
          </w:p>
        </w:tc>
      </w:tr>
      <w:tr w:rsidR="00663E4A" w:rsidRPr="00663E4A" w:rsidTr="00663E4A">
        <w:trPr>
          <w:trHeight w:val="345"/>
        </w:trPr>
        <w:tc>
          <w:tcPr>
            <w:tcW w:w="4848" w:type="dxa"/>
            <w:shd w:val="clear" w:color="auto" w:fill="auto"/>
            <w:noWrap/>
            <w:hideMark/>
          </w:tcPr>
          <w:p w:rsidR="00663E4A" w:rsidRPr="00663E4A" w:rsidRDefault="00663E4A" w:rsidP="000D05DF">
            <w:pPr>
              <w:widowControl/>
              <w:rPr>
                <w:rFonts w:ascii="標楷體" w:eastAsia="標楷體" w:hAnsi="標楷體" w:cs="新細明體"/>
                <w:kern w:val="0"/>
                <w:sz w:val="22"/>
              </w:rPr>
            </w:pPr>
            <w:r w:rsidRPr="00663E4A">
              <w:rPr>
                <w:rFonts w:ascii="標楷體" w:eastAsia="標楷體" w:hAnsi="標楷體" w:cs="新細明體" w:hint="eastAsia"/>
                <w:kern w:val="0"/>
                <w:sz w:val="22"/>
              </w:rPr>
              <w:t>母奶</w:t>
            </w:r>
            <w:r w:rsidRPr="00663E4A">
              <w:rPr>
                <w:rFonts w:eastAsia="標楷體"/>
                <w:kern w:val="0"/>
                <w:sz w:val="22"/>
              </w:rPr>
              <w:t xml:space="preserve"> (</w:t>
            </w:r>
            <w:r w:rsidRPr="00663E4A">
              <w:rPr>
                <w:rFonts w:ascii="標楷體" w:eastAsia="標楷體" w:hAnsi="標楷體" w:cs="新細明體" w:hint="eastAsia"/>
                <w:kern w:val="0"/>
                <w:sz w:val="22"/>
              </w:rPr>
              <w:t>有攝取</w:t>
            </w:r>
            <w:r w:rsidRPr="00663E4A">
              <w:rPr>
                <w:rFonts w:eastAsia="標楷體"/>
                <w:kern w:val="0"/>
                <w:sz w:val="22"/>
              </w:rPr>
              <w:t>vs</w:t>
            </w:r>
            <w:r w:rsidRPr="00663E4A">
              <w:rPr>
                <w:rFonts w:ascii="標楷體" w:eastAsia="標楷體" w:hAnsi="標楷體" w:cs="新細明體" w:hint="eastAsia"/>
                <w:kern w:val="0"/>
                <w:sz w:val="22"/>
              </w:rPr>
              <w:t>未攝取</w:t>
            </w:r>
            <w:r w:rsidRPr="00663E4A">
              <w:rPr>
                <w:rFonts w:eastAsia="標楷體"/>
                <w:kern w:val="0"/>
                <w:sz w:val="22"/>
              </w:rPr>
              <w:t>)</w:t>
            </w:r>
          </w:p>
        </w:tc>
        <w:tc>
          <w:tcPr>
            <w:tcW w:w="4252" w:type="dxa"/>
            <w:shd w:val="clear" w:color="auto" w:fill="auto"/>
            <w:noWrap/>
            <w:hideMark/>
          </w:tcPr>
          <w:p w:rsidR="00663E4A" w:rsidRPr="00663E4A" w:rsidRDefault="000D05DF" w:rsidP="000D05DF">
            <w:pPr>
              <w:widowControl/>
              <w:jc w:val="center"/>
              <w:rPr>
                <w:kern w:val="0"/>
                <w:sz w:val="22"/>
              </w:rPr>
            </w:pPr>
            <w:r w:rsidRPr="000D05DF">
              <w:rPr>
                <w:kern w:val="0"/>
                <w:sz w:val="22"/>
              </w:rPr>
              <w:t>0.426 (0.268-0.676)</w:t>
            </w:r>
            <w:r w:rsidR="00663E4A" w:rsidRPr="00663E4A">
              <w:rPr>
                <w:rFonts w:hint="eastAsia"/>
                <w:kern w:val="0"/>
                <w:sz w:val="22"/>
              </w:rPr>
              <w:t>*</w:t>
            </w:r>
          </w:p>
        </w:tc>
      </w:tr>
      <w:tr w:rsidR="00663E4A" w:rsidRPr="00663E4A" w:rsidTr="00663E4A">
        <w:trPr>
          <w:trHeight w:val="345"/>
        </w:trPr>
        <w:tc>
          <w:tcPr>
            <w:tcW w:w="4848" w:type="dxa"/>
            <w:shd w:val="clear" w:color="auto" w:fill="auto"/>
            <w:noWrap/>
            <w:hideMark/>
          </w:tcPr>
          <w:p w:rsidR="00663E4A" w:rsidRPr="00663E4A" w:rsidRDefault="00663E4A" w:rsidP="000D05DF">
            <w:pPr>
              <w:widowControl/>
              <w:rPr>
                <w:rFonts w:ascii="標楷體" w:eastAsia="標楷體" w:hAnsi="標楷體" w:cs="新細明體"/>
                <w:kern w:val="0"/>
                <w:sz w:val="22"/>
              </w:rPr>
            </w:pPr>
            <w:r w:rsidRPr="00663E4A">
              <w:rPr>
                <w:rFonts w:ascii="標楷體" w:eastAsia="標楷體" w:hAnsi="標楷體" w:cs="新細明體" w:hint="eastAsia"/>
                <w:kern w:val="0"/>
                <w:sz w:val="22"/>
              </w:rPr>
              <w:t>冰淇淋 (有攝取vs未攝取)</w:t>
            </w:r>
          </w:p>
        </w:tc>
        <w:tc>
          <w:tcPr>
            <w:tcW w:w="4252" w:type="dxa"/>
            <w:shd w:val="clear" w:color="auto" w:fill="auto"/>
            <w:noWrap/>
            <w:hideMark/>
          </w:tcPr>
          <w:p w:rsidR="00663E4A" w:rsidRPr="00663E4A" w:rsidRDefault="000D05DF" w:rsidP="000D05DF">
            <w:pPr>
              <w:widowControl/>
              <w:jc w:val="center"/>
              <w:rPr>
                <w:kern w:val="0"/>
                <w:sz w:val="22"/>
              </w:rPr>
            </w:pPr>
            <w:r w:rsidRPr="000D05DF">
              <w:rPr>
                <w:kern w:val="0"/>
                <w:sz w:val="22"/>
              </w:rPr>
              <w:t>1.535 (0.921-2.560)</w:t>
            </w:r>
          </w:p>
        </w:tc>
      </w:tr>
      <w:tr w:rsidR="00663E4A" w:rsidRPr="00663E4A" w:rsidTr="00663E4A">
        <w:trPr>
          <w:trHeight w:val="345"/>
        </w:trPr>
        <w:tc>
          <w:tcPr>
            <w:tcW w:w="4848" w:type="dxa"/>
            <w:shd w:val="clear" w:color="auto" w:fill="auto"/>
            <w:noWrap/>
            <w:hideMark/>
          </w:tcPr>
          <w:p w:rsidR="00663E4A" w:rsidRPr="00663E4A" w:rsidRDefault="00663E4A" w:rsidP="000D05DF">
            <w:pPr>
              <w:widowControl/>
              <w:rPr>
                <w:rFonts w:ascii="標楷體" w:eastAsia="標楷體" w:hAnsi="標楷體" w:cs="新細明體"/>
                <w:kern w:val="0"/>
                <w:sz w:val="22"/>
              </w:rPr>
            </w:pPr>
            <w:r w:rsidRPr="00663E4A">
              <w:rPr>
                <w:rFonts w:ascii="標楷體" w:eastAsia="標楷體" w:hAnsi="標楷體" w:cs="新細明體" w:hint="eastAsia"/>
                <w:kern w:val="0"/>
                <w:sz w:val="22"/>
              </w:rPr>
              <w:t>隔夜食物 (有攝取vs未攝取)</w:t>
            </w:r>
          </w:p>
        </w:tc>
        <w:tc>
          <w:tcPr>
            <w:tcW w:w="4252" w:type="dxa"/>
            <w:shd w:val="clear" w:color="auto" w:fill="auto"/>
            <w:noWrap/>
            <w:hideMark/>
          </w:tcPr>
          <w:p w:rsidR="00663E4A" w:rsidRPr="00663E4A" w:rsidRDefault="000D05DF" w:rsidP="000D05DF">
            <w:pPr>
              <w:widowControl/>
              <w:jc w:val="center"/>
              <w:rPr>
                <w:kern w:val="0"/>
                <w:sz w:val="22"/>
              </w:rPr>
            </w:pPr>
            <w:r w:rsidRPr="000D05DF">
              <w:rPr>
                <w:kern w:val="0"/>
                <w:sz w:val="22"/>
              </w:rPr>
              <w:t>1.273 (0.913-1.775)</w:t>
            </w:r>
          </w:p>
        </w:tc>
      </w:tr>
      <w:tr w:rsidR="00663E4A" w:rsidRPr="00663E4A" w:rsidTr="00663E4A">
        <w:trPr>
          <w:trHeight w:val="345"/>
        </w:trPr>
        <w:tc>
          <w:tcPr>
            <w:tcW w:w="4848" w:type="dxa"/>
            <w:shd w:val="clear" w:color="auto" w:fill="auto"/>
            <w:noWrap/>
            <w:hideMark/>
          </w:tcPr>
          <w:p w:rsidR="00663E4A" w:rsidRPr="00663E4A" w:rsidRDefault="00663E4A" w:rsidP="000D05DF">
            <w:pPr>
              <w:widowControl/>
              <w:rPr>
                <w:rFonts w:ascii="標楷體" w:eastAsia="標楷體" w:hAnsi="標楷體" w:cs="新細明體"/>
                <w:kern w:val="0"/>
                <w:sz w:val="22"/>
              </w:rPr>
            </w:pPr>
            <w:r w:rsidRPr="00663E4A">
              <w:rPr>
                <w:rFonts w:ascii="標楷體" w:eastAsia="標楷體" w:hAnsi="標楷體" w:cs="新細明體" w:hint="eastAsia"/>
                <w:kern w:val="0"/>
                <w:sz w:val="22"/>
              </w:rPr>
              <w:t>紅蘿蔔</w:t>
            </w:r>
            <w:r w:rsidRPr="00663E4A">
              <w:rPr>
                <w:rFonts w:eastAsia="標楷體"/>
                <w:kern w:val="0"/>
                <w:sz w:val="22"/>
              </w:rPr>
              <w:t xml:space="preserve"> (</w:t>
            </w:r>
            <w:r w:rsidRPr="00663E4A">
              <w:rPr>
                <w:rFonts w:ascii="標楷體" w:eastAsia="標楷體" w:hAnsi="標楷體" w:cs="新細明體" w:hint="eastAsia"/>
                <w:kern w:val="0"/>
                <w:sz w:val="22"/>
              </w:rPr>
              <w:t>有攝取</w:t>
            </w:r>
            <w:r w:rsidRPr="00663E4A">
              <w:rPr>
                <w:rFonts w:eastAsia="標楷體"/>
                <w:kern w:val="0"/>
                <w:sz w:val="22"/>
              </w:rPr>
              <w:t>vs</w:t>
            </w:r>
            <w:r w:rsidRPr="00663E4A">
              <w:rPr>
                <w:rFonts w:ascii="標楷體" w:eastAsia="標楷體" w:hAnsi="標楷體" w:cs="新細明體" w:hint="eastAsia"/>
                <w:kern w:val="0"/>
                <w:sz w:val="22"/>
              </w:rPr>
              <w:t>未攝取</w:t>
            </w:r>
            <w:r w:rsidRPr="00663E4A">
              <w:rPr>
                <w:rFonts w:eastAsia="標楷體"/>
                <w:kern w:val="0"/>
                <w:sz w:val="22"/>
              </w:rPr>
              <w:t>)</w:t>
            </w:r>
          </w:p>
        </w:tc>
        <w:tc>
          <w:tcPr>
            <w:tcW w:w="4252" w:type="dxa"/>
            <w:shd w:val="clear" w:color="auto" w:fill="auto"/>
            <w:noWrap/>
            <w:hideMark/>
          </w:tcPr>
          <w:p w:rsidR="00663E4A" w:rsidRPr="00663E4A" w:rsidRDefault="000D05DF" w:rsidP="000D05DF">
            <w:pPr>
              <w:widowControl/>
              <w:jc w:val="center"/>
              <w:rPr>
                <w:kern w:val="0"/>
                <w:sz w:val="22"/>
              </w:rPr>
            </w:pPr>
            <w:r w:rsidRPr="000D05DF">
              <w:rPr>
                <w:kern w:val="0"/>
                <w:sz w:val="22"/>
              </w:rPr>
              <w:t>0.570 (0.412-0.789)</w:t>
            </w:r>
            <w:r w:rsidR="00663E4A" w:rsidRPr="00663E4A">
              <w:rPr>
                <w:rFonts w:hint="eastAsia"/>
                <w:kern w:val="0"/>
                <w:sz w:val="22"/>
              </w:rPr>
              <w:t>*</w:t>
            </w:r>
          </w:p>
        </w:tc>
      </w:tr>
      <w:tr w:rsidR="00663E4A" w:rsidRPr="00663E4A" w:rsidTr="00663E4A">
        <w:trPr>
          <w:trHeight w:val="345"/>
        </w:trPr>
        <w:tc>
          <w:tcPr>
            <w:tcW w:w="4848" w:type="dxa"/>
            <w:shd w:val="clear" w:color="auto" w:fill="auto"/>
            <w:noWrap/>
            <w:hideMark/>
          </w:tcPr>
          <w:p w:rsidR="00663E4A" w:rsidRPr="00663E4A" w:rsidRDefault="00663E4A" w:rsidP="000D05DF">
            <w:pPr>
              <w:widowControl/>
              <w:rPr>
                <w:rFonts w:ascii="標楷體" w:eastAsia="標楷體" w:hAnsi="標楷體" w:cs="新細明體"/>
                <w:kern w:val="0"/>
                <w:sz w:val="22"/>
              </w:rPr>
            </w:pPr>
            <w:r w:rsidRPr="00663E4A">
              <w:rPr>
                <w:rFonts w:ascii="標楷體" w:eastAsia="標楷體" w:hAnsi="標楷體" w:cs="新細明體" w:hint="eastAsia"/>
                <w:kern w:val="0"/>
                <w:sz w:val="22"/>
              </w:rPr>
              <w:t>海鮮</w:t>
            </w:r>
          </w:p>
        </w:tc>
        <w:tc>
          <w:tcPr>
            <w:tcW w:w="4252" w:type="dxa"/>
            <w:shd w:val="clear" w:color="auto" w:fill="auto"/>
            <w:noWrap/>
            <w:hideMark/>
          </w:tcPr>
          <w:p w:rsidR="00663E4A" w:rsidRPr="00663E4A" w:rsidRDefault="004E7C1F" w:rsidP="000D05DF">
            <w:pPr>
              <w:widowControl/>
              <w:jc w:val="center"/>
              <w:rPr>
                <w:kern w:val="0"/>
                <w:sz w:val="22"/>
              </w:rPr>
            </w:pPr>
            <w:r w:rsidRPr="004E7C1F">
              <w:rPr>
                <w:kern w:val="0"/>
                <w:sz w:val="22"/>
              </w:rPr>
              <w:t>0.580(0.337-0.998)</w:t>
            </w:r>
            <w:r>
              <w:rPr>
                <w:rFonts w:hint="eastAsia"/>
                <w:kern w:val="0"/>
                <w:sz w:val="22"/>
              </w:rPr>
              <w:t>*</w:t>
            </w:r>
          </w:p>
        </w:tc>
      </w:tr>
      <w:tr w:rsidR="00663E4A" w:rsidRPr="00663E4A" w:rsidTr="00663E4A">
        <w:trPr>
          <w:trHeight w:val="345"/>
        </w:trPr>
        <w:tc>
          <w:tcPr>
            <w:tcW w:w="4848" w:type="dxa"/>
            <w:shd w:val="clear" w:color="auto" w:fill="auto"/>
            <w:noWrap/>
            <w:hideMark/>
          </w:tcPr>
          <w:p w:rsidR="00663E4A" w:rsidRPr="00663E4A" w:rsidRDefault="00663E4A" w:rsidP="000D05DF">
            <w:pPr>
              <w:widowControl/>
              <w:rPr>
                <w:rFonts w:ascii="標楷體" w:eastAsia="標楷體" w:hAnsi="標楷體" w:cs="新細明體"/>
                <w:kern w:val="0"/>
                <w:sz w:val="22"/>
              </w:rPr>
            </w:pPr>
            <w:r w:rsidRPr="00663E4A">
              <w:rPr>
                <w:rFonts w:ascii="標楷體" w:eastAsia="標楷體" w:hAnsi="標楷體" w:cs="新細明體" w:hint="eastAsia"/>
                <w:kern w:val="0"/>
                <w:sz w:val="22"/>
              </w:rPr>
              <w:t>任一肉類</w:t>
            </w:r>
            <w:r w:rsidRPr="00663E4A">
              <w:rPr>
                <w:rFonts w:eastAsia="標楷體"/>
                <w:kern w:val="0"/>
                <w:sz w:val="22"/>
              </w:rPr>
              <w:t xml:space="preserve"> (</w:t>
            </w:r>
            <w:r w:rsidRPr="00663E4A">
              <w:rPr>
                <w:rFonts w:ascii="標楷體" w:eastAsia="標楷體" w:hAnsi="標楷體" w:cs="新細明體" w:hint="eastAsia"/>
                <w:kern w:val="0"/>
                <w:sz w:val="22"/>
              </w:rPr>
              <w:t>海鮮、雞、鴨、豬、牛肉</w:t>
            </w:r>
            <w:r w:rsidRPr="00663E4A">
              <w:rPr>
                <w:rFonts w:eastAsia="標楷體"/>
                <w:kern w:val="0"/>
                <w:sz w:val="22"/>
              </w:rPr>
              <w:t>)</w:t>
            </w:r>
          </w:p>
        </w:tc>
        <w:tc>
          <w:tcPr>
            <w:tcW w:w="4252" w:type="dxa"/>
            <w:shd w:val="clear" w:color="auto" w:fill="auto"/>
            <w:noWrap/>
            <w:hideMark/>
          </w:tcPr>
          <w:p w:rsidR="00663E4A" w:rsidRPr="00663E4A" w:rsidRDefault="004E7C1F" w:rsidP="000D05DF">
            <w:pPr>
              <w:widowControl/>
              <w:jc w:val="center"/>
              <w:rPr>
                <w:kern w:val="0"/>
                <w:sz w:val="22"/>
              </w:rPr>
            </w:pPr>
            <w:r w:rsidRPr="004E7C1F">
              <w:rPr>
                <w:kern w:val="0"/>
                <w:sz w:val="22"/>
              </w:rPr>
              <w:t>3.251 (1.563-6.764)</w:t>
            </w:r>
            <w:r w:rsidR="00663E4A" w:rsidRPr="00663E4A">
              <w:rPr>
                <w:rFonts w:hint="eastAsia"/>
                <w:kern w:val="0"/>
                <w:sz w:val="22"/>
              </w:rPr>
              <w:t>*</w:t>
            </w:r>
          </w:p>
        </w:tc>
      </w:tr>
    </w:tbl>
    <w:p w:rsidR="00663E4A" w:rsidRPr="00021572" w:rsidRDefault="00663E4A" w:rsidP="00021572">
      <w:pPr>
        <w:widowControl/>
        <w:spacing w:line="360" w:lineRule="auto"/>
        <w:ind w:right="57"/>
        <w:rPr>
          <w:rFonts w:eastAsia="標楷體"/>
          <w:kern w:val="0"/>
          <w:szCs w:val="24"/>
          <w:lang w:val="zh-TW"/>
        </w:rPr>
      </w:pPr>
    </w:p>
    <w:p w:rsidR="00021572" w:rsidRDefault="00021572">
      <w:pPr>
        <w:widowControl/>
        <w:rPr>
          <w:rFonts w:eastAsia="標楷體"/>
          <w:kern w:val="0"/>
          <w:sz w:val="36"/>
          <w:szCs w:val="36"/>
          <w:lang w:val="zh-TW"/>
        </w:rPr>
      </w:pPr>
      <w:r>
        <w:rPr>
          <w:rFonts w:eastAsia="標楷體"/>
          <w:kern w:val="0"/>
          <w:sz w:val="36"/>
          <w:szCs w:val="36"/>
          <w:lang w:val="zh-TW"/>
        </w:rPr>
        <w:br w:type="page"/>
      </w:r>
    </w:p>
    <w:p w:rsidR="002154E1" w:rsidRPr="00A7674E" w:rsidRDefault="002154E1" w:rsidP="007063B1">
      <w:pPr>
        <w:widowControl/>
        <w:spacing w:line="360" w:lineRule="auto"/>
        <w:ind w:right="57"/>
        <w:jc w:val="center"/>
        <w:rPr>
          <w:rFonts w:eastAsia="標楷體"/>
          <w:kern w:val="0"/>
          <w:sz w:val="36"/>
          <w:szCs w:val="36"/>
        </w:rPr>
      </w:pPr>
      <w:r w:rsidRPr="000D3033">
        <w:rPr>
          <w:rFonts w:eastAsia="標楷體" w:hint="eastAsia"/>
          <w:kern w:val="0"/>
          <w:sz w:val="36"/>
          <w:szCs w:val="36"/>
          <w:lang w:val="zh-TW"/>
        </w:rPr>
        <w:lastRenderedPageBreak/>
        <w:t>第四章</w:t>
      </w:r>
      <w:r w:rsidRPr="00A7674E">
        <w:rPr>
          <w:rFonts w:eastAsia="標楷體"/>
          <w:kern w:val="0"/>
          <w:sz w:val="36"/>
          <w:szCs w:val="36"/>
        </w:rPr>
        <w:t xml:space="preserve">  </w:t>
      </w:r>
      <w:r w:rsidRPr="000D3033">
        <w:rPr>
          <w:rFonts w:eastAsia="標楷體" w:hint="eastAsia"/>
          <w:kern w:val="0"/>
          <w:sz w:val="36"/>
          <w:szCs w:val="36"/>
          <w:lang w:val="zh-TW"/>
        </w:rPr>
        <w:t>討論</w:t>
      </w:r>
    </w:p>
    <w:p w:rsidR="002154E1" w:rsidRPr="000D3033" w:rsidRDefault="002154E1" w:rsidP="002C0292">
      <w:pPr>
        <w:widowControl/>
        <w:spacing w:line="360" w:lineRule="auto"/>
        <w:ind w:right="57" w:firstLineChars="192" w:firstLine="538"/>
        <w:jc w:val="both"/>
        <w:rPr>
          <w:rFonts w:eastAsia="標楷體"/>
          <w:kern w:val="0"/>
          <w:sz w:val="28"/>
          <w:szCs w:val="28"/>
          <w:lang w:val="zh-TW"/>
        </w:rPr>
      </w:pPr>
      <w:r w:rsidRPr="000D3033">
        <w:rPr>
          <w:rFonts w:eastAsia="標楷體" w:hint="eastAsia"/>
          <w:kern w:val="0"/>
          <w:sz w:val="28"/>
          <w:szCs w:val="28"/>
          <w:lang w:val="zh-TW"/>
        </w:rPr>
        <w:t>本計畫結果能得知本年度監測期間，引起急性腸胃炎住院孩童主要病原之季節分布。</w:t>
      </w:r>
      <w:r>
        <w:rPr>
          <w:rFonts w:eastAsia="標楷體" w:hint="eastAsia"/>
          <w:kern w:val="0"/>
          <w:sz w:val="28"/>
          <w:szCs w:val="28"/>
          <w:lang w:val="zh-TW"/>
        </w:rPr>
        <w:t>且綜合</w:t>
      </w:r>
      <w:r>
        <w:rPr>
          <w:rFonts w:eastAsia="標楷體"/>
          <w:kern w:val="0"/>
          <w:sz w:val="28"/>
          <w:szCs w:val="28"/>
          <w:lang w:val="zh-TW"/>
        </w:rPr>
        <w:t>2014~2015</w:t>
      </w:r>
      <w:r>
        <w:rPr>
          <w:rFonts w:eastAsia="標楷體" w:hint="eastAsia"/>
          <w:kern w:val="0"/>
          <w:sz w:val="28"/>
          <w:szCs w:val="28"/>
          <w:lang w:val="zh-TW"/>
        </w:rPr>
        <w:t>年的監測結果，可看出主要病原的流行趨勢在此近三年間出現不同變化，</w:t>
      </w:r>
      <w:r>
        <w:rPr>
          <w:rFonts w:eastAsia="標楷體"/>
          <w:kern w:val="0"/>
          <w:sz w:val="28"/>
          <w:szCs w:val="28"/>
          <w:lang w:val="zh-TW"/>
        </w:rPr>
        <w:t>Rotavirus</w:t>
      </w:r>
      <w:r>
        <w:rPr>
          <w:rFonts w:eastAsia="標楷體" w:hint="eastAsia"/>
          <w:kern w:val="0"/>
          <w:sz w:val="28"/>
          <w:szCs w:val="28"/>
          <w:lang w:val="zh-TW"/>
        </w:rPr>
        <w:t>於今年流行之月份及強度與前兩年不同、</w:t>
      </w:r>
      <w:r>
        <w:rPr>
          <w:rFonts w:eastAsia="標楷體"/>
          <w:kern w:val="0"/>
          <w:sz w:val="28"/>
          <w:szCs w:val="28"/>
          <w:lang w:val="zh-TW"/>
        </w:rPr>
        <w:t>Norovirus</w:t>
      </w:r>
      <w:r>
        <w:rPr>
          <w:rFonts w:eastAsia="標楷體" w:hint="eastAsia"/>
          <w:kern w:val="0"/>
          <w:sz w:val="28"/>
          <w:szCs w:val="28"/>
          <w:lang w:val="zh-TW"/>
        </w:rPr>
        <w:t>從去年冬季至今年春季呈現一波較往年明顯之流行狀況、</w:t>
      </w:r>
      <w:r>
        <w:rPr>
          <w:rFonts w:eastAsia="標楷體"/>
          <w:kern w:val="0"/>
          <w:sz w:val="28"/>
          <w:szCs w:val="28"/>
          <w:lang w:val="zh-TW"/>
        </w:rPr>
        <w:t>Salmonella</w:t>
      </w:r>
      <w:r>
        <w:rPr>
          <w:rFonts w:eastAsia="標楷體" w:hint="eastAsia"/>
          <w:kern w:val="0"/>
          <w:sz w:val="28"/>
          <w:szCs w:val="28"/>
          <w:lang w:val="zh-TW"/>
        </w:rPr>
        <w:t>流行期之陽性率在此三年間逐年下降、</w:t>
      </w:r>
      <w:r>
        <w:rPr>
          <w:rFonts w:eastAsia="標楷體"/>
          <w:kern w:val="0"/>
          <w:sz w:val="28"/>
          <w:szCs w:val="28"/>
          <w:lang w:val="zh-TW"/>
        </w:rPr>
        <w:t>C. difficile</w:t>
      </w:r>
      <w:r>
        <w:rPr>
          <w:rFonts w:eastAsia="標楷體" w:hint="eastAsia"/>
          <w:kern w:val="0"/>
          <w:sz w:val="28"/>
          <w:szCs w:val="28"/>
          <w:lang w:val="zh-TW"/>
        </w:rPr>
        <w:t>於</w:t>
      </w:r>
      <w:r>
        <w:rPr>
          <w:rFonts w:eastAsia="標楷體"/>
          <w:kern w:val="0"/>
          <w:sz w:val="28"/>
          <w:szCs w:val="28"/>
          <w:lang w:val="zh-TW"/>
        </w:rPr>
        <w:t>2015-2016</w:t>
      </w:r>
      <w:r>
        <w:rPr>
          <w:rFonts w:eastAsia="標楷體" w:hint="eastAsia"/>
          <w:kern w:val="0"/>
          <w:sz w:val="28"/>
          <w:szCs w:val="28"/>
          <w:lang w:val="zh-TW"/>
        </w:rPr>
        <w:t>之陽性率有升高的情況，而在</w:t>
      </w:r>
      <w:r>
        <w:rPr>
          <w:rFonts w:eastAsia="標楷體"/>
          <w:kern w:val="0"/>
          <w:sz w:val="28"/>
          <w:szCs w:val="28"/>
          <w:lang w:val="zh-TW"/>
        </w:rPr>
        <w:t>control</w:t>
      </w:r>
      <w:r>
        <w:rPr>
          <w:rFonts w:eastAsia="標楷體" w:hint="eastAsia"/>
          <w:kern w:val="0"/>
          <w:sz w:val="28"/>
          <w:szCs w:val="28"/>
          <w:lang w:val="zh-TW"/>
        </w:rPr>
        <w:t>組亦有類似變化。因此要</w:t>
      </w:r>
      <w:r w:rsidRPr="000D3033">
        <w:rPr>
          <w:rFonts w:eastAsia="標楷體" w:hint="eastAsia"/>
          <w:kern w:val="0"/>
          <w:sz w:val="28"/>
          <w:szCs w:val="28"/>
          <w:lang w:val="zh-TW"/>
        </w:rPr>
        <w:t>獲</w:t>
      </w:r>
      <w:r>
        <w:rPr>
          <w:rFonts w:eastAsia="標楷體" w:hint="eastAsia"/>
          <w:kern w:val="0"/>
          <w:sz w:val="28"/>
          <w:szCs w:val="28"/>
          <w:lang w:val="zh-TW"/>
        </w:rPr>
        <w:t>知</w:t>
      </w:r>
      <w:r w:rsidRPr="000D3033">
        <w:rPr>
          <w:rFonts w:eastAsia="標楷體" w:hint="eastAsia"/>
          <w:kern w:val="0"/>
          <w:sz w:val="28"/>
          <w:szCs w:val="28"/>
          <w:lang w:val="zh-TW"/>
        </w:rPr>
        <w:t>接近實際狀況之病原流行長期趨勢及變化</w:t>
      </w:r>
      <w:r>
        <w:rPr>
          <w:rFonts w:eastAsia="標楷體" w:hint="eastAsia"/>
          <w:kern w:val="0"/>
          <w:sz w:val="28"/>
          <w:szCs w:val="28"/>
          <w:lang w:val="zh-TW"/>
        </w:rPr>
        <w:t>，執行</w:t>
      </w:r>
      <w:r w:rsidRPr="000D3033">
        <w:rPr>
          <w:rFonts w:eastAsia="標楷體" w:hint="eastAsia"/>
          <w:kern w:val="0"/>
          <w:sz w:val="28"/>
          <w:szCs w:val="28"/>
          <w:lang w:val="zh-TW"/>
        </w:rPr>
        <w:t>多年期持續</w:t>
      </w:r>
      <w:r>
        <w:rPr>
          <w:rFonts w:eastAsia="標楷體" w:hint="eastAsia"/>
          <w:kern w:val="0"/>
          <w:sz w:val="28"/>
          <w:szCs w:val="28"/>
          <w:lang w:val="zh-TW"/>
        </w:rPr>
        <w:t>之</w:t>
      </w:r>
      <w:r w:rsidRPr="000D3033">
        <w:rPr>
          <w:rFonts w:eastAsia="標楷體" w:hint="eastAsia"/>
          <w:kern w:val="0"/>
          <w:sz w:val="28"/>
          <w:szCs w:val="28"/>
          <w:lang w:val="zh-TW"/>
        </w:rPr>
        <w:t>收案監測</w:t>
      </w:r>
      <w:r>
        <w:rPr>
          <w:rFonts w:eastAsia="標楷體" w:hint="eastAsia"/>
          <w:kern w:val="0"/>
          <w:sz w:val="28"/>
          <w:szCs w:val="28"/>
          <w:lang w:val="zh-TW"/>
        </w:rPr>
        <w:t>計畫有其重要性</w:t>
      </w:r>
      <w:r w:rsidRPr="000D3033">
        <w:rPr>
          <w:rFonts w:eastAsia="標楷體" w:hint="eastAsia"/>
          <w:kern w:val="0"/>
          <w:sz w:val="28"/>
          <w:szCs w:val="28"/>
          <w:lang w:val="zh-TW"/>
        </w:rPr>
        <w:t>。</w:t>
      </w:r>
    </w:p>
    <w:p w:rsidR="002154E1" w:rsidRDefault="002154E1" w:rsidP="002C0292">
      <w:pPr>
        <w:widowControl/>
        <w:spacing w:line="360" w:lineRule="auto"/>
        <w:ind w:right="57" w:firstLineChars="257" w:firstLine="720"/>
        <w:jc w:val="both"/>
        <w:rPr>
          <w:rFonts w:eastAsia="標楷體"/>
          <w:sz w:val="28"/>
          <w:szCs w:val="28"/>
        </w:rPr>
      </w:pPr>
      <w:r>
        <w:rPr>
          <w:rFonts w:eastAsia="標楷體" w:hint="eastAsia"/>
          <w:sz w:val="28"/>
          <w:szCs w:val="28"/>
        </w:rPr>
        <w:t>本年度利用</w:t>
      </w:r>
      <w:r w:rsidRPr="00EA494A">
        <w:rPr>
          <w:rFonts w:eastAsia="標楷體" w:hint="eastAsia"/>
          <w:sz w:val="28"/>
          <w:szCs w:val="28"/>
        </w:rPr>
        <w:t>健保資料庫</w:t>
      </w:r>
      <w:r>
        <w:rPr>
          <w:rFonts w:eastAsia="標楷體" w:hint="eastAsia"/>
          <w:sz w:val="28"/>
          <w:szCs w:val="28"/>
        </w:rPr>
        <w:t>分析急性腸胃炎以及</w:t>
      </w:r>
      <w:r w:rsidRPr="001D1114">
        <w:rPr>
          <w:rFonts w:eastAsia="標楷體" w:hint="eastAsia"/>
          <w:sz w:val="28"/>
          <w:szCs w:val="28"/>
        </w:rPr>
        <w:t>特定病原</w:t>
      </w:r>
      <w:r w:rsidRPr="001D1114">
        <w:rPr>
          <w:rFonts w:eastAsia="標楷體"/>
          <w:sz w:val="28"/>
          <w:szCs w:val="28"/>
        </w:rPr>
        <w:t>Salmonella</w:t>
      </w:r>
      <w:r w:rsidRPr="001D1114">
        <w:rPr>
          <w:rFonts w:eastAsia="標楷體" w:hint="eastAsia"/>
          <w:sz w:val="28"/>
          <w:szCs w:val="28"/>
        </w:rPr>
        <w:t>、</w:t>
      </w:r>
      <w:r w:rsidRPr="001D1114">
        <w:rPr>
          <w:rFonts w:eastAsia="標楷體"/>
          <w:sz w:val="28"/>
          <w:szCs w:val="28"/>
        </w:rPr>
        <w:t>Rotavirus</w:t>
      </w:r>
      <w:r w:rsidRPr="001D1114">
        <w:rPr>
          <w:rFonts w:eastAsia="標楷體" w:hint="eastAsia"/>
          <w:sz w:val="28"/>
          <w:szCs w:val="28"/>
        </w:rPr>
        <w:t>、</w:t>
      </w:r>
      <w:r w:rsidRPr="001D1114">
        <w:rPr>
          <w:rFonts w:eastAsia="標楷體"/>
          <w:sz w:val="28"/>
          <w:szCs w:val="28"/>
        </w:rPr>
        <w:t>Norwalk virus</w:t>
      </w:r>
      <w:r>
        <w:rPr>
          <w:rFonts w:eastAsia="標楷體" w:hint="eastAsia"/>
          <w:sz w:val="28"/>
          <w:szCs w:val="28"/>
        </w:rPr>
        <w:t>、</w:t>
      </w:r>
      <w:r>
        <w:rPr>
          <w:rFonts w:eastAsia="標楷體"/>
          <w:sz w:val="28"/>
          <w:szCs w:val="28"/>
        </w:rPr>
        <w:t>Campylobacter</w:t>
      </w:r>
      <w:r>
        <w:rPr>
          <w:rFonts w:eastAsia="標楷體" w:hint="eastAsia"/>
          <w:sz w:val="28"/>
          <w:szCs w:val="28"/>
        </w:rPr>
        <w:t>、</w:t>
      </w:r>
      <w:r>
        <w:rPr>
          <w:rFonts w:eastAsia="標楷體"/>
          <w:sz w:val="28"/>
          <w:szCs w:val="28"/>
        </w:rPr>
        <w:t>Listeria</w:t>
      </w:r>
      <w:r w:rsidRPr="001D1114">
        <w:rPr>
          <w:rFonts w:eastAsia="標楷體" w:hint="eastAsia"/>
          <w:sz w:val="28"/>
          <w:szCs w:val="28"/>
        </w:rPr>
        <w:t>感染之發生率</w:t>
      </w:r>
      <w:r>
        <w:rPr>
          <w:rFonts w:eastAsia="標楷體" w:hint="eastAsia"/>
          <w:sz w:val="28"/>
          <w:szCs w:val="28"/>
        </w:rPr>
        <w:t>、住院率及醫療花費等</w:t>
      </w:r>
      <w:r w:rsidRPr="00EA494A">
        <w:rPr>
          <w:rFonts w:eastAsia="標楷體" w:hint="eastAsia"/>
          <w:sz w:val="28"/>
          <w:szCs w:val="28"/>
        </w:rPr>
        <w:t>，結果發現</w:t>
      </w:r>
      <w:r w:rsidRPr="00EA494A">
        <w:rPr>
          <w:rFonts w:eastAsia="標楷體"/>
          <w:sz w:val="28"/>
          <w:szCs w:val="28"/>
        </w:rPr>
        <w:t>2001~201</w:t>
      </w:r>
      <w:r>
        <w:rPr>
          <w:rFonts w:eastAsia="標楷體"/>
          <w:sz w:val="28"/>
          <w:szCs w:val="28"/>
        </w:rPr>
        <w:t>4</w:t>
      </w:r>
      <w:r w:rsidRPr="00EA494A">
        <w:rPr>
          <w:rFonts w:eastAsia="標楷體" w:hint="eastAsia"/>
          <w:sz w:val="28"/>
          <w:szCs w:val="28"/>
        </w:rPr>
        <w:t>年間</w:t>
      </w:r>
      <w:r w:rsidRPr="00EA494A">
        <w:rPr>
          <w:rFonts w:eastAsia="標楷體"/>
          <w:sz w:val="28"/>
          <w:szCs w:val="28"/>
        </w:rPr>
        <w:t>0~4</w:t>
      </w:r>
      <w:r w:rsidRPr="00EA494A">
        <w:rPr>
          <w:rFonts w:eastAsia="標楷體" w:hint="eastAsia"/>
          <w:sz w:val="28"/>
          <w:szCs w:val="28"/>
        </w:rPr>
        <w:t>歲孩童因</w:t>
      </w:r>
      <w:r>
        <w:rPr>
          <w:rFonts w:eastAsia="標楷體" w:hint="eastAsia"/>
          <w:sz w:val="28"/>
          <w:szCs w:val="28"/>
        </w:rPr>
        <w:t>急性</w:t>
      </w:r>
      <w:r w:rsidRPr="00EA494A">
        <w:rPr>
          <w:rFonts w:eastAsia="標楷體" w:hint="eastAsia"/>
          <w:sz w:val="28"/>
          <w:szCs w:val="28"/>
        </w:rPr>
        <w:t>腸胃炎</w:t>
      </w:r>
      <w:r>
        <w:rPr>
          <w:rFonts w:eastAsia="標楷體" w:hint="eastAsia"/>
          <w:sz w:val="28"/>
          <w:szCs w:val="28"/>
        </w:rPr>
        <w:t>或感染</w:t>
      </w:r>
      <w:r w:rsidRPr="001D1114">
        <w:rPr>
          <w:rFonts w:eastAsia="標楷體"/>
          <w:sz w:val="28"/>
          <w:szCs w:val="28"/>
        </w:rPr>
        <w:t>Salmonella</w:t>
      </w:r>
      <w:r w:rsidRPr="001D1114">
        <w:rPr>
          <w:rFonts w:eastAsia="標楷體" w:hint="eastAsia"/>
          <w:sz w:val="28"/>
          <w:szCs w:val="28"/>
        </w:rPr>
        <w:t>、</w:t>
      </w:r>
      <w:r w:rsidRPr="001D1114">
        <w:rPr>
          <w:rFonts w:eastAsia="標楷體"/>
          <w:sz w:val="28"/>
          <w:szCs w:val="28"/>
        </w:rPr>
        <w:t>Rotavirus</w:t>
      </w:r>
      <w:r w:rsidRPr="001D1114">
        <w:rPr>
          <w:rFonts w:eastAsia="標楷體" w:hint="eastAsia"/>
          <w:sz w:val="28"/>
          <w:szCs w:val="28"/>
        </w:rPr>
        <w:t>、</w:t>
      </w:r>
      <w:r w:rsidRPr="001D1114">
        <w:rPr>
          <w:rFonts w:eastAsia="標楷體"/>
          <w:sz w:val="28"/>
          <w:szCs w:val="28"/>
        </w:rPr>
        <w:t>Norwalk virus</w:t>
      </w:r>
      <w:r>
        <w:rPr>
          <w:rFonts w:eastAsia="標楷體" w:hint="eastAsia"/>
          <w:sz w:val="28"/>
          <w:szCs w:val="28"/>
        </w:rPr>
        <w:t>、</w:t>
      </w:r>
      <w:r>
        <w:rPr>
          <w:rFonts w:eastAsia="標楷體"/>
          <w:sz w:val="28"/>
          <w:szCs w:val="28"/>
        </w:rPr>
        <w:t>Campylobacter</w:t>
      </w:r>
      <w:r>
        <w:rPr>
          <w:rFonts w:eastAsia="標楷體" w:hint="eastAsia"/>
          <w:sz w:val="28"/>
          <w:szCs w:val="28"/>
        </w:rPr>
        <w:t>之發生率、住院率</w:t>
      </w:r>
      <w:r w:rsidRPr="00EA494A">
        <w:rPr>
          <w:rFonts w:eastAsia="標楷體" w:hint="eastAsia"/>
          <w:sz w:val="28"/>
          <w:szCs w:val="28"/>
        </w:rPr>
        <w:t>均較其他年齡層為高，可知此年齡層之孩童急性腸胃炎問題嚴重，相當</w:t>
      </w:r>
      <w:r>
        <w:rPr>
          <w:rFonts w:eastAsia="標楷體" w:hint="eastAsia"/>
          <w:sz w:val="28"/>
          <w:szCs w:val="28"/>
        </w:rPr>
        <w:t>需要</w:t>
      </w:r>
      <w:r w:rsidRPr="00EA494A">
        <w:rPr>
          <w:rFonts w:eastAsia="標楷體" w:hint="eastAsia"/>
          <w:sz w:val="28"/>
          <w:szCs w:val="28"/>
        </w:rPr>
        <w:t>重視。</w:t>
      </w:r>
    </w:p>
    <w:p w:rsidR="002154E1" w:rsidRPr="00021096" w:rsidRDefault="002154E1" w:rsidP="0062759F">
      <w:pPr>
        <w:widowControl/>
        <w:spacing w:line="360" w:lineRule="auto"/>
        <w:ind w:right="57" w:firstLineChars="257" w:firstLine="720"/>
        <w:jc w:val="both"/>
        <w:rPr>
          <w:rFonts w:eastAsia="標楷體"/>
          <w:sz w:val="28"/>
          <w:szCs w:val="28"/>
        </w:rPr>
      </w:pPr>
      <w:r w:rsidRPr="00021096">
        <w:rPr>
          <w:rFonts w:eastAsia="標楷體" w:hint="eastAsia"/>
          <w:sz w:val="28"/>
          <w:szCs w:val="28"/>
        </w:rPr>
        <w:t>使用健保資料庫所進行之分析，雖有其限制性，例如，</w:t>
      </w:r>
      <w:r w:rsidR="00EA3CCE" w:rsidRPr="00021096">
        <w:rPr>
          <w:rFonts w:eastAsia="標楷體" w:hint="eastAsia"/>
          <w:sz w:val="28"/>
          <w:szCs w:val="28"/>
        </w:rPr>
        <w:t>使用之</w:t>
      </w:r>
      <w:r w:rsidR="00EA3CCE" w:rsidRPr="00021096">
        <w:rPr>
          <w:rFonts w:eastAsia="標楷體"/>
          <w:sz w:val="28"/>
          <w:szCs w:val="28"/>
        </w:rPr>
        <w:t>ICD9-CM-CODE</w:t>
      </w:r>
      <w:r w:rsidR="00EA3CCE" w:rsidRPr="00021096">
        <w:rPr>
          <w:rFonts w:eastAsia="標楷體" w:hint="eastAsia"/>
          <w:sz w:val="28"/>
          <w:szCs w:val="28"/>
        </w:rPr>
        <w:t>所得之病原資料不一定皆為實際檢測結果</w:t>
      </w:r>
      <w:r w:rsidR="00EA3CCE" w:rsidRPr="00021096">
        <w:rPr>
          <w:rFonts w:eastAsia="標楷體" w:hint="eastAsia"/>
          <w:sz w:val="28"/>
          <w:szCs w:val="28"/>
        </w:rPr>
        <w:t>(</w:t>
      </w:r>
      <w:r w:rsidR="002D0F9B">
        <w:rPr>
          <w:rFonts w:eastAsia="標楷體" w:hint="eastAsia"/>
          <w:sz w:val="28"/>
          <w:szCs w:val="28"/>
        </w:rPr>
        <w:t>即並非皆為依據</w:t>
      </w:r>
      <w:r w:rsidR="00EA3CCE" w:rsidRPr="00021096">
        <w:rPr>
          <w:rFonts w:eastAsia="標楷體" w:hint="eastAsia"/>
          <w:sz w:val="28"/>
          <w:szCs w:val="28"/>
        </w:rPr>
        <w:t>病原檢定</w:t>
      </w:r>
      <w:r w:rsidR="002D0F9B">
        <w:rPr>
          <w:rFonts w:eastAsia="標楷體" w:hint="eastAsia"/>
          <w:sz w:val="28"/>
          <w:szCs w:val="28"/>
        </w:rPr>
        <w:t>結果</w:t>
      </w:r>
      <w:r w:rsidR="00EA3CCE" w:rsidRPr="00021096">
        <w:rPr>
          <w:rFonts w:eastAsia="標楷體" w:hint="eastAsia"/>
          <w:sz w:val="28"/>
          <w:szCs w:val="28"/>
        </w:rPr>
        <w:t>所下之診斷碼</w:t>
      </w:r>
      <w:r w:rsidR="00EA3CCE" w:rsidRPr="00021096">
        <w:rPr>
          <w:rFonts w:eastAsia="標楷體" w:hint="eastAsia"/>
          <w:sz w:val="28"/>
          <w:szCs w:val="28"/>
        </w:rPr>
        <w:t>)</w:t>
      </w:r>
      <w:r w:rsidR="00EA3CCE" w:rsidRPr="00021096">
        <w:rPr>
          <w:rFonts w:eastAsia="標楷體" w:hint="eastAsia"/>
          <w:sz w:val="28"/>
          <w:szCs w:val="28"/>
        </w:rPr>
        <w:t>，</w:t>
      </w:r>
      <w:r w:rsidRPr="00021096">
        <w:rPr>
          <w:rFonts w:eastAsia="標楷體" w:hint="eastAsia"/>
          <w:sz w:val="28"/>
          <w:szCs w:val="28"/>
        </w:rPr>
        <w:t>有些為醫師憑藉症狀診斷所下之判斷。雖</w:t>
      </w:r>
      <w:r w:rsidRPr="00021096">
        <w:rPr>
          <w:rFonts w:eastAsia="標楷體" w:hint="eastAsia"/>
          <w:sz w:val="28"/>
          <w:szCs w:val="28"/>
        </w:rPr>
        <w:lastRenderedPageBreak/>
        <w:t>有某部分資料不確定性之限制，但本計畫利用此大數據之分析，可獲得全國性較全面之資料，藉以估算急性腸胃炎及區分多種重要病原感染之發生率、住院情形及其變化趨勢等指標，並可根據需求，進行不同年齡分層之分析，除可供食媒計畫建立長期衡量指標之參考，亦可與其他監測系統或計畫結果互補。</w:t>
      </w:r>
    </w:p>
    <w:p w:rsidR="002154E1" w:rsidRPr="00021096" w:rsidRDefault="00366375" w:rsidP="0062759F">
      <w:pPr>
        <w:widowControl/>
        <w:spacing w:line="360" w:lineRule="auto"/>
        <w:ind w:right="57" w:firstLineChars="257" w:firstLine="720"/>
        <w:jc w:val="both"/>
        <w:rPr>
          <w:rFonts w:eastAsia="標楷體"/>
          <w:sz w:val="28"/>
          <w:szCs w:val="28"/>
        </w:rPr>
      </w:pPr>
      <w:r w:rsidRPr="00021096">
        <w:rPr>
          <w:rFonts w:eastAsia="標楷體" w:hint="eastAsia"/>
          <w:sz w:val="28"/>
          <w:szCs w:val="28"/>
        </w:rPr>
        <w:t>歐美之相關文獻</w:t>
      </w:r>
      <w:r w:rsidR="0001536E" w:rsidRPr="00021096">
        <w:rPr>
          <w:rFonts w:eastAsia="標楷體" w:hint="eastAsia"/>
          <w:sz w:val="28"/>
          <w:szCs w:val="28"/>
        </w:rPr>
        <w:t>曾進行</w:t>
      </w:r>
      <w:r w:rsidR="0001536E" w:rsidRPr="00021096">
        <w:rPr>
          <w:rFonts w:eastAsia="標楷體"/>
          <w:sz w:val="28"/>
          <w:szCs w:val="28"/>
        </w:rPr>
        <w:t>Salmonella</w:t>
      </w:r>
      <w:r w:rsidR="00871A6E" w:rsidRPr="00021096">
        <w:rPr>
          <w:rFonts w:eastAsia="標楷體" w:hint="eastAsia"/>
          <w:sz w:val="28"/>
          <w:szCs w:val="28"/>
        </w:rPr>
        <w:t>感染之</w:t>
      </w:r>
      <w:r w:rsidR="0001536E" w:rsidRPr="00021096">
        <w:rPr>
          <w:rFonts w:eastAsia="標楷體" w:hint="eastAsia"/>
          <w:sz w:val="28"/>
          <w:szCs w:val="28"/>
        </w:rPr>
        <w:t>發生率、</w:t>
      </w:r>
      <w:r w:rsidR="00871A6E" w:rsidRPr="00021096">
        <w:rPr>
          <w:rFonts w:eastAsia="標楷體" w:hint="eastAsia"/>
          <w:sz w:val="28"/>
          <w:szCs w:val="28"/>
        </w:rPr>
        <w:t>AGE</w:t>
      </w:r>
      <w:r w:rsidR="00871A6E" w:rsidRPr="00021096">
        <w:rPr>
          <w:rFonts w:eastAsia="標楷體" w:hint="eastAsia"/>
          <w:sz w:val="28"/>
          <w:szCs w:val="28"/>
        </w:rPr>
        <w:t>住院率、</w:t>
      </w:r>
      <w:r w:rsidR="00871A6E" w:rsidRPr="00021096">
        <w:rPr>
          <w:rFonts w:eastAsia="標楷體"/>
          <w:sz w:val="28"/>
          <w:szCs w:val="28"/>
        </w:rPr>
        <w:t>Rotavirus</w:t>
      </w:r>
      <w:r w:rsidR="00871A6E" w:rsidRPr="00021096">
        <w:rPr>
          <w:rFonts w:eastAsia="標楷體" w:hint="eastAsia"/>
          <w:sz w:val="28"/>
          <w:szCs w:val="28"/>
        </w:rPr>
        <w:t>感染住院率等之估算。若以本計畫健保資料庫分析</w:t>
      </w:r>
      <w:r w:rsidR="002154E1" w:rsidRPr="00021096">
        <w:rPr>
          <w:rFonts w:eastAsia="標楷體" w:hint="eastAsia"/>
          <w:sz w:val="28"/>
          <w:szCs w:val="28"/>
        </w:rPr>
        <w:t>結果與歐美之研究比較，本計畫估算</w:t>
      </w:r>
      <w:r w:rsidR="002154E1" w:rsidRPr="00021096">
        <w:rPr>
          <w:rFonts w:eastAsia="標楷體"/>
          <w:sz w:val="28"/>
          <w:szCs w:val="28"/>
        </w:rPr>
        <w:t>2009-2013</w:t>
      </w:r>
      <w:r w:rsidR="002154E1" w:rsidRPr="00021096">
        <w:rPr>
          <w:rFonts w:eastAsia="標楷體" w:hint="eastAsia"/>
          <w:sz w:val="28"/>
          <w:szCs w:val="28"/>
        </w:rPr>
        <w:t>年不分年齡之</w:t>
      </w:r>
      <w:r w:rsidR="002154E1" w:rsidRPr="00021096">
        <w:rPr>
          <w:rFonts w:eastAsia="標楷體"/>
          <w:sz w:val="28"/>
          <w:szCs w:val="28"/>
        </w:rPr>
        <w:t>Salmonella</w:t>
      </w:r>
      <w:r w:rsidR="002154E1" w:rsidRPr="00021096">
        <w:rPr>
          <w:rFonts w:eastAsia="標楷體" w:hint="eastAsia"/>
          <w:sz w:val="28"/>
          <w:szCs w:val="28"/>
        </w:rPr>
        <w:t>發生率平均約為</w:t>
      </w:r>
      <w:r w:rsidR="002154E1" w:rsidRPr="00021096">
        <w:rPr>
          <w:rFonts w:eastAsia="標楷體"/>
          <w:sz w:val="28"/>
          <w:szCs w:val="28"/>
        </w:rPr>
        <w:t>80-90/100,000</w:t>
      </w:r>
      <w:r w:rsidR="002154E1" w:rsidRPr="00021096">
        <w:rPr>
          <w:rFonts w:eastAsia="標楷體" w:hint="eastAsia"/>
          <w:sz w:val="28"/>
          <w:szCs w:val="28"/>
        </w:rPr>
        <w:t>，而美國、加拿大、歐盟國家、澳洲之研究所估算平均約為</w:t>
      </w:r>
      <w:r w:rsidR="002154E1" w:rsidRPr="00021096">
        <w:rPr>
          <w:rFonts w:eastAsia="標楷體"/>
          <w:sz w:val="28"/>
          <w:szCs w:val="28"/>
        </w:rPr>
        <w:t>15-53/100,000</w:t>
      </w:r>
      <w:r w:rsidR="002154E1" w:rsidRPr="00021096">
        <w:rPr>
          <w:rFonts w:eastAsia="標楷體" w:hint="eastAsia"/>
          <w:sz w:val="28"/>
          <w:szCs w:val="28"/>
        </w:rPr>
        <w:t>不等</w:t>
      </w:r>
      <w:r w:rsidR="002154E1" w:rsidRPr="00021096">
        <w:rPr>
          <w:rFonts w:eastAsia="標楷體"/>
          <w:sz w:val="28"/>
          <w:szCs w:val="28"/>
        </w:rPr>
        <w:t>[26-30]</w:t>
      </w:r>
      <w:r w:rsidR="002154E1" w:rsidRPr="00021096">
        <w:rPr>
          <w:rFonts w:eastAsia="標楷體" w:hint="eastAsia"/>
          <w:sz w:val="28"/>
          <w:szCs w:val="28"/>
        </w:rPr>
        <w:t>，我國之</w:t>
      </w:r>
      <w:r w:rsidR="002154E1" w:rsidRPr="00021096">
        <w:rPr>
          <w:rFonts w:eastAsia="標楷體"/>
          <w:sz w:val="28"/>
          <w:szCs w:val="28"/>
        </w:rPr>
        <w:t>Salmonella</w:t>
      </w:r>
      <w:r w:rsidR="002154E1" w:rsidRPr="00021096">
        <w:rPr>
          <w:rFonts w:eastAsia="標楷體" w:hint="eastAsia"/>
          <w:sz w:val="28"/>
          <w:szCs w:val="28"/>
        </w:rPr>
        <w:t>發生率相對較高。</w:t>
      </w:r>
    </w:p>
    <w:p w:rsidR="002154E1" w:rsidRDefault="002154E1" w:rsidP="00387F4D">
      <w:pPr>
        <w:widowControl/>
        <w:spacing w:line="360" w:lineRule="auto"/>
        <w:ind w:right="57" w:firstLineChars="257" w:firstLine="720"/>
        <w:jc w:val="both"/>
        <w:rPr>
          <w:rFonts w:eastAsia="標楷體"/>
          <w:sz w:val="28"/>
          <w:szCs w:val="28"/>
        </w:rPr>
      </w:pPr>
      <w:r>
        <w:rPr>
          <w:rFonts w:eastAsia="標楷體" w:hint="eastAsia"/>
          <w:sz w:val="28"/>
          <w:szCs w:val="28"/>
        </w:rPr>
        <w:t>以住院率來看，本計畫估算</w:t>
      </w:r>
      <w:r>
        <w:rPr>
          <w:rFonts w:eastAsia="標楷體"/>
          <w:sz w:val="28"/>
          <w:szCs w:val="28"/>
        </w:rPr>
        <w:t>2000-2006</w:t>
      </w:r>
      <w:r>
        <w:rPr>
          <w:rFonts w:eastAsia="標楷體" w:hint="eastAsia"/>
          <w:sz w:val="28"/>
          <w:szCs w:val="28"/>
        </w:rPr>
        <w:t>年</w:t>
      </w:r>
      <w:r>
        <w:rPr>
          <w:rFonts w:eastAsia="標楷體"/>
          <w:sz w:val="28"/>
          <w:szCs w:val="28"/>
        </w:rPr>
        <w:t>&lt;5</w:t>
      </w:r>
      <w:r>
        <w:rPr>
          <w:rFonts w:eastAsia="標楷體" w:hint="eastAsia"/>
          <w:sz w:val="28"/>
          <w:szCs w:val="28"/>
        </w:rPr>
        <w:t>歲之</w:t>
      </w:r>
      <w:r>
        <w:rPr>
          <w:rFonts w:eastAsia="標楷體"/>
          <w:sz w:val="28"/>
          <w:szCs w:val="28"/>
        </w:rPr>
        <w:t>AGE</w:t>
      </w:r>
      <w:r>
        <w:rPr>
          <w:rFonts w:eastAsia="標楷體" w:hint="eastAsia"/>
          <w:sz w:val="28"/>
          <w:szCs w:val="28"/>
        </w:rPr>
        <w:t>住院率為</w:t>
      </w:r>
      <w:r>
        <w:rPr>
          <w:rFonts w:eastAsia="標楷體"/>
          <w:sz w:val="28"/>
          <w:szCs w:val="28"/>
        </w:rPr>
        <w:t>3,337-4,745/100,000</w:t>
      </w:r>
      <w:r>
        <w:rPr>
          <w:rFonts w:eastAsia="標楷體" w:hint="eastAsia"/>
          <w:sz w:val="28"/>
          <w:szCs w:val="28"/>
        </w:rPr>
        <w:t>、</w:t>
      </w:r>
      <w:r>
        <w:rPr>
          <w:rFonts w:eastAsia="標楷體"/>
          <w:sz w:val="28"/>
          <w:szCs w:val="28"/>
        </w:rPr>
        <w:t>2008</w:t>
      </w:r>
      <w:r>
        <w:rPr>
          <w:rFonts w:eastAsia="標楷體" w:hint="eastAsia"/>
          <w:sz w:val="28"/>
          <w:szCs w:val="28"/>
        </w:rPr>
        <w:t>年為</w:t>
      </w:r>
      <w:r>
        <w:rPr>
          <w:rFonts w:eastAsia="標楷體"/>
          <w:sz w:val="28"/>
          <w:szCs w:val="28"/>
        </w:rPr>
        <w:t>4,303/100,000</w:t>
      </w:r>
      <w:r>
        <w:rPr>
          <w:rFonts w:eastAsia="標楷體" w:hint="eastAsia"/>
          <w:sz w:val="28"/>
          <w:szCs w:val="28"/>
        </w:rPr>
        <w:t>、</w:t>
      </w:r>
      <w:r>
        <w:rPr>
          <w:rFonts w:eastAsia="標楷體"/>
          <w:sz w:val="28"/>
          <w:szCs w:val="28"/>
        </w:rPr>
        <w:t>2012</w:t>
      </w:r>
      <w:r>
        <w:rPr>
          <w:rFonts w:eastAsia="標楷體" w:hint="eastAsia"/>
          <w:sz w:val="28"/>
          <w:szCs w:val="28"/>
        </w:rPr>
        <w:t>年為</w:t>
      </w:r>
      <w:r>
        <w:rPr>
          <w:rFonts w:eastAsia="標楷體"/>
          <w:sz w:val="28"/>
          <w:szCs w:val="28"/>
        </w:rPr>
        <w:t>3,725/100,000</w:t>
      </w:r>
      <w:r>
        <w:rPr>
          <w:rFonts w:eastAsia="標楷體" w:hint="eastAsia"/>
          <w:sz w:val="28"/>
          <w:szCs w:val="28"/>
        </w:rPr>
        <w:t>，而美國相同年份</w:t>
      </w:r>
      <w:r>
        <w:rPr>
          <w:rFonts w:eastAsia="標楷體"/>
          <w:sz w:val="28"/>
          <w:szCs w:val="28"/>
        </w:rPr>
        <w:t>&lt;5</w:t>
      </w:r>
      <w:r>
        <w:rPr>
          <w:rFonts w:eastAsia="標楷體" w:hint="eastAsia"/>
          <w:sz w:val="28"/>
          <w:szCs w:val="28"/>
        </w:rPr>
        <w:t>歲</w:t>
      </w:r>
      <w:r>
        <w:rPr>
          <w:rFonts w:eastAsia="標楷體"/>
          <w:sz w:val="28"/>
          <w:szCs w:val="28"/>
        </w:rPr>
        <w:t>AGE</w:t>
      </w:r>
      <w:r>
        <w:rPr>
          <w:rFonts w:eastAsia="標楷體" w:hint="eastAsia"/>
          <w:sz w:val="28"/>
          <w:szCs w:val="28"/>
        </w:rPr>
        <w:t>住院率分別為</w:t>
      </w:r>
      <w:r>
        <w:rPr>
          <w:rFonts w:eastAsia="標楷體"/>
          <w:sz w:val="28"/>
          <w:szCs w:val="28"/>
        </w:rPr>
        <w:t>740-760</w:t>
      </w:r>
      <w:r>
        <w:rPr>
          <w:rFonts w:eastAsia="標楷體" w:hint="eastAsia"/>
          <w:sz w:val="28"/>
          <w:szCs w:val="28"/>
        </w:rPr>
        <w:t>、</w:t>
      </w:r>
      <w:r>
        <w:rPr>
          <w:rFonts w:eastAsia="標楷體"/>
          <w:sz w:val="28"/>
          <w:szCs w:val="28"/>
        </w:rPr>
        <w:t>530</w:t>
      </w:r>
      <w:r>
        <w:rPr>
          <w:rFonts w:eastAsia="標楷體" w:hint="eastAsia"/>
          <w:sz w:val="28"/>
          <w:szCs w:val="28"/>
        </w:rPr>
        <w:t>、</w:t>
      </w:r>
      <w:r>
        <w:rPr>
          <w:rFonts w:eastAsia="標楷體"/>
          <w:sz w:val="28"/>
          <w:szCs w:val="28"/>
        </w:rPr>
        <w:t>340/100,000 [31-32]</w:t>
      </w:r>
      <w:r>
        <w:rPr>
          <w:rFonts w:eastAsia="標楷體" w:hint="eastAsia"/>
          <w:sz w:val="28"/>
          <w:szCs w:val="28"/>
        </w:rPr>
        <w:t>，均較我國為低。</w:t>
      </w:r>
    </w:p>
    <w:p w:rsidR="00871A6E" w:rsidRPr="0062759F" w:rsidRDefault="002154E1" w:rsidP="00F27A77">
      <w:pPr>
        <w:widowControl/>
        <w:spacing w:line="360" w:lineRule="auto"/>
        <w:ind w:right="57" w:firstLineChars="257" w:firstLine="720"/>
        <w:jc w:val="both"/>
        <w:rPr>
          <w:rFonts w:eastAsia="標楷體"/>
          <w:sz w:val="28"/>
          <w:szCs w:val="28"/>
        </w:rPr>
      </w:pPr>
      <w:r>
        <w:rPr>
          <w:rFonts w:eastAsia="標楷體" w:hint="eastAsia"/>
          <w:sz w:val="28"/>
          <w:szCs w:val="28"/>
        </w:rPr>
        <w:t>而</w:t>
      </w:r>
      <w:r>
        <w:rPr>
          <w:rFonts w:eastAsia="標楷體"/>
          <w:sz w:val="28"/>
          <w:szCs w:val="28"/>
        </w:rPr>
        <w:t>Rotavirus</w:t>
      </w:r>
      <w:r>
        <w:rPr>
          <w:rFonts w:eastAsia="標楷體" w:hint="eastAsia"/>
          <w:sz w:val="28"/>
          <w:szCs w:val="28"/>
        </w:rPr>
        <w:t>的住院率，本計畫估算</w:t>
      </w:r>
      <w:r>
        <w:rPr>
          <w:rFonts w:eastAsia="標楷體"/>
          <w:sz w:val="28"/>
          <w:szCs w:val="28"/>
        </w:rPr>
        <w:t>2008</w:t>
      </w:r>
      <w:r>
        <w:rPr>
          <w:rFonts w:eastAsia="標楷體" w:hint="eastAsia"/>
          <w:sz w:val="28"/>
          <w:szCs w:val="28"/>
        </w:rPr>
        <w:t>年及</w:t>
      </w:r>
      <w:r>
        <w:rPr>
          <w:rFonts w:eastAsia="標楷體"/>
          <w:sz w:val="28"/>
          <w:szCs w:val="28"/>
        </w:rPr>
        <w:t>2012</w:t>
      </w:r>
      <w:r>
        <w:rPr>
          <w:rFonts w:eastAsia="標楷體" w:hint="eastAsia"/>
          <w:sz w:val="28"/>
          <w:szCs w:val="28"/>
        </w:rPr>
        <w:t>年</w:t>
      </w:r>
      <w:r>
        <w:rPr>
          <w:rFonts w:eastAsia="標楷體"/>
          <w:sz w:val="28"/>
          <w:szCs w:val="28"/>
        </w:rPr>
        <w:t>&lt;5</w:t>
      </w:r>
      <w:r>
        <w:rPr>
          <w:rFonts w:eastAsia="標楷體" w:hint="eastAsia"/>
          <w:sz w:val="28"/>
          <w:szCs w:val="28"/>
        </w:rPr>
        <w:t>歲之結果分別為</w:t>
      </w:r>
      <w:r>
        <w:rPr>
          <w:rFonts w:eastAsia="標楷體"/>
          <w:sz w:val="28"/>
          <w:szCs w:val="28"/>
        </w:rPr>
        <w:t>688.8</w:t>
      </w:r>
      <w:r>
        <w:rPr>
          <w:rFonts w:eastAsia="標楷體" w:hint="eastAsia"/>
          <w:sz w:val="28"/>
          <w:szCs w:val="28"/>
        </w:rPr>
        <w:t>、</w:t>
      </w:r>
      <w:r>
        <w:rPr>
          <w:rFonts w:eastAsia="標楷體"/>
          <w:sz w:val="28"/>
          <w:szCs w:val="28"/>
        </w:rPr>
        <w:t>327.1/100,000</w:t>
      </w:r>
      <w:r>
        <w:rPr>
          <w:rFonts w:eastAsia="標楷體" w:hint="eastAsia"/>
          <w:sz w:val="28"/>
          <w:szCs w:val="28"/>
        </w:rPr>
        <w:t>，均高於美國同一年份的</w:t>
      </w:r>
      <w:r>
        <w:rPr>
          <w:rFonts w:eastAsia="標楷體"/>
          <w:sz w:val="28"/>
          <w:szCs w:val="28"/>
        </w:rPr>
        <w:t>50</w:t>
      </w:r>
      <w:r>
        <w:rPr>
          <w:rFonts w:eastAsia="標楷體" w:hint="eastAsia"/>
          <w:sz w:val="28"/>
          <w:szCs w:val="28"/>
        </w:rPr>
        <w:t>、</w:t>
      </w:r>
      <w:r>
        <w:rPr>
          <w:rFonts w:eastAsia="標楷體"/>
          <w:sz w:val="28"/>
          <w:szCs w:val="28"/>
        </w:rPr>
        <w:t>10/100,000 [31-32]</w:t>
      </w:r>
      <w:r>
        <w:rPr>
          <w:rFonts w:eastAsia="標楷體" w:hint="eastAsia"/>
          <w:sz w:val="28"/>
          <w:szCs w:val="28"/>
        </w:rPr>
        <w:t>，亦高於加拿大及西班牙</w:t>
      </w:r>
      <w:r>
        <w:rPr>
          <w:rFonts w:eastAsia="標楷體"/>
          <w:sz w:val="28"/>
          <w:szCs w:val="28"/>
        </w:rPr>
        <w:t>2009-2010</w:t>
      </w:r>
      <w:r>
        <w:rPr>
          <w:rFonts w:eastAsia="標楷體" w:hint="eastAsia"/>
          <w:sz w:val="28"/>
          <w:szCs w:val="28"/>
        </w:rPr>
        <w:t>年的</w:t>
      </w:r>
      <w:r>
        <w:rPr>
          <w:rFonts w:eastAsia="標楷體"/>
          <w:sz w:val="28"/>
          <w:szCs w:val="28"/>
        </w:rPr>
        <w:t>217/100,000</w:t>
      </w:r>
      <w:r>
        <w:rPr>
          <w:rFonts w:eastAsia="標楷體" w:hint="eastAsia"/>
          <w:sz w:val="28"/>
          <w:szCs w:val="28"/>
        </w:rPr>
        <w:t>及</w:t>
      </w:r>
      <w:r>
        <w:rPr>
          <w:rFonts w:eastAsia="標楷體"/>
          <w:sz w:val="28"/>
          <w:szCs w:val="28"/>
        </w:rPr>
        <w:t>165-174/100,000 [33-34]</w:t>
      </w:r>
      <w:r>
        <w:rPr>
          <w:rFonts w:eastAsia="標楷體" w:hint="eastAsia"/>
          <w:sz w:val="28"/>
          <w:szCs w:val="28"/>
        </w:rPr>
        <w:t>。</w:t>
      </w:r>
    </w:p>
    <w:p w:rsidR="003C57CC" w:rsidRPr="00663E4A" w:rsidRDefault="002154E1" w:rsidP="0071684C">
      <w:pPr>
        <w:widowControl/>
        <w:spacing w:line="360" w:lineRule="auto"/>
        <w:ind w:right="57" w:firstLineChars="257" w:firstLine="720"/>
        <w:jc w:val="both"/>
        <w:rPr>
          <w:rFonts w:eastAsia="標楷體"/>
          <w:sz w:val="28"/>
          <w:szCs w:val="28"/>
        </w:rPr>
      </w:pPr>
      <w:r w:rsidRPr="00021096">
        <w:rPr>
          <w:rFonts w:eastAsia="標楷體" w:hint="eastAsia"/>
          <w:sz w:val="28"/>
          <w:szCs w:val="28"/>
        </w:rPr>
        <w:lastRenderedPageBreak/>
        <w:t>結果顯見我國小於</w:t>
      </w:r>
      <w:r w:rsidRPr="00021096">
        <w:rPr>
          <w:rFonts w:eastAsia="標楷體"/>
          <w:sz w:val="28"/>
          <w:szCs w:val="28"/>
        </w:rPr>
        <w:t>5</w:t>
      </w:r>
      <w:r w:rsidRPr="00021096">
        <w:rPr>
          <w:rFonts w:eastAsia="標楷體" w:hint="eastAsia"/>
          <w:sz w:val="28"/>
          <w:szCs w:val="28"/>
        </w:rPr>
        <w:t>歲孩童急性腸胃炎發生率及住院率不僅較其他年齡層高，與美國等歐美國家相比亦高出許多，亟需高度關注</w:t>
      </w:r>
      <w:r w:rsidRPr="00663E4A">
        <w:rPr>
          <w:rFonts w:eastAsia="標楷體" w:hint="eastAsia"/>
          <w:sz w:val="28"/>
          <w:szCs w:val="28"/>
        </w:rPr>
        <w:t>。</w:t>
      </w:r>
      <w:r w:rsidR="00B01768" w:rsidRPr="00663E4A">
        <w:rPr>
          <w:rFonts w:eastAsia="標楷體" w:hint="eastAsia"/>
          <w:sz w:val="28"/>
          <w:szCs w:val="28"/>
        </w:rPr>
        <w:t>國人可能在飲食型態、烹調習慣方面與歐美國家有所差異，應加強國人在個人飲食及烹調過程的衛生習慣。且在流行病學調查研究結果中顯示，急性腸胃炎孩童有較高比率曾接觸</w:t>
      </w:r>
      <w:r w:rsidR="006C1B49" w:rsidRPr="00663E4A">
        <w:rPr>
          <w:rFonts w:eastAsia="標楷體" w:hint="eastAsia"/>
          <w:sz w:val="28"/>
          <w:szCs w:val="28"/>
        </w:rPr>
        <w:t>同樣有腸胃炎症狀之親友，因此患者的適度隔離及照顧者的衛生習慣養成，應能有效降低他人的感染。</w:t>
      </w:r>
    </w:p>
    <w:p w:rsidR="00394821" w:rsidRPr="00663E4A" w:rsidRDefault="006C1B49" w:rsidP="0071684C">
      <w:pPr>
        <w:widowControl/>
        <w:spacing w:line="360" w:lineRule="auto"/>
        <w:ind w:right="57" w:firstLineChars="257" w:firstLine="720"/>
        <w:jc w:val="both"/>
        <w:rPr>
          <w:rFonts w:eastAsia="標楷體"/>
          <w:sz w:val="28"/>
          <w:szCs w:val="28"/>
        </w:rPr>
      </w:pPr>
      <w:r w:rsidRPr="00663E4A">
        <w:rPr>
          <w:rFonts w:eastAsia="標楷體" w:hint="eastAsia"/>
          <w:sz w:val="28"/>
          <w:szCs w:val="28"/>
        </w:rPr>
        <w:t>此外，本結果為利用</w:t>
      </w:r>
      <w:r w:rsidR="000A462D" w:rsidRPr="00663E4A">
        <w:rPr>
          <w:rFonts w:eastAsia="標楷體" w:hint="eastAsia"/>
          <w:sz w:val="28"/>
          <w:szCs w:val="28"/>
        </w:rPr>
        <w:t>我國</w:t>
      </w:r>
      <w:r w:rsidRPr="00663E4A">
        <w:rPr>
          <w:rFonts w:eastAsia="標楷體" w:hint="eastAsia"/>
          <w:sz w:val="28"/>
          <w:szCs w:val="28"/>
        </w:rPr>
        <w:t>健保資料庫數據所做之分析，與歐美國家研究結果</w:t>
      </w:r>
      <w:r w:rsidR="000A462D" w:rsidRPr="00663E4A">
        <w:rPr>
          <w:rFonts w:eastAsia="標楷體" w:hint="eastAsia"/>
          <w:sz w:val="28"/>
          <w:szCs w:val="28"/>
        </w:rPr>
        <w:t>比較時，亦應考量</w:t>
      </w:r>
      <w:r w:rsidR="00C40694" w:rsidRPr="00663E4A">
        <w:rPr>
          <w:rFonts w:eastAsia="標楷體" w:hint="eastAsia"/>
          <w:sz w:val="28"/>
          <w:szCs w:val="28"/>
        </w:rPr>
        <w:t>各國醫療政策及民眾</w:t>
      </w:r>
      <w:r w:rsidR="00BC61AA" w:rsidRPr="00663E4A">
        <w:rPr>
          <w:rFonts w:eastAsia="標楷體" w:hint="eastAsia"/>
          <w:sz w:val="28"/>
          <w:szCs w:val="28"/>
        </w:rPr>
        <w:t>就醫習慣</w:t>
      </w:r>
      <w:r w:rsidR="00C40694" w:rsidRPr="00663E4A">
        <w:rPr>
          <w:rFonts w:eastAsia="標楷體" w:hint="eastAsia"/>
          <w:sz w:val="28"/>
          <w:szCs w:val="28"/>
        </w:rPr>
        <w:t>的不同，</w:t>
      </w:r>
      <w:r w:rsidR="00D8622E" w:rsidRPr="00663E4A">
        <w:rPr>
          <w:rFonts w:eastAsia="標楷體" w:hint="eastAsia"/>
          <w:sz w:val="28"/>
          <w:szCs w:val="28"/>
        </w:rPr>
        <w:t>其</w:t>
      </w:r>
      <w:r w:rsidR="00C40694" w:rsidRPr="00663E4A">
        <w:rPr>
          <w:rFonts w:eastAsia="標楷體" w:hint="eastAsia"/>
          <w:sz w:val="28"/>
          <w:szCs w:val="28"/>
        </w:rPr>
        <w:t>會</w:t>
      </w:r>
      <w:r w:rsidR="000D09B5" w:rsidRPr="00663E4A">
        <w:rPr>
          <w:rFonts w:eastAsia="標楷體" w:hint="eastAsia"/>
          <w:sz w:val="28"/>
          <w:szCs w:val="28"/>
        </w:rPr>
        <w:t>影響</w:t>
      </w:r>
      <w:r w:rsidR="00C40694" w:rsidRPr="00663E4A">
        <w:rPr>
          <w:rFonts w:eastAsia="標楷體" w:hint="eastAsia"/>
          <w:sz w:val="28"/>
          <w:szCs w:val="28"/>
        </w:rPr>
        <w:t>發生率或住院率</w:t>
      </w:r>
      <w:r w:rsidR="000D09B5" w:rsidRPr="00663E4A">
        <w:rPr>
          <w:rFonts w:eastAsia="標楷體" w:hint="eastAsia"/>
          <w:sz w:val="28"/>
          <w:szCs w:val="28"/>
        </w:rPr>
        <w:t>的結果</w:t>
      </w:r>
      <w:r w:rsidR="00A36E3E" w:rsidRPr="00663E4A">
        <w:rPr>
          <w:rFonts w:eastAsia="標楷體" w:hint="eastAsia"/>
          <w:sz w:val="28"/>
          <w:szCs w:val="28"/>
        </w:rPr>
        <w:t>。且各國研究所使用之資料庫</w:t>
      </w:r>
      <w:r w:rsidR="0078757C" w:rsidRPr="00663E4A">
        <w:rPr>
          <w:rFonts w:eastAsia="標楷體" w:hint="eastAsia"/>
          <w:sz w:val="28"/>
          <w:szCs w:val="28"/>
        </w:rPr>
        <w:t>不同，</w:t>
      </w:r>
      <w:r w:rsidR="00A36E3E" w:rsidRPr="00663E4A">
        <w:rPr>
          <w:rFonts w:eastAsia="標楷體" w:hint="eastAsia"/>
          <w:sz w:val="28"/>
          <w:szCs w:val="28"/>
        </w:rPr>
        <w:t>亦各自有其限制，例如美國針對孩童急性腸胃炎及輪狀病毒感染住院率的研究，其資料來源</w:t>
      </w:r>
      <w:r w:rsidR="00A36E3E" w:rsidRPr="00663E4A">
        <w:rPr>
          <w:rFonts w:eastAsia="標楷體" w:hint="eastAsia"/>
          <w:sz w:val="28"/>
          <w:szCs w:val="28"/>
        </w:rPr>
        <w:t>State Inpatient Databases(SID)</w:t>
      </w:r>
      <w:r w:rsidR="0078757C" w:rsidRPr="00663E4A">
        <w:rPr>
          <w:rFonts w:eastAsia="標楷體" w:hint="eastAsia"/>
          <w:sz w:val="28"/>
          <w:szCs w:val="28"/>
        </w:rPr>
        <w:t>，收集各州</w:t>
      </w:r>
      <w:r w:rsidR="0078757C" w:rsidRPr="00663E4A">
        <w:rPr>
          <w:rFonts w:eastAsia="標楷體" w:hint="eastAsia"/>
          <w:sz w:val="28"/>
          <w:szCs w:val="28"/>
        </w:rPr>
        <w:t>community hospitals</w:t>
      </w:r>
      <w:r w:rsidR="0078757C" w:rsidRPr="00663E4A">
        <w:rPr>
          <w:rFonts w:eastAsia="標楷體" w:hint="eastAsia"/>
          <w:sz w:val="28"/>
          <w:szCs w:val="28"/>
        </w:rPr>
        <w:t>的住院資料，參與的州數隨時間</w:t>
      </w:r>
      <w:r w:rsidR="00B60D00" w:rsidRPr="00663E4A">
        <w:rPr>
          <w:rFonts w:eastAsia="標楷體" w:hint="eastAsia"/>
          <w:sz w:val="28"/>
          <w:szCs w:val="28"/>
        </w:rPr>
        <w:t>而</w:t>
      </w:r>
      <w:r w:rsidR="0078757C" w:rsidRPr="00663E4A">
        <w:rPr>
          <w:rFonts w:eastAsia="標楷體" w:hint="eastAsia"/>
          <w:sz w:val="28"/>
          <w:szCs w:val="28"/>
        </w:rPr>
        <w:t>增加，資料量由</w:t>
      </w:r>
      <w:r w:rsidR="0078757C" w:rsidRPr="00663E4A">
        <w:rPr>
          <w:rFonts w:eastAsia="標楷體" w:hint="eastAsia"/>
          <w:sz w:val="28"/>
          <w:szCs w:val="28"/>
        </w:rPr>
        <w:t>2000</w:t>
      </w:r>
      <w:r w:rsidR="0078757C" w:rsidRPr="00663E4A">
        <w:rPr>
          <w:rFonts w:eastAsia="標楷體" w:hint="eastAsia"/>
          <w:sz w:val="28"/>
          <w:szCs w:val="28"/>
        </w:rPr>
        <w:t>年</w:t>
      </w:r>
      <w:r w:rsidR="0078757C" w:rsidRPr="00663E4A">
        <w:rPr>
          <w:rFonts w:eastAsia="標楷體" w:hint="eastAsia"/>
          <w:sz w:val="28"/>
          <w:szCs w:val="28"/>
        </w:rPr>
        <w:t>29</w:t>
      </w:r>
      <w:r w:rsidR="0078757C" w:rsidRPr="00663E4A">
        <w:rPr>
          <w:rFonts w:eastAsia="標楷體" w:hint="eastAsia"/>
          <w:sz w:val="28"/>
          <w:szCs w:val="28"/>
        </w:rPr>
        <w:t>州涵蓋約</w:t>
      </w:r>
      <w:r w:rsidR="0078757C" w:rsidRPr="00663E4A">
        <w:rPr>
          <w:rFonts w:eastAsia="標楷體" w:hint="eastAsia"/>
          <w:sz w:val="28"/>
          <w:szCs w:val="28"/>
        </w:rPr>
        <w:t>81%</w:t>
      </w:r>
      <w:r w:rsidR="0078757C" w:rsidRPr="00663E4A">
        <w:rPr>
          <w:rFonts w:eastAsia="標楷體" w:hint="eastAsia"/>
          <w:sz w:val="28"/>
          <w:szCs w:val="28"/>
        </w:rPr>
        <w:t>的</w:t>
      </w:r>
      <w:r w:rsidR="00662CDB" w:rsidRPr="00663E4A">
        <w:rPr>
          <w:rFonts w:eastAsia="標楷體" w:hint="eastAsia"/>
          <w:sz w:val="28"/>
          <w:szCs w:val="28"/>
        </w:rPr>
        <w:t>美國</w:t>
      </w:r>
      <w:r w:rsidR="0078757C" w:rsidRPr="00663E4A">
        <w:rPr>
          <w:rFonts w:eastAsia="標楷體" w:hint="eastAsia"/>
          <w:sz w:val="28"/>
          <w:szCs w:val="28"/>
        </w:rPr>
        <w:t>出生世代</w:t>
      </w:r>
      <w:r w:rsidR="0078757C" w:rsidRPr="00663E4A">
        <w:rPr>
          <w:rFonts w:eastAsia="標楷體" w:hint="eastAsia"/>
          <w:sz w:val="28"/>
          <w:szCs w:val="28"/>
        </w:rPr>
        <w:t>(birth cohort)</w:t>
      </w:r>
      <w:r w:rsidR="00662CDB" w:rsidRPr="00663E4A">
        <w:rPr>
          <w:rFonts w:eastAsia="標楷體" w:hint="eastAsia"/>
          <w:sz w:val="28"/>
          <w:szCs w:val="28"/>
        </w:rPr>
        <w:t>增加至</w:t>
      </w:r>
      <w:r w:rsidR="00662CDB" w:rsidRPr="00663E4A">
        <w:rPr>
          <w:rFonts w:eastAsia="標楷體" w:hint="eastAsia"/>
          <w:sz w:val="28"/>
          <w:szCs w:val="28"/>
        </w:rPr>
        <w:t>2009</w:t>
      </w:r>
      <w:r w:rsidR="00662CDB" w:rsidRPr="00663E4A">
        <w:rPr>
          <w:rFonts w:eastAsia="標楷體" w:hint="eastAsia"/>
          <w:sz w:val="28"/>
          <w:szCs w:val="28"/>
        </w:rPr>
        <w:t>年的</w:t>
      </w:r>
      <w:r w:rsidR="00662CDB" w:rsidRPr="00663E4A">
        <w:rPr>
          <w:rFonts w:eastAsia="標楷體" w:hint="eastAsia"/>
          <w:sz w:val="28"/>
          <w:szCs w:val="28"/>
        </w:rPr>
        <w:t>44</w:t>
      </w:r>
      <w:r w:rsidR="00662CDB" w:rsidRPr="00663E4A">
        <w:rPr>
          <w:rFonts w:eastAsia="標楷體" w:hint="eastAsia"/>
          <w:sz w:val="28"/>
          <w:szCs w:val="28"/>
        </w:rPr>
        <w:t>州涵蓋約</w:t>
      </w:r>
      <w:r w:rsidR="00662CDB" w:rsidRPr="00663E4A">
        <w:rPr>
          <w:rFonts w:eastAsia="標楷體" w:hint="eastAsia"/>
          <w:sz w:val="28"/>
          <w:szCs w:val="28"/>
        </w:rPr>
        <w:t>96%</w:t>
      </w:r>
      <w:r w:rsidR="00662CDB" w:rsidRPr="00663E4A">
        <w:rPr>
          <w:rFonts w:eastAsia="標楷體" w:hint="eastAsia"/>
          <w:sz w:val="28"/>
          <w:szCs w:val="28"/>
        </w:rPr>
        <w:t>的美國出生世代；且研究者並討論其限制</w:t>
      </w:r>
      <w:r w:rsidR="00300C8A" w:rsidRPr="00663E4A">
        <w:rPr>
          <w:rFonts w:eastAsia="標楷體" w:hint="eastAsia"/>
          <w:sz w:val="28"/>
          <w:szCs w:val="28"/>
        </w:rPr>
        <w:t>包括</w:t>
      </w:r>
      <w:r w:rsidR="0094062F" w:rsidRPr="00663E4A">
        <w:rPr>
          <w:rFonts w:eastAsia="標楷體" w:hint="eastAsia"/>
          <w:sz w:val="28"/>
          <w:szCs w:val="28"/>
        </w:rPr>
        <w:t>使用</w:t>
      </w:r>
      <w:r w:rsidR="0094062F" w:rsidRPr="00663E4A">
        <w:rPr>
          <w:rFonts w:eastAsia="標楷體" w:hint="eastAsia"/>
          <w:sz w:val="28"/>
          <w:szCs w:val="28"/>
        </w:rPr>
        <w:t xml:space="preserve">rotavirus-coded </w:t>
      </w:r>
      <w:r w:rsidR="0094062F" w:rsidRPr="00663E4A">
        <w:rPr>
          <w:rFonts w:eastAsia="標楷體" w:hint="eastAsia"/>
          <w:sz w:val="28"/>
          <w:szCs w:val="28"/>
        </w:rPr>
        <w:t>資料將會低估因輪狀病毒住院之實際負擔，因實驗室的病原檢測並非例行性地執行於所有急性腸胃炎住院病患</w:t>
      </w:r>
      <w:r w:rsidR="009222F4" w:rsidRPr="00663E4A">
        <w:rPr>
          <w:rFonts w:eastAsia="標楷體" w:hint="eastAsia"/>
          <w:sz w:val="28"/>
          <w:szCs w:val="28"/>
        </w:rPr>
        <w:t>[31-32]</w:t>
      </w:r>
      <w:r w:rsidR="0094062F" w:rsidRPr="00663E4A">
        <w:rPr>
          <w:rFonts w:eastAsia="標楷體" w:hint="eastAsia"/>
          <w:sz w:val="28"/>
          <w:szCs w:val="28"/>
        </w:rPr>
        <w:t>。</w:t>
      </w:r>
      <w:r w:rsidR="00B60D00" w:rsidRPr="00663E4A">
        <w:rPr>
          <w:rFonts w:eastAsia="標楷體" w:hint="eastAsia"/>
          <w:sz w:val="28"/>
          <w:szCs w:val="28"/>
        </w:rPr>
        <w:t>而西班牙</w:t>
      </w:r>
      <w:r w:rsidR="00560AC7" w:rsidRPr="00663E4A">
        <w:rPr>
          <w:rFonts w:eastAsia="標楷體" w:hint="eastAsia"/>
          <w:sz w:val="28"/>
          <w:szCs w:val="28"/>
        </w:rPr>
        <w:t>一篇相關研究利用</w:t>
      </w:r>
      <w:r w:rsidR="00560AC7" w:rsidRPr="00663E4A">
        <w:rPr>
          <w:rFonts w:eastAsia="標楷體"/>
          <w:sz w:val="28"/>
          <w:szCs w:val="28"/>
        </w:rPr>
        <w:t>The Spanish centralized hospital discharge database</w:t>
      </w:r>
      <w:r w:rsidR="00560AC7" w:rsidRPr="00663E4A">
        <w:rPr>
          <w:rFonts w:eastAsia="標楷體" w:hint="eastAsia"/>
          <w:sz w:val="28"/>
          <w:szCs w:val="28"/>
        </w:rPr>
        <w:t>的分析，其研究者表示此類</w:t>
      </w:r>
      <w:r w:rsidR="00560AC7" w:rsidRPr="00663E4A">
        <w:rPr>
          <w:rFonts w:eastAsia="標楷體" w:hint="eastAsia"/>
          <w:sz w:val="28"/>
          <w:szCs w:val="28"/>
        </w:rPr>
        <w:t>hospital-based</w:t>
      </w:r>
      <w:r w:rsidR="00560AC7" w:rsidRPr="00663E4A">
        <w:rPr>
          <w:rFonts w:eastAsia="標楷體" w:hint="eastAsia"/>
          <w:sz w:val="28"/>
          <w:szCs w:val="28"/>
        </w:rPr>
        <w:t>資料可靠性取決於</w:t>
      </w:r>
      <w:r w:rsidR="001C6604" w:rsidRPr="00663E4A">
        <w:rPr>
          <w:rFonts w:eastAsia="標楷體" w:hint="eastAsia"/>
          <w:sz w:val="28"/>
          <w:szCs w:val="28"/>
        </w:rPr>
        <w:t>出院病摘</w:t>
      </w:r>
      <w:r w:rsidR="00560AC7" w:rsidRPr="00663E4A">
        <w:rPr>
          <w:rFonts w:eastAsia="標楷體" w:hint="eastAsia"/>
          <w:sz w:val="28"/>
          <w:szCs w:val="28"/>
        </w:rPr>
        <w:t>、臨床病史、</w:t>
      </w:r>
      <w:r w:rsidR="00A42DEA" w:rsidRPr="00663E4A">
        <w:rPr>
          <w:rFonts w:eastAsia="標楷體" w:hint="eastAsia"/>
          <w:sz w:val="28"/>
          <w:szCs w:val="28"/>
        </w:rPr>
        <w:t>以</w:t>
      </w:r>
      <w:r w:rsidR="00560AC7" w:rsidRPr="00663E4A">
        <w:rPr>
          <w:rFonts w:eastAsia="標楷體" w:hint="eastAsia"/>
          <w:sz w:val="28"/>
          <w:szCs w:val="28"/>
        </w:rPr>
        <w:t>及</w:t>
      </w:r>
      <w:r w:rsidR="00A42DEA" w:rsidRPr="00663E4A">
        <w:rPr>
          <w:rFonts w:eastAsia="標楷體" w:hint="eastAsia"/>
          <w:sz w:val="28"/>
          <w:szCs w:val="28"/>
        </w:rPr>
        <w:t>決定疾病診斷碼過程</w:t>
      </w:r>
      <w:r w:rsidR="00560AC7" w:rsidRPr="00663E4A">
        <w:rPr>
          <w:rFonts w:eastAsia="標楷體" w:hint="eastAsia"/>
          <w:sz w:val="28"/>
          <w:szCs w:val="28"/>
        </w:rPr>
        <w:t>之品質</w:t>
      </w:r>
      <w:r w:rsidR="00211D36" w:rsidRPr="00663E4A">
        <w:rPr>
          <w:rFonts w:eastAsia="標楷體" w:hint="eastAsia"/>
          <w:sz w:val="28"/>
          <w:szCs w:val="28"/>
        </w:rPr>
        <w:t>[37]</w:t>
      </w:r>
      <w:r w:rsidR="00211D36" w:rsidRPr="00663E4A">
        <w:rPr>
          <w:rFonts w:eastAsia="標楷體" w:hint="eastAsia"/>
          <w:sz w:val="28"/>
          <w:szCs w:val="28"/>
        </w:rPr>
        <w:t>。</w:t>
      </w:r>
    </w:p>
    <w:p w:rsidR="00394821" w:rsidRPr="00663E4A" w:rsidRDefault="00394821" w:rsidP="0071684C">
      <w:pPr>
        <w:widowControl/>
        <w:spacing w:line="360" w:lineRule="auto"/>
        <w:ind w:right="57" w:firstLineChars="257" w:firstLine="720"/>
        <w:jc w:val="both"/>
        <w:rPr>
          <w:rFonts w:eastAsia="標楷體"/>
          <w:sz w:val="28"/>
          <w:szCs w:val="28"/>
        </w:rPr>
      </w:pPr>
      <w:r w:rsidRPr="00663E4A">
        <w:rPr>
          <w:rFonts w:eastAsia="標楷體" w:hint="eastAsia"/>
          <w:sz w:val="28"/>
          <w:szCs w:val="28"/>
        </w:rPr>
        <w:lastRenderedPageBreak/>
        <w:t>而關於</w:t>
      </w:r>
      <w:r w:rsidRPr="00663E4A">
        <w:rPr>
          <w:rFonts w:eastAsia="標楷體" w:hint="eastAsia"/>
          <w:sz w:val="28"/>
          <w:szCs w:val="28"/>
        </w:rPr>
        <w:t>Salmonella</w:t>
      </w:r>
      <w:r w:rsidRPr="00663E4A">
        <w:rPr>
          <w:rFonts w:eastAsia="標楷體" w:hint="eastAsia"/>
          <w:sz w:val="28"/>
          <w:szCs w:val="28"/>
        </w:rPr>
        <w:t>發生率之估計，相關文獻之資料來源如美國</w:t>
      </w:r>
      <w:r w:rsidRPr="00663E4A">
        <w:rPr>
          <w:rFonts w:eastAsia="標楷體" w:hint="eastAsia"/>
          <w:sz w:val="28"/>
          <w:szCs w:val="28"/>
        </w:rPr>
        <w:t>Foodnet</w:t>
      </w:r>
      <w:r w:rsidRPr="00663E4A">
        <w:rPr>
          <w:rFonts w:eastAsia="標楷體" w:hint="eastAsia"/>
          <w:sz w:val="28"/>
          <w:szCs w:val="28"/>
        </w:rPr>
        <w:t>、加拿大之</w:t>
      </w:r>
      <w:r w:rsidRPr="00663E4A">
        <w:rPr>
          <w:rFonts w:eastAsia="標楷體" w:hint="eastAsia"/>
          <w:sz w:val="28"/>
          <w:szCs w:val="28"/>
        </w:rPr>
        <w:t>National Enteric Surveillance Program(NESP)</w:t>
      </w:r>
      <w:r w:rsidRPr="00663E4A">
        <w:rPr>
          <w:rFonts w:eastAsia="標楷體" w:hint="eastAsia"/>
          <w:sz w:val="28"/>
          <w:szCs w:val="28"/>
        </w:rPr>
        <w:t>、澳洲</w:t>
      </w:r>
      <w:r w:rsidRPr="00663E4A">
        <w:rPr>
          <w:rFonts w:eastAsia="標楷體"/>
          <w:sz w:val="28"/>
          <w:szCs w:val="28"/>
        </w:rPr>
        <w:t>National Notifiable Diseases Surveillance System</w:t>
      </w:r>
      <w:r w:rsidRPr="00663E4A">
        <w:rPr>
          <w:rFonts w:eastAsia="標楷體" w:hint="eastAsia"/>
          <w:sz w:val="28"/>
          <w:szCs w:val="28"/>
        </w:rPr>
        <w:t>(NNDSS)</w:t>
      </w:r>
      <w:r w:rsidRPr="00663E4A">
        <w:rPr>
          <w:rFonts w:eastAsia="標楷體" w:hint="eastAsia"/>
          <w:sz w:val="28"/>
          <w:szCs w:val="28"/>
        </w:rPr>
        <w:t>則是以實驗室確診通報資料來推估</w:t>
      </w:r>
      <w:r w:rsidR="000664A1" w:rsidRPr="00663E4A">
        <w:rPr>
          <w:rFonts w:eastAsia="標楷體" w:hint="eastAsia"/>
          <w:sz w:val="28"/>
          <w:szCs w:val="28"/>
        </w:rPr>
        <w:t>[26-29]</w:t>
      </w:r>
      <w:r w:rsidR="000664A1" w:rsidRPr="00663E4A">
        <w:rPr>
          <w:rFonts w:eastAsia="標楷體" w:hint="eastAsia"/>
          <w:sz w:val="28"/>
          <w:szCs w:val="28"/>
        </w:rPr>
        <w:t>，與本研究所使用之健保資料庫資料性質不相同，未來或可與疾病管制署其他通報系統所估算之發生率做比較。</w:t>
      </w:r>
    </w:p>
    <w:p w:rsidR="002154E1" w:rsidRPr="006A0703" w:rsidRDefault="002154E1" w:rsidP="00E74F24">
      <w:pPr>
        <w:widowControl/>
        <w:spacing w:line="360" w:lineRule="auto"/>
        <w:ind w:right="57" w:firstLineChars="257" w:firstLine="720"/>
        <w:rPr>
          <w:rFonts w:eastAsia="標楷體"/>
          <w:sz w:val="28"/>
          <w:szCs w:val="28"/>
        </w:rPr>
      </w:pPr>
      <w:r w:rsidRPr="00663E4A">
        <w:rPr>
          <w:rFonts w:eastAsia="標楷體" w:hint="eastAsia"/>
          <w:kern w:val="0"/>
          <w:sz w:val="28"/>
          <w:szCs w:val="28"/>
          <w:lang w:val="zh-TW"/>
        </w:rPr>
        <w:t>此外，本計畫進行個案對照研究</w:t>
      </w:r>
      <w:r w:rsidRPr="00663E4A">
        <w:rPr>
          <w:rFonts w:eastAsia="標楷體" w:hint="eastAsia"/>
          <w:sz w:val="28"/>
          <w:szCs w:val="28"/>
        </w:rPr>
        <w:t>探討孩童感染</w:t>
      </w:r>
      <w:r w:rsidRPr="00663E4A">
        <w:rPr>
          <w:rFonts w:eastAsia="標楷體"/>
          <w:sz w:val="28"/>
          <w:szCs w:val="28"/>
        </w:rPr>
        <w:t>Norovirus</w:t>
      </w:r>
      <w:r w:rsidRPr="00663E4A">
        <w:rPr>
          <w:rFonts w:eastAsia="標楷體" w:hint="eastAsia"/>
          <w:sz w:val="28"/>
          <w:szCs w:val="28"/>
        </w:rPr>
        <w:t>及</w:t>
      </w:r>
      <w:r w:rsidRPr="00663E4A">
        <w:rPr>
          <w:rFonts w:eastAsia="標楷體"/>
          <w:sz w:val="28"/>
          <w:szCs w:val="28"/>
        </w:rPr>
        <w:t>Salmonella</w:t>
      </w:r>
      <w:r w:rsidRPr="00663E4A">
        <w:rPr>
          <w:rFonts w:eastAsia="標楷體" w:hint="eastAsia"/>
          <w:sz w:val="28"/>
          <w:szCs w:val="28"/>
        </w:rPr>
        <w:t>與生活環境及接觸史之相關性，得到初步結果，其中有兩個病原有一致結果者為口服輪狀疫苗、主要照顧者沒有照料其他小孩、最近一週曾食用過鮮奶、母乳等因子對於感染此兩病原之風險較低，而主要照顧者所照料的其他小孩有腹瀉症狀、最近一週有食用過任一肉類之孩童感染此兩病原的風險較高；此外，飯前一定洗手、最近一週有食用過香蕉對於</w:t>
      </w:r>
      <w:r w:rsidRPr="00663E4A">
        <w:rPr>
          <w:rFonts w:eastAsia="標楷體"/>
          <w:sz w:val="28"/>
          <w:szCs w:val="28"/>
        </w:rPr>
        <w:t>Norovirus</w:t>
      </w:r>
      <w:r w:rsidRPr="00663E4A">
        <w:rPr>
          <w:rFonts w:eastAsia="標楷體" w:hint="eastAsia"/>
          <w:sz w:val="28"/>
          <w:szCs w:val="28"/>
        </w:rPr>
        <w:t>的感染風險較低，但對於</w:t>
      </w:r>
      <w:r w:rsidRPr="00663E4A">
        <w:rPr>
          <w:rFonts w:eastAsia="標楷體"/>
          <w:sz w:val="28"/>
          <w:szCs w:val="28"/>
        </w:rPr>
        <w:t>Salmonella</w:t>
      </w:r>
      <w:r w:rsidRPr="00663E4A">
        <w:rPr>
          <w:rFonts w:eastAsia="標楷體" w:hint="eastAsia"/>
          <w:sz w:val="28"/>
          <w:szCs w:val="28"/>
        </w:rPr>
        <w:t>的感染無影響，而最近一週有食用過香蕉紅蘿蔔則對</w:t>
      </w:r>
      <w:r w:rsidRPr="00663E4A">
        <w:rPr>
          <w:rFonts w:eastAsia="標楷體"/>
          <w:sz w:val="28"/>
          <w:szCs w:val="28"/>
        </w:rPr>
        <w:t>Salmonella</w:t>
      </w:r>
      <w:r w:rsidRPr="00663E4A">
        <w:rPr>
          <w:rFonts w:eastAsia="標楷體" w:hint="eastAsia"/>
          <w:sz w:val="28"/>
          <w:szCs w:val="28"/>
        </w:rPr>
        <w:t>的感染風險較低。但有關各項危險因子之認定，仍待後續研究以進一步釐清。</w:t>
      </w:r>
      <w:r w:rsidRPr="003D2293">
        <w:rPr>
          <w:rFonts w:eastAsia="標楷體"/>
          <w:kern w:val="0"/>
          <w:sz w:val="36"/>
          <w:szCs w:val="36"/>
        </w:rPr>
        <w:br w:type="page"/>
      </w:r>
      <w:r w:rsidRPr="000D3033">
        <w:rPr>
          <w:rFonts w:eastAsia="標楷體" w:hint="eastAsia"/>
          <w:kern w:val="0"/>
          <w:sz w:val="36"/>
          <w:szCs w:val="36"/>
          <w:lang w:val="zh-TW"/>
        </w:rPr>
        <w:lastRenderedPageBreak/>
        <w:t>第五章</w:t>
      </w:r>
      <w:r w:rsidRPr="000D3033">
        <w:rPr>
          <w:rFonts w:eastAsia="標楷體"/>
          <w:kern w:val="0"/>
          <w:sz w:val="36"/>
          <w:szCs w:val="36"/>
          <w:lang w:val="zh-TW"/>
        </w:rPr>
        <w:t xml:space="preserve">  </w:t>
      </w:r>
      <w:r w:rsidRPr="000D3033">
        <w:rPr>
          <w:rFonts w:eastAsia="標楷體" w:hint="eastAsia"/>
          <w:kern w:val="0"/>
          <w:sz w:val="36"/>
          <w:szCs w:val="36"/>
          <w:lang w:val="zh-TW"/>
        </w:rPr>
        <w:t>結論與建議</w:t>
      </w:r>
    </w:p>
    <w:p w:rsidR="002154E1" w:rsidRPr="000D3033" w:rsidRDefault="002154E1" w:rsidP="00FD121A">
      <w:pPr>
        <w:widowControl/>
        <w:spacing w:line="360" w:lineRule="auto"/>
        <w:ind w:right="57" w:firstLineChars="192" w:firstLine="538"/>
        <w:rPr>
          <w:rFonts w:eastAsia="標楷體"/>
          <w:kern w:val="0"/>
          <w:sz w:val="28"/>
          <w:szCs w:val="28"/>
          <w:lang w:val="zh-TW"/>
        </w:rPr>
      </w:pPr>
      <w:r w:rsidRPr="000D3033">
        <w:rPr>
          <w:rFonts w:eastAsia="標楷體" w:hint="eastAsia"/>
          <w:kern w:val="0"/>
          <w:sz w:val="28"/>
          <w:szCs w:val="28"/>
          <w:lang w:val="zh-TW"/>
        </w:rPr>
        <w:t>截至</w:t>
      </w:r>
      <w:r w:rsidRPr="000D3033">
        <w:rPr>
          <w:rFonts w:eastAsia="標楷體"/>
          <w:kern w:val="0"/>
          <w:sz w:val="28"/>
          <w:szCs w:val="28"/>
          <w:lang w:val="zh-TW"/>
        </w:rPr>
        <w:t>201</w:t>
      </w:r>
      <w:r>
        <w:rPr>
          <w:rFonts w:eastAsia="標楷體"/>
          <w:kern w:val="0"/>
          <w:sz w:val="28"/>
          <w:szCs w:val="28"/>
          <w:lang w:val="zh-TW"/>
        </w:rPr>
        <w:t>6</w:t>
      </w:r>
      <w:r w:rsidRPr="000D3033">
        <w:rPr>
          <w:rFonts w:eastAsia="標楷體" w:hint="eastAsia"/>
          <w:kern w:val="0"/>
          <w:sz w:val="28"/>
          <w:szCs w:val="28"/>
          <w:lang w:val="zh-TW"/>
        </w:rPr>
        <w:t>年</w:t>
      </w:r>
      <w:r>
        <w:rPr>
          <w:rFonts w:eastAsia="標楷體"/>
          <w:kern w:val="0"/>
          <w:sz w:val="28"/>
          <w:szCs w:val="28"/>
          <w:lang w:val="zh-TW"/>
        </w:rPr>
        <w:t>10</w:t>
      </w:r>
      <w:r w:rsidRPr="000D3033">
        <w:rPr>
          <w:rFonts w:eastAsia="標楷體" w:hint="eastAsia"/>
          <w:kern w:val="0"/>
          <w:sz w:val="28"/>
          <w:szCs w:val="28"/>
          <w:lang w:val="zh-TW"/>
        </w:rPr>
        <w:t>月</w:t>
      </w:r>
      <w:r>
        <w:rPr>
          <w:rFonts w:eastAsia="標楷體"/>
          <w:kern w:val="0"/>
          <w:sz w:val="28"/>
          <w:szCs w:val="28"/>
          <w:lang w:val="zh-TW"/>
        </w:rPr>
        <w:t>31</w:t>
      </w:r>
      <w:r w:rsidRPr="000D3033">
        <w:rPr>
          <w:rFonts w:eastAsia="標楷體" w:hint="eastAsia"/>
          <w:kern w:val="0"/>
          <w:sz w:val="28"/>
          <w:szCs w:val="28"/>
          <w:lang w:val="zh-TW"/>
        </w:rPr>
        <w:t>日，北、中、南、東</w:t>
      </w:r>
      <w:r>
        <w:rPr>
          <w:rFonts w:eastAsia="標楷體" w:hint="eastAsia"/>
          <w:kern w:val="0"/>
          <w:sz w:val="28"/>
          <w:szCs w:val="28"/>
          <w:lang w:val="zh-TW"/>
        </w:rPr>
        <w:t>十</w:t>
      </w:r>
      <w:r w:rsidRPr="000D3033">
        <w:rPr>
          <w:rFonts w:eastAsia="標楷體" w:hint="eastAsia"/>
          <w:kern w:val="0"/>
          <w:sz w:val="28"/>
          <w:szCs w:val="28"/>
          <w:lang w:val="zh-TW"/>
        </w:rPr>
        <w:t>家醫院共收錄</w:t>
      </w:r>
      <w:r>
        <w:rPr>
          <w:rFonts w:eastAsia="標楷體"/>
          <w:kern w:val="0"/>
          <w:sz w:val="28"/>
          <w:szCs w:val="28"/>
          <w:lang w:val="zh-TW"/>
        </w:rPr>
        <w:t>1,071</w:t>
      </w:r>
      <w:r w:rsidRPr="000D3033">
        <w:rPr>
          <w:rFonts w:eastAsia="標楷體" w:hint="eastAsia"/>
          <w:kern w:val="0"/>
          <w:sz w:val="28"/>
          <w:szCs w:val="28"/>
          <w:lang w:val="zh-TW"/>
        </w:rPr>
        <w:t>位急性腸胃炎住院之小於五歲孩童個案，以一至二歲之孩童居多，約占</w:t>
      </w:r>
      <w:r>
        <w:rPr>
          <w:rFonts w:eastAsia="標楷體"/>
          <w:kern w:val="0"/>
          <w:sz w:val="28"/>
          <w:szCs w:val="28"/>
          <w:lang w:val="zh-TW"/>
        </w:rPr>
        <w:t>26.6</w:t>
      </w:r>
      <w:r w:rsidRPr="000D3033">
        <w:rPr>
          <w:rFonts w:eastAsia="標楷體"/>
          <w:kern w:val="0"/>
          <w:sz w:val="28"/>
          <w:szCs w:val="28"/>
          <w:lang w:val="zh-TW"/>
        </w:rPr>
        <w:t>%</w:t>
      </w:r>
      <w:r w:rsidRPr="000D3033">
        <w:rPr>
          <w:rFonts w:eastAsia="標楷體" w:hint="eastAsia"/>
          <w:kern w:val="0"/>
          <w:sz w:val="28"/>
          <w:szCs w:val="28"/>
          <w:lang w:val="zh-TW"/>
        </w:rPr>
        <w:t>。其中已檢測糞便檢體之致病原檢測發現，以諾羅病毒感染最多，陽性率為</w:t>
      </w:r>
      <w:r>
        <w:rPr>
          <w:rFonts w:eastAsia="標楷體"/>
          <w:kern w:val="0"/>
          <w:sz w:val="28"/>
          <w:szCs w:val="28"/>
          <w:lang w:val="zh-TW"/>
        </w:rPr>
        <w:t>15.9</w:t>
      </w:r>
      <w:r w:rsidRPr="000D3033">
        <w:rPr>
          <w:rFonts w:eastAsia="標楷體"/>
          <w:kern w:val="0"/>
          <w:sz w:val="28"/>
          <w:szCs w:val="28"/>
          <w:lang w:val="zh-TW"/>
        </w:rPr>
        <w:t>%</w:t>
      </w:r>
      <w:r w:rsidRPr="000D3033">
        <w:rPr>
          <w:rFonts w:eastAsia="標楷體" w:hint="eastAsia"/>
          <w:kern w:val="0"/>
          <w:sz w:val="28"/>
          <w:szCs w:val="28"/>
          <w:lang w:val="zh-TW"/>
        </w:rPr>
        <w:t>，其次為輪狀病毒及沙門氏菌</w:t>
      </w:r>
      <w:r>
        <w:rPr>
          <w:rFonts w:eastAsia="標楷體" w:hint="eastAsia"/>
          <w:kern w:val="0"/>
          <w:sz w:val="28"/>
          <w:szCs w:val="28"/>
          <w:lang w:val="zh-TW"/>
        </w:rPr>
        <w:t>，與過去兩年以沙門氏菌陽性率最高之結果相異。</w:t>
      </w:r>
      <w:r w:rsidRPr="000D3033">
        <w:rPr>
          <w:rFonts w:eastAsia="標楷體" w:hint="eastAsia"/>
          <w:kern w:val="0"/>
          <w:sz w:val="28"/>
          <w:szCs w:val="28"/>
          <w:lang w:val="zh-TW"/>
        </w:rPr>
        <w:t>其中沙門氏菌在</w:t>
      </w:r>
      <w:r w:rsidRPr="000D3033">
        <w:rPr>
          <w:rFonts w:eastAsia="標楷體"/>
          <w:kern w:val="0"/>
          <w:sz w:val="28"/>
          <w:szCs w:val="28"/>
          <w:lang w:val="zh-TW"/>
        </w:rPr>
        <w:t>5</w:t>
      </w:r>
      <w:r w:rsidRPr="000D3033">
        <w:rPr>
          <w:rFonts w:eastAsia="標楷體" w:hint="eastAsia"/>
          <w:kern w:val="0"/>
          <w:sz w:val="28"/>
          <w:szCs w:val="28"/>
          <w:lang w:val="zh-TW"/>
        </w:rPr>
        <w:t>至</w:t>
      </w:r>
      <w:r w:rsidRPr="000D3033">
        <w:rPr>
          <w:rFonts w:eastAsia="標楷體"/>
          <w:kern w:val="0"/>
          <w:sz w:val="28"/>
          <w:szCs w:val="28"/>
          <w:lang w:val="zh-TW"/>
        </w:rPr>
        <w:t>9</w:t>
      </w:r>
      <w:r w:rsidRPr="000D3033">
        <w:rPr>
          <w:rFonts w:eastAsia="標楷體" w:hint="eastAsia"/>
          <w:kern w:val="0"/>
          <w:sz w:val="28"/>
          <w:szCs w:val="28"/>
          <w:lang w:val="zh-TW"/>
        </w:rPr>
        <w:t>月間流行，而諾羅病毒在</w:t>
      </w:r>
      <w:r>
        <w:rPr>
          <w:rFonts w:eastAsia="標楷體" w:hint="eastAsia"/>
          <w:kern w:val="0"/>
          <w:sz w:val="28"/>
          <w:szCs w:val="28"/>
          <w:lang w:val="zh-TW"/>
        </w:rPr>
        <w:t>冬季及春季</w:t>
      </w:r>
      <w:r w:rsidRPr="000D3033">
        <w:rPr>
          <w:rFonts w:eastAsia="標楷體" w:hint="eastAsia"/>
          <w:kern w:val="0"/>
          <w:sz w:val="28"/>
          <w:szCs w:val="28"/>
          <w:lang w:val="zh-TW"/>
        </w:rPr>
        <w:t>檢測之陽性率最高。</w:t>
      </w:r>
      <w:r>
        <w:rPr>
          <w:rFonts w:eastAsia="標楷體" w:hint="eastAsia"/>
          <w:kern w:val="0"/>
          <w:sz w:val="28"/>
          <w:szCs w:val="28"/>
          <w:lang w:val="zh-TW"/>
        </w:rPr>
        <w:t>因上述病原具季節性流行特性，防疫機關可依此於各季節加強個別防治計畫</w:t>
      </w:r>
      <w:r w:rsidRPr="000D3033">
        <w:rPr>
          <w:rFonts w:eastAsia="標楷體" w:hint="eastAsia"/>
          <w:kern w:val="0"/>
          <w:sz w:val="28"/>
          <w:szCs w:val="28"/>
          <w:lang w:val="zh-TW"/>
        </w:rPr>
        <w:t>。</w:t>
      </w:r>
      <w:r>
        <w:rPr>
          <w:rFonts w:eastAsia="標楷體" w:hint="eastAsia"/>
          <w:kern w:val="0"/>
          <w:sz w:val="28"/>
          <w:szCs w:val="28"/>
          <w:lang w:val="zh-TW"/>
        </w:rPr>
        <w:t>惟輪狀病毒今年之流行月份較往年較為不同，仍需後續之持續監測，以進一步研究其病原特性的變化。</w:t>
      </w:r>
    </w:p>
    <w:p w:rsidR="002154E1" w:rsidRPr="000D3033" w:rsidRDefault="002154E1" w:rsidP="006C2BC9">
      <w:pPr>
        <w:widowControl/>
        <w:spacing w:line="360" w:lineRule="auto"/>
        <w:ind w:right="57" w:firstLineChars="192" w:firstLine="538"/>
        <w:rPr>
          <w:rFonts w:eastAsia="標楷體"/>
          <w:kern w:val="0"/>
          <w:sz w:val="28"/>
          <w:szCs w:val="28"/>
          <w:lang w:val="zh-TW"/>
        </w:rPr>
      </w:pPr>
      <w:r w:rsidRPr="000D3033">
        <w:rPr>
          <w:rFonts w:eastAsia="標楷體" w:hint="eastAsia"/>
          <w:kern w:val="0"/>
          <w:sz w:val="28"/>
          <w:szCs w:val="28"/>
          <w:lang w:val="zh-TW"/>
        </w:rPr>
        <w:t>此外，將沙門氏菌、輪狀病毒及諾羅病毒與臨床症狀進行比較分析，其中病毒</w:t>
      </w:r>
      <w:r>
        <w:rPr>
          <w:rFonts w:eastAsia="標楷體" w:hint="eastAsia"/>
          <w:kern w:val="0"/>
          <w:sz w:val="28"/>
          <w:szCs w:val="28"/>
          <w:lang w:val="zh-TW"/>
        </w:rPr>
        <w:t>性感</w:t>
      </w:r>
      <w:r w:rsidRPr="000D3033">
        <w:rPr>
          <w:rFonts w:eastAsia="標楷體" w:hint="eastAsia"/>
          <w:kern w:val="0"/>
          <w:sz w:val="28"/>
          <w:szCs w:val="28"/>
          <w:lang w:val="zh-TW"/>
        </w:rPr>
        <w:t>染個案有較高比例有腸胃炎接觸史。這三種病原感染之腸胃炎大多皆合併嘔吐、腹瀉、發燒症狀，但以輪狀病毒與諾羅病毒感染嘔吐情況較嚴重，而沙門氏菌感染之個案腹瀉情況最為嚴重，住院天數亦最長，發燒天數也以沙門氏菌最長。上述主要病原之臨床症狀分析結果，或可做為病童照護與衛教參考。</w:t>
      </w:r>
    </w:p>
    <w:p w:rsidR="002154E1" w:rsidRPr="00987AEE" w:rsidRDefault="002154E1" w:rsidP="008B6EEA">
      <w:pPr>
        <w:widowControl/>
        <w:spacing w:line="360" w:lineRule="auto"/>
        <w:ind w:right="57" w:firstLineChars="192" w:firstLine="538"/>
        <w:rPr>
          <w:rFonts w:eastAsia="標楷體"/>
          <w:sz w:val="28"/>
          <w:szCs w:val="28"/>
        </w:rPr>
      </w:pPr>
      <w:r w:rsidRPr="006A0703">
        <w:rPr>
          <w:rFonts w:eastAsia="標楷體"/>
          <w:sz w:val="28"/>
          <w:szCs w:val="28"/>
        </w:rPr>
        <w:t>2001-201</w:t>
      </w:r>
      <w:r>
        <w:rPr>
          <w:rFonts w:eastAsia="標楷體"/>
          <w:sz w:val="28"/>
          <w:szCs w:val="28"/>
        </w:rPr>
        <w:t>4</w:t>
      </w:r>
      <w:r w:rsidRPr="006A0703">
        <w:rPr>
          <w:rFonts w:eastAsia="標楷體" w:hint="eastAsia"/>
          <w:sz w:val="28"/>
          <w:szCs w:val="28"/>
        </w:rPr>
        <w:t>年健保資料庫分析方面，</w:t>
      </w:r>
      <w:r w:rsidRPr="006A0703">
        <w:rPr>
          <w:rFonts w:eastAsia="標楷體"/>
          <w:sz w:val="28"/>
          <w:szCs w:val="28"/>
        </w:rPr>
        <w:t>0~4</w:t>
      </w:r>
      <w:r w:rsidRPr="006A0703">
        <w:rPr>
          <w:rFonts w:eastAsia="標楷體" w:hint="eastAsia"/>
          <w:sz w:val="28"/>
          <w:szCs w:val="28"/>
        </w:rPr>
        <w:t>歲孩童</w:t>
      </w:r>
      <w:r>
        <w:rPr>
          <w:rFonts w:eastAsia="標楷體" w:hint="eastAsia"/>
          <w:sz w:val="28"/>
          <w:szCs w:val="28"/>
        </w:rPr>
        <w:t>急性</w:t>
      </w:r>
      <w:r w:rsidRPr="006A0703">
        <w:rPr>
          <w:rFonts w:eastAsia="標楷體" w:hint="eastAsia"/>
          <w:sz w:val="28"/>
          <w:szCs w:val="28"/>
        </w:rPr>
        <w:t>腸胃炎</w:t>
      </w:r>
      <w:r>
        <w:rPr>
          <w:rFonts w:eastAsia="標楷體" w:hint="eastAsia"/>
          <w:sz w:val="28"/>
          <w:szCs w:val="28"/>
        </w:rPr>
        <w:t>以及</w:t>
      </w:r>
      <w:r w:rsidRPr="001D1114">
        <w:rPr>
          <w:rFonts w:eastAsia="標楷體" w:hint="eastAsia"/>
          <w:sz w:val="28"/>
          <w:szCs w:val="28"/>
        </w:rPr>
        <w:t>特定病原</w:t>
      </w:r>
      <w:r w:rsidRPr="001D1114">
        <w:rPr>
          <w:rFonts w:eastAsia="標楷體"/>
          <w:sz w:val="28"/>
          <w:szCs w:val="28"/>
        </w:rPr>
        <w:t>Salmonella</w:t>
      </w:r>
      <w:r w:rsidRPr="001D1114">
        <w:rPr>
          <w:rFonts w:eastAsia="標楷體" w:hint="eastAsia"/>
          <w:sz w:val="28"/>
          <w:szCs w:val="28"/>
        </w:rPr>
        <w:t>、</w:t>
      </w:r>
      <w:r w:rsidRPr="001D1114">
        <w:rPr>
          <w:rFonts w:eastAsia="標楷體"/>
          <w:sz w:val="28"/>
          <w:szCs w:val="28"/>
        </w:rPr>
        <w:t>Rotavirus</w:t>
      </w:r>
      <w:r w:rsidRPr="001D1114">
        <w:rPr>
          <w:rFonts w:eastAsia="標楷體" w:hint="eastAsia"/>
          <w:sz w:val="28"/>
          <w:szCs w:val="28"/>
        </w:rPr>
        <w:t>、</w:t>
      </w:r>
      <w:r w:rsidRPr="001D1114">
        <w:rPr>
          <w:rFonts w:eastAsia="標楷體"/>
          <w:sz w:val="28"/>
          <w:szCs w:val="28"/>
        </w:rPr>
        <w:t>Norwalk virus</w:t>
      </w:r>
      <w:r>
        <w:rPr>
          <w:rFonts w:eastAsia="標楷體" w:hint="eastAsia"/>
          <w:sz w:val="28"/>
          <w:szCs w:val="28"/>
        </w:rPr>
        <w:t>、</w:t>
      </w:r>
      <w:r>
        <w:rPr>
          <w:rFonts w:eastAsia="標楷體"/>
          <w:sz w:val="28"/>
          <w:szCs w:val="28"/>
        </w:rPr>
        <w:t>Campylobacter</w:t>
      </w:r>
      <w:r>
        <w:rPr>
          <w:rFonts w:eastAsia="標楷體" w:hint="eastAsia"/>
          <w:sz w:val="28"/>
          <w:szCs w:val="28"/>
        </w:rPr>
        <w:t>、</w:t>
      </w:r>
      <w:r>
        <w:rPr>
          <w:rFonts w:eastAsia="標楷體"/>
          <w:sz w:val="28"/>
          <w:szCs w:val="28"/>
        </w:rPr>
        <w:t>Listeria</w:t>
      </w:r>
      <w:r w:rsidRPr="001D1114">
        <w:rPr>
          <w:rFonts w:eastAsia="標楷體" w:hint="eastAsia"/>
          <w:sz w:val="28"/>
          <w:szCs w:val="28"/>
        </w:rPr>
        <w:t>感染之發生率</w:t>
      </w:r>
      <w:r>
        <w:rPr>
          <w:rFonts w:eastAsia="標楷體" w:hint="eastAsia"/>
          <w:sz w:val="28"/>
          <w:szCs w:val="28"/>
        </w:rPr>
        <w:t>、住院率</w:t>
      </w:r>
      <w:r w:rsidRPr="006A0703">
        <w:rPr>
          <w:rFonts w:eastAsia="標楷體" w:hint="eastAsia"/>
          <w:sz w:val="28"/>
          <w:szCs w:val="28"/>
        </w:rPr>
        <w:t>均較其他年齡層為高，平均醫療花費分析可知，各年齡層</w:t>
      </w:r>
      <w:r w:rsidRPr="006A0703">
        <w:rPr>
          <w:rFonts w:eastAsia="標楷體" w:hint="eastAsia"/>
          <w:sz w:val="28"/>
          <w:szCs w:val="28"/>
        </w:rPr>
        <w:lastRenderedPageBreak/>
        <w:t>在住院、急診與門診之平均花費均逐年上升，顯見國人急性腸胃炎問題仍應持續關注。此部分醫療成本負擔的分析結果，或可提供政府相關單位制定政策參考。</w:t>
      </w:r>
    </w:p>
    <w:p w:rsidR="002154E1" w:rsidRPr="00E86C7F" w:rsidRDefault="002154E1" w:rsidP="00E86C7F">
      <w:pPr>
        <w:widowControl/>
        <w:spacing w:line="360" w:lineRule="auto"/>
        <w:ind w:right="57" w:firstLineChars="157" w:firstLine="440"/>
        <w:rPr>
          <w:rFonts w:eastAsia="標楷體"/>
          <w:color w:val="FF0000"/>
          <w:sz w:val="28"/>
          <w:szCs w:val="28"/>
        </w:rPr>
      </w:pPr>
      <w:r w:rsidRPr="006A0703">
        <w:rPr>
          <w:rFonts w:eastAsia="標楷體" w:hint="eastAsia"/>
          <w:kern w:val="0"/>
          <w:sz w:val="28"/>
          <w:szCs w:val="28"/>
          <w:lang w:val="zh-TW"/>
        </w:rPr>
        <w:t>本計畫進一步進行個案對照生活環境與接觸史危險因子分析</w:t>
      </w:r>
      <w:r w:rsidRPr="006A0703">
        <w:rPr>
          <w:rFonts w:eastAsia="標楷體" w:hint="eastAsia"/>
          <w:kern w:val="0"/>
          <w:sz w:val="28"/>
          <w:szCs w:val="28"/>
        </w:rPr>
        <w:t>，</w:t>
      </w:r>
      <w:r w:rsidRPr="006A0703">
        <w:rPr>
          <w:rFonts w:eastAsia="標楷體" w:hint="eastAsia"/>
          <w:sz w:val="28"/>
          <w:szCs w:val="28"/>
        </w:rPr>
        <w:t>藉由邏輯斯迴歸模式</w:t>
      </w:r>
      <w:r w:rsidRPr="006A0703">
        <w:rPr>
          <w:rFonts w:eastAsia="標楷體"/>
          <w:sz w:val="28"/>
          <w:szCs w:val="28"/>
        </w:rPr>
        <w:t>(logistic regression model)</w:t>
      </w:r>
      <w:r w:rsidRPr="006A0703">
        <w:rPr>
          <w:rFonts w:eastAsia="標楷體" w:hint="eastAsia"/>
          <w:sz w:val="28"/>
          <w:szCs w:val="28"/>
        </w:rPr>
        <w:t>進行</w:t>
      </w:r>
      <w:r>
        <w:rPr>
          <w:rFonts w:eastAsia="標楷體"/>
          <w:sz w:val="28"/>
          <w:szCs w:val="28"/>
        </w:rPr>
        <w:t>Norovirus</w:t>
      </w:r>
      <w:r>
        <w:rPr>
          <w:rFonts w:eastAsia="標楷體" w:hint="eastAsia"/>
          <w:sz w:val="28"/>
          <w:szCs w:val="28"/>
        </w:rPr>
        <w:t>及</w:t>
      </w:r>
      <w:r>
        <w:rPr>
          <w:rFonts w:eastAsia="標楷體"/>
          <w:sz w:val="28"/>
          <w:szCs w:val="28"/>
        </w:rPr>
        <w:t>Salmonella</w:t>
      </w:r>
      <w:r w:rsidRPr="006A0703">
        <w:rPr>
          <w:rFonts w:eastAsia="標楷體" w:hint="eastAsia"/>
          <w:sz w:val="28"/>
          <w:szCs w:val="28"/>
        </w:rPr>
        <w:t>多因子危險因子分析</w:t>
      </w:r>
      <w:r>
        <w:rPr>
          <w:rFonts w:eastAsia="標楷體" w:hint="eastAsia"/>
          <w:sz w:val="28"/>
          <w:szCs w:val="28"/>
        </w:rPr>
        <w:t>發現</w:t>
      </w:r>
      <w:r w:rsidRPr="006A0703">
        <w:rPr>
          <w:rFonts w:eastAsia="標楷體" w:hint="eastAsia"/>
          <w:sz w:val="28"/>
          <w:szCs w:val="28"/>
        </w:rPr>
        <w:t>，有口服輪狀疫苗、主要照顧者沒有照料其他小孩、對於</w:t>
      </w:r>
      <w:r>
        <w:rPr>
          <w:rFonts w:eastAsia="標楷體"/>
          <w:sz w:val="28"/>
          <w:szCs w:val="28"/>
        </w:rPr>
        <w:t>Norovirus</w:t>
      </w:r>
      <w:r>
        <w:rPr>
          <w:rFonts w:eastAsia="標楷體" w:hint="eastAsia"/>
          <w:sz w:val="28"/>
          <w:szCs w:val="28"/>
        </w:rPr>
        <w:t>及</w:t>
      </w:r>
      <w:r>
        <w:rPr>
          <w:rFonts w:eastAsia="標楷體"/>
          <w:sz w:val="28"/>
          <w:szCs w:val="28"/>
        </w:rPr>
        <w:t>Salmonella</w:t>
      </w:r>
      <w:r>
        <w:rPr>
          <w:rFonts w:eastAsia="標楷體" w:hint="eastAsia"/>
          <w:sz w:val="28"/>
          <w:szCs w:val="28"/>
        </w:rPr>
        <w:t>感染</w:t>
      </w:r>
      <w:r w:rsidRPr="006A0703">
        <w:rPr>
          <w:rFonts w:eastAsia="標楷體" w:hint="eastAsia"/>
          <w:sz w:val="28"/>
          <w:szCs w:val="28"/>
        </w:rPr>
        <w:t>有較低風險，主要照顧者所照料的其他小孩有腹瀉症狀對於</w:t>
      </w:r>
      <w:r>
        <w:rPr>
          <w:rFonts w:eastAsia="標楷體"/>
          <w:sz w:val="28"/>
          <w:szCs w:val="28"/>
        </w:rPr>
        <w:t>Norovirus</w:t>
      </w:r>
      <w:r>
        <w:rPr>
          <w:rFonts w:eastAsia="標楷體" w:hint="eastAsia"/>
          <w:sz w:val="28"/>
          <w:szCs w:val="28"/>
        </w:rPr>
        <w:t>及</w:t>
      </w:r>
      <w:r>
        <w:rPr>
          <w:rFonts w:eastAsia="標楷體"/>
          <w:sz w:val="28"/>
          <w:szCs w:val="28"/>
        </w:rPr>
        <w:t>Salmonella</w:t>
      </w:r>
      <w:r>
        <w:rPr>
          <w:rFonts w:eastAsia="標楷體" w:hint="eastAsia"/>
          <w:sz w:val="28"/>
          <w:szCs w:val="28"/>
        </w:rPr>
        <w:t>感染</w:t>
      </w:r>
      <w:r w:rsidRPr="006A0703">
        <w:rPr>
          <w:rFonts w:eastAsia="標楷體" w:hint="eastAsia"/>
          <w:sz w:val="28"/>
          <w:szCs w:val="28"/>
        </w:rPr>
        <w:t>有較</w:t>
      </w:r>
      <w:r>
        <w:rPr>
          <w:rFonts w:eastAsia="標楷體" w:hint="eastAsia"/>
          <w:sz w:val="28"/>
          <w:szCs w:val="28"/>
        </w:rPr>
        <w:t>高風險；而</w:t>
      </w:r>
      <w:r w:rsidRPr="006A0703">
        <w:rPr>
          <w:rFonts w:eastAsia="標楷體" w:hint="eastAsia"/>
          <w:sz w:val="28"/>
          <w:szCs w:val="28"/>
        </w:rPr>
        <w:t>飯前</w:t>
      </w:r>
      <w:r>
        <w:rPr>
          <w:rFonts w:eastAsia="標楷體" w:hint="eastAsia"/>
          <w:sz w:val="28"/>
          <w:szCs w:val="28"/>
        </w:rPr>
        <w:t>一定</w:t>
      </w:r>
      <w:r w:rsidRPr="006A0703">
        <w:rPr>
          <w:rFonts w:eastAsia="標楷體" w:hint="eastAsia"/>
          <w:sz w:val="28"/>
          <w:szCs w:val="28"/>
        </w:rPr>
        <w:t>洗手</w:t>
      </w:r>
      <w:r>
        <w:rPr>
          <w:rFonts w:eastAsia="標楷體" w:hint="eastAsia"/>
          <w:sz w:val="28"/>
          <w:szCs w:val="28"/>
        </w:rPr>
        <w:t>僅對</w:t>
      </w:r>
      <w:r>
        <w:rPr>
          <w:rFonts w:eastAsia="標楷體"/>
          <w:sz w:val="28"/>
          <w:szCs w:val="28"/>
        </w:rPr>
        <w:t>Norovirus</w:t>
      </w:r>
      <w:r>
        <w:rPr>
          <w:rFonts w:eastAsia="標楷體" w:hint="eastAsia"/>
          <w:sz w:val="28"/>
          <w:szCs w:val="28"/>
        </w:rPr>
        <w:t>感染</w:t>
      </w:r>
      <w:r w:rsidRPr="006A0703">
        <w:rPr>
          <w:rFonts w:eastAsia="標楷體" w:hint="eastAsia"/>
          <w:sz w:val="28"/>
          <w:szCs w:val="28"/>
        </w:rPr>
        <w:t>有較低風險</w:t>
      </w:r>
      <w:r>
        <w:rPr>
          <w:rFonts w:eastAsia="標楷體" w:hint="eastAsia"/>
          <w:sz w:val="28"/>
          <w:szCs w:val="28"/>
        </w:rPr>
        <w:t>。</w:t>
      </w:r>
      <w:r w:rsidRPr="006A0703">
        <w:rPr>
          <w:rFonts w:eastAsia="標楷體" w:hint="eastAsia"/>
          <w:sz w:val="28"/>
          <w:szCs w:val="28"/>
        </w:rPr>
        <w:t>但有關其他危險因子或食媒因子之認定及解釋，仍待後續研究以進一步釐清，本計畫持續之危險因子的分</w:t>
      </w:r>
      <w:r w:rsidRPr="00987AEE">
        <w:rPr>
          <w:rFonts w:eastAsia="標楷體" w:hint="eastAsia"/>
          <w:sz w:val="28"/>
          <w:szCs w:val="28"/>
        </w:rPr>
        <w:t>析期能提供疾病管制署未來推動防治政策參考。</w:t>
      </w:r>
      <w:r w:rsidRPr="000D3033">
        <w:rPr>
          <w:rFonts w:eastAsia="標楷體"/>
          <w:kern w:val="0"/>
          <w:sz w:val="36"/>
          <w:szCs w:val="36"/>
          <w:lang w:val="zh-TW"/>
        </w:rPr>
        <w:br w:type="page"/>
      </w:r>
      <w:r w:rsidRPr="000D3033">
        <w:rPr>
          <w:rFonts w:eastAsia="標楷體" w:hint="eastAsia"/>
          <w:kern w:val="0"/>
          <w:sz w:val="36"/>
          <w:szCs w:val="36"/>
          <w:lang w:val="zh-TW"/>
        </w:rPr>
        <w:lastRenderedPageBreak/>
        <w:t>第六章</w:t>
      </w:r>
      <w:r w:rsidRPr="000D3033">
        <w:rPr>
          <w:rFonts w:eastAsia="標楷體"/>
          <w:kern w:val="0"/>
          <w:sz w:val="36"/>
          <w:szCs w:val="36"/>
          <w:lang w:val="zh-TW"/>
        </w:rPr>
        <w:t xml:space="preserve">  </w:t>
      </w:r>
      <w:r w:rsidRPr="000D3033">
        <w:rPr>
          <w:rFonts w:eastAsia="標楷體" w:hint="eastAsia"/>
          <w:kern w:val="0"/>
          <w:sz w:val="36"/>
          <w:szCs w:val="36"/>
          <w:lang w:val="zh-TW"/>
        </w:rPr>
        <w:t>計畫重要研究成果及具體建議</w:t>
      </w:r>
    </w:p>
    <w:p w:rsidR="002154E1" w:rsidRPr="000D3033" w:rsidRDefault="002154E1" w:rsidP="000D05DF">
      <w:pPr>
        <w:adjustRightInd w:val="0"/>
        <w:snapToGrid w:val="0"/>
        <w:spacing w:beforeLines="100" w:afterLines="50"/>
        <w:ind w:left="426" w:hangingChars="152" w:hanging="426"/>
        <w:rPr>
          <w:rFonts w:eastAsia="標楷體"/>
          <w:sz w:val="28"/>
        </w:rPr>
      </w:pPr>
      <w:r w:rsidRPr="000D3033">
        <w:rPr>
          <w:rFonts w:eastAsia="標楷體"/>
          <w:sz w:val="28"/>
        </w:rPr>
        <w:t xml:space="preserve">1.  </w:t>
      </w:r>
      <w:r w:rsidRPr="000D3033">
        <w:rPr>
          <w:rFonts w:eastAsia="標楷體" w:hint="eastAsia"/>
          <w:sz w:val="28"/>
        </w:rPr>
        <w:t>計畫之新發現或新發明</w:t>
      </w:r>
      <w:r w:rsidRPr="000D3033">
        <w:rPr>
          <w:rFonts w:eastAsia="標楷體"/>
          <w:sz w:val="28"/>
        </w:rPr>
        <w:t xml:space="preserve">  </w:t>
      </w:r>
    </w:p>
    <w:p w:rsidR="002154E1" w:rsidRDefault="002154E1" w:rsidP="00DD3EDF">
      <w:pPr>
        <w:widowControl/>
        <w:spacing w:line="360" w:lineRule="auto"/>
        <w:ind w:leftChars="-2" w:left="-5" w:rightChars="-237" w:right="-569" w:firstLineChars="200" w:firstLine="560"/>
        <w:jc w:val="both"/>
        <w:rPr>
          <w:rFonts w:eastAsia="標楷體"/>
          <w:sz w:val="28"/>
          <w:szCs w:val="28"/>
        </w:rPr>
      </w:pPr>
      <w:r w:rsidRPr="00FA47FF">
        <w:rPr>
          <w:rFonts w:eastAsia="標楷體" w:hint="eastAsia"/>
          <w:sz w:val="28"/>
          <w:szCs w:val="28"/>
        </w:rPr>
        <w:t>利用</w:t>
      </w:r>
      <w:r w:rsidRPr="00FA47FF">
        <w:rPr>
          <w:rFonts w:eastAsia="標楷體"/>
          <w:sz w:val="28"/>
          <w:szCs w:val="28"/>
        </w:rPr>
        <w:t>2001~201</w:t>
      </w:r>
      <w:r>
        <w:rPr>
          <w:rFonts w:eastAsia="標楷體"/>
          <w:sz w:val="28"/>
          <w:szCs w:val="28"/>
        </w:rPr>
        <w:t>4</w:t>
      </w:r>
      <w:r w:rsidRPr="00FA47FF">
        <w:rPr>
          <w:rFonts w:eastAsia="標楷體" w:hint="eastAsia"/>
          <w:sz w:val="28"/>
          <w:szCs w:val="28"/>
        </w:rPr>
        <w:t>年「全民健保研究資料庫」進行本國急性腸胃炎</w:t>
      </w:r>
      <w:r>
        <w:rPr>
          <w:rFonts w:eastAsia="標楷體" w:hint="eastAsia"/>
          <w:sz w:val="28"/>
          <w:szCs w:val="28"/>
        </w:rPr>
        <w:t>以及</w:t>
      </w:r>
      <w:r w:rsidRPr="001D1114">
        <w:rPr>
          <w:rFonts w:eastAsia="標楷體" w:hint="eastAsia"/>
          <w:sz w:val="28"/>
          <w:szCs w:val="28"/>
        </w:rPr>
        <w:t>特定病原</w:t>
      </w:r>
      <w:r w:rsidRPr="001D1114">
        <w:rPr>
          <w:rFonts w:eastAsia="標楷體"/>
          <w:sz w:val="28"/>
          <w:szCs w:val="28"/>
        </w:rPr>
        <w:t>Salmonella</w:t>
      </w:r>
      <w:r w:rsidRPr="001D1114">
        <w:rPr>
          <w:rFonts w:eastAsia="標楷體" w:hint="eastAsia"/>
          <w:sz w:val="28"/>
          <w:szCs w:val="28"/>
        </w:rPr>
        <w:t>、</w:t>
      </w:r>
      <w:r w:rsidRPr="001D1114">
        <w:rPr>
          <w:rFonts w:eastAsia="標楷體"/>
          <w:sz w:val="28"/>
          <w:szCs w:val="28"/>
        </w:rPr>
        <w:t>Rotavirus</w:t>
      </w:r>
      <w:r w:rsidRPr="001D1114">
        <w:rPr>
          <w:rFonts w:eastAsia="標楷體" w:hint="eastAsia"/>
          <w:sz w:val="28"/>
          <w:szCs w:val="28"/>
        </w:rPr>
        <w:t>、</w:t>
      </w:r>
      <w:r w:rsidRPr="001D1114">
        <w:rPr>
          <w:rFonts w:eastAsia="標楷體"/>
          <w:sz w:val="28"/>
          <w:szCs w:val="28"/>
        </w:rPr>
        <w:t>Norwalk virus</w:t>
      </w:r>
      <w:r>
        <w:rPr>
          <w:rFonts w:eastAsia="標楷體" w:hint="eastAsia"/>
          <w:sz w:val="28"/>
          <w:szCs w:val="28"/>
        </w:rPr>
        <w:t>、</w:t>
      </w:r>
      <w:r>
        <w:rPr>
          <w:rFonts w:eastAsia="標楷體"/>
          <w:sz w:val="28"/>
          <w:szCs w:val="28"/>
        </w:rPr>
        <w:t>Campylobacter</w:t>
      </w:r>
      <w:r>
        <w:rPr>
          <w:rFonts w:eastAsia="標楷體" w:hint="eastAsia"/>
          <w:sz w:val="28"/>
          <w:szCs w:val="28"/>
        </w:rPr>
        <w:t>、</w:t>
      </w:r>
      <w:r>
        <w:rPr>
          <w:rFonts w:eastAsia="標楷體"/>
          <w:sz w:val="28"/>
          <w:szCs w:val="28"/>
        </w:rPr>
        <w:t>Listeria</w:t>
      </w:r>
      <w:r w:rsidRPr="00FA47FF">
        <w:rPr>
          <w:rFonts w:eastAsia="標楷體" w:hint="eastAsia"/>
          <w:sz w:val="28"/>
          <w:szCs w:val="28"/>
        </w:rPr>
        <w:t>之流行病學分析。</w:t>
      </w:r>
      <w:r w:rsidRPr="0062759F">
        <w:rPr>
          <w:rFonts w:eastAsia="標楷體" w:hint="eastAsia"/>
          <w:sz w:val="28"/>
          <w:szCs w:val="28"/>
        </w:rPr>
        <w:t>本計畫利用</w:t>
      </w:r>
      <w:r>
        <w:rPr>
          <w:rFonts w:eastAsia="標楷體" w:hint="eastAsia"/>
          <w:sz w:val="28"/>
          <w:szCs w:val="28"/>
        </w:rPr>
        <w:t>此</w:t>
      </w:r>
      <w:r w:rsidRPr="0062759F">
        <w:rPr>
          <w:rFonts w:eastAsia="標楷體" w:hint="eastAsia"/>
          <w:sz w:val="28"/>
          <w:szCs w:val="28"/>
        </w:rPr>
        <w:t>大數據</w:t>
      </w:r>
      <w:r>
        <w:rPr>
          <w:rFonts w:eastAsia="標楷體" w:hint="eastAsia"/>
          <w:sz w:val="28"/>
          <w:szCs w:val="28"/>
        </w:rPr>
        <w:t>之</w:t>
      </w:r>
      <w:r w:rsidRPr="0062759F">
        <w:rPr>
          <w:rFonts w:eastAsia="標楷體" w:hint="eastAsia"/>
          <w:sz w:val="28"/>
          <w:szCs w:val="28"/>
        </w:rPr>
        <w:t>分析，可獲得全國性較全面之資料，藉以估算急性腸胃炎及區分多種重要病原感染之發生率、住院情形及其變化趨勢等指標，並可根據需求，進行不同年齡分層之分析，除可供食媒計畫建立長期衡量指標之參考，亦可與其他監測系統或計畫結果互補。</w:t>
      </w:r>
    </w:p>
    <w:p w:rsidR="002154E1" w:rsidRPr="00FA47FF" w:rsidRDefault="002154E1" w:rsidP="00DD3EDF">
      <w:pPr>
        <w:widowControl/>
        <w:spacing w:line="360" w:lineRule="auto"/>
        <w:ind w:leftChars="-2" w:left="-5" w:rightChars="-237" w:right="-569" w:firstLineChars="200" w:firstLine="560"/>
        <w:jc w:val="both"/>
        <w:rPr>
          <w:rFonts w:eastAsia="標楷體"/>
          <w:sz w:val="28"/>
          <w:szCs w:val="28"/>
        </w:rPr>
      </w:pPr>
      <w:r w:rsidRPr="00FA47FF">
        <w:rPr>
          <w:rFonts w:eastAsia="標楷體" w:hint="eastAsia"/>
          <w:sz w:val="28"/>
          <w:szCs w:val="28"/>
        </w:rPr>
        <w:t>分析結果</w:t>
      </w:r>
      <w:r>
        <w:rPr>
          <w:rFonts w:eastAsia="標楷體" w:hint="eastAsia"/>
          <w:sz w:val="28"/>
          <w:szCs w:val="28"/>
        </w:rPr>
        <w:t>與歐美國家等相關研究做比較發現，我國</w:t>
      </w:r>
      <w:r w:rsidRPr="00FA47FF">
        <w:rPr>
          <w:rFonts w:eastAsia="標楷體" w:hint="eastAsia"/>
          <w:sz w:val="28"/>
          <w:szCs w:val="28"/>
        </w:rPr>
        <w:t>急性腸胃炎</w:t>
      </w:r>
      <w:r>
        <w:rPr>
          <w:rFonts w:eastAsia="標楷體" w:hint="eastAsia"/>
          <w:sz w:val="28"/>
          <w:szCs w:val="28"/>
        </w:rPr>
        <w:t>或</w:t>
      </w:r>
      <w:r w:rsidRPr="001D1114">
        <w:rPr>
          <w:rFonts w:eastAsia="標楷體"/>
          <w:sz w:val="28"/>
          <w:szCs w:val="28"/>
        </w:rPr>
        <w:t>Salmonella</w:t>
      </w:r>
      <w:r w:rsidRPr="001D1114">
        <w:rPr>
          <w:rFonts w:eastAsia="標楷體" w:hint="eastAsia"/>
          <w:sz w:val="28"/>
          <w:szCs w:val="28"/>
        </w:rPr>
        <w:t>、</w:t>
      </w:r>
      <w:r w:rsidRPr="001D1114">
        <w:rPr>
          <w:rFonts w:eastAsia="標楷體"/>
          <w:sz w:val="28"/>
          <w:szCs w:val="28"/>
        </w:rPr>
        <w:t>Rotavirus</w:t>
      </w:r>
      <w:r>
        <w:rPr>
          <w:rFonts w:eastAsia="標楷體" w:hint="eastAsia"/>
          <w:sz w:val="28"/>
          <w:szCs w:val="28"/>
        </w:rPr>
        <w:t>感染之發生率或住院率均較歐美國家高，</w:t>
      </w:r>
      <w:r w:rsidRPr="00987AEE">
        <w:rPr>
          <w:rFonts w:eastAsia="標楷體" w:hint="eastAsia"/>
          <w:sz w:val="28"/>
          <w:szCs w:val="28"/>
        </w:rPr>
        <w:t>亟需高度關注。</w:t>
      </w:r>
    </w:p>
    <w:p w:rsidR="002154E1" w:rsidRPr="000D3033" w:rsidRDefault="002154E1" w:rsidP="000D05DF">
      <w:pPr>
        <w:spacing w:beforeLines="50"/>
        <w:ind w:leftChars="60" w:left="567" w:rightChars="-177" w:right="-425" w:hangingChars="151" w:hanging="423"/>
        <w:rPr>
          <w:rFonts w:eastAsia="標楷體"/>
          <w:sz w:val="28"/>
          <w:szCs w:val="28"/>
        </w:rPr>
      </w:pPr>
      <w:r w:rsidRPr="000D3033">
        <w:rPr>
          <w:rFonts w:eastAsia="標楷體"/>
          <w:sz w:val="28"/>
          <w:szCs w:val="28"/>
        </w:rPr>
        <w:t xml:space="preserve">2.  </w:t>
      </w:r>
      <w:r w:rsidRPr="000D3033">
        <w:rPr>
          <w:rFonts w:eastAsia="標楷體" w:hint="eastAsia"/>
          <w:sz w:val="28"/>
        </w:rPr>
        <w:t>計畫對民眾具教育宣導之成果</w:t>
      </w:r>
    </w:p>
    <w:p w:rsidR="002154E1" w:rsidRDefault="002154E1" w:rsidP="00DD3EDF">
      <w:pPr>
        <w:spacing w:line="360" w:lineRule="auto"/>
        <w:ind w:rightChars="-237" w:right="-569" w:firstLineChars="202" w:firstLine="566"/>
        <w:jc w:val="both"/>
        <w:rPr>
          <w:rFonts w:eastAsia="標楷體" w:cs="Mangal"/>
          <w:kern w:val="0"/>
          <w:sz w:val="28"/>
          <w:szCs w:val="28"/>
          <w:lang w:bidi="ne-NP"/>
        </w:rPr>
      </w:pPr>
      <w:r w:rsidRPr="000D3033">
        <w:rPr>
          <w:rFonts w:eastAsia="標楷體" w:cs="Mangal" w:hint="eastAsia"/>
          <w:kern w:val="0"/>
          <w:sz w:val="28"/>
          <w:szCs w:val="28"/>
          <w:lang w:bidi="ne-NP"/>
        </w:rPr>
        <w:t>小於五歲急性腸胃炎住院孩童，以一至兩歲孩童為最大宗，可能由於抵抗力弱，較難對抗外來病原，另一方面由於尚未養成良好衛生習慣，總愛將玩具或手指放嘴巴，讓致病原有機可趁。此外，孩童一旦住院，平均約</w:t>
      </w:r>
      <w:r>
        <w:rPr>
          <w:rFonts w:eastAsia="標楷體" w:cs="Mangal"/>
          <w:kern w:val="0"/>
          <w:sz w:val="28"/>
          <w:szCs w:val="28"/>
          <w:lang w:bidi="ne-NP"/>
        </w:rPr>
        <w:t>4-</w:t>
      </w:r>
      <w:r w:rsidRPr="000D3033">
        <w:rPr>
          <w:rFonts w:eastAsia="標楷體" w:cs="Mangal"/>
          <w:kern w:val="0"/>
          <w:sz w:val="28"/>
          <w:szCs w:val="28"/>
          <w:lang w:bidi="ne-NP"/>
        </w:rPr>
        <w:t>5</w:t>
      </w:r>
      <w:r w:rsidRPr="000D3033">
        <w:rPr>
          <w:rFonts w:eastAsia="標楷體" w:cs="Mangal" w:hint="eastAsia"/>
          <w:kern w:val="0"/>
          <w:sz w:val="28"/>
          <w:szCs w:val="28"/>
          <w:lang w:bidi="ne-NP"/>
        </w:rPr>
        <w:t>天才能出院。其中病毒</w:t>
      </w:r>
      <w:r>
        <w:rPr>
          <w:rFonts w:eastAsia="標楷體" w:cs="Mangal" w:hint="eastAsia"/>
          <w:kern w:val="0"/>
          <w:sz w:val="28"/>
          <w:szCs w:val="28"/>
          <w:lang w:bidi="ne-NP"/>
        </w:rPr>
        <w:t>性</w:t>
      </w:r>
      <w:r w:rsidRPr="000D3033">
        <w:rPr>
          <w:rFonts w:eastAsia="標楷體" w:cs="Mangal" w:hint="eastAsia"/>
          <w:kern w:val="0"/>
          <w:sz w:val="28"/>
          <w:szCs w:val="28"/>
          <w:lang w:bidi="ne-NP"/>
        </w:rPr>
        <w:t>感染</w:t>
      </w:r>
      <w:r>
        <w:rPr>
          <w:rFonts w:eastAsia="標楷體" w:cs="Mangal"/>
          <w:kern w:val="0"/>
          <w:sz w:val="28"/>
          <w:szCs w:val="28"/>
          <w:lang w:bidi="ne-NP"/>
        </w:rPr>
        <w:t>(</w:t>
      </w:r>
      <w:r>
        <w:rPr>
          <w:rFonts w:eastAsia="標楷體" w:cs="Mangal" w:hint="eastAsia"/>
          <w:kern w:val="0"/>
          <w:sz w:val="28"/>
          <w:szCs w:val="28"/>
          <w:lang w:bidi="ne-NP"/>
        </w:rPr>
        <w:t>輪狀病毒及諾羅病毒</w:t>
      </w:r>
      <w:r>
        <w:rPr>
          <w:rFonts w:eastAsia="標楷體" w:cs="Mangal"/>
          <w:kern w:val="0"/>
          <w:sz w:val="28"/>
          <w:szCs w:val="28"/>
          <w:lang w:bidi="ne-NP"/>
        </w:rPr>
        <w:t>)</w:t>
      </w:r>
      <w:r w:rsidRPr="000D3033">
        <w:rPr>
          <w:rFonts w:eastAsia="標楷體" w:cs="Mangal" w:hint="eastAsia"/>
          <w:kern w:val="0"/>
          <w:sz w:val="28"/>
          <w:szCs w:val="28"/>
          <w:lang w:bidi="ne-NP"/>
        </w:rPr>
        <w:t>個案</w:t>
      </w:r>
      <w:r>
        <w:rPr>
          <w:rFonts w:eastAsia="標楷體" w:cs="Mangal" w:hint="eastAsia"/>
          <w:kern w:val="0"/>
          <w:sz w:val="28"/>
          <w:szCs w:val="28"/>
          <w:lang w:bidi="ne-NP"/>
        </w:rPr>
        <w:t>比沙門氏菌感染個案</w:t>
      </w:r>
      <w:r w:rsidRPr="000D3033">
        <w:rPr>
          <w:rFonts w:eastAsia="標楷體" w:cs="Mangal" w:hint="eastAsia"/>
          <w:kern w:val="0"/>
          <w:sz w:val="28"/>
          <w:szCs w:val="28"/>
          <w:lang w:bidi="ne-NP"/>
        </w:rPr>
        <w:t>具較高比例有腸胃炎接觸史。因此須提醒民眾，若家有一至兩歲孩童，應注意其衛生狀況並儘早養成良好衛生習慣，另接觸之家庭成員或學校同學，若有腹瀉嘔吐症狀，應儘早隔離，降低被感染的風險。</w:t>
      </w:r>
    </w:p>
    <w:p w:rsidR="002154E1" w:rsidRPr="000D3033" w:rsidRDefault="002154E1" w:rsidP="000D05DF">
      <w:pPr>
        <w:spacing w:beforeLines="50" w:line="360" w:lineRule="auto"/>
        <w:ind w:leftChars="58" w:left="565" w:rightChars="-177" w:right="-425" w:hangingChars="152" w:hanging="426"/>
        <w:jc w:val="both"/>
        <w:rPr>
          <w:rFonts w:eastAsia="標楷體"/>
          <w:sz w:val="28"/>
          <w:szCs w:val="28"/>
        </w:rPr>
      </w:pPr>
      <w:r w:rsidRPr="000D3033">
        <w:rPr>
          <w:rFonts w:eastAsia="標楷體"/>
          <w:sz w:val="28"/>
          <w:szCs w:val="28"/>
        </w:rPr>
        <w:lastRenderedPageBreak/>
        <w:t xml:space="preserve">3.  </w:t>
      </w:r>
      <w:r w:rsidRPr="000D3033">
        <w:rPr>
          <w:rFonts w:eastAsia="標楷體" w:hint="eastAsia"/>
          <w:sz w:val="28"/>
        </w:rPr>
        <w:t>計畫對醫藥衛生政策之具體建議</w:t>
      </w:r>
      <w:r w:rsidRPr="000D3033">
        <w:rPr>
          <w:rFonts w:eastAsia="標楷體"/>
          <w:sz w:val="28"/>
        </w:rPr>
        <w:t xml:space="preserve">  </w:t>
      </w:r>
    </w:p>
    <w:p w:rsidR="00683079" w:rsidRDefault="002154E1" w:rsidP="00DD3EDF">
      <w:pPr>
        <w:widowControl/>
        <w:spacing w:line="360" w:lineRule="auto"/>
        <w:ind w:right="57" w:firstLineChars="202" w:firstLine="566"/>
        <w:rPr>
          <w:rFonts w:eastAsia="標楷體"/>
          <w:sz w:val="28"/>
          <w:szCs w:val="28"/>
        </w:rPr>
      </w:pPr>
      <w:r w:rsidRPr="000D3033">
        <w:rPr>
          <w:rFonts w:eastAsia="標楷體" w:hint="eastAsia"/>
          <w:sz w:val="28"/>
          <w:szCs w:val="28"/>
        </w:rPr>
        <w:t>本計畫監測腹瀉病原結果發現，</w:t>
      </w:r>
      <w:r>
        <w:rPr>
          <w:rFonts w:eastAsia="標楷體" w:hint="eastAsia"/>
          <w:sz w:val="28"/>
          <w:szCs w:val="28"/>
        </w:rPr>
        <w:t>沙門氏菌、諾羅病毒及輪狀病毒為導致五歲以下急性腸胃炎住院之病原，且具明顯之季節流行趨勢</w:t>
      </w:r>
      <w:r w:rsidRPr="000D3033">
        <w:rPr>
          <w:rFonts w:eastAsia="標楷體" w:hint="eastAsia"/>
          <w:sz w:val="28"/>
          <w:szCs w:val="28"/>
        </w:rPr>
        <w:t>。衛生當局可在急性腸胃炎流行高峰期間，加強民眾衛教觀念，作好相關預防措施。</w:t>
      </w:r>
    </w:p>
    <w:p w:rsidR="002154E1" w:rsidRDefault="00683079" w:rsidP="00683079">
      <w:pPr>
        <w:widowControl/>
        <w:spacing w:line="360" w:lineRule="auto"/>
        <w:ind w:right="57"/>
        <w:rPr>
          <w:rFonts w:eastAsia="標楷體"/>
          <w:sz w:val="28"/>
          <w:szCs w:val="28"/>
        </w:rPr>
      </w:pPr>
      <w:r>
        <w:rPr>
          <w:rFonts w:eastAsia="標楷體"/>
          <w:sz w:val="28"/>
          <w:szCs w:val="28"/>
        </w:rPr>
        <w:br w:type="page"/>
      </w:r>
      <w:r>
        <w:rPr>
          <w:rFonts w:eastAsia="標楷體" w:hint="eastAsia"/>
          <w:sz w:val="28"/>
          <w:szCs w:val="28"/>
        </w:rPr>
        <w:lastRenderedPageBreak/>
        <w:t>審查意見回覆：</w:t>
      </w:r>
    </w:p>
    <w:p w:rsidR="00E90D8B" w:rsidRPr="00E90D8B" w:rsidRDefault="00E0207F" w:rsidP="00E90D8B">
      <w:pPr>
        <w:widowControl/>
        <w:numPr>
          <w:ilvl w:val="0"/>
          <w:numId w:val="42"/>
        </w:numPr>
        <w:spacing w:line="360" w:lineRule="auto"/>
        <w:ind w:right="57"/>
        <w:rPr>
          <w:rFonts w:eastAsia="標楷體"/>
          <w:sz w:val="28"/>
          <w:szCs w:val="28"/>
        </w:rPr>
      </w:pPr>
      <w:r>
        <w:rPr>
          <w:rFonts w:eastAsia="標楷體" w:hint="eastAsia"/>
          <w:sz w:val="28"/>
          <w:szCs w:val="28"/>
        </w:rPr>
        <w:t>有關審查意見中「研究報告可供本署採行或參考之部分」，感謝審查委員的肯定。</w:t>
      </w:r>
    </w:p>
    <w:p w:rsidR="00E0207F" w:rsidRDefault="00E0207F" w:rsidP="00E0207F">
      <w:pPr>
        <w:widowControl/>
        <w:numPr>
          <w:ilvl w:val="0"/>
          <w:numId w:val="42"/>
        </w:numPr>
        <w:spacing w:line="360" w:lineRule="auto"/>
        <w:ind w:right="57"/>
        <w:rPr>
          <w:rFonts w:eastAsia="標楷體"/>
          <w:sz w:val="28"/>
          <w:szCs w:val="28"/>
        </w:rPr>
      </w:pPr>
      <w:r>
        <w:rPr>
          <w:rFonts w:eastAsia="標楷體" w:hint="eastAsia"/>
          <w:sz w:val="28"/>
          <w:szCs w:val="28"/>
        </w:rPr>
        <w:t>研究報告需修正之部分</w:t>
      </w:r>
    </w:p>
    <w:p w:rsidR="00E90D8B" w:rsidRDefault="0021792C" w:rsidP="00E90D8B">
      <w:pPr>
        <w:widowControl/>
        <w:numPr>
          <w:ilvl w:val="1"/>
          <w:numId w:val="42"/>
        </w:numPr>
        <w:spacing w:line="360" w:lineRule="auto"/>
        <w:ind w:right="57"/>
        <w:rPr>
          <w:rFonts w:eastAsia="標楷體"/>
          <w:sz w:val="28"/>
          <w:szCs w:val="28"/>
        </w:rPr>
      </w:pPr>
      <w:r>
        <w:rPr>
          <w:rFonts w:eastAsia="標楷體" w:hint="eastAsia"/>
          <w:sz w:val="28"/>
          <w:szCs w:val="28"/>
        </w:rPr>
        <w:t>補充闡述說明我國發生率及住院率高於美國等歐美國家之可能因素，補充於第</w:t>
      </w:r>
      <w:r w:rsidR="000664A1">
        <w:rPr>
          <w:rFonts w:eastAsia="標楷體" w:hint="eastAsia"/>
          <w:sz w:val="28"/>
          <w:szCs w:val="28"/>
        </w:rPr>
        <w:t>66-67</w:t>
      </w:r>
      <w:r>
        <w:rPr>
          <w:rFonts w:eastAsia="標楷體" w:hint="eastAsia"/>
          <w:sz w:val="28"/>
          <w:szCs w:val="28"/>
        </w:rPr>
        <w:t>頁。</w:t>
      </w:r>
    </w:p>
    <w:p w:rsidR="0021792C" w:rsidRDefault="00326ECC" w:rsidP="00E90D8B">
      <w:pPr>
        <w:widowControl/>
        <w:numPr>
          <w:ilvl w:val="1"/>
          <w:numId w:val="42"/>
        </w:numPr>
        <w:spacing w:line="360" w:lineRule="auto"/>
        <w:ind w:right="57"/>
        <w:rPr>
          <w:rFonts w:eastAsia="標楷體"/>
          <w:sz w:val="28"/>
          <w:szCs w:val="28"/>
        </w:rPr>
      </w:pPr>
      <w:r>
        <w:rPr>
          <w:rFonts w:eastAsia="標楷體" w:hint="eastAsia"/>
          <w:sz w:val="28"/>
          <w:szCs w:val="28"/>
        </w:rPr>
        <w:t>審查委員建議病例對照研究中，應區分那些因子為增加感染風險？那些因子為減少感染風險？而非統一論述相關因子。</w:t>
      </w:r>
      <w:r>
        <w:rPr>
          <w:rFonts w:eastAsia="標楷體"/>
          <w:sz w:val="28"/>
          <w:szCs w:val="28"/>
        </w:rPr>
        <w:br/>
      </w:r>
      <w:r>
        <w:rPr>
          <w:rFonts w:eastAsia="標楷體" w:hint="eastAsia"/>
          <w:sz w:val="28"/>
          <w:szCs w:val="28"/>
        </w:rPr>
        <w:t>回覆：本研究除利用卡方檢定分析危險因子與病原感染之相關性外，後續將一些有相關性之因子或重要因子放入邏輯斯迴歸模式進行單因子及多因子分析，對於</w:t>
      </w:r>
      <w:r>
        <w:rPr>
          <w:rFonts w:eastAsia="標楷體" w:hint="eastAsia"/>
          <w:sz w:val="28"/>
          <w:szCs w:val="28"/>
        </w:rPr>
        <w:t>Norovirus</w:t>
      </w:r>
      <w:r>
        <w:rPr>
          <w:rFonts w:eastAsia="標楷體" w:hint="eastAsia"/>
          <w:sz w:val="28"/>
          <w:szCs w:val="28"/>
        </w:rPr>
        <w:t>感染風險較低</w:t>
      </w:r>
      <w:r w:rsidR="005E03B1">
        <w:rPr>
          <w:rFonts w:eastAsia="標楷體" w:hint="eastAsia"/>
          <w:sz w:val="28"/>
          <w:szCs w:val="28"/>
        </w:rPr>
        <w:t>或</w:t>
      </w:r>
      <w:r>
        <w:rPr>
          <w:rFonts w:eastAsia="標楷體" w:hint="eastAsia"/>
          <w:sz w:val="28"/>
          <w:szCs w:val="28"/>
        </w:rPr>
        <w:t>較高</w:t>
      </w:r>
      <w:r w:rsidR="005E03B1">
        <w:rPr>
          <w:rFonts w:eastAsia="標楷體" w:hint="eastAsia"/>
          <w:sz w:val="28"/>
          <w:szCs w:val="28"/>
        </w:rPr>
        <w:t>之因子，結果有區分說明於第</w:t>
      </w:r>
      <w:r w:rsidR="005E03B1">
        <w:rPr>
          <w:rFonts w:eastAsia="標楷體" w:hint="eastAsia"/>
          <w:sz w:val="28"/>
          <w:szCs w:val="28"/>
        </w:rPr>
        <w:t>56</w:t>
      </w:r>
      <w:r w:rsidR="005E03B1">
        <w:rPr>
          <w:rFonts w:eastAsia="標楷體" w:hint="eastAsia"/>
          <w:sz w:val="28"/>
          <w:szCs w:val="28"/>
        </w:rPr>
        <w:t>頁單因子分析及多因子分析段落中；而對於</w:t>
      </w:r>
      <w:r w:rsidR="005E03B1">
        <w:rPr>
          <w:rFonts w:eastAsia="標楷體" w:hint="eastAsia"/>
          <w:sz w:val="28"/>
          <w:szCs w:val="28"/>
        </w:rPr>
        <w:t>Salmonella</w:t>
      </w:r>
      <w:r w:rsidR="005E03B1">
        <w:rPr>
          <w:rFonts w:eastAsia="標楷體" w:hint="eastAsia"/>
          <w:sz w:val="28"/>
          <w:szCs w:val="28"/>
        </w:rPr>
        <w:t>感染風險較低或較高之因子，結果有區分說明於第</w:t>
      </w:r>
      <w:r w:rsidR="005E03B1">
        <w:rPr>
          <w:rFonts w:eastAsia="標楷體" w:hint="eastAsia"/>
          <w:sz w:val="28"/>
          <w:szCs w:val="28"/>
        </w:rPr>
        <w:t>57</w:t>
      </w:r>
      <w:r w:rsidR="005E03B1">
        <w:rPr>
          <w:rFonts w:eastAsia="標楷體" w:hint="eastAsia"/>
          <w:sz w:val="28"/>
          <w:szCs w:val="28"/>
        </w:rPr>
        <w:t>頁單因子分析及多因子分析段落中。</w:t>
      </w:r>
    </w:p>
    <w:p w:rsidR="005E03B1" w:rsidRDefault="009B698E" w:rsidP="00E90D8B">
      <w:pPr>
        <w:widowControl/>
        <w:numPr>
          <w:ilvl w:val="1"/>
          <w:numId w:val="42"/>
        </w:numPr>
        <w:spacing w:line="360" w:lineRule="auto"/>
        <w:ind w:right="57"/>
        <w:rPr>
          <w:rFonts w:eastAsia="標楷體"/>
          <w:sz w:val="28"/>
          <w:szCs w:val="28"/>
        </w:rPr>
      </w:pPr>
      <w:r>
        <w:rPr>
          <w:rFonts w:eastAsia="標楷體" w:hint="eastAsia"/>
          <w:sz w:val="28"/>
          <w:szCs w:val="28"/>
        </w:rPr>
        <w:t>補充說明多因子變項模型如何篩選變項於第</w:t>
      </w:r>
      <w:r>
        <w:rPr>
          <w:rFonts w:eastAsia="標楷體" w:hint="eastAsia"/>
          <w:sz w:val="28"/>
          <w:szCs w:val="28"/>
        </w:rPr>
        <w:t>56</w:t>
      </w:r>
      <w:r w:rsidR="00663E4A">
        <w:rPr>
          <w:rFonts w:eastAsia="標楷體" w:hint="eastAsia"/>
          <w:sz w:val="28"/>
          <w:szCs w:val="28"/>
        </w:rPr>
        <w:t>-58</w:t>
      </w:r>
      <w:r>
        <w:rPr>
          <w:rFonts w:eastAsia="標楷體" w:hint="eastAsia"/>
          <w:sz w:val="28"/>
          <w:szCs w:val="28"/>
        </w:rPr>
        <w:t>頁</w:t>
      </w:r>
      <w:r w:rsidR="00663E4A">
        <w:rPr>
          <w:rFonts w:eastAsia="標楷體" w:hint="eastAsia"/>
          <w:sz w:val="28"/>
          <w:szCs w:val="28"/>
        </w:rPr>
        <w:t>。並補充利用</w:t>
      </w:r>
      <w:r w:rsidR="00663E4A" w:rsidRPr="00663E4A">
        <w:rPr>
          <w:rFonts w:eastAsia="標楷體" w:hint="eastAsia"/>
          <w:sz w:val="28"/>
          <w:szCs w:val="28"/>
        </w:rPr>
        <w:t>逐步法（</w:t>
      </w:r>
      <w:r w:rsidR="00663E4A" w:rsidRPr="00663E4A">
        <w:rPr>
          <w:rFonts w:eastAsia="標楷體" w:hint="eastAsia"/>
          <w:sz w:val="28"/>
          <w:szCs w:val="28"/>
        </w:rPr>
        <w:t>Stepwise</w:t>
      </w:r>
      <w:r w:rsidR="00663E4A" w:rsidRPr="00663E4A">
        <w:rPr>
          <w:rFonts w:eastAsia="標楷體" w:hint="eastAsia"/>
          <w:sz w:val="28"/>
          <w:szCs w:val="28"/>
        </w:rPr>
        <w:t>）挑選統計顯著的因子到迴歸模式</w:t>
      </w:r>
      <w:r w:rsidR="00663E4A" w:rsidRPr="00663E4A">
        <w:rPr>
          <w:rFonts w:eastAsia="標楷體" w:hint="eastAsia"/>
          <w:sz w:val="28"/>
          <w:szCs w:val="28"/>
        </w:rPr>
        <w:t>(</w:t>
      </w:r>
      <w:r w:rsidR="00663E4A" w:rsidRPr="00663E4A">
        <w:rPr>
          <w:rFonts w:eastAsia="標楷體" w:hint="eastAsia"/>
          <w:sz w:val="28"/>
          <w:szCs w:val="28"/>
        </w:rPr>
        <w:t>留下</w:t>
      </w:r>
      <w:r w:rsidR="00663E4A" w:rsidRPr="00663E4A">
        <w:rPr>
          <w:rFonts w:eastAsia="標楷體" w:hint="eastAsia"/>
          <w:sz w:val="28"/>
          <w:szCs w:val="28"/>
        </w:rPr>
        <w:t>P</w:t>
      </w:r>
      <w:r w:rsidR="00663E4A" w:rsidRPr="00663E4A">
        <w:rPr>
          <w:rFonts w:eastAsia="標楷體" w:hint="eastAsia"/>
          <w:sz w:val="28"/>
          <w:szCs w:val="28"/>
        </w:rPr>
        <w:t>值</w:t>
      </w:r>
      <w:r w:rsidR="00663E4A" w:rsidRPr="00663E4A">
        <w:rPr>
          <w:rFonts w:eastAsia="標楷體" w:hint="eastAsia"/>
          <w:sz w:val="28"/>
          <w:szCs w:val="28"/>
        </w:rPr>
        <w:t>&lt;0.35</w:t>
      </w:r>
      <w:r w:rsidR="00663E4A" w:rsidRPr="00663E4A">
        <w:rPr>
          <w:rFonts w:eastAsia="標楷體" w:hint="eastAsia"/>
          <w:sz w:val="28"/>
          <w:szCs w:val="28"/>
        </w:rPr>
        <w:t>的因子</w:t>
      </w:r>
      <w:r w:rsidR="00663E4A" w:rsidRPr="00663E4A">
        <w:rPr>
          <w:rFonts w:eastAsia="標楷體" w:hint="eastAsia"/>
          <w:sz w:val="28"/>
          <w:szCs w:val="28"/>
        </w:rPr>
        <w:t>)</w:t>
      </w:r>
      <w:r w:rsidR="00663E4A" w:rsidRPr="00663E4A">
        <w:rPr>
          <w:rFonts w:eastAsia="標楷體" w:hint="eastAsia"/>
          <w:sz w:val="28"/>
          <w:szCs w:val="28"/>
        </w:rPr>
        <w:t>中</w:t>
      </w:r>
      <w:r w:rsidR="00663E4A">
        <w:rPr>
          <w:rFonts w:eastAsia="標楷體" w:hint="eastAsia"/>
          <w:sz w:val="28"/>
          <w:szCs w:val="28"/>
        </w:rPr>
        <w:t>，分析</w:t>
      </w:r>
      <w:r w:rsidR="00663E4A">
        <w:rPr>
          <w:rFonts w:eastAsia="標楷體" w:hint="eastAsia"/>
          <w:sz w:val="28"/>
          <w:szCs w:val="28"/>
        </w:rPr>
        <w:t>Norovirus</w:t>
      </w:r>
      <w:r w:rsidR="00663E4A">
        <w:rPr>
          <w:rFonts w:eastAsia="標楷體" w:hint="eastAsia"/>
          <w:sz w:val="28"/>
          <w:szCs w:val="28"/>
        </w:rPr>
        <w:t>及</w:t>
      </w:r>
      <w:r w:rsidR="00663E4A">
        <w:rPr>
          <w:rFonts w:eastAsia="標楷體" w:hint="eastAsia"/>
          <w:sz w:val="28"/>
          <w:szCs w:val="28"/>
        </w:rPr>
        <w:t>Salmonella</w:t>
      </w:r>
      <w:r w:rsidR="00663E4A">
        <w:rPr>
          <w:rFonts w:eastAsia="標楷體" w:hint="eastAsia"/>
          <w:sz w:val="28"/>
          <w:szCs w:val="28"/>
        </w:rPr>
        <w:t>之危險因子</w:t>
      </w:r>
      <w:r>
        <w:rPr>
          <w:rFonts w:eastAsia="標楷體" w:hint="eastAsia"/>
          <w:sz w:val="28"/>
          <w:szCs w:val="28"/>
        </w:rPr>
        <w:t>。</w:t>
      </w:r>
    </w:p>
    <w:p w:rsidR="009B698E" w:rsidRDefault="009B698E" w:rsidP="00E90D8B">
      <w:pPr>
        <w:widowControl/>
        <w:numPr>
          <w:ilvl w:val="1"/>
          <w:numId w:val="42"/>
        </w:numPr>
        <w:spacing w:line="360" w:lineRule="auto"/>
        <w:ind w:right="57"/>
        <w:rPr>
          <w:rFonts w:eastAsia="標楷體"/>
          <w:sz w:val="28"/>
          <w:szCs w:val="28"/>
        </w:rPr>
      </w:pPr>
      <w:r>
        <w:rPr>
          <w:rFonts w:eastAsia="標楷體" w:hint="eastAsia"/>
          <w:sz w:val="28"/>
          <w:szCs w:val="28"/>
        </w:rPr>
        <w:lastRenderedPageBreak/>
        <w:t>李斯特菌發生率之結果重新分析修改於第</w:t>
      </w:r>
      <w:r>
        <w:rPr>
          <w:rFonts w:eastAsia="標楷體" w:hint="eastAsia"/>
          <w:sz w:val="28"/>
          <w:szCs w:val="28"/>
        </w:rPr>
        <w:t>39</w:t>
      </w:r>
      <w:r>
        <w:rPr>
          <w:rFonts w:eastAsia="標楷體" w:hint="eastAsia"/>
          <w:sz w:val="28"/>
          <w:szCs w:val="28"/>
        </w:rPr>
        <w:t>頁表十一，文字說明一併修改於第</w:t>
      </w:r>
      <w:r>
        <w:rPr>
          <w:rFonts w:eastAsia="標楷體" w:hint="eastAsia"/>
          <w:sz w:val="28"/>
          <w:szCs w:val="28"/>
        </w:rPr>
        <w:t>36</w:t>
      </w:r>
      <w:r>
        <w:rPr>
          <w:rFonts w:eastAsia="標楷體" w:hint="eastAsia"/>
          <w:sz w:val="28"/>
          <w:szCs w:val="28"/>
        </w:rPr>
        <w:t>頁表六上方。</w:t>
      </w:r>
    </w:p>
    <w:p w:rsidR="009B698E" w:rsidRDefault="00161AE9" w:rsidP="00E90D8B">
      <w:pPr>
        <w:widowControl/>
        <w:numPr>
          <w:ilvl w:val="1"/>
          <w:numId w:val="42"/>
        </w:numPr>
        <w:spacing w:line="360" w:lineRule="auto"/>
        <w:ind w:right="57"/>
        <w:rPr>
          <w:rFonts w:eastAsia="標楷體"/>
          <w:sz w:val="28"/>
          <w:szCs w:val="28"/>
        </w:rPr>
      </w:pPr>
      <w:r>
        <w:rPr>
          <w:rFonts w:eastAsia="標楷體" w:hint="eastAsia"/>
          <w:sz w:val="28"/>
          <w:szCs w:val="28"/>
        </w:rPr>
        <w:t>本研究</w:t>
      </w:r>
      <w:r w:rsidR="002269C7">
        <w:rPr>
          <w:rFonts w:eastAsia="標楷體" w:hint="eastAsia"/>
          <w:sz w:val="28"/>
          <w:szCs w:val="28"/>
        </w:rPr>
        <w:t>之健保醫療花費為醫院向健保署申請之實際提供診療的點數，並未依不同年份乘以點值</w:t>
      </w:r>
      <w:r w:rsidR="002269C7">
        <w:rPr>
          <w:rFonts w:eastAsia="標楷體" w:hint="eastAsia"/>
          <w:sz w:val="28"/>
          <w:szCs w:val="28"/>
        </w:rPr>
        <w:t>(</w:t>
      </w:r>
      <w:r w:rsidR="002269C7">
        <w:rPr>
          <w:rFonts w:eastAsia="標楷體" w:hint="eastAsia"/>
          <w:sz w:val="28"/>
          <w:szCs w:val="28"/>
        </w:rPr>
        <w:t>約</w:t>
      </w:r>
      <w:r w:rsidR="002269C7">
        <w:rPr>
          <w:rFonts w:eastAsia="標楷體" w:hint="eastAsia"/>
          <w:sz w:val="28"/>
          <w:szCs w:val="28"/>
        </w:rPr>
        <w:t>0.8~0.9)(</w:t>
      </w:r>
      <w:r w:rsidR="002269C7">
        <w:rPr>
          <w:rFonts w:eastAsia="標楷體" w:hint="eastAsia"/>
          <w:sz w:val="28"/>
          <w:szCs w:val="28"/>
        </w:rPr>
        <w:t>即健保署實際給付醫院之費用</w:t>
      </w:r>
      <w:r w:rsidR="002269C7">
        <w:rPr>
          <w:rFonts w:eastAsia="標楷體" w:hint="eastAsia"/>
          <w:sz w:val="28"/>
          <w:szCs w:val="28"/>
        </w:rPr>
        <w:t>)</w:t>
      </w:r>
      <w:r w:rsidR="002269C7">
        <w:rPr>
          <w:rFonts w:eastAsia="標楷體" w:hint="eastAsia"/>
          <w:sz w:val="28"/>
          <w:szCs w:val="28"/>
        </w:rPr>
        <w:t>，兩者數值雖有些差別</w:t>
      </w:r>
      <w:r w:rsidR="002269C7">
        <w:rPr>
          <w:rFonts w:eastAsia="標楷體" w:hint="eastAsia"/>
          <w:sz w:val="28"/>
          <w:szCs w:val="28"/>
        </w:rPr>
        <w:t>(</w:t>
      </w:r>
      <w:r w:rsidR="002269C7">
        <w:rPr>
          <w:rFonts w:eastAsia="標楷體" w:hint="eastAsia"/>
          <w:sz w:val="28"/>
          <w:szCs w:val="28"/>
        </w:rPr>
        <w:t>本研究結果之醫療花費數值可能稍高於健保署實際給付之金額</w:t>
      </w:r>
      <w:r w:rsidR="002269C7">
        <w:rPr>
          <w:rFonts w:eastAsia="標楷體" w:hint="eastAsia"/>
          <w:sz w:val="28"/>
          <w:szCs w:val="28"/>
        </w:rPr>
        <w:t>)</w:t>
      </w:r>
      <w:r w:rsidR="002269C7">
        <w:rPr>
          <w:rFonts w:eastAsia="標楷體" w:hint="eastAsia"/>
          <w:sz w:val="28"/>
          <w:szCs w:val="28"/>
        </w:rPr>
        <w:t>，但仍可看出多年的變化趨勢。</w:t>
      </w:r>
    </w:p>
    <w:p w:rsidR="00E90D8B" w:rsidRPr="00BC497E" w:rsidRDefault="00E0207F" w:rsidP="00BC497E">
      <w:pPr>
        <w:widowControl/>
        <w:numPr>
          <w:ilvl w:val="0"/>
          <w:numId w:val="42"/>
        </w:numPr>
        <w:spacing w:line="360" w:lineRule="auto"/>
        <w:ind w:right="57"/>
        <w:rPr>
          <w:rFonts w:eastAsia="標楷體"/>
          <w:sz w:val="28"/>
          <w:szCs w:val="28"/>
        </w:rPr>
      </w:pPr>
      <w:r>
        <w:rPr>
          <w:rFonts w:eastAsia="標楷體" w:hint="eastAsia"/>
          <w:sz w:val="28"/>
          <w:szCs w:val="28"/>
        </w:rPr>
        <w:t>有關審查意見中「值得推薦之特殊績效」</w:t>
      </w:r>
      <w:r w:rsidR="00AB4543">
        <w:rPr>
          <w:rFonts w:eastAsia="標楷體" w:hint="eastAsia"/>
          <w:sz w:val="28"/>
          <w:szCs w:val="28"/>
        </w:rPr>
        <w:t>，感謝審查委員的肯定及建議。</w:t>
      </w:r>
    </w:p>
    <w:p w:rsidR="00AB4543" w:rsidRDefault="00AB4543" w:rsidP="00E0207F">
      <w:pPr>
        <w:widowControl/>
        <w:numPr>
          <w:ilvl w:val="0"/>
          <w:numId w:val="42"/>
        </w:numPr>
        <w:spacing w:line="360" w:lineRule="auto"/>
        <w:ind w:right="57"/>
        <w:rPr>
          <w:rFonts w:eastAsia="標楷體"/>
          <w:sz w:val="28"/>
          <w:szCs w:val="28"/>
        </w:rPr>
      </w:pPr>
      <w:r>
        <w:rPr>
          <w:rFonts w:eastAsia="標楷體" w:hint="eastAsia"/>
          <w:sz w:val="28"/>
          <w:szCs w:val="28"/>
        </w:rPr>
        <w:t>其他意見</w:t>
      </w:r>
    </w:p>
    <w:p w:rsidR="00AB4543" w:rsidRDefault="00E90D8B" w:rsidP="00AB4543">
      <w:pPr>
        <w:widowControl/>
        <w:numPr>
          <w:ilvl w:val="1"/>
          <w:numId w:val="42"/>
        </w:numPr>
        <w:spacing w:line="360" w:lineRule="auto"/>
        <w:ind w:right="57"/>
        <w:rPr>
          <w:rFonts w:eastAsia="標楷體"/>
          <w:sz w:val="28"/>
          <w:szCs w:val="28"/>
        </w:rPr>
      </w:pPr>
      <w:r>
        <w:rPr>
          <w:rFonts w:eastAsia="標楷體" w:hint="eastAsia"/>
          <w:sz w:val="28"/>
          <w:szCs w:val="28"/>
        </w:rPr>
        <w:t>審查委員希望有持續檢測計畫，能長期提供政府參考。感謝審查委員的支持，</w:t>
      </w:r>
      <w:r w:rsidRPr="00E90D8B">
        <w:rPr>
          <w:rFonts w:eastAsia="標楷體" w:hint="eastAsia"/>
          <w:sz w:val="28"/>
          <w:szCs w:val="28"/>
        </w:rPr>
        <w:t>要</w:t>
      </w:r>
      <w:r>
        <w:rPr>
          <w:rFonts w:eastAsia="標楷體" w:hint="eastAsia"/>
          <w:sz w:val="28"/>
          <w:szCs w:val="28"/>
        </w:rPr>
        <w:t>能</w:t>
      </w:r>
      <w:r w:rsidRPr="00E90D8B">
        <w:rPr>
          <w:rFonts w:eastAsia="標楷體" w:hint="eastAsia"/>
          <w:sz w:val="28"/>
          <w:szCs w:val="28"/>
        </w:rPr>
        <w:t>獲知接近實際狀況之病原流行長期趨勢及變化，執行多年期持續之收案監測計畫有其重要性。</w:t>
      </w:r>
    </w:p>
    <w:p w:rsidR="00742705" w:rsidRDefault="00742705" w:rsidP="00AB4543">
      <w:pPr>
        <w:widowControl/>
        <w:numPr>
          <w:ilvl w:val="1"/>
          <w:numId w:val="42"/>
        </w:numPr>
        <w:spacing w:line="360" w:lineRule="auto"/>
        <w:ind w:right="57"/>
        <w:rPr>
          <w:rFonts w:eastAsia="標楷體"/>
          <w:sz w:val="28"/>
          <w:szCs w:val="28"/>
        </w:rPr>
      </w:pPr>
      <w:r>
        <w:rPr>
          <w:rFonts w:eastAsia="標楷體" w:hint="eastAsia"/>
          <w:sz w:val="28"/>
          <w:szCs w:val="28"/>
        </w:rPr>
        <w:t>同意審查委員所提「健保資料解讀的優缺點及限制需特別注意」。</w:t>
      </w:r>
      <w:r w:rsidRPr="00742705">
        <w:rPr>
          <w:rFonts w:eastAsia="標楷體" w:hint="eastAsia"/>
          <w:sz w:val="28"/>
          <w:szCs w:val="28"/>
        </w:rPr>
        <w:t>使用健保資料庫所進行之分析，</w:t>
      </w:r>
      <w:r>
        <w:rPr>
          <w:rFonts w:eastAsia="標楷體" w:hint="eastAsia"/>
          <w:sz w:val="28"/>
          <w:szCs w:val="28"/>
        </w:rPr>
        <w:t>其限制包括：</w:t>
      </w:r>
      <w:r w:rsidRPr="00742705">
        <w:rPr>
          <w:rFonts w:eastAsia="標楷體" w:hint="eastAsia"/>
          <w:sz w:val="28"/>
          <w:szCs w:val="28"/>
        </w:rPr>
        <w:t>使用之</w:t>
      </w:r>
      <w:r w:rsidRPr="00742705">
        <w:rPr>
          <w:rFonts w:eastAsia="標楷體" w:hint="eastAsia"/>
          <w:sz w:val="28"/>
          <w:szCs w:val="28"/>
        </w:rPr>
        <w:t>ICD9-CM-CODE</w:t>
      </w:r>
      <w:r w:rsidRPr="00742705">
        <w:rPr>
          <w:rFonts w:eastAsia="標楷體" w:hint="eastAsia"/>
          <w:sz w:val="28"/>
          <w:szCs w:val="28"/>
        </w:rPr>
        <w:t>所得之病原資料不一定皆為實際檢測結果</w:t>
      </w:r>
      <w:r w:rsidRPr="00742705">
        <w:rPr>
          <w:rFonts w:eastAsia="標楷體" w:hint="eastAsia"/>
          <w:sz w:val="28"/>
          <w:szCs w:val="28"/>
        </w:rPr>
        <w:t>(</w:t>
      </w:r>
      <w:r w:rsidRPr="00742705">
        <w:rPr>
          <w:rFonts w:eastAsia="標楷體" w:hint="eastAsia"/>
          <w:sz w:val="28"/>
          <w:szCs w:val="28"/>
        </w:rPr>
        <w:t>即並非皆為依據病原檢定結果所下之診斷碼</w:t>
      </w:r>
      <w:r w:rsidRPr="00742705">
        <w:rPr>
          <w:rFonts w:eastAsia="標楷體" w:hint="eastAsia"/>
          <w:sz w:val="28"/>
          <w:szCs w:val="28"/>
        </w:rPr>
        <w:t>)</w:t>
      </w:r>
      <w:r w:rsidRPr="00742705">
        <w:rPr>
          <w:rFonts w:eastAsia="標楷體" w:hint="eastAsia"/>
          <w:sz w:val="28"/>
          <w:szCs w:val="28"/>
        </w:rPr>
        <w:t>，有些為醫師憑藉症狀診斷所下之判斷。</w:t>
      </w:r>
      <w:r>
        <w:rPr>
          <w:rFonts w:eastAsia="標楷體"/>
          <w:sz w:val="28"/>
          <w:szCs w:val="28"/>
        </w:rPr>
        <w:br/>
      </w:r>
      <w:r w:rsidRPr="00742705">
        <w:rPr>
          <w:rFonts w:eastAsia="標楷體" w:hint="eastAsia"/>
          <w:sz w:val="28"/>
          <w:szCs w:val="28"/>
        </w:rPr>
        <w:t>雖有某部分資料不確定性之限制，但本計畫利用此大數據之分析，</w:t>
      </w:r>
      <w:r>
        <w:rPr>
          <w:rFonts w:eastAsia="標楷體" w:hint="eastAsia"/>
          <w:sz w:val="28"/>
          <w:szCs w:val="28"/>
        </w:rPr>
        <w:lastRenderedPageBreak/>
        <w:t>亦有其值得參考的面向，例如相較於收案或系統通報的研究資料，健保資料庫</w:t>
      </w:r>
      <w:r w:rsidRPr="00742705">
        <w:rPr>
          <w:rFonts w:eastAsia="標楷體" w:hint="eastAsia"/>
          <w:sz w:val="28"/>
          <w:szCs w:val="28"/>
        </w:rPr>
        <w:t>可獲得全國性較全面之資料，藉以估算急性腸胃炎及區分多種重要病原感染之發生率、住院情形及其變化趨勢等指標，並可根據需求，進行不同年齡分層之分析，除可供食媒計畫建立長期衡量指標之參考，亦可與其他監測系統或計畫結果互補。</w:t>
      </w:r>
    </w:p>
    <w:p w:rsidR="00EA257B" w:rsidRDefault="00EA257B" w:rsidP="00AB4543">
      <w:pPr>
        <w:widowControl/>
        <w:numPr>
          <w:ilvl w:val="1"/>
          <w:numId w:val="42"/>
        </w:numPr>
        <w:spacing w:line="360" w:lineRule="auto"/>
        <w:ind w:right="57"/>
        <w:rPr>
          <w:rFonts w:eastAsia="標楷體"/>
          <w:sz w:val="28"/>
          <w:szCs w:val="28"/>
        </w:rPr>
      </w:pPr>
      <w:r>
        <w:rPr>
          <w:rFonts w:eastAsia="標楷體" w:hint="eastAsia"/>
          <w:sz w:val="28"/>
          <w:szCs w:val="28"/>
        </w:rPr>
        <w:t>有關輪狀病毒的今年流行趨勢較往年不同，未來可持續監測</w:t>
      </w:r>
      <w:r w:rsidR="00245EA0">
        <w:rPr>
          <w:rFonts w:eastAsia="標楷體" w:hint="eastAsia"/>
          <w:sz w:val="28"/>
          <w:szCs w:val="28"/>
        </w:rPr>
        <w:t>以觀察後續之趨勢變</w:t>
      </w:r>
      <w:r w:rsidR="005609B2">
        <w:rPr>
          <w:rFonts w:eastAsia="標楷體" w:hint="eastAsia"/>
          <w:sz w:val="28"/>
          <w:szCs w:val="28"/>
        </w:rPr>
        <w:t>化，並可比較其病毒株之變化，以探討此變化之</w:t>
      </w:r>
      <w:r w:rsidR="000A1601">
        <w:rPr>
          <w:rFonts w:eastAsia="標楷體" w:hint="eastAsia"/>
          <w:sz w:val="28"/>
          <w:szCs w:val="28"/>
        </w:rPr>
        <w:t>可能因素</w:t>
      </w:r>
      <w:r w:rsidR="005609B2">
        <w:rPr>
          <w:rFonts w:eastAsia="標楷體" w:hint="eastAsia"/>
          <w:sz w:val="28"/>
          <w:szCs w:val="28"/>
        </w:rPr>
        <w:t>。</w:t>
      </w:r>
    </w:p>
    <w:p w:rsidR="004A53B4" w:rsidRPr="004A53B4" w:rsidRDefault="000A1601" w:rsidP="004A53B4">
      <w:pPr>
        <w:widowControl/>
        <w:numPr>
          <w:ilvl w:val="1"/>
          <w:numId w:val="42"/>
        </w:numPr>
        <w:spacing w:line="360" w:lineRule="auto"/>
        <w:ind w:right="57"/>
        <w:rPr>
          <w:rFonts w:eastAsia="標楷體"/>
          <w:sz w:val="28"/>
          <w:szCs w:val="28"/>
        </w:rPr>
      </w:pPr>
      <w:r>
        <w:rPr>
          <w:rFonts w:eastAsia="標楷體" w:hint="eastAsia"/>
          <w:sz w:val="28"/>
          <w:szCs w:val="28"/>
        </w:rPr>
        <w:t>有關近兩年</w:t>
      </w:r>
      <w:r>
        <w:rPr>
          <w:rFonts w:eastAsia="標楷體" w:hint="eastAsia"/>
          <w:sz w:val="28"/>
          <w:szCs w:val="28"/>
        </w:rPr>
        <w:t>C. difficil</w:t>
      </w:r>
      <w:r w:rsidR="004A53B4">
        <w:rPr>
          <w:rFonts w:eastAsia="標楷體" w:hint="eastAsia"/>
          <w:sz w:val="28"/>
          <w:szCs w:val="28"/>
        </w:rPr>
        <w:t>e</w:t>
      </w:r>
      <w:r w:rsidR="004A53B4">
        <w:rPr>
          <w:rFonts w:eastAsia="標楷體" w:hint="eastAsia"/>
          <w:sz w:val="28"/>
          <w:szCs w:val="28"/>
        </w:rPr>
        <w:t>檢出數頗高之結果，審查委員建議可再</w:t>
      </w:r>
      <w:r w:rsidR="00FA283D">
        <w:rPr>
          <w:rFonts w:eastAsia="標楷體" w:hint="eastAsia"/>
          <w:sz w:val="28"/>
          <w:szCs w:val="28"/>
        </w:rPr>
        <w:t>深入探討以利溯源其風險</w:t>
      </w:r>
      <w:r w:rsidR="008B1254">
        <w:rPr>
          <w:rFonts w:eastAsia="標楷體" w:hint="eastAsia"/>
          <w:sz w:val="28"/>
          <w:szCs w:val="28"/>
        </w:rPr>
        <w:t>。本計畫將與</w:t>
      </w:r>
      <w:r w:rsidR="007537C4">
        <w:rPr>
          <w:rFonts w:eastAsia="標楷體" w:hint="eastAsia"/>
          <w:sz w:val="28"/>
          <w:szCs w:val="28"/>
        </w:rPr>
        <w:t>各</w:t>
      </w:r>
      <w:r w:rsidR="008B1254">
        <w:rPr>
          <w:rFonts w:eastAsia="標楷體" w:hint="eastAsia"/>
          <w:sz w:val="28"/>
          <w:szCs w:val="28"/>
        </w:rPr>
        <w:t>協同</w:t>
      </w:r>
      <w:r w:rsidR="007537C4">
        <w:rPr>
          <w:rFonts w:eastAsia="標楷體" w:hint="eastAsia"/>
          <w:sz w:val="28"/>
          <w:szCs w:val="28"/>
        </w:rPr>
        <w:t>主持人討論該議題後續之研究方向。</w:t>
      </w:r>
    </w:p>
    <w:p w:rsidR="002154E1" w:rsidRPr="000D3033" w:rsidRDefault="002154E1" w:rsidP="00263A5B">
      <w:pPr>
        <w:widowControl/>
        <w:spacing w:line="360" w:lineRule="auto"/>
        <w:ind w:right="57"/>
        <w:rPr>
          <w:rFonts w:eastAsia="標楷體"/>
          <w:kern w:val="0"/>
          <w:sz w:val="36"/>
          <w:szCs w:val="36"/>
        </w:rPr>
      </w:pPr>
      <w:r w:rsidRPr="000D3033">
        <w:rPr>
          <w:rFonts w:eastAsia="標楷體"/>
          <w:kern w:val="0"/>
          <w:sz w:val="36"/>
          <w:szCs w:val="36"/>
        </w:rPr>
        <w:br w:type="page"/>
      </w:r>
      <w:r w:rsidRPr="000D3033">
        <w:rPr>
          <w:rFonts w:eastAsia="標楷體" w:hint="eastAsia"/>
          <w:kern w:val="0"/>
          <w:sz w:val="36"/>
          <w:szCs w:val="36"/>
          <w:lang w:val="zh-TW"/>
        </w:rPr>
        <w:lastRenderedPageBreak/>
        <w:t>參考文獻</w:t>
      </w:r>
    </w:p>
    <w:p w:rsidR="002154E1" w:rsidRPr="00B072D1" w:rsidRDefault="00BF7479" w:rsidP="000F46B7">
      <w:pPr>
        <w:ind w:left="720" w:hanging="720"/>
        <w:rPr>
          <w:rFonts w:eastAsia="標楷體"/>
          <w:noProof/>
          <w:szCs w:val="24"/>
        </w:rPr>
      </w:pPr>
      <w:r w:rsidRPr="000D3033">
        <w:rPr>
          <w:rFonts w:eastAsia="標楷體"/>
        </w:rPr>
        <w:fldChar w:fldCharType="begin"/>
      </w:r>
      <w:r w:rsidR="002154E1" w:rsidRPr="000D3033">
        <w:rPr>
          <w:rFonts w:eastAsia="標楷體"/>
        </w:rPr>
        <w:instrText xml:space="preserve"> ADDIN EN.REFLIST </w:instrText>
      </w:r>
      <w:r w:rsidRPr="000D3033">
        <w:rPr>
          <w:rFonts w:eastAsia="標楷體"/>
        </w:rPr>
        <w:fldChar w:fldCharType="separate"/>
      </w:r>
      <w:bookmarkStart w:id="0" w:name="_ENREF_1"/>
      <w:r w:rsidR="002154E1" w:rsidRPr="00B072D1">
        <w:rPr>
          <w:rFonts w:eastAsia="標楷體"/>
          <w:noProof/>
          <w:szCs w:val="24"/>
        </w:rPr>
        <w:t>1.</w:t>
      </w:r>
      <w:r w:rsidR="002154E1" w:rsidRPr="00B072D1">
        <w:rPr>
          <w:rFonts w:eastAsia="標楷體"/>
          <w:noProof/>
          <w:szCs w:val="24"/>
        </w:rPr>
        <w:tab/>
        <w:t xml:space="preserve">Okitsu-Negishi, S., et al., </w:t>
      </w:r>
      <w:r w:rsidR="002154E1" w:rsidRPr="00B072D1">
        <w:rPr>
          <w:rFonts w:eastAsia="標楷體"/>
          <w:i/>
          <w:noProof/>
          <w:szCs w:val="24"/>
        </w:rPr>
        <w:t>Molecular epidemiology of viral gastroenteritis in Asia.</w:t>
      </w:r>
      <w:r w:rsidR="002154E1" w:rsidRPr="00B072D1">
        <w:rPr>
          <w:rFonts w:eastAsia="標楷體"/>
          <w:noProof/>
          <w:szCs w:val="24"/>
        </w:rPr>
        <w:t xml:space="preserve"> Pediatrics International, 2004. </w:t>
      </w:r>
      <w:r w:rsidR="002154E1" w:rsidRPr="00B072D1">
        <w:rPr>
          <w:rFonts w:eastAsia="標楷體"/>
          <w:b/>
          <w:noProof/>
          <w:szCs w:val="24"/>
        </w:rPr>
        <w:t>46</w:t>
      </w:r>
      <w:r w:rsidR="002154E1" w:rsidRPr="00B072D1">
        <w:rPr>
          <w:rFonts w:eastAsia="標楷體"/>
          <w:noProof/>
          <w:szCs w:val="24"/>
        </w:rPr>
        <w:t>(2): p. 245-252.</w:t>
      </w:r>
      <w:bookmarkEnd w:id="0"/>
    </w:p>
    <w:p w:rsidR="002154E1" w:rsidRPr="00B072D1" w:rsidRDefault="002154E1" w:rsidP="000F46B7">
      <w:pPr>
        <w:ind w:left="720" w:hanging="720"/>
        <w:rPr>
          <w:rFonts w:eastAsia="標楷體"/>
          <w:noProof/>
          <w:szCs w:val="24"/>
        </w:rPr>
      </w:pPr>
      <w:bookmarkStart w:id="1" w:name="_ENREF_2"/>
      <w:r w:rsidRPr="00B072D1">
        <w:rPr>
          <w:rFonts w:eastAsia="標楷體"/>
          <w:noProof/>
          <w:szCs w:val="24"/>
        </w:rPr>
        <w:t>2.</w:t>
      </w:r>
      <w:r w:rsidRPr="00B072D1">
        <w:rPr>
          <w:rFonts w:eastAsia="標楷體"/>
          <w:noProof/>
          <w:szCs w:val="24"/>
        </w:rPr>
        <w:tab/>
        <w:t xml:space="preserve">Joseph Bresee, Z.-Y.F., Bei Wang, E.A.S. Nelson, John Tam, Yati Soenarto, Siswanto Agus Wilopo, Paul Kilgore, Jung Soo Kim, Jung Oak Kang, Wong Swee Lan, Chan Lee Gaik, Kyaw Moe, Kow-Tong Chen, Chuleeporn Jiraphongsa, Yaowapa Pongsuwanna, Nguyen Van Man, Phan Van Tu, Le Thi Luan, Erik Hummelman, Jon R. Gentsch, Roger Glass, and the members of the Asian Rotavirus Surveillance Network, </w:t>
      </w:r>
      <w:r w:rsidRPr="00B072D1">
        <w:rPr>
          <w:rFonts w:eastAsia="標楷體"/>
          <w:i/>
          <w:noProof/>
          <w:szCs w:val="24"/>
        </w:rPr>
        <w:t>First Report from the Asian Rotavirus Surveillance Network.</w:t>
      </w:r>
      <w:r w:rsidRPr="00B072D1">
        <w:rPr>
          <w:rFonts w:eastAsia="標楷體"/>
          <w:noProof/>
          <w:szCs w:val="24"/>
        </w:rPr>
        <w:t xml:space="preserve"> Emerging Infectious Diseases, 2004. </w:t>
      </w:r>
      <w:r w:rsidRPr="00B072D1">
        <w:rPr>
          <w:rFonts w:eastAsia="標楷體"/>
          <w:b/>
          <w:noProof/>
          <w:szCs w:val="24"/>
        </w:rPr>
        <w:t>10</w:t>
      </w:r>
      <w:r w:rsidRPr="00B072D1">
        <w:rPr>
          <w:rFonts w:eastAsia="標楷體"/>
          <w:noProof/>
          <w:szCs w:val="24"/>
        </w:rPr>
        <w:t>(6): p. 988-95.</w:t>
      </w:r>
      <w:bookmarkEnd w:id="1"/>
    </w:p>
    <w:p w:rsidR="002154E1" w:rsidRPr="00B072D1" w:rsidRDefault="002154E1" w:rsidP="000F46B7">
      <w:pPr>
        <w:ind w:left="720" w:hanging="720"/>
        <w:rPr>
          <w:rFonts w:eastAsia="標楷體"/>
          <w:noProof/>
          <w:szCs w:val="24"/>
        </w:rPr>
      </w:pPr>
      <w:bookmarkStart w:id="2" w:name="_ENREF_3"/>
      <w:r w:rsidRPr="00B072D1">
        <w:rPr>
          <w:rFonts w:eastAsia="標楷體"/>
          <w:noProof/>
          <w:szCs w:val="24"/>
        </w:rPr>
        <w:t>3.</w:t>
      </w:r>
      <w:r w:rsidRPr="00B072D1">
        <w:rPr>
          <w:rFonts w:eastAsia="標楷體"/>
          <w:noProof/>
          <w:szCs w:val="24"/>
        </w:rPr>
        <w:tab/>
        <w:t xml:space="preserve">Olivier Vandenberg, A.D., Kurt Houf, Sandra Ibekwem, Hichem Souayah, Sammy Cadranel, Nicole Douat, G. Zissis, J.-P. Butzler, and P. Vandamme, </w:t>
      </w:r>
      <w:r w:rsidRPr="00B072D1">
        <w:rPr>
          <w:rFonts w:eastAsia="標楷體"/>
          <w:i/>
          <w:noProof/>
          <w:szCs w:val="24"/>
        </w:rPr>
        <w:t>Arcobacter species in humans.</w:t>
      </w:r>
      <w:r w:rsidRPr="00B072D1">
        <w:rPr>
          <w:rFonts w:eastAsia="標楷體"/>
          <w:noProof/>
          <w:szCs w:val="24"/>
        </w:rPr>
        <w:t xml:space="preserve"> Emerging Infectious Diseases, 2004. </w:t>
      </w:r>
      <w:r w:rsidRPr="00B072D1">
        <w:rPr>
          <w:rFonts w:eastAsia="標楷體"/>
          <w:b/>
          <w:noProof/>
          <w:szCs w:val="24"/>
        </w:rPr>
        <w:t>10</w:t>
      </w:r>
      <w:r w:rsidRPr="00B072D1">
        <w:rPr>
          <w:rFonts w:eastAsia="標楷體"/>
          <w:noProof/>
          <w:szCs w:val="24"/>
        </w:rPr>
        <w:t>(10): p. 1863-7.</w:t>
      </w:r>
      <w:bookmarkEnd w:id="2"/>
    </w:p>
    <w:p w:rsidR="002154E1" w:rsidRPr="00B072D1" w:rsidRDefault="002154E1" w:rsidP="000F46B7">
      <w:pPr>
        <w:ind w:left="720" w:hanging="720"/>
        <w:rPr>
          <w:rFonts w:eastAsia="標楷體"/>
          <w:noProof/>
          <w:szCs w:val="24"/>
        </w:rPr>
      </w:pPr>
      <w:bookmarkStart w:id="3" w:name="_ENREF_4"/>
      <w:r w:rsidRPr="00B072D1">
        <w:rPr>
          <w:rFonts w:eastAsia="標楷體"/>
          <w:noProof/>
          <w:szCs w:val="24"/>
        </w:rPr>
        <w:t>4.</w:t>
      </w:r>
      <w:r w:rsidRPr="00B072D1">
        <w:rPr>
          <w:rFonts w:eastAsia="標楷體"/>
          <w:noProof/>
          <w:szCs w:val="24"/>
        </w:rPr>
        <w:tab/>
        <w:t xml:space="preserve">Hall GV, D.S.R., Kirk MD., </w:t>
      </w:r>
      <w:r w:rsidRPr="00B072D1">
        <w:rPr>
          <w:rFonts w:eastAsia="標楷體"/>
          <w:i/>
          <w:noProof/>
          <w:szCs w:val="24"/>
        </w:rPr>
        <w:t>Foodborne disease in the new millennium: out of the frying pan and into the fire?</w:t>
      </w:r>
      <w:r w:rsidRPr="00B072D1">
        <w:rPr>
          <w:rFonts w:eastAsia="標楷體"/>
          <w:noProof/>
          <w:szCs w:val="24"/>
        </w:rPr>
        <w:t xml:space="preserve"> Med J Aust., 2002. </w:t>
      </w:r>
      <w:r w:rsidRPr="00B072D1">
        <w:rPr>
          <w:rFonts w:eastAsia="標楷體"/>
          <w:b/>
          <w:noProof/>
          <w:szCs w:val="24"/>
        </w:rPr>
        <w:t>177</w:t>
      </w:r>
      <w:r w:rsidRPr="00B072D1">
        <w:rPr>
          <w:rFonts w:eastAsia="標楷體"/>
          <w:noProof/>
          <w:szCs w:val="24"/>
        </w:rPr>
        <w:t>(11-12): p. 614-8.</w:t>
      </w:r>
      <w:bookmarkEnd w:id="3"/>
    </w:p>
    <w:p w:rsidR="002154E1" w:rsidRPr="00B072D1" w:rsidRDefault="002154E1" w:rsidP="000F46B7">
      <w:pPr>
        <w:ind w:left="720" w:hanging="720"/>
        <w:rPr>
          <w:rFonts w:eastAsia="標楷體"/>
          <w:noProof/>
          <w:szCs w:val="24"/>
        </w:rPr>
      </w:pPr>
      <w:bookmarkStart w:id="4" w:name="_ENREF_5"/>
      <w:r w:rsidRPr="00B072D1">
        <w:rPr>
          <w:rFonts w:eastAsia="標楷體"/>
          <w:noProof/>
          <w:szCs w:val="24"/>
        </w:rPr>
        <w:t>5.</w:t>
      </w:r>
      <w:r w:rsidRPr="00B072D1">
        <w:rPr>
          <w:rFonts w:eastAsia="標楷體"/>
          <w:noProof/>
          <w:szCs w:val="24"/>
        </w:rPr>
        <w:tab/>
        <w:t xml:space="preserve">McMichael AJ, H.A., Slooff R, Kovats S. Chang and himaan health., </w:t>
      </w:r>
      <w:r w:rsidRPr="00B072D1">
        <w:rPr>
          <w:rFonts w:eastAsia="標楷體"/>
          <w:i/>
          <w:noProof/>
          <w:szCs w:val="24"/>
        </w:rPr>
        <w:t>Geneva: World Health Organization.</w:t>
      </w:r>
      <w:r w:rsidRPr="00B072D1">
        <w:rPr>
          <w:rFonts w:eastAsia="標楷體"/>
          <w:noProof/>
          <w:szCs w:val="24"/>
        </w:rPr>
        <w:t>, 1996.</w:t>
      </w:r>
      <w:bookmarkEnd w:id="4"/>
    </w:p>
    <w:p w:rsidR="002154E1" w:rsidRPr="00B072D1" w:rsidRDefault="002154E1" w:rsidP="000F46B7">
      <w:pPr>
        <w:ind w:left="720" w:hanging="720"/>
        <w:rPr>
          <w:rFonts w:eastAsia="標楷體"/>
          <w:noProof/>
          <w:szCs w:val="24"/>
        </w:rPr>
      </w:pPr>
      <w:bookmarkStart w:id="5" w:name="_ENREF_6"/>
      <w:r w:rsidRPr="00B072D1">
        <w:rPr>
          <w:rFonts w:eastAsia="標楷體"/>
          <w:noProof/>
          <w:szCs w:val="24"/>
        </w:rPr>
        <w:t>6.</w:t>
      </w:r>
      <w:r w:rsidRPr="00B072D1">
        <w:rPr>
          <w:rFonts w:eastAsia="標楷體"/>
          <w:noProof/>
          <w:szCs w:val="24"/>
        </w:rPr>
        <w:tab/>
        <w:t xml:space="preserve">Barza, M. and K. Travers, </w:t>
      </w:r>
      <w:r w:rsidRPr="00B072D1">
        <w:rPr>
          <w:rFonts w:eastAsia="標楷體"/>
          <w:i/>
          <w:noProof/>
          <w:szCs w:val="24"/>
        </w:rPr>
        <w:t>Excess Infections Due to Antimicrobial Resistance: The “Attributable Fraction”.</w:t>
      </w:r>
      <w:r w:rsidRPr="00B072D1">
        <w:rPr>
          <w:rFonts w:eastAsia="標楷體"/>
          <w:noProof/>
          <w:szCs w:val="24"/>
        </w:rPr>
        <w:t xml:space="preserve"> Clinical Infectious Diseases, 2002. </w:t>
      </w:r>
      <w:r w:rsidRPr="00B072D1">
        <w:rPr>
          <w:rFonts w:eastAsia="標楷體"/>
          <w:b/>
          <w:noProof/>
          <w:szCs w:val="24"/>
        </w:rPr>
        <w:t>34</w:t>
      </w:r>
      <w:r w:rsidRPr="00B072D1">
        <w:rPr>
          <w:rFonts w:eastAsia="標楷體"/>
          <w:noProof/>
          <w:szCs w:val="24"/>
        </w:rPr>
        <w:t>(Supplement 3): p. S126-S130.</w:t>
      </w:r>
      <w:bookmarkEnd w:id="5"/>
    </w:p>
    <w:p w:rsidR="002154E1" w:rsidRPr="00B072D1" w:rsidRDefault="002154E1" w:rsidP="000F46B7">
      <w:pPr>
        <w:ind w:left="720" w:hanging="720"/>
        <w:rPr>
          <w:rFonts w:eastAsia="標楷體"/>
          <w:noProof/>
          <w:szCs w:val="24"/>
        </w:rPr>
      </w:pPr>
      <w:bookmarkStart w:id="6" w:name="_ENREF_7"/>
      <w:r w:rsidRPr="00B072D1">
        <w:rPr>
          <w:rFonts w:eastAsia="標楷體"/>
          <w:noProof/>
          <w:szCs w:val="24"/>
        </w:rPr>
        <w:t>7.</w:t>
      </w:r>
      <w:r w:rsidRPr="00B072D1">
        <w:rPr>
          <w:rFonts w:eastAsia="標楷體"/>
          <w:noProof/>
          <w:szCs w:val="24"/>
        </w:rPr>
        <w:tab/>
        <w:t xml:space="preserve">Lopman, B., et al., </w:t>
      </w:r>
      <w:r w:rsidRPr="00B072D1">
        <w:rPr>
          <w:rFonts w:eastAsia="標楷體"/>
          <w:i/>
          <w:noProof/>
          <w:szCs w:val="24"/>
        </w:rPr>
        <w:t>Increase in viral gastroenteritis outbreaks in Europe and epidemic spread of new norovirus variant.</w:t>
      </w:r>
      <w:r w:rsidRPr="00B072D1">
        <w:rPr>
          <w:rFonts w:eastAsia="標楷體"/>
          <w:noProof/>
          <w:szCs w:val="24"/>
        </w:rPr>
        <w:t xml:space="preserve"> The Lancet, 2004. </w:t>
      </w:r>
      <w:r w:rsidRPr="00B072D1">
        <w:rPr>
          <w:rFonts w:eastAsia="標楷體"/>
          <w:b/>
          <w:noProof/>
          <w:szCs w:val="24"/>
        </w:rPr>
        <w:t>363</w:t>
      </w:r>
      <w:r w:rsidRPr="00B072D1">
        <w:rPr>
          <w:rFonts w:eastAsia="標楷體"/>
          <w:noProof/>
          <w:szCs w:val="24"/>
        </w:rPr>
        <w:t>(9410): p. 682-688.</w:t>
      </w:r>
      <w:bookmarkEnd w:id="6"/>
    </w:p>
    <w:p w:rsidR="002154E1" w:rsidRPr="00B072D1" w:rsidRDefault="002154E1" w:rsidP="000F46B7">
      <w:pPr>
        <w:ind w:left="720" w:hanging="720"/>
        <w:rPr>
          <w:rFonts w:eastAsia="標楷體"/>
          <w:noProof/>
          <w:szCs w:val="24"/>
        </w:rPr>
      </w:pPr>
      <w:bookmarkStart w:id="7" w:name="_ENREF_8"/>
      <w:r w:rsidRPr="00B072D1">
        <w:rPr>
          <w:rFonts w:eastAsia="標楷體"/>
          <w:noProof/>
          <w:szCs w:val="24"/>
        </w:rPr>
        <w:t>8.</w:t>
      </w:r>
      <w:r w:rsidRPr="00B072D1">
        <w:rPr>
          <w:rFonts w:eastAsia="標楷體"/>
          <w:noProof/>
          <w:szCs w:val="24"/>
        </w:rPr>
        <w:tab/>
        <w:t xml:space="preserve">Mead, P.S., et al., </w:t>
      </w:r>
      <w:r w:rsidRPr="00B072D1">
        <w:rPr>
          <w:rFonts w:eastAsia="標楷體"/>
          <w:i/>
          <w:noProof/>
          <w:szCs w:val="24"/>
        </w:rPr>
        <w:t>Food-Related Illness and Death in the United States.</w:t>
      </w:r>
      <w:r w:rsidRPr="00B072D1">
        <w:rPr>
          <w:rFonts w:eastAsia="標楷體"/>
          <w:noProof/>
          <w:szCs w:val="24"/>
        </w:rPr>
        <w:t xml:space="preserve"> Emerging Infectious Diseases, 1999. </w:t>
      </w:r>
      <w:r w:rsidRPr="00B072D1">
        <w:rPr>
          <w:rFonts w:eastAsia="標楷體"/>
          <w:b/>
          <w:noProof/>
          <w:szCs w:val="24"/>
        </w:rPr>
        <w:t>5</w:t>
      </w:r>
      <w:r w:rsidRPr="00B072D1">
        <w:rPr>
          <w:rFonts w:eastAsia="標楷體"/>
          <w:noProof/>
          <w:szCs w:val="24"/>
        </w:rPr>
        <w:t>(5): p. 607-625.</w:t>
      </w:r>
      <w:bookmarkEnd w:id="7"/>
    </w:p>
    <w:p w:rsidR="002154E1" w:rsidRPr="00B072D1" w:rsidRDefault="002154E1" w:rsidP="000F46B7">
      <w:pPr>
        <w:ind w:left="720" w:hanging="720"/>
        <w:rPr>
          <w:rFonts w:eastAsia="標楷體"/>
          <w:noProof/>
          <w:szCs w:val="24"/>
        </w:rPr>
      </w:pPr>
      <w:bookmarkStart w:id="8" w:name="_ENREF_9"/>
      <w:r w:rsidRPr="00B072D1">
        <w:rPr>
          <w:rFonts w:eastAsia="標楷體"/>
          <w:noProof/>
          <w:szCs w:val="24"/>
        </w:rPr>
        <w:t>9.</w:t>
      </w:r>
      <w:r w:rsidRPr="00B072D1">
        <w:rPr>
          <w:rFonts w:eastAsia="標楷體"/>
          <w:noProof/>
          <w:szCs w:val="24"/>
        </w:rPr>
        <w:tab/>
        <w:t xml:space="preserve">Tucker, A.W., et al., </w:t>
      </w:r>
      <w:r w:rsidRPr="00B072D1">
        <w:rPr>
          <w:rFonts w:eastAsia="標楷體"/>
          <w:i/>
          <w:noProof/>
          <w:szCs w:val="24"/>
        </w:rPr>
        <w:t>Cost-effectiveness analysis of a rotavirus immunization program for the united states.</w:t>
      </w:r>
      <w:r w:rsidRPr="00B072D1">
        <w:rPr>
          <w:rFonts w:eastAsia="標楷體"/>
          <w:noProof/>
          <w:szCs w:val="24"/>
        </w:rPr>
        <w:t xml:space="preserve"> JAMA, 1998. </w:t>
      </w:r>
      <w:r w:rsidRPr="00B072D1">
        <w:rPr>
          <w:rFonts w:eastAsia="標楷體"/>
          <w:b/>
          <w:noProof/>
          <w:szCs w:val="24"/>
        </w:rPr>
        <w:t>279</w:t>
      </w:r>
      <w:r w:rsidRPr="00B072D1">
        <w:rPr>
          <w:rFonts w:eastAsia="標楷體"/>
          <w:noProof/>
          <w:szCs w:val="24"/>
        </w:rPr>
        <w:t>(17): p. 1371-1376.</w:t>
      </w:r>
      <w:bookmarkEnd w:id="8"/>
    </w:p>
    <w:p w:rsidR="002154E1" w:rsidRPr="00B072D1" w:rsidRDefault="002154E1" w:rsidP="000F46B7">
      <w:pPr>
        <w:ind w:left="720" w:hanging="720"/>
        <w:rPr>
          <w:rFonts w:eastAsia="標楷體"/>
          <w:noProof/>
          <w:szCs w:val="24"/>
        </w:rPr>
      </w:pPr>
      <w:bookmarkStart w:id="9" w:name="_ENREF_10"/>
      <w:r w:rsidRPr="00B072D1">
        <w:rPr>
          <w:rFonts w:eastAsia="標楷體"/>
          <w:noProof/>
          <w:szCs w:val="24"/>
        </w:rPr>
        <w:t>10.</w:t>
      </w:r>
      <w:r w:rsidRPr="00B072D1">
        <w:rPr>
          <w:rFonts w:eastAsia="標楷體"/>
          <w:noProof/>
          <w:szCs w:val="24"/>
        </w:rPr>
        <w:tab/>
        <w:t xml:space="preserve">Adak, G.K., S.M. Long, and S.J. O’Brien, </w:t>
      </w:r>
      <w:r w:rsidRPr="00B072D1">
        <w:rPr>
          <w:rFonts w:eastAsia="標楷體"/>
          <w:i/>
          <w:noProof/>
          <w:szCs w:val="24"/>
        </w:rPr>
        <w:t>Trends in indigenous foodborne disease and deaths, England and Wales: 1992 to 2000.</w:t>
      </w:r>
      <w:r w:rsidRPr="00B072D1">
        <w:rPr>
          <w:rFonts w:eastAsia="標楷體"/>
          <w:noProof/>
          <w:szCs w:val="24"/>
        </w:rPr>
        <w:t xml:space="preserve"> Gut, 2002. </w:t>
      </w:r>
      <w:r w:rsidRPr="00B072D1">
        <w:rPr>
          <w:rFonts w:eastAsia="標楷體"/>
          <w:b/>
          <w:noProof/>
          <w:szCs w:val="24"/>
        </w:rPr>
        <w:t>51</w:t>
      </w:r>
      <w:r w:rsidRPr="00B072D1">
        <w:rPr>
          <w:rFonts w:eastAsia="標楷體"/>
          <w:noProof/>
          <w:szCs w:val="24"/>
        </w:rPr>
        <w:t>(6): p. 832-841.</w:t>
      </w:r>
      <w:bookmarkEnd w:id="9"/>
    </w:p>
    <w:p w:rsidR="002154E1" w:rsidRPr="00B072D1" w:rsidRDefault="002154E1" w:rsidP="000F46B7">
      <w:pPr>
        <w:ind w:left="720" w:hanging="720"/>
        <w:rPr>
          <w:rFonts w:eastAsia="標楷體"/>
          <w:noProof/>
          <w:szCs w:val="24"/>
        </w:rPr>
      </w:pPr>
      <w:bookmarkStart w:id="10" w:name="_ENREF_11"/>
      <w:r w:rsidRPr="00B072D1">
        <w:rPr>
          <w:rFonts w:eastAsia="標楷體"/>
          <w:noProof/>
          <w:szCs w:val="24"/>
        </w:rPr>
        <w:t>11.</w:t>
      </w:r>
      <w:r w:rsidRPr="00B072D1">
        <w:rPr>
          <w:rFonts w:eastAsia="標楷體"/>
          <w:noProof/>
          <w:szCs w:val="24"/>
        </w:rPr>
        <w:tab/>
        <w:t xml:space="preserve">Sumner J, R.T., Meekin T., </w:t>
      </w:r>
      <w:r w:rsidRPr="00B072D1">
        <w:rPr>
          <w:rFonts w:eastAsia="標楷體"/>
          <w:i/>
          <w:noProof/>
          <w:szCs w:val="24"/>
        </w:rPr>
        <w:t>Food poisoning rates in Australia: an alternative view.</w:t>
      </w:r>
      <w:r w:rsidRPr="00B072D1">
        <w:rPr>
          <w:rFonts w:eastAsia="標楷體"/>
          <w:noProof/>
          <w:szCs w:val="24"/>
        </w:rPr>
        <w:t xml:space="preserve"> Microbiol Food Safety, 2000. </w:t>
      </w:r>
      <w:r w:rsidRPr="00B072D1">
        <w:rPr>
          <w:rFonts w:eastAsia="標楷體"/>
          <w:b/>
          <w:noProof/>
          <w:szCs w:val="24"/>
        </w:rPr>
        <w:t>52</w:t>
      </w:r>
      <w:r w:rsidRPr="00B072D1">
        <w:rPr>
          <w:rFonts w:eastAsia="標楷體"/>
          <w:noProof/>
          <w:szCs w:val="24"/>
        </w:rPr>
        <w:t>: p. 274-76.</w:t>
      </w:r>
      <w:bookmarkEnd w:id="10"/>
    </w:p>
    <w:p w:rsidR="002154E1" w:rsidRPr="00B072D1" w:rsidRDefault="002154E1" w:rsidP="000F46B7">
      <w:pPr>
        <w:ind w:left="720" w:hanging="720"/>
        <w:rPr>
          <w:rFonts w:eastAsia="標楷體"/>
          <w:noProof/>
          <w:szCs w:val="24"/>
        </w:rPr>
      </w:pPr>
      <w:bookmarkStart w:id="11" w:name="_ENREF_12"/>
      <w:r w:rsidRPr="00B072D1">
        <w:rPr>
          <w:rFonts w:eastAsia="標楷體"/>
          <w:noProof/>
          <w:szCs w:val="24"/>
        </w:rPr>
        <w:t>12.</w:t>
      </w:r>
      <w:r w:rsidRPr="00B072D1">
        <w:rPr>
          <w:rFonts w:eastAsia="標楷體"/>
          <w:noProof/>
          <w:szCs w:val="24"/>
        </w:rPr>
        <w:tab/>
        <w:t xml:space="preserve">Group., O.W., </w:t>
      </w:r>
      <w:r w:rsidRPr="00B072D1">
        <w:rPr>
          <w:rFonts w:eastAsia="標楷體"/>
          <w:i/>
          <w:noProof/>
          <w:szCs w:val="24"/>
        </w:rPr>
        <w:t>Foodborne disease investigation across Australia: annual report of the OzFoodNet network, 2003.</w:t>
      </w:r>
      <w:r w:rsidRPr="00B072D1">
        <w:rPr>
          <w:rFonts w:eastAsia="標楷體"/>
          <w:noProof/>
          <w:szCs w:val="24"/>
        </w:rPr>
        <w:t xml:space="preserve"> Commun Dis Intell Q Rep., 2004. </w:t>
      </w:r>
      <w:r w:rsidRPr="00B072D1">
        <w:rPr>
          <w:rFonts w:eastAsia="標楷體"/>
          <w:b/>
          <w:noProof/>
          <w:szCs w:val="24"/>
        </w:rPr>
        <w:t>28</w:t>
      </w:r>
      <w:r w:rsidRPr="00B072D1">
        <w:rPr>
          <w:rFonts w:eastAsia="標楷體"/>
          <w:noProof/>
          <w:szCs w:val="24"/>
        </w:rPr>
        <w:t>(3): p. 359-89.</w:t>
      </w:r>
      <w:bookmarkEnd w:id="11"/>
    </w:p>
    <w:p w:rsidR="002154E1" w:rsidRPr="00B072D1" w:rsidRDefault="002154E1" w:rsidP="000F46B7">
      <w:pPr>
        <w:ind w:left="720" w:hanging="720"/>
        <w:rPr>
          <w:rFonts w:eastAsia="標楷體"/>
          <w:noProof/>
          <w:szCs w:val="24"/>
        </w:rPr>
      </w:pPr>
      <w:bookmarkStart w:id="12" w:name="_ENREF_13"/>
      <w:r w:rsidRPr="00B072D1">
        <w:rPr>
          <w:rFonts w:eastAsia="標楷體"/>
          <w:noProof/>
          <w:szCs w:val="24"/>
        </w:rPr>
        <w:t>13.</w:t>
      </w:r>
      <w:r w:rsidRPr="00B072D1">
        <w:rPr>
          <w:rFonts w:eastAsia="標楷體"/>
          <w:noProof/>
          <w:szCs w:val="24"/>
        </w:rPr>
        <w:tab/>
        <w:t xml:space="preserve">Hall JA, G.J., Bean NH, Tauxe RV, Hedberg CW., </w:t>
      </w:r>
      <w:r w:rsidRPr="00B072D1">
        <w:rPr>
          <w:rFonts w:eastAsia="標楷體"/>
          <w:i/>
          <w:noProof/>
          <w:szCs w:val="24"/>
        </w:rPr>
        <w:t>Epidemiologic profiling: evaluating foodborne outbreaks for which no pathogen was isolated by routine laboratory testing: United States, 1982-9.</w:t>
      </w:r>
      <w:r w:rsidRPr="00B072D1">
        <w:rPr>
          <w:rFonts w:eastAsia="標楷體"/>
          <w:noProof/>
          <w:szCs w:val="24"/>
        </w:rPr>
        <w:t xml:space="preserve"> Epidemiol Infect., 2001. </w:t>
      </w:r>
      <w:r w:rsidRPr="00B072D1">
        <w:rPr>
          <w:rFonts w:eastAsia="標楷體"/>
          <w:b/>
          <w:noProof/>
          <w:szCs w:val="24"/>
        </w:rPr>
        <w:t>127</w:t>
      </w:r>
      <w:r w:rsidRPr="00B072D1">
        <w:rPr>
          <w:rFonts w:eastAsia="標楷體"/>
          <w:noProof/>
          <w:szCs w:val="24"/>
        </w:rPr>
        <w:t>(3): p. 381-7.</w:t>
      </w:r>
      <w:bookmarkEnd w:id="12"/>
    </w:p>
    <w:p w:rsidR="002154E1" w:rsidRPr="00B072D1" w:rsidRDefault="002154E1" w:rsidP="000F46B7">
      <w:pPr>
        <w:ind w:left="720" w:hanging="720"/>
        <w:rPr>
          <w:rFonts w:eastAsia="標楷體"/>
          <w:noProof/>
          <w:szCs w:val="24"/>
        </w:rPr>
      </w:pPr>
      <w:bookmarkStart w:id="13" w:name="_ENREF_14"/>
      <w:r w:rsidRPr="00B072D1">
        <w:rPr>
          <w:rFonts w:eastAsia="標楷體"/>
          <w:noProof/>
          <w:szCs w:val="24"/>
        </w:rPr>
        <w:t>14.</w:t>
      </w:r>
      <w:r w:rsidRPr="00B072D1">
        <w:rPr>
          <w:rFonts w:eastAsia="標楷體"/>
          <w:noProof/>
          <w:szCs w:val="24"/>
        </w:rPr>
        <w:tab/>
        <w:t xml:space="preserve">RV., T., </w:t>
      </w:r>
      <w:r w:rsidRPr="00B072D1">
        <w:rPr>
          <w:rFonts w:eastAsia="標楷體"/>
          <w:i/>
          <w:noProof/>
          <w:szCs w:val="24"/>
        </w:rPr>
        <w:t>Emerging foodborne pathogens.</w:t>
      </w:r>
      <w:r w:rsidRPr="00B072D1">
        <w:rPr>
          <w:rFonts w:eastAsia="標楷體"/>
          <w:noProof/>
          <w:szCs w:val="24"/>
        </w:rPr>
        <w:t xml:space="preserve"> Int J Food Microbiol., 2002. </w:t>
      </w:r>
      <w:r w:rsidRPr="00B072D1">
        <w:rPr>
          <w:rFonts w:eastAsia="標楷體"/>
          <w:b/>
          <w:noProof/>
          <w:szCs w:val="24"/>
        </w:rPr>
        <w:t>78</w:t>
      </w:r>
      <w:r w:rsidRPr="00B072D1">
        <w:rPr>
          <w:rFonts w:eastAsia="標楷體"/>
          <w:noProof/>
          <w:szCs w:val="24"/>
        </w:rPr>
        <w:t xml:space="preserve">(1-2): p. </w:t>
      </w:r>
      <w:r w:rsidRPr="00B072D1">
        <w:rPr>
          <w:rFonts w:eastAsia="標楷體"/>
          <w:noProof/>
          <w:szCs w:val="24"/>
        </w:rPr>
        <w:lastRenderedPageBreak/>
        <w:t>31-41.</w:t>
      </w:r>
      <w:bookmarkEnd w:id="13"/>
    </w:p>
    <w:p w:rsidR="002154E1" w:rsidRPr="00B072D1" w:rsidRDefault="002154E1" w:rsidP="000F46B7">
      <w:pPr>
        <w:ind w:left="720" w:hanging="720"/>
        <w:rPr>
          <w:rFonts w:eastAsia="標楷體"/>
          <w:noProof/>
          <w:szCs w:val="24"/>
        </w:rPr>
      </w:pPr>
      <w:bookmarkStart w:id="14" w:name="_ENREF_15"/>
      <w:r w:rsidRPr="00B072D1">
        <w:rPr>
          <w:rFonts w:eastAsia="標楷體"/>
          <w:noProof/>
          <w:szCs w:val="24"/>
        </w:rPr>
        <w:t>15.</w:t>
      </w:r>
      <w:r w:rsidRPr="00B072D1">
        <w:rPr>
          <w:rFonts w:eastAsia="標楷體"/>
          <w:noProof/>
          <w:szCs w:val="24"/>
        </w:rPr>
        <w:tab/>
        <w:t xml:space="preserve">de Wit, M.A.S., et al., </w:t>
      </w:r>
      <w:r w:rsidRPr="00B072D1">
        <w:rPr>
          <w:rFonts w:eastAsia="標楷體"/>
          <w:i/>
          <w:noProof/>
          <w:szCs w:val="24"/>
        </w:rPr>
        <w:t>Sensor, a Population-based Cohort Study on Gastroenteritis in the Netherlands: Incidence and Etiology.</w:t>
      </w:r>
      <w:r w:rsidRPr="00B072D1">
        <w:rPr>
          <w:rFonts w:eastAsia="標楷體"/>
          <w:noProof/>
          <w:szCs w:val="24"/>
        </w:rPr>
        <w:t xml:space="preserve"> American Journal of Epidemiology, 2001. </w:t>
      </w:r>
      <w:r w:rsidRPr="00B072D1">
        <w:rPr>
          <w:rFonts w:eastAsia="標楷體"/>
          <w:b/>
          <w:noProof/>
          <w:szCs w:val="24"/>
        </w:rPr>
        <w:t>154</w:t>
      </w:r>
      <w:r w:rsidRPr="00B072D1">
        <w:rPr>
          <w:rFonts w:eastAsia="標楷體"/>
          <w:noProof/>
          <w:szCs w:val="24"/>
        </w:rPr>
        <w:t>(7): p. 666-674.</w:t>
      </w:r>
      <w:bookmarkEnd w:id="14"/>
    </w:p>
    <w:p w:rsidR="002154E1" w:rsidRPr="00B072D1" w:rsidRDefault="002154E1" w:rsidP="000F46B7">
      <w:pPr>
        <w:ind w:left="720" w:hanging="720"/>
        <w:rPr>
          <w:rFonts w:eastAsia="標楷體"/>
          <w:noProof/>
          <w:szCs w:val="24"/>
        </w:rPr>
      </w:pPr>
      <w:bookmarkStart w:id="15" w:name="_ENREF_16"/>
      <w:r w:rsidRPr="00B072D1">
        <w:rPr>
          <w:rFonts w:eastAsia="標楷體"/>
          <w:noProof/>
          <w:szCs w:val="24"/>
        </w:rPr>
        <w:t>16.</w:t>
      </w:r>
      <w:r w:rsidRPr="00B072D1">
        <w:rPr>
          <w:rFonts w:eastAsia="標楷體"/>
          <w:noProof/>
          <w:szCs w:val="24"/>
        </w:rPr>
        <w:tab/>
        <w:t xml:space="preserve">Fox, J.L., </w:t>
      </w:r>
      <w:r w:rsidRPr="00B072D1">
        <w:rPr>
          <w:rFonts w:eastAsia="標楷體"/>
          <w:i/>
          <w:noProof/>
          <w:szCs w:val="24"/>
        </w:rPr>
        <w:t xml:space="preserve">Foodborne Illness Estimates Revised; Major, Minor Safety Changes Pending </w:t>
      </w:r>
      <w:r w:rsidRPr="00B072D1">
        <w:rPr>
          <w:rFonts w:eastAsia="標楷體"/>
          <w:noProof/>
          <w:szCs w:val="24"/>
        </w:rPr>
        <w:t xml:space="preserve">in </w:t>
      </w:r>
      <w:r w:rsidRPr="00B072D1">
        <w:rPr>
          <w:rFonts w:eastAsia="標楷體"/>
          <w:i/>
          <w:noProof/>
          <w:szCs w:val="24"/>
        </w:rPr>
        <w:t>Microbe</w:t>
      </w:r>
      <w:r w:rsidRPr="00B072D1">
        <w:rPr>
          <w:rFonts w:eastAsia="標楷體"/>
          <w:noProof/>
          <w:szCs w:val="24"/>
        </w:rPr>
        <w:t>2011. p. 54-55.</w:t>
      </w:r>
      <w:bookmarkEnd w:id="15"/>
    </w:p>
    <w:p w:rsidR="002154E1" w:rsidRPr="00B072D1" w:rsidRDefault="002154E1" w:rsidP="000F46B7">
      <w:pPr>
        <w:ind w:left="720" w:hanging="720"/>
        <w:rPr>
          <w:rFonts w:eastAsia="標楷體"/>
          <w:noProof/>
          <w:szCs w:val="24"/>
        </w:rPr>
      </w:pPr>
      <w:bookmarkStart w:id="16" w:name="_ENREF_17"/>
      <w:r w:rsidRPr="00B072D1">
        <w:rPr>
          <w:rFonts w:eastAsia="標楷體"/>
          <w:noProof/>
          <w:szCs w:val="24"/>
        </w:rPr>
        <w:t>17.</w:t>
      </w:r>
      <w:r w:rsidRPr="00B072D1">
        <w:rPr>
          <w:rFonts w:eastAsia="標楷體"/>
          <w:noProof/>
          <w:szCs w:val="24"/>
        </w:rPr>
        <w:tab/>
        <w:t xml:space="preserve">Scallant E, G.P., Angulo FJ, Tauxe RV, Hoekstra RM., </w:t>
      </w:r>
      <w:r w:rsidRPr="00B072D1">
        <w:rPr>
          <w:rFonts w:eastAsia="標楷體"/>
          <w:i/>
          <w:noProof/>
          <w:szCs w:val="24"/>
        </w:rPr>
        <w:t>Foodborne illness acquired in the United States-unspecified agents.</w:t>
      </w:r>
      <w:r w:rsidRPr="00B072D1">
        <w:rPr>
          <w:rFonts w:eastAsia="標楷體"/>
          <w:noProof/>
          <w:szCs w:val="24"/>
        </w:rPr>
        <w:t xml:space="preserve"> Emerging Infectious Diseases, 2011. </w:t>
      </w:r>
      <w:r w:rsidRPr="00B072D1">
        <w:rPr>
          <w:rFonts w:eastAsia="標楷體"/>
          <w:b/>
          <w:noProof/>
          <w:szCs w:val="24"/>
        </w:rPr>
        <w:t>17</w:t>
      </w:r>
      <w:r w:rsidRPr="00B072D1">
        <w:rPr>
          <w:rFonts w:eastAsia="標楷體"/>
          <w:noProof/>
          <w:szCs w:val="24"/>
        </w:rPr>
        <w:t>: p. 16-22.</w:t>
      </w:r>
      <w:bookmarkEnd w:id="16"/>
    </w:p>
    <w:p w:rsidR="002154E1" w:rsidRPr="00B072D1" w:rsidRDefault="002154E1" w:rsidP="000F46B7">
      <w:pPr>
        <w:ind w:left="720" w:hanging="720"/>
        <w:rPr>
          <w:rFonts w:eastAsia="標楷體"/>
          <w:noProof/>
          <w:szCs w:val="24"/>
        </w:rPr>
      </w:pPr>
      <w:bookmarkStart w:id="17" w:name="_ENREF_18"/>
      <w:r w:rsidRPr="00B072D1">
        <w:rPr>
          <w:rFonts w:eastAsia="標楷體"/>
          <w:noProof/>
          <w:szCs w:val="24"/>
        </w:rPr>
        <w:t>18.</w:t>
      </w:r>
      <w:r w:rsidRPr="00B072D1">
        <w:rPr>
          <w:rFonts w:eastAsia="標楷體"/>
          <w:noProof/>
          <w:szCs w:val="24"/>
        </w:rPr>
        <w:tab/>
        <w:t xml:space="preserve">Patel, M.M., et al., </w:t>
      </w:r>
      <w:r w:rsidRPr="00B072D1">
        <w:rPr>
          <w:rFonts w:eastAsia="標楷體"/>
          <w:i/>
          <w:noProof/>
          <w:szCs w:val="24"/>
        </w:rPr>
        <w:t>Noroviruses: A comprehensive review.</w:t>
      </w:r>
      <w:r w:rsidRPr="00B072D1">
        <w:rPr>
          <w:rFonts w:eastAsia="標楷體"/>
          <w:noProof/>
          <w:szCs w:val="24"/>
        </w:rPr>
        <w:t xml:space="preserve"> Journal of Clinical Virology, 2009. </w:t>
      </w:r>
      <w:r w:rsidRPr="00B072D1">
        <w:rPr>
          <w:rFonts w:eastAsia="標楷體"/>
          <w:b/>
          <w:noProof/>
          <w:szCs w:val="24"/>
        </w:rPr>
        <w:t>44</w:t>
      </w:r>
      <w:r w:rsidRPr="00B072D1">
        <w:rPr>
          <w:rFonts w:eastAsia="標楷體"/>
          <w:noProof/>
          <w:szCs w:val="24"/>
        </w:rPr>
        <w:t>(1): p. 1-8.</w:t>
      </w:r>
      <w:bookmarkEnd w:id="17"/>
    </w:p>
    <w:p w:rsidR="002154E1" w:rsidRPr="00B072D1" w:rsidRDefault="002154E1" w:rsidP="000F46B7">
      <w:pPr>
        <w:ind w:left="720" w:hanging="720"/>
        <w:rPr>
          <w:rFonts w:eastAsia="標楷體"/>
          <w:noProof/>
          <w:szCs w:val="24"/>
        </w:rPr>
      </w:pPr>
      <w:bookmarkStart w:id="18" w:name="_ENREF_19"/>
      <w:r w:rsidRPr="00B072D1">
        <w:rPr>
          <w:rFonts w:eastAsia="標楷體"/>
          <w:noProof/>
          <w:szCs w:val="24"/>
        </w:rPr>
        <w:t>19.</w:t>
      </w:r>
      <w:r w:rsidRPr="00B072D1">
        <w:rPr>
          <w:rFonts w:eastAsia="標楷體"/>
          <w:noProof/>
          <w:szCs w:val="24"/>
        </w:rPr>
        <w:tab/>
        <w:t xml:space="preserve">Yen, C., et al., </w:t>
      </w:r>
      <w:r w:rsidRPr="00B072D1">
        <w:rPr>
          <w:rFonts w:eastAsia="標楷體"/>
          <w:i/>
          <w:noProof/>
          <w:szCs w:val="24"/>
        </w:rPr>
        <w:t>Impact of an Emergent Norovirus Variant in 2009 on Norovirus Outbreak Activity in the United States.</w:t>
      </w:r>
      <w:r w:rsidRPr="00B072D1">
        <w:rPr>
          <w:rFonts w:eastAsia="標楷體"/>
          <w:noProof/>
          <w:szCs w:val="24"/>
        </w:rPr>
        <w:t xml:space="preserve"> Clinical Infectious Diseases, 2011. </w:t>
      </w:r>
      <w:r w:rsidRPr="00B072D1">
        <w:rPr>
          <w:rFonts w:eastAsia="標楷體"/>
          <w:b/>
          <w:noProof/>
          <w:szCs w:val="24"/>
        </w:rPr>
        <w:t>53</w:t>
      </w:r>
      <w:r w:rsidRPr="00B072D1">
        <w:rPr>
          <w:rFonts w:eastAsia="標楷體"/>
          <w:noProof/>
          <w:szCs w:val="24"/>
        </w:rPr>
        <w:t>(6): p. 568-571.</w:t>
      </w:r>
      <w:bookmarkEnd w:id="18"/>
    </w:p>
    <w:p w:rsidR="002154E1" w:rsidRPr="00B072D1" w:rsidRDefault="002154E1" w:rsidP="000F46B7">
      <w:pPr>
        <w:ind w:left="720" w:hanging="720"/>
        <w:rPr>
          <w:rFonts w:eastAsia="標楷體"/>
          <w:noProof/>
          <w:szCs w:val="24"/>
        </w:rPr>
      </w:pPr>
      <w:bookmarkStart w:id="19" w:name="_ENREF_20"/>
      <w:r w:rsidRPr="00B072D1">
        <w:rPr>
          <w:rFonts w:eastAsia="標楷體"/>
          <w:noProof/>
          <w:szCs w:val="24"/>
        </w:rPr>
        <w:t>20.</w:t>
      </w:r>
      <w:r w:rsidRPr="00B072D1">
        <w:rPr>
          <w:rFonts w:eastAsia="標楷體"/>
          <w:noProof/>
          <w:szCs w:val="24"/>
        </w:rPr>
        <w:tab/>
        <w:t xml:space="preserve">Gould LH, W.K., Vieira AR, Herman K, Williams IT, Hall AJ, Cole D; Centers for Disease Control and Prevention., </w:t>
      </w:r>
      <w:r w:rsidRPr="00B072D1">
        <w:rPr>
          <w:rFonts w:eastAsia="標楷體"/>
          <w:i/>
          <w:noProof/>
          <w:szCs w:val="24"/>
        </w:rPr>
        <w:t>Surveillance for foodborne disease outbreaks - United States, 1998-2008.</w:t>
      </w:r>
      <w:r w:rsidRPr="00B072D1">
        <w:rPr>
          <w:rFonts w:eastAsia="標楷體"/>
          <w:noProof/>
          <w:szCs w:val="24"/>
        </w:rPr>
        <w:t xml:space="preserve"> MMWR Surveill Summ., 2013. </w:t>
      </w:r>
      <w:r w:rsidRPr="00B072D1">
        <w:rPr>
          <w:rFonts w:eastAsia="標楷體"/>
          <w:b/>
          <w:noProof/>
          <w:szCs w:val="24"/>
        </w:rPr>
        <w:t>62</w:t>
      </w:r>
      <w:r w:rsidRPr="00B072D1">
        <w:rPr>
          <w:rFonts w:eastAsia="標楷體"/>
          <w:noProof/>
          <w:szCs w:val="24"/>
        </w:rPr>
        <w:t>(2): p. 1-34.</w:t>
      </w:r>
      <w:bookmarkEnd w:id="19"/>
    </w:p>
    <w:p w:rsidR="002154E1" w:rsidRPr="00B072D1" w:rsidRDefault="002154E1" w:rsidP="000F46B7">
      <w:pPr>
        <w:ind w:left="720" w:hanging="720"/>
        <w:rPr>
          <w:rFonts w:eastAsia="標楷體"/>
          <w:noProof/>
          <w:szCs w:val="24"/>
        </w:rPr>
      </w:pPr>
      <w:bookmarkStart w:id="20" w:name="_ENREF_21"/>
      <w:r w:rsidRPr="00B072D1">
        <w:rPr>
          <w:rFonts w:eastAsia="標楷體"/>
          <w:noProof/>
          <w:szCs w:val="24"/>
        </w:rPr>
        <w:t>21.</w:t>
      </w:r>
      <w:r w:rsidRPr="00B072D1">
        <w:rPr>
          <w:rFonts w:eastAsia="標楷體"/>
          <w:noProof/>
          <w:szCs w:val="24"/>
        </w:rPr>
        <w:tab/>
        <w:t xml:space="preserve">Lai, C.C., et al., </w:t>
      </w:r>
      <w:r w:rsidRPr="00B072D1">
        <w:rPr>
          <w:rFonts w:eastAsia="標楷體"/>
          <w:i/>
          <w:noProof/>
          <w:szCs w:val="24"/>
        </w:rPr>
        <w:t>Gastroenteritis in a Taipei emergency department: aetiology and risk factors.</w:t>
      </w:r>
      <w:r w:rsidRPr="00B072D1">
        <w:rPr>
          <w:rFonts w:eastAsia="標楷體"/>
          <w:noProof/>
          <w:szCs w:val="24"/>
        </w:rPr>
        <w:t xml:space="preserve"> Clinical Microbiology and Infection, 2011. </w:t>
      </w:r>
      <w:r w:rsidRPr="00B072D1">
        <w:rPr>
          <w:rFonts w:eastAsia="標楷體"/>
          <w:b/>
          <w:noProof/>
          <w:szCs w:val="24"/>
        </w:rPr>
        <w:t>17</w:t>
      </w:r>
      <w:r w:rsidRPr="00B072D1">
        <w:rPr>
          <w:rFonts w:eastAsia="標楷體"/>
          <w:noProof/>
          <w:szCs w:val="24"/>
        </w:rPr>
        <w:t>(7): p. 1071-1077.</w:t>
      </w:r>
      <w:bookmarkEnd w:id="20"/>
    </w:p>
    <w:p w:rsidR="002154E1" w:rsidRPr="00B072D1" w:rsidRDefault="002154E1" w:rsidP="000F46B7">
      <w:pPr>
        <w:ind w:left="720" w:hanging="720"/>
        <w:rPr>
          <w:rFonts w:eastAsia="標楷體"/>
          <w:noProof/>
          <w:szCs w:val="24"/>
        </w:rPr>
      </w:pPr>
      <w:r w:rsidRPr="00B072D1">
        <w:rPr>
          <w:rFonts w:eastAsia="標楷體"/>
          <w:noProof/>
          <w:szCs w:val="24"/>
        </w:rPr>
        <w:t>22.</w:t>
      </w:r>
      <w:r w:rsidRPr="00B072D1">
        <w:rPr>
          <w:szCs w:val="24"/>
        </w:rPr>
        <w:t xml:space="preserve">   </w:t>
      </w:r>
      <w:r w:rsidRPr="00B072D1">
        <w:rPr>
          <w:rFonts w:eastAsia="標楷體"/>
          <w:noProof/>
          <w:szCs w:val="24"/>
        </w:rPr>
        <w:t>CDC Estimates of Foodborne illness in the United States, 2011. http://www.cdc.gov/foodborneburden/2011-methods.html</w:t>
      </w:r>
    </w:p>
    <w:p w:rsidR="002154E1" w:rsidRPr="00B072D1" w:rsidRDefault="002154E1" w:rsidP="003E5CC6">
      <w:pPr>
        <w:ind w:left="720" w:hanging="720"/>
        <w:rPr>
          <w:rFonts w:eastAsia="標楷體"/>
          <w:noProof/>
          <w:szCs w:val="24"/>
        </w:rPr>
      </w:pPr>
      <w:r w:rsidRPr="00B072D1">
        <w:rPr>
          <w:rFonts w:eastAsia="標楷體"/>
          <w:noProof/>
          <w:szCs w:val="24"/>
        </w:rPr>
        <w:t>23.</w:t>
      </w:r>
      <w:r w:rsidRPr="00B072D1">
        <w:rPr>
          <w:szCs w:val="24"/>
        </w:rPr>
        <w:t xml:space="preserve">   </w:t>
      </w:r>
      <w:r w:rsidRPr="00B072D1">
        <w:rPr>
          <w:rFonts w:eastAsia="標楷體"/>
          <w:noProof/>
          <w:szCs w:val="24"/>
        </w:rPr>
        <w:t xml:space="preserve">Scallan E., Hoekstra R.M., Angulo F.J., Tauxe R.V., Widdowson M.A., Roy S.L., Jones J.L., and Griffin P.M., </w:t>
      </w:r>
      <w:r w:rsidRPr="00B072D1">
        <w:rPr>
          <w:rFonts w:eastAsia="標楷體"/>
          <w:i/>
          <w:noProof/>
          <w:szCs w:val="24"/>
        </w:rPr>
        <w:t xml:space="preserve">Foodborne Illness Acquired in the United States—Major Pathogens. </w:t>
      </w:r>
      <w:r w:rsidRPr="00B072D1">
        <w:rPr>
          <w:rFonts w:eastAsia="標楷體"/>
          <w:noProof/>
          <w:szCs w:val="24"/>
        </w:rPr>
        <w:t xml:space="preserve">Emerging Infectious Diseases 2011, </w:t>
      </w:r>
      <w:r w:rsidRPr="00B072D1">
        <w:rPr>
          <w:rFonts w:eastAsia="標楷體"/>
          <w:b/>
          <w:noProof/>
          <w:szCs w:val="24"/>
        </w:rPr>
        <w:t>17</w:t>
      </w:r>
      <w:r w:rsidRPr="00B072D1">
        <w:rPr>
          <w:rFonts w:eastAsia="標楷體"/>
          <w:noProof/>
          <w:szCs w:val="24"/>
        </w:rPr>
        <w:t>(1):p. 7-15.</w:t>
      </w:r>
    </w:p>
    <w:p w:rsidR="002154E1" w:rsidRPr="00B072D1" w:rsidRDefault="002154E1" w:rsidP="003E5CC6">
      <w:pPr>
        <w:ind w:left="720" w:hanging="720"/>
        <w:rPr>
          <w:rFonts w:eastAsia="標楷體"/>
          <w:noProof/>
          <w:szCs w:val="24"/>
        </w:rPr>
      </w:pPr>
      <w:r w:rsidRPr="00B072D1">
        <w:rPr>
          <w:rFonts w:eastAsia="標楷體"/>
          <w:noProof/>
          <w:szCs w:val="24"/>
        </w:rPr>
        <w:t xml:space="preserve">24.   Chen C.J., Wu F.T., Hsiung C.A., Chang W.C., Wu H.S., Wu C.Y., Lin J.S., Huang F.C., and Huang Y.C., </w:t>
      </w:r>
      <w:r w:rsidRPr="00B072D1">
        <w:rPr>
          <w:rFonts w:eastAsia="標楷體"/>
          <w:i/>
          <w:noProof/>
          <w:szCs w:val="24"/>
        </w:rPr>
        <w:t>Risk Factors for Salmonella Gastroenteritis in Children Less Than Five Years of Age in Taiwan.</w:t>
      </w:r>
      <w:r w:rsidRPr="00B072D1">
        <w:rPr>
          <w:rFonts w:eastAsia="標楷體"/>
          <w:noProof/>
          <w:szCs w:val="24"/>
        </w:rPr>
        <w:t xml:space="preserve"> The Pediatric Infectious Disease Journal 2012, 31(12):p. e239-243.</w:t>
      </w:r>
    </w:p>
    <w:p w:rsidR="002154E1" w:rsidRDefault="002154E1" w:rsidP="003E5CC6">
      <w:pPr>
        <w:ind w:left="720" w:hanging="720"/>
        <w:rPr>
          <w:rFonts w:eastAsia="標楷體"/>
          <w:noProof/>
          <w:szCs w:val="24"/>
        </w:rPr>
      </w:pPr>
      <w:r w:rsidRPr="00B072D1">
        <w:rPr>
          <w:rFonts w:eastAsia="標楷體"/>
          <w:noProof/>
          <w:szCs w:val="24"/>
        </w:rPr>
        <w:t xml:space="preserve">25.   Chang W.C., Yen C., Wu F.T., Huang Y.C., Lin J.S., Huang F.C.,Yu H.T., Chi C.L., Lin H.Y., Tate J.E., Parashar U.D., Wu H.S., and Hsiung C.A., </w:t>
      </w:r>
      <w:r w:rsidRPr="00B072D1">
        <w:rPr>
          <w:rFonts w:eastAsia="標楷體"/>
          <w:i/>
          <w:noProof/>
          <w:szCs w:val="24"/>
        </w:rPr>
        <w:t>Effectiveness of 2 Rotavirus Vaccines Against Rotavirus Disease in Taiwanese Infants.</w:t>
      </w:r>
      <w:r w:rsidRPr="00B072D1">
        <w:rPr>
          <w:rFonts w:eastAsia="標楷體"/>
          <w:noProof/>
          <w:szCs w:val="24"/>
        </w:rPr>
        <w:t xml:space="preserve"> The Pediatric Infectious Disease Journal 2013, 33(3):p. e81-86.</w:t>
      </w:r>
    </w:p>
    <w:p w:rsidR="002154E1" w:rsidRDefault="002154E1" w:rsidP="003E5CC6">
      <w:pPr>
        <w:ind w:left="720" w:hanging="720"/>
        <w:rPr>
          <w:rFonts w:eastAsia="標楷體"/>
          <w:noProof/>
          <w:szCs w:val="24"/>
        </w:rPr>
      </w:pPr>
      <w:r>
        <w:rPr>
          <w:rFonts w:eastAsia="標楷體"/>
          <w:noProof/>
          <w:szCs w:val="24"/>
        </w:rPr>
        <w:t xml:space="preserve">26    </w:t>
      </w:r>
      <w:r w:rsidRPr="00B072D1">
        <w:rPr>
          <w:rFonts w:eastAsia="標楷體"/>
          <w:noProof/>
          <w:szCs w:val="24"/>
        </w:rPr>
        <w:t xml:space="preserve">US CDC FoodNet, </w:t>
      </w:r>
      <w:r w:rsidRPr="00B072D1">
        <w:rPr>
          <w:rFonts w:eastAsia="標楷體"/>
          <w:i/>
          <w:noProof/>
          <w:szCs w:val="24"/>
        </w:rPr>
        <w:t>FoodNet 2013 Surveillance Report</w:t>
      </w:r>
      <w:r w:rsidRPr="00B072D1">
        <w:rPr>
          <w:rFonts w:eastAsia="標楷體"/>
          <w:noProof/>
          <w:szCs w:val="24"/>
        </w:rPr>
        <w:t>. 2013.</w:t>
      </w:r>
    </w:p>
    <w:p w:rsidR="002154E1" w:rsidRDefault="002154E1" w:rsidP="003E5CC6">
      <w:pPr>
        <w:ind w:left="720" w:hanging="720"/>
        <w:rPr>
          <w:rFonts w:eastAsia="標楷體"/>
          <w:noProof/>
          <w:szCs w:val="24"/>
        </w:rPr>
      </w:pPr>
      <w:r>
        <w:rPr>
          <w:rFonts w:eastAsia="標楷體"/>
          <w:noProof/>
          <w:szCs w:val="24"/>
        </w:rPr>
        <w:t xml:space="preserve">27    </w:t>
      </w:r>
      <w:hyperlink r:id="rId12" w:history="1">
        <w:r w:rsidRPr="00B072D1">
          <w:rPr>
            <w:rFonts w:eastAsia="標楷體"/>
            <w:noProof/>
            <w:szCs w:val="24"/>
          </w:rPr>
          <w:t>Crim S.M</w:t>
        </w:r>
      </w:hyperlink>
      <w:r w:rsidRPr="00B072D1">
        <w:rPr>
          <w:rFonts w:eastAsia="標楷體"/>
          <w:noProof/>
          <w:szCs w:val="24"/>
        </w:rPr>
        <w:t xml:space="preserve">., </w:t>
      </w:r>
      <w:hyperlink r:id="rId13" w:history="1">
        <w:r w:rsidRPr="00B072D1">
          <w:rPr>
            <w:rFonts w:eastAsia="標楷體"/>
            <w:noProof/>
            <w:szCs w:val="24"/>
          </w:rPr>
          <w:t>Iwamoto M</w:t>
        </w:r>
      </w:hyperlink>
      <w:r w:rsidRPr="00B072D1">
        <w:rPr>
          <w:rFonts w:eastAsia="標楷體"/>
          <w:noProof/>
          <w:szCs w:val="24"/>
        </w:rPr>
        <w:t xml:space="preserve">., </w:t>
      </w:r>
      <w:hyperlink r:id="rId14" w:history="1">
        <w:r w:rsidRPr="00B072D1">
          <w:rPr>
            <w:rFonts w:eastAsia="標楷體"/>
            <w:noProof/>
            <w:szCs w:val="24"/>
          </w:rPr>
          <w:t>Huang J.Y</w:t>
        </w:r>
      </w:hyperlink>
      <w:r w:rsidRPr="00B072D1">
        <w:rPr>
          <w:rFonts w:eastAsia="標楷體"/>
          <w:noProof/>
          <w:szCs w:val="24"/>
        </w:rPr>
        <w:t xml:space="preserve">., </w:t>
      </w:r>
      <w:hyperlink r:id="rId15" w:history="1">
        <w:r w:rsidRPr="00B072D1">
          <w:rPr>
            <w:rFonts w:eastAsia="標楷體"/>
            <w:noProof/>
            <w:szCs w:val="24"/>
          </w:rPr>
          <w:t>Griffin P.M</w:t>
        </w:r>
      </w:hyperlink>
      <w:r w:rsidRPr="00B072D1">
        <w:rPr>
          <w:rFonts w:eastAsia="標楷體"/>
          <w:noProof/>
          <w:szCs w:val="24"/>
        </w:rPr>
        <w:t xml:space="preserve">., </w:t>
      </w:r>
      <w:hyperlink r:id="rId16" w:history="1">
        <w:r w:rsidRPr="00B072D1">
          <w:rPr>
            <w:rFonts w:eastAsia="標楷體"/>
            <w:noProof/>
            <w:szCs w:val="24"/>
          </w:rPr>
          <w:t>Gilliss D</w:t>
        </w:r>
      </w:hyperlink>
      <w:r w:rsidRPr="00B072D1">
        <w:rPr>
          <w:rFonts w:eastAsia="標楷體"/>
          <w:noProof/>
          <w:szCs w:val="24"/>
        </w:rPr>
        <w:t xml:space="preserve">., </w:t>
      </w:r>
      <w:hyperlink r:id="rId17" w:history="1">
        <w:r w:rsidRPr="00B072D1">
          <w:rPr>
            <w:rFonts w:eastAsia="標楷體"/>
            <w:noProof/>
            <w:szCs w:val="24"/>
          </w:rPr>
          <w:t>Cronquist A.B</w:t>
        </w:r>
      </w:hyperlink>
      <w:r w:rsidRPr="00B072D1">
        <w:rPr>
          <w:rFonts w:eastAsia="標楷體"/>
          <w:noProof/>
          <w:szCs w:val="24"/>
        </w:rPr>
        <w:t xml:space="preserve">., et al. Incidence and Trends of Infection with Pathogens Trandmitted Commonly through Food─Foodborne Diseases Active Surveillance Network, 10 U.S. Sites, 2006-2013. </w:t>
      </w:r>
      <w:r w:rsidRPr="00B072D1">
        <w:rPr>
          <w:rFonts w:eastAsia="標楷體"/>
          <w:i/>
          <w:noProof/>
          <w:szCs w:val="24"/>
        </w:rPr>
        <w:t>Morbidity and Mortality Weekly Report</w:t>
      </w:r>
      <w:r w:rsidRPr="00B072D1">
        <w:rPr>
          <w:rFonts w:eastAsia="標楷體"/>
          <w:noProof/>
          <w:szCs w:val="24"/>
        </w:rPr>
        <w:t>. 2014, 63(15): 328-332.</w:t>
      </w:r>
    </w:p>
    <w:p w:rsidR="002154E1" w:rsidRDefault="002154E1" w:rsidP="003E5CC6">
      <w:pPr>
        <w:ind w:left="720" w:hanging="720"/>
        <w:rPr>
          <w:szCs w:val="24"/>
        </w:rPr>
      </w:pPr>
      <w:r>
        <w:rPr>
          <w:rFonts w:eastAsia="標楷體"/>
          <w:noProof/>
          <w:szCs w:val="24"/>
        </w:rPr>
        <w:lastRenderedPageBreak/>
        <w:t xml:space="preserve">28    </w:t>
      </w:r>
      <w:r w:rsidRPr="00B072D1">
        <w:rPr>
          <w:szCs w:val="24"/>
        </w:rPr>
        <w:t>Nesbitt A., Ravel A., Murray R., McCormick R., Savelli C., Finley R., et al., Integrated surveillance and potential sources of Salmonella Enteritidis in human cases in Canada from 2003 to 2009</w:t>
      </w:r>
      <w:r>
        <w:rPr>
          <w:szCs w:val="24"/>
        </w:rPr>
        <w:t xml:space="preserve">. </w:t>
      </w:r>
      <w:r w:rsidRPr="00B072D1">
        <w:rPr>
          <w:i/>
          <w:szCs w:val="24"/>
        </w:rPr>
        <w:t>Epidemiology and Infection</w:t>
      </w:r>
      <w:r>
        <w:rPr>
          <w:szCs w:val="24"/>
        </w:rPr>
        <w:t xml:space="preserve"> 2012. 140(10): 1757-1772.</w:t>
      </w:r>
    </w:p>
    <w:p w:rsidR="002154E1" w:rsidRDefault="002154E1" w:rsidP="003E5CC6">
      <w:pPr>
        <w:ind w:left="720" w:hanging="720"/>
        <w:rPr>
          <w:szCs w:val="24"/>
        </w:rPr>
      </w:pPr>
      <w:r>
        <w:rPr>
          <w:szCs w:val="24"/>
        </w:rPr>
        <w:t xml:space="preserve">29    </w:t>
      </w:r>
      <w:r w:rsidRPr="00B40411">
        <w:rPr>
          <w:szCs w:val="24"/>
        </w:rPr>
        <w:t>Laura F</w:t>
      </w:r>
      <w:r>
        <w:rPr>
          <w:szCs w:val="24"/>
        </w:rPr>
        <w:t>.</w:t>
      </w:r>
      <w:r w:rsidRPr="00B40411">
        <w:rPr>
          <w:szCs w:val="24"/>
        </w:rPr>
        <w:t>, Kathryn G</w:t>
      </w:r>
      <w:r>
        <w:rPr>
          <w:szCs w:val="24"/>
        </w:rPr>
        <w:t>.</w:t>
      </w:r>
      <w:r w:rsidRPr="00B40411">
        <w:rPr>
          <w:szCs w:val="24"/>
        </w:rPr>
        <w:t>, Mark V</w:t>
      </w:r>
      <w:r>
        <w:rPr>
          <w:szCs w:val="24"/>
        </w:rPr>
        <w:t>.</w:t>
      </w:r>
      <w:r w:rsidRPr="00B40411">
        <w:rPr>
          <w:szCs w:val="24"/>
        </w:rPr>
        <w:t>, Rebecca W</w:t>
      </w:r>
      <w:r>
        <w:rPr>
          <w:szCs w:val="24"/>
        </w:rPr>
        <w:t>.</w:t>
      </w:r>
      <w:r w:rsidRPr="00B40411">
        <w:rPr>
          <w:szCs w:val="24"/>
        </w:rPr>
        <w:t>, Ben P</w:t>
      </w:r>
      <w:r>
        <w:rPr>
          <w:szCs w:val="24"/>
        </w:rPr>
        <w:t>.</w:t>
      </w:r>
      <w:r w:rsidRPr="00B40411">
        <w:rPr>
          <w:szCs w:val="24"/>
        </w:rPr>
        <w:t>, Timothy D</w:t>
      </w:r>
      <w:r>
        <w:rPr>
          <w:szCs w:val="24"/>
        </w:rPr>
        <w:t>.</w:t>
      </w:r>
      <w:r w:rsidRPr="00B40411">
        <w:rPr>
          <w:szCs w:val="24"/>
        </w:rPr>
        <w:t>, Aparna L</w:t>
      </w:r>
      <w:r>
        <w:rPr>
          <w:szCs w:val="24"/>
        </w:rPr>
        <w:t>., Martyn D.</w:t>
      </w:r>
      <w:r w:rsidRPr="00B40411">
        <w:rPr>
          <w:szCs w:val="24"/>
        </w:rPr>
        <w:t>K</w:t>
      </w:r>
      <w:r>
        <w:rPr>
          <w:szCs w:val="24"/>
        </w:rPr>
        <w:t xml:space="preserve">., </w:t>
      </w:r>
      <w:r w:rsidRPr="00B40411">
        <w:rPr>
          <w:szCs w:val="24"/>
        </w:rPr>
        <w:t>Increasing Incidence of Salmonella in Australia, 2000-2013</w:t>
      </w:r>
      <w:r>
        <w:rPr>
          <w:szCs w:val="24"/>
        </w:rPr>
        <w:t>.</w:t>
      </w:r>
      <w:r w:rsidRPr="005868CE">
        <w:rPr>
          <w:i/>
          <w:szCs w:val="24"/>
        </w:rPr>
        <w:t xml:space="preserve"> PLoS ONE</w:t>
      </w:r>
      <w:r>
        <w:rPr>
          <w:szCs w:val="24"/>
        </w:rPr>
        <w:t xml:space="preserve"> 2016. 11(10): e0163989.</w:t>
      </w:r>
    </w:p>
    <w:p w:rsidR="002154E1" w:rsidRPr="00B072D1" w:rsidRDefault="002154E1" w:rsidP="003E5CC6">
      <w:pPr>
        <w:ind w:left="720" w:hanging="720"/>
        <w:rPr>
          <w:rFonts w:eastAsia="標楷體"/>
          <w:noProof/>
          <w:szCs w:val="24"/>
        </w:rPr>
      </w:pPr>
      <w:r>
        <w:rPr>
          <w:szCs w:val="24"/>
        </w:rPr>
        <w:t xml:space="preserve">30    </w:t>
      </w:r>
      <w:r w:rsidRPr="005868CE">
        <w:rPr>
          <w:szCs w:val="24"/>
        </w:rPr>
        <w:t>European Food Safety Authority</w:t>
      </w:r>
      <w:r>
        <w:rPr>
          <w:szCs w:val="24"/>
        </w:rPr>
        <w:t>,</w:t>
      </w:r>
      <w:r w:rsidRPr="005868CE">
        <w:rPr>
          <w:szCs w:val="24"/>
        </w:rPr>
        <w:t xml:space="preserve"> European Centre for Disease Prevention and Control</w:t>
      </w:r>
      <w:r>
        <w:rPr>
          <w:szCs w:val="24"/>
        </w:rPr>
        <w:t xml:space="preserve">. The European Union Summary Report on Trends and Sources of Zoonoses, Zoonotic Agents and Food-borne Outbreaks in 2012. </w:t>
      </w:r>
      <w:r w:rsidRPr="005868CE">
        <w:rPr>
          <w:i/>
          <w:szCs w:val="24"/>
        </w:rPr>
        <w:t>EFSA Journal</w:t>
      </w:r>
      <w:r>
        <w:rPr>
          <w:szCs w:val="24"/>
        </w:rPr>
        <w:t xml:space="preserve"> 2014. 12(2):3547.</w:t>
      </w:r>
    </w:p>
    <w:p w:rsidR="002154E1" w:rsidRDefault="002154E1" w:rsidP="00B072D1">
      <w:pPr>
        <w:shd w:val="clear" w:color="auto" w:fill="FFFFFF"/>
        <w:ind w:left="720" w:hangingChars="300" w:hanging="720"/>
        <w:rPr>
          <w:szCs w:val="24"/>
        </w:rPr>
      </w:pPr>
      <w:r>
        <w:rPr>
          <w:szCs w:val="24"/>
        </w:rPr>
        <w:t xml:space="preserve">31    </w:t>
      </w:r>
      <w:r w:rsidRPr="00B072D1">
        <w:rPr>
          <w:rFonts w:eastAsia="標楷體"/>
          <w:noProof/>
          <w:szCs w:val="24"/>
        </w:rPr>
        <w:t xml:space="preserve">Leshem E., Tate J.E., Steiner C.A., Curns A.T., Lopman B.A., Parashar U.D., </w:t>
      </w:r>
      <w:r w:rsidRPr="009222F4">
        <w:rPr>
          <w:rFonts w:eastAsia="標楷體"/>
          <w:noProof/>
          <w:szCs w:val="24"/>
        </w:rPr>
        <w:t>Acute Gastroenteritis Hospitalizations Among US Children Following Implementation of the Rotavirus Vaccine,</w:t>
      </w:r>
      <w:r w:rsidRPr="00B072D1">
        <w:rPr>
          <w:rFonts w:eastAsia="標楷體"/>
          <w:noProof/>
          <w:szCs w:val="24"/>
        </w:rPr>
        <w:t xml:space="preserve"> </w:t>
      </w:r>
      <w:r w:rsidRPr="009222F4">
        <w:rPr>
          <w:rFonts w:eastAsia="標楷體"/>
          <w:i/>
          <w:noProof/>
          <w:szCs w:val="24"/>
        </w:rPr>
        <w:t>JAMA</w:t>
      </w:r>
      <w:r w:rsidRPr="00B072D1">
        <w:rPr>
          <w:rFonts w:eastAsia="標楷體"/>
          <w:noProof/>
          <w:szCs w:val="24"/>
        </w:rPr>
        <w:t xml:space="preserve"> 2015, 313: (22):2282-2284.</w:t>
      </w:r>
    </w:p>
    <w:p w:rsidR="002154E1" w:rsidRDefault="002154E1" w:rsidP="00B072D1">
      <w:pPr>
        <w:shd w:val="clear" w:color="auto" w:fill="FFFFFF"/>
        <w:ind w:left="720" w:hangingChars="300" w:hanging="720"/>
        <w:rPr>
          <w:szCs w:val="24"/>
        </w:rPr>
      </w:pPr>
      <w:r>
        <w:rPr>
          <w:szCs w:val="24"/>
        </w:rPr>
        <w:t xml:space="preserve">32    </w:t>
      </w:r>
      <w:r w:rsidRPr="00B072D1">
        <w:rPr>
          <w:rFonts w:eastAsia="標楷體"/>
          <w:noProof/>
          <w:szCs w:val="24"/>
        </w:rPr>
        <w:t>Desai R., Curns A., Steiner C.A., Tate J.E., Patel M.M., Parashar U.D.,</w:t>
      </w:r>
      <w:r w:rsidRPr="00B072D1">
        <w:rPr>
          <w:szCs w:val="24"/>
        </w:rPr>
        <w:t xml:space="preserve"> </w:t>
      </w:r>
      <w:r w:rsidRPr="009222F4">
        <w:rPr>
          <w:rFonts w:eastAsia="標楷體"/>
          <w:noProof/>
          <w:szCs w:val="24"/>
        </w:rPr>
        <w:t>All-Cause Gastroenteritis and Rotavirus-Coded Hospitalizations Among US Children,</w:t>
      </w:r>
      <w:r w:rsidR="009222F4" w:rsidRPr="009222F4">
        <w:rPr>
          <w:rFonts w:eastAsia="標楷體" w:hint="eastAsia"/>
          <w:noProof/>
          <w:szCs w:val="24"/>
        </w:rPr>
        <w:t xml:space="preserve"> 2000-2009,</w:t>
      </w:r>
      <w:r w:rsidRPr="009222F4">
        <w:rPr>
          <w:rFonts w:eastAsia="標楷體"/>
          <w:noProof/>
          <w:szCs w:val="24"/>
        </w:rPr>
        <w:t xml:space="preserve"> </w:t>
      </w:r>
      <w:r w:rsidRPr="009222F4">
        <w:rPr>
          <w:rFonts w:eastAsia="標楷體"/>
          <w:i/>
          <w:noProof/>
          <w:szCs w:val="24"/>
        </w:rPr>
        <w:t>Clinical Infectious Diseases</w:t>
      </w:r>
      <w:r w:rsidR="009222F4">
        <w:rPr>
          <w:rFonts w:eastAsia="標楷體" w:hint="eastAsia"/>
          <w:i/>
          <w:noProof/>
          <w:szCs w:val="24"/>
        </w:rPr>
        <w:t xml:space="preserve"> </w:t>
      </w:r>
      <w:r w:rsidRPr="00B072D1">
        <w:rPr>
          <w:rFonts w:eastAsia="標楷體"/>
          <w:noProof/>
          <w:szCs w:val="24"/>
        </w:rPr>
        <w:t>2012 55(4):e28-34.</w:t>
      </w:r>
    </w:p>
    <w:p w:rsidR="002154E1" w:rsidRDefault="002154E1" w:rsidP="00B072D1">
      <w:pPr>
        <w:shd w:val="clear" w:color="auto" w:fill="FFFFFF"/>
        <w:ind w:left="720" w:hangingChars="300" w:hanging="720"/>
        <w:rPr>
          <w:szCs w:val="24"/>
        </w:rPr>
      </w:pPr>
      <w:r>
        <w:rPr>
          <w:szCs w:val="24"/>
        </w:rPr>
        <w:t xml:space="preserve">33    </w:t>
      </w:r>
      <w:r w:rsidRPr="0012366F">
        <w:rPr>
          <w:szCs w:val="24"/>
        </w:rPr>
        <w:t>Morton V</w:t>
      </w:r>
      <w:r>
        <w:rPr>
          <w:szCs w:val="24"/>
        </w:rPr>
        <w:t>.</w:t>
      </w:r>
      <w:r w:rsidRPr="0012366F">
        <w:rPr>
          <w:szCs w:val="24"/>
        </w:rPr>
        <w:t>K</w:t>
      </w:r>
      <w:r>
        <w:rPr>
          <w:szCs w:val="24"/>
        </w:rPr>
        <w:t>.</w:t>
      </w:r>
      <w:r w:rsidRPr="0012366F">
        <w:rPr>
          <w:szCs w:val="24"/>
        </w:rPr>
        <w:t>, Thomas M</w:t>
      </w:r>
      <w:r>
        <w:rPr>
          <w:szCs w:val="24"/>
        </w:rPr>
        <w:t>.</w:t>
      </w:r>
      <w:r w:rsidRPr="0012366F">
        <w:rPr>
          <w:szCs w:val="24"/>
        </w:rPr>
        <w:t>K</w:t>
      </w:r>
      <w:r>
        <w:rPr>
          <w:szCs w:val="24"/>
        </w:rPr>
        <w:t>.</w:t>
      </w:r>
      <w:r w:rsidRPr="0012366F">
        <w:rPr>
          <w:szCs w:val="24"/>
        </w:rPr>
        <w:t>, McEwen S</w:t>
      </w:r>
      <w:r>
        <w:rPr>
          <w:szCs w:val="24"/>
        </w:rPr>
        <w:t>.</w:t>
      </w:r>
      <w:r w:rsidRPr="0012366F">
        <w:rPr>
          <w:szCs w:val="24"/>
        </w:rPr>
        <w:t>A</w:t>
      </w:r>
      <w:r>
        <w:rPr>
          <w:szCs w:val="24"/>
        </w:rPr>
        <w:t xml:space="preserve">., </w:t>
      </w:r>
      <w:r w:rsidRPr="003F35BD">
        <w:rPr>
          <w:szCs w:val="24"/>
        </w:rPr>
        <w:t>Estimated hospitalizations attributed to norovirus and rotavirus infection in Canada, 2006-2010.</w:t>
      </w:r>
      <w:r>
        <w:rPr>
          <w:szCs w:val="24"/>
        </w:rPr>
        <w:t xml:space="preserve"> </w:t>
      </w:r>
      <w:r w:rsidRPr="003F35BD">
        <w:rPr>
          <w:i/>
          <w:szCs w:val="24"/>
        </w:rPr>
        <w:t xml:space="preserve">Epidemiology and Infection </w:t>
      </w:r>
      <w:r>
        <w:rPr>
          <w:szCs w:val="24"/>
        </w:rPr>
        <w:t xml:space="preserve">2015, </w:t>
      </w:r>
      <w:r w:rsidRPr="003F35BD">
        <w:rPr>
          <w:szCs w:val="24"/>
        </w:rPr>
        <w:t>143(16): 3528–3537.</w:t>
      </w:r>
    </w:p>
    <w:p w:rsidR="002154E1" w:rsidRDefault="002154E1" w:rsidP="00B072D1">
      <w:pPr>
        <w:shd w:val="clear" w:color="auto" w:fill="FFFFFF"/>
        <w:ind w:left="720" w:hangingChars="300" w:hanging="720"/>
        <w:rPr>
          <w:szCs w:val="24"/>
        </w:rPr>
      </w:pPr>
      <w:r>
        <w:rPr>
          <w:szCs w:val="24"/>
        </w:rPr>
        <w:t xml:space="preserve">34    </w:t>
      </w:r>
      <w:r w:rsidRPr="00192328">
        <w:rPr>
          <w:szCs w:val="24"/>
        </w:rPr>
        <w:t>Karafillakis E</w:t>
      </w:r>
      <w:r>
        <w:rPr>
          <w:szCs w:val="24"/>
        </w:rPr>
        <w:t>.</w:t>
      </w:r>
      <w:r w:rsidRPr="00192328">
        <w:rPr>
          <w:szCs w:val="24"/>
        </w:rPr>
        <w:t>, Hassounah S</w:t>
      </w:r>
      <w:r>
        <w:rPr>
          <w:szCs w:val="24"/>
        </w:rPr>
        <w:t>.</w:t>
      </w:r>
      <w:r w:rsidRPr="00192328">
        <w:rPr>
          <w:szCs w:val="24"/>
        </w:rPr>
        <w:t>, Atchison C</w:t>
      </w:r>
      <w:r>
        <w:rPr>
          <w:szCs w:val="24"/>
        </w:rPr>
        <w:t xml:space="preserve">., </w:t>
      </w:r>
      <w:r w:rsidRPr="00192328">
        <w:rPr>
          <w:szCs w:val="24"/>
        </w:rPr>
        <w:t>Effectiveness and impact of rotavirus vaccines in Europe, 2006-2014.</w:t>
      </w:r>
      <w:r w:rsidRPr="00192328">
        <w:rPr>
          <w:i/>
          <w:szCs w:val="24"/>
        </w:rPr>
        <w:t xml:space="preserve"> Vaccine </w:t>
      </w:r>
      <w:r w:rsidRPr="00192328">
        <w:rPr>
          <w:szCs w:val="24"/>
        </w:rPr>
        <w:t>2015</w:t>
      </w:r>
      <w:r>
        <w:rPr>
          <w:szCs w:val="24"/>
        </w:rPr>
        <w:t xml:space="preserve">. </w:t>
      </w:r>
      <w:r w:rsidRPr="00192328">
        <w:rPr>
          <w:szCs w:val="24"/>
        </w:rPr>
        <w:t>33(18):2097-</w:t>
      </w:r>
      <w:r>
        <w:rPr>
          <w:szCs w:val="24"/>
        </w:rPr>
        <w:t>2</w:t>
      </w:r>
      <w:r w:rsidRPr="00192328">
        <w:rPr>
          <w:szCs w:val="24"/>
        </w:rPr>
        <w:t>107.</w:t>
      </w:r>
    </w:p>
    <w:p w:rsidR="002154E1" w:rsidRDefault="002154E1" w:rsidP="00B072D1">
      <w:pPr>
        <w:shd w:val="clear" w:color="auto" w:fill="FFFFFF"/>
        <w:ind w:left="720" w:hangingChars="300" w:hanging="720"/>
        <w:rPr>
          <w:szCs w:val="24"/>
        </w:rPr>
      </w:pPr>
      <w:r>
        <w:rPr>
          <w:szCs w:val="24"/>
        </w:rPr>
        <w:t xml:space="preserve">35    World Health Organization, </w:t>
      </w:r>
      <w:r w:rsidRPr="00F03D7F">
        <w:rPr>
          <w:szCs w:val="24"/>
        </w:rPr>
        <w:t>Diarrhoeal disease</w:t>
      </w:r>
      <w:r>
        <w:rPr>
          <w:szCs w:val="24"/>
        </w:rPr>
        <w:t>: Fact Sheet, 2013.</w:t>
      </w:r>
      <w:r w:rsidRPr="00F03D7F">
        <w:t xml:space="preserve"> </w:t>
      </w:r>
      <w:r w:rsidRPr="00F03D7F">
        <w:rPr>
          <w:szCs w:val="24"/>
        </w:rPr>
        <w:t>http://www.who.int/mediacentre/factsheets/fs330/en/</w:t>
      </w:r>
      <w:r>
        <w:rPr>
          <w:szCs w:val="24"/>
        </w:rPr>
        <w:t>.</w:t>
      </w:r>
    </w:p>
    <w:p w:rsidR="002154E1" w:rsidRDefault="002154E1" w:rsidP="00B072D1">
      <w:pPr>
        <w:shd w:val="clear" w:color="auto" w:fill="FFFFFF"/>
        <w:ind w:left="720" w:hangingChars="300" w:hanging="720"/>
        <w:rPr>
          <w:szCs w:val="24"/>
        </w:rPr>
      </w:pPr>
      <w:r>
        <w:rPr>
          <w:szCs w:val="24"/>
        </w:rPr>
        <w:t xml:space="preserve">36    </w:t>
      </w:r>
      <w:r w:rsidRPr="007C0A46">
        <w:rPr>
          <w:szCs w:val="24"/>
        </w:rPr>
        <w:t>Tate JE1, Burton AH2, Boschi-Pinto</w:t>
      </w:r>
      <w:r>
        <w:rPr>
          <w:szCs w:val="24"/>
        </w:rPr>
        <w:t xml:space="preserve"> C3, Parashar UD1; World Health </w:t>
      </w:r>
      <w:r w:rsidRPr="007C0A46">
        <w:rPr>
          <w:szCs w:val="24"/>
        </w:rPr>
        <w:t>Organization</w:t>
      </w:r>
      <w:r>
        <w:rPr>
          <w:szCs w:val="24"/>
        </w:rPr>
        <w:t xml:space="preserve"> </w:t>
      </w:r>
      <w:r w:rsidRPr="007C0A46">
        <w:rPr>
          <w:szCs w:val="24"/>
        </w:rPr>
        <w:t>–</w:t>
      </w:r>
      <w:r>
        <w:rPr>
          <w:szCs w:val="24"/>
        </w:rPr>
        <w:t xml:space="preserve"> </w:t>
      </w:r>
      <w:r w:rsidRPr="007C0A46">
        <w:rPr>
          <w:szCs w:val="24"/>
        </w:rPr>
        <w:t>Coordinated Global Rotavirus Surveillance Network.</w:t>
      </w:r>
      <w:r>
        <w:rPr>
          <w:szCs w:val="24"/>
        </w:rPr>
        <w:t xml:space="preserve"> </w:t>
      </w:r>
      <w:r w:rsidRPr="007C0A46">
        <w:rPr>
          <w:szCs w:val="24"/>
        </w:rPr>
        <w:t>Global, Regional, and National Estimates of Rotavirus Mortality in Children &lt;5 Years of Age, 2000-2013.</w:t>
      </w:r>
      <w:r>
        <w:rPr>
          <w:szCs w:val="24"/>
        </w:rPr>
        <w:t xml:space="preserve"> </w:t>
      </w:r>
      <w:r>
        <w:rPr>
          <w:i/>
          <w:szCs w:val="24"/>
        </w:rPr>
        <w:t xml:space="preserve">Clinical Infectious Diseases </w:t>
      </w:r>
      <w:r>
        <w:rPr>
          <w:szCs w:val="24"/>
        </w:rPr>
        <w:t xml:space="preserve">2016, </w:t>
      </w:r>
      <w:r w:rsidRPr="007C0A46">
        <w:rPr>
          <w:szCs w:val="24"/>
        </w:rPr>
        <w:t>62(Suppl 2):S96-S105.</w:t>
      </w:r>
    </w:p>
    <w:p w:rsidR="00211D36" w:rsidRPr="007C0A46" w:rsidRDefault="00211D36" w:rsidP="00B072D1">
      <w:pPr>
        <w:shd w:val="clear" w:color="auto" w:fill="FFFFFF"/>
        <w:ind w:left="720" w:hangingChars="300" w:hanging="720"/>
        <w:rPr>
          <w:szCs w:val="24"/>
        </w:rPr>
      </w:pPr>
      <w:r>
        <w:rPr>
          <w:rFonts w:hint="eastAsia"/>
          <w:szCs w:val="24"/>
        </w:rPr>
        <w:t xml:space="preserve">37    </w:t>
      </w:r>
      <w:r w:rsidRPr="00211D36">
        <w:rPr>
          <w:szCs w:val="24"/>
        </w:rPr>
        <w:t>Gil-Prieto R</w:t>
      </w:r>
      <w:r>
        <w:rPr>
          <w:rFonts w:hint="eastAsia"/>
          <w:szCs w:val="24"/>
        </w:rPr>
        <w:t>.</w:t>
      </w:r>
      <w:r w:rsidRPr="00211D36">
        <w:rPr>
          <w:szCs w:val="24"/>
        </w:rPr>
        <w:t>, Gonzalez-Escalada A</w:t>
      </w:r>
      <w:r>
        <w:rPr>
          <w:rFonts w:hint="eastAsia"/>
          <w:szCs w:val="24"/>
        </w:rPr>
        <w:t>.</w:t>
      </w:r>
      <w:r w:rsidRPr="00211D36">
        <w:rPr>
          <w:szCs w:val="24"/>
        </w:rPr>
        <w:t>, Alvaro-Meca A</w:t>
      </w:r>
      <w:r>
        <w:rPr>
          <w:rFonts w:hint="eastAsia"/>
          <w:szCs w:val="24"/>
        </w:rPr>
        <w:t>.</w:t>
      </w:r>
      <w:r w:rsidRPr="00211D36">
        <w:rPr>
          <w:szCs w:val="24"/>
        </w:rPr>
        <w:t>, Garcia-Garcia L</w:t>
      </w:r>
      <w:r>
        <w:rPr>
          <w:rFonts w:hint="eastAsia"/>
          <w:szCs w:val="24"/>
        </w:rPr>
        <w:t>.</w:t>
      </w:r>
      <w:r w:rsidRPr="00211D36">
        <w:rPr>
          <w:szCs w:val="24"/>
        </w:rPr>
        <w:t>, San-Martin M</w:t>
      </w:r>
      <w:r>
        <w:rPr>
          <w:rFonts w:hint="eastAsia"/>
          <w:szCs w:val="24"/>
        </w:rPr>
        <w:t>.</w:t>
      </w:r>
      <w:r w:rsidRPr="00211D36">
        <w:rPr>
          <w:szCs w:val="24"/>
        </w:rPr>
        <w:t>, González-López A</w:t>
      </w:r>
      <w:r>
        <w:rPr>
          <w:rFonts w:hint="eastAsia"/>
          <w:szCs w:val="24"/>
        </w:rPr>
        <w:t>.</w:t>
      </w:r>
      <w:r w:rsidRPr="00211D36">
        <w:rPr>
          <w:szCs w:val="24"/>
        </w:rPr>
        <w:t>, Gil-de-Miguel A.</w:t>
      </w:r>
      <w:r>
        <w:rPr>
          <w:rFonts w:hint="eastAsia"/>
          <w:szCs w:val="24"/>
        </w:rPr>
        <w:t xml:space="preserve">, </w:t>
      </w:r>
      <w:r w:rsidRPr="00211D36">
        <w:rPr>
          <w:szCs w:val="24"/>
        </w:rPr>
        <w:t>Impact of non-routine rotavirus vaccination on hospitalizations for diarrhoea and rotavirus infections in Spain.</w:t>
      </w:r>
      <w:r w:rsidRPr="00211D36">
        <w:t xml:space="preserve"> </w:t>
      </w:r>
      <w:r w:rsidRPr="00211D36">
        <w:rPr>
          <w:i/>
          <w:szCs w:val="24"/>
        </w:rPr>
        <w:t>Vaccine</w:t>
      </w:r>
      <w:r>
        <w:rPr>
          <w:rFonts w:hint="eastAsia"/>
          <w:szCs w:val="24"/>
        </w:rPr>
        <w:t xml:space="preserve"> </w:t>
      </w:r>
      <w:r w:rsidRPr="00211D36">
        <w:rPr>
          <w:szCs w:val="24"/>
        </w:rPr>
        <w:t>2013</w:t>
      </w:r>
      <w:r>
        <w:rPr>
          <w:rFonts w:hint="eastAsia"/>
          <w:szCs w:val="24"/>
        </w:rPr>
        <w:t xml:space="preserve">, </w:t>
      </w:r>
      <w:r w:rsidRPr="00211D36">
        <w:rPr>
          <w:szCs w:val="24"/>
        </w:rPr>
        <w:t>31(43):5000-</w:t>
      </w:r>
      <w:r>
        <w:rPr>
          <w:rFonts w:hint="eastAsia"/>
          <w:szCs w:val="24"/>
        </w:rPr>
        <w:t>500</w:t>
      </w:r>
      <w:r w:rsidRPr="00211D36">
        <w:rPr>
          <w:szCs w:val="24"/>
        </w:rPr>
        <w:t>4.</w:t>
      </w:r>
    </w:p>
    <w:p w:rsidR="002154E1" w:rsidRPr="00B072D1" w:rsidRDefault="002154E1" w:rsidP="003E5CC6">
      <w:pPr>
        <w:ind w:left="720" w:hanging="720"/>
        <w:rPr>
          <w:rFonts w:eastAsia="標楷體"/>
          <w:noProof/>
        </w:rPr>
      </w:pPr>
    </w:p>
    <w:p w:rsidR="002154E1" w:rsidRDefault="00BF7479" w:rsidP="00482F44">
      <w:pPr>
        <w:widowControl/>
        <w:spacing w:line="360" w:lineRule="auto"/>
        <w:ind w:right="57"/>
        <w:rPr>
          <w:rFonts w:eastAsia="標楷體"/>
        </w:rPr>
      </w:pPr>
      <w:r w:rsidRPr="000D3033">
        <w:rPr>
          <w:rFonts w:eastAsia="標楷體"/>
        </w:rPr>
        <w:fldChar w:fldCharType="end"/>
      </w:r>
    </w:p>
    <w:p w:rsidR="002154E1" w:rsidRDefault="002154E1" w:rsidP="0080333E">
      <w:pPr>
        <w:widowControl/>
        <w:jc w:val="center"/>
        <w:rPr>
          <w:rFonts w:eastAsia="標楷體"/>
        </w:rPr>
        <w:sectPr w:rsidR="002154E1" w:rsidSect="00461695">
          <w:pgSz w:w="11906" w:h="16838"/>
          <w:pgMar w:top="1701" w:right="1418" w:bottom="1701" w:left="1418" w:header="851" w:footer="992" w:gutter="0"/>
          <w:cols w:space="425"/>
          <w:docGrid w:type="lines" w:linePitch="360"/>
        </w:sectPr>
      </w:pPr>
    </w:p>
    <w:p w:rsidR="002154E1" w:rsidRPr="0080333E" w:rsidRDefault="00BF7479" w:rsidP="0080333E">
      <w:pPr>
        <w:widowControl/>
        <w:jc w:val="center"/>
        <w:rPr>
          <w:rFonts w:eastAsia="標楷體"/>
          <w:bCs/>
          <w:sz w:val="40"/>
          <w:szCs w:val="40"/>
        </w:rPr>
      </w:pPr>
      <w:r w:rsidRPr="00BF7479">
        <w:rPr>
          <w:noProof/>
        </w:rPr>
        <w:lastRenderedPageBreak/>
        <w:pict>
          <v:shapetype id="_x0000_t202" coordsize="21600,21600" o:spt="202" path="m,l,21600r21600,l21600,xe">
            <v:stroke joinstyle="miter"/>
            <v:path gradientshapeok="t" o:connecttype="rect"/>
          </v:shapetype>
          <v:shape id="Text Box 143" o:spid="_x0000_s1039" type="#_x0000_t202" style="position:absolute;left:0;text-align:left;margin-left:343.65pt;margin-top:-23.45pt;width:99pt;height:23.2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" stroked="f">
            <v:textbox>
              <w:txbxContent>
                <w:p w:rsidR="000D05DF" w:rsidRPr="0080333E" w:rsidRDefault="000D05DF">
                  <w:pPr>
                    <w:rPr>
                      <w:sz w:val="20"/>
                    </w:rPr>
                  </w:pPr>
                  <w:r w:rsidRPr="0080333E">
                    <w:rPr>
                      <w:sz w:val="20"/>
                    </w:rPr>
                    <w:t>V3  2015/6/22</w:t>
                  </w:r>
                </w:p>
              </w:txbxContent>
            </v:textbox>
          </v:shape>
        </w:pict>
      </w:r>
      <w:r w:rsidRPr="00BF7479">
        <w:rPr>
          <w:noProof/>
        </w:rPr>
        <w:pict>
          <v:shape id="Text Box 142" o:spid="_x0000_s1040" type="#_x0000_t202" style="position:absolute;left:0;text-align:left;margin-left:-65.85pt;margin-top:-30.95pt;width:72.75pt;height:36.7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" stroked="f">
            <v:textbox>
              <w:txbxContent>
                <w:p w:rsidR="000D05DF" w:rsidRPr="0080333E" w:rsidRDefault="000D05DF">
                  <w:pPr>
                    <w:rPr>
                      <w:rFonts w:ascii="標楷體" w:eastAsia="標楷體" w:hAnsi="標楷體"/>
                      <w:sz w:val="28"/>
                      <w:szCs w:val="28"/>
                    </w:rPr>
                  </w:pPr>
                  <w:r w:rsidRPr="0080333E">
                    <w:rPr>
                      <w:rFonts w:ascii="標楷體" w:eastAsia="標楷體" w:hAnsi="標楷體" w:hint="eastAsia"/>
                      <w:sz w:val="28"/>
                      <w:szCs w:val="28"/>
                    </w:rPr>
                    <w:t>附件一</w:t>
                  </w:r>
                </w:p>
              </w:txbxContent>
            </v:textbox>
          </v:shape>
        </w:pict>
      </w:r>
      <w:r w:rsidR="002154E1" w:rsidRPr="0080333E">
        <w:rPr>
          <w:rFonts w:eastAsia="標楷體" w:hint="eastAsia"/>
          <w:bCs/>
          <w:sz w:val="40"/>
          <w:szCs w:val="40"/>
        </w:rPr>
        <w:t>國家衛生研究院醫學研究倫理委員會</w:t>
      </w:r>
    </w:p>
    <w:p w:rsidR="002154E1" w:rsidRPr="0080333E" w:rsidRDefault="002154E1" w:rsidP="0080333E">
      <w:pPr>
        <w:jc w:val="center"/>
        <w:rPr>
          <w:rFonts w:eastAsia="標楷體"/>
          <w:bCs/>
        </w:rPr>
      </w:pPr>
      <w:r w:rsidRPr="0080333E">
        <w:rPr>
          <w:rFonts w:eastAsia="標楷體" w:hint="eastAsia"/>
          <w:bCs/>
          <w:sz w:val="40"/>
          <w:szCs w:val="40"/>
        </w:rPr>
        <w:t>研究參與者同意書</w:t>
      </w:r>
      <w:r w:rsidRPr="0080333E">
        <w:rPr>
          <w:rFonts w:eastAsia="標楷體"/>
          <w:bCs/>
          <w:sz w:val="40"/>
          <w:szCs w:val="40"/>
        </w:rPr>
        <w:t>(</w:t>
      </w:r>
      <w:r w:rsidRPr="0080333E">
        <w:rPr>
          <w:rFonts w:eastAsia="標楷體" w:hint="eastAsia"/>
          <w:bCs/>
          <w:sz w:val="40"/>
          <w:szCs w:val="40"/>
        </w:rPr>
        <w:t>病例組</w:t>
      </w:r>
      <w:r w:rsidRPr="0080333E">
        <w:rPr>
          <w:rFonts w:eastAsia="標楷體"/>
          <w:bCs/>
          <w:sz w:val="40"/>
          <w:szCs w:val="40"/>
        </w:rPr>
        <w:t>)</w:t>
      </w:r>
    </w:p>
    <w:p w:rsidR="002154E1" w:rsidRPr="0080333E" w:rsidRDefault="002154E1" w:rsidP="0080333E">
      <w:pPr>
        <w:ind w:leftChars="-135" w:left="-324" w:rightChars="-164" w:right="-394" w:firstLineChars="191" w:firstLine="458"/>
        <w:rPr>
          <w:rFonts w:eastAsia="標楷體"/>
          <w:bCs/>
          <w:szCs w:val="24"/>
        </w:rPr>
      </w:pPr>
      <w:r w:rsidRPr="0080333E">
        <w:rPr>
          <w:rFonts w:eastAsia="標楷體" w:hAnsi="標楷體" w:hint="eastAsia"/>
          <w:szCs w:val="24"/>
        </w:rPr>
        <w:t>您好，您（您的小孩）因急性腸胃炎就醫，您的狀況符合加入一項本院與國衛院及疾病管制署合作，現正進行的</w:t>
      </w:r>
      <w:r w:rsidRPr="0080333E">
        <w:rPr>
          <w:rFonts w:eastAsia="標楷體" w:hAnsi="標楷體" w:hint="eastAsia"/>
          <w:szCs w:val="24"/>
          <w:u w:val="single"/>
        </w:rPr>
        <w:t>「腹瀉病原監測與食媒相關性分析」計畫</w:t>
      </w:r>
      <w:r w:rsidRPr="0080333E">
        <w:rPr>
          <w:rFonts w:eastAsia="標楷體" w:hAnsi="標楷體" w:hint="eastAsia"/>
          <w:szCs w:val="24"/>
        </w:rPr>
        <w:t>，本計畫以</w:t>
      </w:r>
      <w:r w:rsidRPr="0080333E">
        <w:rPr>
          <w:rFonts w:eastAsia="標楷體"/>
          <w:szCs w:val="24"/>
        </w:rPr>
        <w:t>11</w:t>
      </w:r>
      <w:r w:rsidRPr="0080333E">
        <w:rPr>
          <w:rFonts w:eastAsia="標楷體" w:hAnsi="標楷體" w:hint="eastAsia"/>
          <w:szCs w:val="24"/>
        </w:rPr>
        <w:t>家教學醫院做為北、中、南、東之合作監測醫院。這份同意書是要徵求您的同意參與此研究，提供糞便並請您的醫師協助填寫一份臨床症狀評估表（大約</w:t>
      </w:r>
      <w:r w:rsidRPr="0080333E">
        <w:rPr>
          <w:rFonts w:eastAsia="標楷體"/>
          <w:szCs w:val="24"/>
        </w:rPr>
        <w:t>5</w:t>
      </w:r>
      <w:r w:rsidRPr="0080333E">
        <w:rPr>
          <w:rFonts w:eastAsia="標楷體" w:hAnsi="標楷體" w:hint="eastAsia"/>
          <w:szCs w:val="24"/>
        </w:rPr>
        <w:t>分鐘）。您的加入是完全自願的，您可以選擇不加入，這不會造成您就醫的任何困擾。研究主持人或其指定之代理研究人員（或其他協同主持醫師）將會為您說明研究內容並回答您的任何疑問。謝謝！</w:t>
      </w:r>
    </w:p>
    <w:tbl>
      <w:tblPr>
        <w:tblW w:w="907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255"/>
      </w:tblGrid>
      <w:tr w:rsidR="002154E1" w:rsidRPr="0080333E" w:rsidTr="00CD456E">
        <w:trPr>
          <w:trHeight w:val="2184"/>
        </w:trPr>
        <w:tc>
          <w:tcPr>
            <w:tcW w:w="9073" w:type="dxa"/>
          </w:tcPr>
          <w:p w:rsidR="002154E1" w:rsidRPr="0080333E" w:rsidRDefault="002154E1" w:rsidP="000D05DF">
            <w:pPr>
              <w:adjustRightInd w:val="0"/>
              <w:snapToGrid w:val="0"/>
              <w:spacing w:beforeLines="50" w:afterLines="50" w:line="240" w:lineRule="atLeast"/>
              <w:jc w:val="both"/>
              <w:rPr>
                <w:rFonts w:eastAsia="標楷體"/>
                <w:szCs w:val="24"/>
              </w:rPr>
            </w:pPr>
            <w:r w:rsidRPr="0080333E">
              <w:rPr>
                <w:rFonts w:eastAsia="標楷體" w:hint="eastAsia"/>
                <w:bCs/>
                <w:szCs w:val="28"/>
              </w:rPr>
              <w:t>計畫名稱：</w:t>
            </w:r>
            <w:r w:rsidRPr="0080333E">
              <w:rPr>
                <w:rFonts w:eastAsia="標楷體" w:hint="eastAsia"/>
                <w:szCs w:val="24"/>
              </w:rPr>
              <w:t>腹瀉病原監測與食媒相關性分析</w:t>
            </w:r>
          </w:p>
          <w:p w:rsidR="002154E1" w:rsidRPr="0080333E" w:rsidRDefault="002154E1" w:rsidP="000D05DF">
            <w:pPr>
              <w:adjustRightInd w:val="0"/>
              <w:snapToGrid w:val="0"/>
              <w:spacing w:beforeLines="50" w:line="240" w:lineRule="atLeast"/>
              <w:jc w:val="both"/>
              <w:rPr>
                <w:rFonts w:eastAsia="標楷體"/>
                <w:bCs/>
                <w:szCs w:val="28"/>
              </w:rPr>
            </w:pPr>
            <w:r w:rsidRPr="0080333E">
              <w:rPr>
                <w:rFonts w:eastAsia="標楷體" w:hint="eastAsia"/>
                <w:bCs/>
                <w:szCs w:val="28"/>
              </w:rPr>
              <w:t>執行單位：國家衛生研究院</w:t>
            </w:r>
          </w:p>
          <w:p w:rsidR="002154E1" w:rsidRPr="0080333E" w:rsidRDefault="002154E1" w:rsidP="00CD456E">
            <w:pPr>
              <w:tabs>
                <w:tab w:val="left" w:pos="1353"/>
              </w:tabs>
              <w:snapToGrid w:val="0"/>
              <w:spacing w:line="500" w:lineRule="exact"/>
              <w:jc w:val="both"/>
              <w:rPr>
                <w:rFonts w:eastAsia="標楷體"/>
              </w:rPr>
            </w:pPr>
            <w:r w:rsidRPr="0080333E">
              <w:rPr>
                <w:rFonts w:eastAsia="標楷體" w:hint="eastAsia"/>
                <w:bCs/>
                <w:szCs w:val="28"/>
              </w:rPr>
              <w:t>主</w:t>
            </w:r>
            <w:r w:rsidRPr="0080333E">
              <w:rPr>
                <w:rFonts w:eastAsia="標楷體"/>
                <w:bCs/>
                <w:szCs w:val="28"/>
              </w:rPr>
              <w:t xml:space="preserve"> </w:t>
            </w:r>
            <w:r w:rsidRPr="0080333E">
              <w:rPr>
                <w:rFonts w:eastAsia="標楷體" w:hint="eastAsia"/>
                <w:bCs/>
                <w:szCs w:val="28"/>
              </w:rPr>
              <w:t>持</w:t>
            </w:r>
            <w:r w:rsidRPr="0080333E">
              <w:rPr>
                <w:rFonts w:eastAsia="標楷體"/>
                <w:bCs/>
                <w:szCs w:val="28"/>
              </w:rPr>
              <w:t xml:space="preserve"> </w:t>
            </w:r>
            <w:r w:rsidRPr="0080333E">
              <w:rPr>
                <w:rFonts w:eastAsia="標楷體" w:hint="eastAsia"/>
                <w:bCs/>
                <w:szCs w:val="28"/>
              </w:rPr>
              <w:t>人：</w:t>
            </w:r>
            <w:r w:rsidRPr="0080333E">
              <w:rPr>
                <w:rFonts w:eastAsia="標楷體"/>
                <w:bCs/>
                <w:szCs w:val="28"/>
              </w:rPr>
              <w:t xml:space="preserve">  </w:t>
            </w:r>
            <w:r w:rsidRPr="0080333E">
              <w:rPr>
                <w:rFonts w:eastAsia="標楷體" w:hint="eastAsia"/>
                <w:szCs w:val="28"/>
              </w:rPr>
              <w:t>職稱：</w:t>
            </w:r>
            <w:r w:rsidRPr="0080333E">
              <w:rPr>
                <w:rFonts w:eastAsia="標楷體"/>
                <w:szCs w:val="28"/>
              </w:rPr>
              <w:t xml:space="preserve">                                       </w:t>
            </w:r>
            <w:r w:rsidRPr="0080333E">
              <w:rPr>
                <w:rFonts w:eastAsia="標楷體" w:hint="eastAsia"/>
                <w:szCs w:val="28"/>
              </w:rPr>
              <w:t>電話：</w:t>
            </w:r>
          </w:p>
          <w:tbl>
            <w:tblPr>
              <w:tblW w:w="9039" w:type="dxa"/>
              <w:tblLook w:val="01E0"/>
            </w:tblPr>
            <w:tblGrid>
              <w:gridCol w:w="1410"/>
              <w:gridCol w:w="5305"/>
              <w:gridCol w:w="2324"/>
            </w:tblGrid>
            <w:tr w:rsidR="002154E1" w:rsidRPr="0080333E" w:rsidTr="00CD456E">
              <w:trPr>
                <w:trHeight w:val="600"/>
              </w:trPr>
              <w:tc>
                <w:tcPr>
                  <w:tcW w:w="1410" w:type="dxa"/>
                </w:tcPr>
                <w:p w:rsidR="002154E1" w:rsidRPr="0080333E" w:rsidRDefault="002154E1" w:rsidP="0080333E">
                  <w:pPr>
                    <w:snapToGrid w:val="0"/>
                    <w:ind w:leftChars="-19" w:left="-46" w:firstLineChars="25" w:firstLine="60"/>
                    <w:jc w:val="both"/>
                    <w:rPr>
                      <w:rFonts w:eastAsia="標楷體"/>
                    </w:rPr>
                  </w:pPr>
                  <w:r w:rsidRPr="0080333E">
                    <w:rPr>
                      <w:rFonts w:eastAsia="標楷體" w:hint="eastAsia"/>
                    </w:rPr>
                    <w:t>熊</w:t>
                  </w:r>
                  <w:r w:rsidRPr="0080333E">
                    <w:rPr>
                      <w:rFonts w:eastAsia="標楷體"/>
                    </w:rPr>
                    <w:t xml:space="preserve">  </w:t>
                  </w:r>
                  <w:r w:rsidRPr="0080333E">
                    <w:rPr>
                      <w:rFonts w:eastAsia="標楷體" w:hint="eastAsia"/>
                    </w:rPr>
                    <w:t>昭</w:t>
                  </w:r>
                </w:p>
              </w:tc>
              <w:tc>
                <w:tcPr>
                  <w:tcW w:w="5305" w:type="dxa"/>
                </w:tcPr>
                <w:p w:rsidR="002154E1" w:rsidRPr="0080333E" w:rsidRDefault="002154E1" w:rsidP="000D05DF">
                  <w:pPr>
                    <w:snapToGrid w:val="0"/>
                    <w:spacing w:afterLines="50"/>
                    <w:ind w:leftChars="-29" w:left="-70" w:firstLine="2"/>
                    <w:jc w:val="both"/>
                    <w:rPr>
                      <w:rFonts w:eastAsia="標楷體"/>
                    </w:rPr>
                  </w:pPr>
                  <w:r w:rsidRPr="0080333E">
                    <w:rPr>
                      <w:rFonts w:eastAsia="標楷體" w:hint="eastAsia"/>
                    </w:rPr>
                    <w:t>國家衛生研究院群體健康科學研究所所長</w:t>
                  </w:r>
                  <w:r w:rsidRPr="0080333E">
                    <w:rPr>
                      <w:rFonts w:eastAsia="標楷體" w:hint="eastAsia"/>
                      <w:szCs w:val="24"/>
                      <w:shd w:val="clear" w:color="auto" w:fill="FFFFFF"/>
                    </w:rPr>
                    <w:t>暨特聘研究員</w:t>
                  </w:r>
                </w:p>
              </w:tc>
              <w:tc>
                <w:tcPr>
                  <w:tcW w:w="2324" w:type="dxa"/>
                </w:tcPr>
                <w:p w:rsidR="002154E1" w:rsidRPr="0080333E" w:rsidRDefault="002154E1" w:rsidP="0080333E">
                  <w:pPr>
                    <w:snapToGrid w:val="0"/>
                    <w:ind w:leftChars="10" w:left="34" w:hangingChars="4" w:hanging="10"/>
                    <w:jc w:val="both"/>
                    <w:rPr>
                      <w:rFonts w:eastAsia="標楷體"/>
                    </w:rPr>
                  </w:pPr>
                  <w:r w:rsidRPr="0080333E">
                    <w:rPr>
                      <w:rFonts w:eastAsia="標楷體"/>
                    </w:rPr>
                    <w:t>(037)246166-36100</w:t>
                  </w:r>
                </w:p>
                <w:p w:rsidR="002154E1" w:rsidRPr="0080333E" w:rsidRDefault="002154E1" w:rsidP="0080333E">
                  <w:pPr>
                    <w:snapToGrid w:val="0"/>
                    <w:ind w:leftChars="10" w:left="34" w:hangingChars="4" w:hanging="10"/>
                    <w:jc w:val="both"/>
                    <w:rPr>
                      <w:rFonts w:eastAsia="標楷體"/>
                    </w:rPr>
                  </w:pPr>
                  <w:r w:rsidRPr="0080333E">
                    <w:rPr>
                      <w:rFonts w:eastAsia="標楷體"/>
                    </w:rPr>
                    <w:t>0935686424</w:t>
                  </w:r>
                </w:p>
              </w:tc>
            </w:tr>
          </w:tbl>
          <w:p w:rsidR="002154E1" w:rsidRPr="0080333E" w:rsidRDefault="002154E1" w:rsidP="00CD456E">
            <w:pPr>
              <w:spacing w:line="500" w:lineRule="exact"/>
              <w:jc w:val="both"/>
              <w:rPr>
                <w:rFonts w:eastAsia="標楷體"/>
                <w:szCs w:val="28"/>
              </w:rPr>
            </w:pPr>
          </w:p>
        </w:tc>
      </w:tr>
      <w:tr w:rsidR="002154E1" w:rsidRPr="0080333E" w:rsidTr="00CD456E">
        <w:trPr>
          <w:trHeight w:val="547"/>
        </w:trPr>
        <w:tc>
          <w:tcPr>
            <w:tcW w:w="9073" w:type="dxa"/>
            <w:vAlign w:val="center"/>
          </w:tcPr>
          <w:p w:rsidR="002154E1" w:rsidRPr="0080333E" w:rsidRDefault="002154E1" w:rsidP="00CD456E">
            <w:pPr>
              <w:jc w:val="both"/>
              <w:rPr>
                <w:rFonts w:eastAsia="標楷體"/>
              </w:rPr>
            </w:pPr>
            <w:r w:rsidRPr="0080333E">
              <w:rPr>
                <w:rFonts w:eastAsia="標楷體"/>
                <w:bCs/>
                <w:szCs w:val="28"/>
              </w:rPr>
              <w:t>24</w:t>
            </w:r>
            <w:r w:rsidRPr="0080333E">
              <w:rPr>
                <w:rFonts w:eastAsia="標楷體" w:hint="eastAsia"/>
                <w:bCs/>
                <w:szCs w:val="28"/>
              </w:rPr>
              <w:t>小時緊急連絡人</w:t>
            </w:r>
            <w:r w:rsidRPr="0080333E">
              <w:rPr>
                <w:rFonts w:eastAsia="標楷體"/>
                <w:bCs/>
                <w:szCs w:val="28"/>
              </w:rPr>
              <w:t>/</w:t>
            </w:r>
            <w:r w:rsidRPr="0080333E">
              <w:rPr>
                <w:rFonts w:eastAsia="標楷體" w:hint="eastAsia"/>
                <w:bCs/>
                <w:szCs w:val="28"/>
              </w:rPr>
              <w:t>電話：黃靜宜</w:t>
            </w:r>
            <w:r w:rsidRPr="0080333E">
              <w:rPr>
                <w:rFonts w:eastAsia="標楷體"/>
                <w:bCs/>
                <w:szCs w:val="28"/>
              </w:rPr>
              <w:t xml:space="preserve"> / 0920689426</w:t>
            </w:r>
          </w:p>
        </w:tc>
      </w:tr>
      <w:tr w:rsidR="002154E1" w:rsidRPr="0080333E" w:rsidTr="0080333E">
        <w:trPr>
          <w:trHeight w:val="416"/>
        </w:trPr>
        <w:tc>
          <w:tcPr>
            <w:tcW w:w="9073" w:type="dxa"/>
          </w:tcPr>
          <w:p w:rsidR="002154E1" w:rsidRPr="0080333E" w:rsidRDefault="002154E1" w:rsidP="0080333E">
            <w:pPr>
              <w:snapToGrid w:val="0"/>
              <w:spacing w:before="120" w:after="120"/>
              <w:ind w:leftChars="-4" w:left="-10" w:firstLineChars="17" w:firstLine="34"/>
              <w:rPr>
                <w:rFonts w:eastAsia="標楷體"/>
                <w:sz w:val="20"/>
              </w:rPr>
            </w:pPr>
            <w:r w:rsidRPr="0080333E">
              <w:rPr>
                <w:rFonts w:eastAsia="標楷體" w:hint="eastAsia"/>
                <w:sz w:val="20"/>
              </w:rPr>
              <w:t>協同</w:t>
            </w:r>
            <w:r w:rsidRPr="0080333E">
              <w:rPr>
                <w:rFonts w:eastAsia="標楷體" w:hint="eastAsia"/>
                <w:bCs/>
                <w:sz w:val="20"/>
              </w:rPr>
              <w:t>主持人：</w:t>
            </w:r>
            <w:r w:rsidRPr="0080333E">
              <w:rPr>
                <w:rFonts w:eastAsia="標楷體"/>
                <w:bCs/>
                <w:sz w:val="20"/>
              </w:rPr>
              <w:t xml:space="preserve">   </w:t>
            </w:r>
            <w:r w:rsidRPr="0080333E">
              <w:rPr>
                <w:rFonts w:eastAsia="標楷體" w:hint="eastAsia"/>
                <w:bCs/>
                <w:sz w:val="20"/>
              </w:rPr>
              <w:t>服務單位</w:t>
            </w:r>
            <w:r w:rsidRPr="0080333E">
              <w:rPr>
                <w:rFonts w:eastAsia="標楷體"/>
                <w:bCs/>
                <w:sz w:val="20"/>
              </w:rPr>
              <w:t>/</w:t>
            </w:r>
            <w:r w:rsidRPr="0080333E">
              <w:rPr>
                <w:rFonts w:eastAsia="標楷體" w:hint="eastAsia"/>
                <w:sz w:val="20"/>
              </w:rPr>
              <w:t>職稱</w:t>
            </w:r>
            <w:r w:rsidRPr="0080333E">
              <w:rPr>
                <w:rFonts w:eastAsia="標楷體"/>
                <w:bCs/>
                <w:sz w:val="20"/>
              </w:rPr>
              <w:t xml:space="preserve">: </w:t>
            </w:r>
            <w:r w:rsidRPr="0080333E">
              <w:rPr>
                <w:rFonts w:eastAsia="標楷體"/>
                <w:sz w:val="20"/>
              </w:rPr>
              <w:t xml:space="preserve">        </w:t>
            </w:r>
            <w:r w:rsidRPr="0080333E">
              <w:rPr>
                <w:rFonts w:eastAsia="標楷體"/>
                <w:bCs/>
                <w:sz w:val="20"/>
              </w:rPr>
              <w:t xml:space="preserve">    </w:t>
            </w:r>
            <w:r w:rsidRPr="0080333E">
              <w:rPr>
                <w:rFonts w:eastAsia="標楷體"/>
                <w:sz w:val="20"/>
              </w:rPr>
              <w:t xml:space="preserve">                          </w:t>
            </w:r>
            <w:r w:rsidRPr="0080333E">
              <w:rPr>
                <w:rFonts w:eastAsia="標楷體" w:hint="eastAsia"/>
                <w:sz w:val="20"/>
              </w:rPr>
              <w:t>電話</w:t>
            </w:r>
            <w:r w:rsidRPr="0080333E">
              <w:rPr>
                <w:rFonts w:eastAsia="標楷體"/>
                <w:sz w:val="20"/>
              </w:rPr>
              <w:t>:</w:t>
            </w:r>
          </w:p>
          <w:tbl>
            <w:tblPr>
              <w:tblW w:w="8969" w:type="dxa"/>
              <w:tblLook w:val="01E0"/>
            </w:tblPr>
            <w:tblGrid>
              <w:gridCol w:w="1340"/>
              <w:gridCol w:w="5305"/>
              <w:gridCol w:w="2324"/>
            </w:tblGrid>
            <w:tr w:rsidR="002154E1" w:rsidRPr="0080333E" w:rsidTr="00CD456E">
              <w:trPr>
                <w:trHeight w:val="70"/>
              </w:trPr>
              <w:tc>
                <w:tcPr>
                  <w:tcW w:w="1340"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黃立民</w:t>
                  </w:r>
                </w:p>
              </w:tc>
              <w:tc>
                <w:tcPr>
                  <w:tcW w:w="5305"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台大醫院兒童感染科主任</w:t>
                  </w:r>
                </w:p>
              </w:tc>
              <w:tc>
                <w:tcPr>
                  <w:tcW w:w="2324"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sz w:val="22"/>
                      <w:szCs w:val="22"/>
                      <w:shd w:val="clear" w:color="auto" w:fill="FFFFFF"/>
                    </w:rPr>
                    <w:t>(02)23123456-71525</w:t>
                  </w:r>
                </w:p>
              </w:tc>
            </w:tr>
            <w:tr w:rsidR="002154E1" w:rsidRPr="0080333E" w:rsidTr="00CD456E">
              <w:trPr>
                <w:trHeight w:val="70"/>
              </w:trPr>
              <w:tc>
                <w:tcPr>
                  <w:tcW w:w="1340"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倪衍玄</w:t>
                  </w:r>
                </w:p>
              </w:tc>
              <w:tc>
                <w:tcPr>
                  <w:tcW w:w="5305"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台大醫院小兒部主治醫師</w:t>
                  </w:r>
                </w:p>
              </w:tc>
              <w:tc>
                <w:tcPr>
                  <w:tcW w:w="2324"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sz w:val="22"/>
                      <w:szCs w:val="22"/>
                      <w:shd w:val="clear" w:color="auto" w:fill="FFFFFF"/>
                    </w:rPr>
                    <w:t>(02)23123456-71516</w:t>
                  </w:r>
                </w:p>
              </w:tc>
            </w:tr>
            <w:tr w:rsidR="002154E1" w:rsidRPr="0080333E" w:rsidTr="00CD456E">
              <w:tc>
                <w:tcPr>
                  <w:tcW w:w="1340"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張鑾英</w:t>
                  </w:r>
                </w:p>
              </w:tc>
              <w:tc>
                <w:tcPr>
                  <w:tcW w:w="5305"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台大醫院小兒部主治醫師</w:t>
                  </w:r>
                </w:p>
              </w:tc>
              <w:tc>
                <w:tcPr>
                  <w:tcW w:w="2324"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sz w:val="22"/>
                      <w:szCs w:val="22"/>
                      <w:shd w:val="clear" w:color="auto" w:fill="FFFFFF"/>
                    </w:rPr>
                    <w:t>(02)23123456-71528</w:t>
                  </w:r>
                </w:p>
              </w:tc>
            </w:tr>
            <w:tr w:rsidR="002154E1" w:rsidRPr="0080333E" w:rsidTr="00CD456E">
              <w:tc>
                <w:tcPr>
                  <w:tcW w:w="1340"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呂俊毅</w:t>
                  </w:r>
                </w:p>
              </w:tc>
              <w:tc>
                <w:tcPr>
                  <w:tcW w:w="5305"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台大醫院小兒部主治醫師</w:t>
                  </w:r>
                </w:p>
              </w:tc>
              <w:tc>
                <w:tcPr>
                  <w:tcW w:w="2324"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sz w:val="22"/>
                      <w:szCs w:val="22"/>
                      <w:shd w:val="clear" w:color="auto" w:fill="FFFFFF"/>
                    </w:rPr>
                    <w:t>(02)23123456-71550</w:t>
                  </w:r>
                </w:p>
              </w:tc>
            </w:tr>
            <w:tr w:rsidR="002154E1" w:rsidRPr="0080333E" w:rsidTr="00CD456E">
              <w:tc>
                <w:tcPr>
                  <w:tcW w:w="1340" w:type="dxa"/>
                  <w:vAlign w:val="center"/>
                </w:tcPr>
                <w:p w:rsidR="002154E1" w:rsidRPr="0080333E" w:rsidRDefault="002154E1" w:rsidP="00CD456E">
                  <w:pPr>
                    <w:snapToGrid w:val="0"/>
                    <w:jc w:val="both"/>
                    <w:rPr>
                      <w:rFonts w:eastAsia="標楷體"/>
                      <w:sz w:val="22"/>
                      <w:szCs w:val="22"/>
                    </w:rPr>
                  </w:pPr>
                  <w:r w:rsidRPr="0080333E">
                    <w:rPr>
                      <w:rFonts w:eastAsia="標楷體" w:hint="eastAsia"/>
                      <w:sz w:val="22"/>
                      <w:szCs w:val="22"/>
                      <w:shd w:val="clear" w:color="auto" w:fill="FFFFFF"/>
                    </w:rPr>
                    <w:t>黃玉成</w:t>
                  </w:r>
                </w:p>
              </w:tc>
              <w:tc>
                <w:tcPr>
                  <w:tcW w:w="5305" w:type="dxa"/>
                  <w:vAlign w:val="center"/>
                </w:tcPr>
                <w:p w:rsidR="002154E1" w:rsidRPr="0080333E" w:rsidRDefault="002154E1" w:rsidP="00CD456E">
                  <w:pPr>
                    <w:snapToGrid w:val="0"/>
                    <w:jc w:val="both"/>
                    <w:rPr>
                      <w:rFonts w:eastAsia="標楷體"/>
                      <w:sz w:val="22"/>
                      <w:szCs w:val="22"/>
                    </w:rPr>
                  </w:pPr>
                  <w:r w:rsidRPr="0080333E">
                    <w:rPr>
                      <w:rFonts w:eastAsia="標楷體" w:hint="eastAsia"/>
                      <w:sz w:val="22"/>
                      <w:szCs w:val="22"/>
                      <w:shd w:val="clear" w:color="auto" w:fill="FFFFFF"/>
                    </w:rPr>
                    <w:t>林口長庚兒童醫院兒童感染科主任</w:t>
                  </w:r>
                </w:p>
              </w:tc>
              <w:tc>
                <w:tcPr>
                  <w:tcW w:w="2324" w:type="dxa"/>
                  <w:vAlign w:val="center"/>
                </w:tcPr>
                <w:p w:rsidR="002154E1" w:rsidRPr="0080333E" w:rsidRDefault="002154E1" w:rsidP="00CD456E">
                  <w:pPr>
                    <w:snapToGrid w:val="0"/>
                    <w:jc w:val="both"/>
                    <w:rPr>
                      <w:rFonts w:eastAsia="標楷體"/>
                      <w:sz w:val="22"/>
                      <w:szCs w:val="22"/>
                    </w:rPr>
                  </w:pPr>
                  <w:r w:rsidRPr="0080333E">
                    <w:rPr>
                      <w:rFonts w:eastAsia="標楷體"/>
                      <w:sz w:val="22"/>
                      <w:szCs w:val="22"/>
                      <w:shd w:val="clear" w:color="auto" w:fill="FFFFFF"/>
                    </w:rPr>
                    <w:t>(03)3281200-8202</w:t>
                  </w:r>
                </w:p>
              </w:tc>
            </w:tr>
            <w:tr w:rsidR="002154E1" w:rsidRPr="0080333E" w:rsidTr="00CD456E">
              <w:tc>
                <w:tcPr>
                  <w:tcW w:w="1340"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劉清泉</w:t>
                  </w:r>
                </w:p>
              </w:tc>
              <w:tc>
                <w:tcPr>
                  <w:tcW w:w="5305"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成大醫院小兒感染科主任</w:t>
                  </w:r>
                </w:p>
              </w:tc>
              <w:tc>
                <w:tcPr>
                  <w:tcW w:w="2324" w:type="dxa"/>
                </w:tcPr>
                <w:p w:rsidR="002154E1" w:rsidRPr="0080333E" w:rsidRDefault="002154E1" w:rsidP="00CD456E">
                  <w:pPr>
                    <w:snapToGrid w:val="0"/>
                    <w:jc w:val="both"/>
                    <w:rPr>
                      <w:rFonts w:eastAsia="標楷體"/>
                      <w:sz w:val="22"/>
                      <w:szCs w:val="22"/>
                    </w:rPr>
                  </w:pPr>
                  <w:r w:rsidRPr="0080333E">
                    <w:rPr>
                      <w:rFonts w:eastAsia="標楷體"/>
                      <w:sz w:val="22"/>
                      <w:szCs w:val="22"/>
                      <w:shd w:val="clear" w:color="auto" w:fill="FFFFFF"/>
                    </w:rPr>
                    <w:t>(06)2353535-5289</w:t>
                  </w:r>
                </w:p>
              </w:tc>
            </w:tr>
            <w:tr w:rsidR="002154E1" w:rsidRPr="0080333E" w:rsidTr="00CD456E">
              <w:tc>
                <w:tcPr>
                  <w:tcW w:w="1340"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陳伯彥</w:t>
                  </w:r>
                </w:p>
              </w:tc>
              <w:tc>
                <w:tcPr>
                  <w:tcW w:w="5305"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台中榮民總醫院兒童感染科主任</w:t>
                  </w:r>
                </w:p>
              </w:tc>
              <w:tc>
                <w:tcPr>
                  <w:tcW w:w="2324"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sz w:val="22"/>
                      <w:szCs w:val="22"/>
                      <w:shd w:val="clear" w:color="auto" w:fill="FFFFFF"/>
                    </w:rPr>
                    <w:t>(04)23592525-5923</w:t>
                  </w:r>
                </w:p>
              </w:tc>
            </w:tr>
            <w:tr w:rsidR="002154E1" w:rsidRPr="0080333E" w:rsidTr="00CD456E">
              <w:tc>
                <w:tcPr>
                  <w:tcW w:w="1340"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紀</w:t>
                  </w:r>
                  <w:r w:rsidRPr="0080333E">
                    <w:rPr>
                      <w:rFonts w:eastAsia="標楷體"/>
                      <w:sz w:val="22"/>
                      <w:szCs w:val="22"/>
                      <w:shd w:val="clear" w:color="auto" w:fill="FFFFFF"/>
                    </w:rPr>
                    <w:t xml:space="preserve">  </w:t>
                  </w:r>
                  <w:r w:rsidRPr="0080333E">
                    <w:rPr>
                      <w:rFonts w:eastAsia="標楷體" w:hint="eastAsia"/>
                      <w:sz w:val="22"/>
                      <w:szCs w:val="22"/>
                      <w:shd w:val="clear" w:color="auto" w:fill="FFFFFF"/>
                    </w:rPr>
                    <w:t>鑫</w:t>
                  </w:r>
                </w:p>
              </w:tc>
              <w:tc>
                <w:tcPr>
                  <w:tcW w:w="5305"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馬偕紀念醫院小兒感染科主任</w:t>
                  </w:r>
                </w:p>
              </w:tc>
              <w:tc>
                <w:tcPr>
                  <w:tcW w:w="2324"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sz w:val="22"/>
                      <w:szCs w:val="22"/>
                      <w:shd w:val="clear" w:color="auto" w:fill="FFFFFF"/>
                    </w:rPr>
                    <w:t>(02)25433535-2483</w:t>
                  </w:r>
                </w:p>
              </w:tc>
            </w:tr>
            <w:tr w:rsidR="002154E1" w:rsidRPr="0080333E" w:rsidTr="00CD456E">
              <w:tc>
                <w:tcPr>
                  <w:tcW w:w="1340"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黃瑽寧</w:t>
                  </w:r>
                </w:p>
              </w:tc>
              <w:tc>
                <w:tcPr>
                  <w:tcW w:w="5305"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馬偕紀念醫院小兒感染科主治醫師</w:t>
                  </w:r>
                </w:p>
              </w:tc>
              <w:tc>
                <w:tcPr>
                  <w:tcW w:w="2324"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sz w:val="22"/>
                      <w:szCs w:val="22"/>
                      <w:shd w:val="clear" w:color="auto" w:fill="FFFFFF"/>
                    </w:rPr>
                    <w:t>(02)25433535-2483</w:t>
                  </w:r>
                </w:p>
              </w:tc>
            </w:tr>
            <w:tr w:rsidR="002154E1" w:rsidRPr="0080333E" w:rsidTr="00CD456E">
              <w:tc>
                <w:tcPr>
                  <w:tcW w:w="1340" w:type="dxa"/>
                  <w:vAlign w:val="center"/>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黃懿娟</w:t>
                  </w:r>
                </w:p>
              </w:tc>
              <w:tc>
                <w:tcPr>
                  <w:tcW w:w="5305" w:type="dxa"/>
                  <w:vAlign w:val="center"/>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高雄長庚醫院兒童感染科醫師</w:t>
                  </w:r>
                </w:p>
              </w:tc>
              <w:tc>
                <w:tcPr>
                  <w:tcW w:w="2324" w:type="dxa"/>
                  <w:vAlign w:val="center"/>
                </w:tcPr>
                <w:p w:rsidR="002154E1" w:rsidRPr="0080333E" w:rsidRDefault="002154E1" w:rsidP="00CD456E">
                  <w:pPr>
                    <w:snapToGrid w:val="0"/>
                    <w:jc w:val="both"/>
                    <w:rPr>
                      <w:rFonts w:eastAsia="標楷體"/>
                      <w:sz w:val="22"/>
                      <w:szCs w:val="22"/>
                      <w:shd w:val="clear" w:color="auto" w:fill="FFFFFF"/>
                    </w:rPr>
                  </w:pPr>
                  <w:r w:rsidRPr="0080333E">
                    <w:rPr>
                      <w:rFonts w:eastAsia="標楷體"/>
                      <w:sz w:val="22"/>
                      <w:szCs w:val="22"/>
                      <w:shd w:val="clear" w:color="auto" w:fill="FFFFFF"/>
                    </w:rPr>
                    <w:t xml:space="preserve">(07)7317123-8434  </w:t>
                  </w:r>
                </w:p>
              </w:tc>
            </w:tr>
            <w:tr w:rsidR="002154E1" w:rsidRPr="0080333E" w:rsidTr="00CD456E">
              <w:tc>
                <w:tcPr>
                  <w:tcW w:w="1340"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黃高彬</w:t>
                  </w:r>
                </w:p>
              </w:tc>
              <w:tc>
                <w:tcPr>
                  <w:tcW w:w="5305"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中國醫藥大學附設醫院兒童感染科主任</w:t>
                  </w:r>
                </w:p>
              </w:tc>
              <w:tc>
                <w:tcPr>
                  <w:tcW w:w="2324"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sz w:val="22"/>
                      <w:szCs w:val="22"/>
                      <w:shd w:val="clear" w:color="auto" w:fill="FFFFFF"/>
                    </w:rPr>
                    <w:t>(04)22052121-1930</w:t>
                  </w:r>
                </w:p>
              </w:tc>
            </w:tr>
            <w:tr w:rsidR="002154E1" w:rsidRPr="0080333E" w:rsidTr="00CD456E">
              <w:tc>
                <w:tcPr>
                  <w:tcW w:w="1340"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何愉懷</w:t>
                  </w:r>
                </w:p>
              </w:tc>
              <w:tc>
                <w:tcPr>
                  <w:tcW w:w="5305"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花蓮佛教慈濟綜合醫院感染科醫師</w:t>
                  </w:r>
                </w:p>
              </w:tc>
              <w:tc>
                <w:tcPr>
                  <w:tcW w:w="2324"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sz w:val="22"/>
                      <w:szCs w:val="22"/>
                      <w:shd w:val="clear" w:color="auto" w:fill="FFFFFF"/>
                    </w:rPr>
                    <w:t>(03)8561825-2277</w:t>
                  </w:r>
                </w:p>
              </w:tc>
            </w:tr>
            <w:tr w:rsidR="002154E1" w:rsidRPr="0080333E" w:rsidTr="00CD456E">
              <w:tc>
                <w:tcPr>
                  <w:tcW w:w="1340"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李建德</w:t>
                  </w:r>
                </w:p>
              </w:tc>
              <w:tc>
                <w:tcPr>
                  <w:tcW w:w="5305"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台大醫院雲林分院小兒部主治醫師</w:t>
                  </w:r>
                </w:p>
              </w:tc>
              <w:tc>
                <w:tcPr>
                  <w:tcW w:w="2324"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sz w:val="22"/>
                      <w:szCs w:val="22"/>
                      <w:shd w:val="clear" w:color="auto" w:fill="FFFFFF"/>
                    </w:rPr>
                    <w:t>(05)5323911-5371</w:t>
                  </w:r>
                </w:p>
              </w:tc>
            </w:tr>
            <w:tr w:rsidR="002154E1" w:rsidRPr="0080333E" w:rsidTr="00CD456E">
              <w:tc>
                <w:tcPr>
                  <w:tcW w:w="1340"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李俊毅</w:t>
                  </w:r>
                </w:p>
              </w:tc>
              <w:tc>
                <w:tcPr>
                  <w:tcW w:w="5305"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彰濱秀傳紀念醫院小兒部主治醫師</w:t>
                  </w:r>
                </w:p>
              </w:tc>
              <w:tc>
                <w:tcPr>
                  <w:tcW w:w="2324"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sz w:val="22"/>
                      <w:szCs w:val="22"/>
                      <w:shd w:val="clear" w:color="auto" w:fill="FFFFFF"/>
                    </w:rPr>
                    <w:t>(04)7813888-73120</w:t>
                  </w:r>
                </w:p>
              </w:tc>
            </w:tr>
            <w:tr w:rsidR="002154E1" w:rsidRPr="0080333E" w:rsidTr="00CD456E">
              <w:tc>
                <w:tcPr>
                  <w:tcW w:w="1340"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吳宗樺</w:t>
                  </w:r>
                </w:p>
              </w:tc>
              <w:tc>
                <w:tcPr>
                  <w:tcW w:w="5305"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hint="eastAsia"/>
                      <w:sz w:val="22"/>
                      <w:szCs w:val="22"/>
                      <w:shd w:val="clear" w:color="auto" w:fill="FFFFFF"/>
                    </w:rPr>
                    <w:t>彰化秀傳紀念醫院小兒部主治醫師</w:t>
                  </w:r>
                </w:p>
              </w:tc>
              <w:tc>
                <w:tcPr>
                  <w:tcW w:w="2324" w:type="dxa"/>
                </w:tcPr>
                <w:p w:rsidR="002154E1" w:rsidRPr="0080333E" w:rsidRDefault="002154E1" w:rsidP="00CD456E">
                  <w:pPr>
                    <w:snapToGrid w:val="0"/>
                    <w:jc w:val="both"/>
                    <w:rPr>
                      <w:rFonts w:eastAsia="標楷體"/>
                      <w:sz w:val="22"/>
                      <w:szCs w:val="22"/>
                      <w:shd w:val="clear" w:color="auto" w:fill="FFFFFF"/>
                    </w:rPr>
                  </w:pPr>
                  <w:r w:rsidRPr="0080333E">
                    <w:rPr>
                      <w:rFonts w:eastAsia="標楷體"/>
                      <w:sz w:val="22"/>
                      <w:szCs w:val="22"/>
                      <w:shd w:val="clear" w:color="auto" w:fill="FFFFFF"/>
                    </w:rPr>
                    <w:t>(04)7256166</w:t>
                  </w:r>
                </w:p>
              </w:tc>
            </w:tr>
          </w:tbl>
          <w:p w:rsidR="002154E1" w:rsidRPr="0080333E" w:rsidRDefault="002154E1" w:rsidP="000D05DF">
            <w:pPr>
              <w:snapToGrid w:val="0"/>
              <w:spacing w:beforeLines="75"/>
              <w:ind w:leftChars="-4" w:left="-10" w:firstLineChars="17" w:firstLine="41"/>
              <w:rPr>
                <w:rFonts w:eastAsia="標楷體"/>
                <w:szCs w:val="28"/>
              </w:rPr>
            </w:pPr>
            <w:r w:rsidRPr="0080333E">
              <w:rPr>
                <w:rFonts w:eastAsia="標楷體" w:hint="eastAsia"/>
                <w:szCs w:val="28"/>
              </w:rPr>
              <w:t>研究參與者姓名：</w:t>
            </w:r>
          </w:p>
          <w:p w:rsidR="002154E1" w:rsidRPr="0080333E" w:rsidRDefault="002154E1" w:rsidP="0080333E">
            <w:pPr>
              <w:snapToGrid w:val="0"/>
              <w:ind w:leftChars="-4" w:left="-10" w:firstLineChars="17" w:firstLine="41"/>
              <w:rPr>
                <w:rFonts w:eastAsia="標楷體"/>
                <w:szCs w:val="28"/>
              </w:rPr>
            </w:pPr>
            <w:r w:rsidRPr="0080333E">
              <w:rPr>
                <w:rFonts w:eastAsia="標楷體" w:hint="eastAsia"/>
                <w:szCs w:val="28"/>
              </w:rPr>
              <w:t>病歷號：</w:t>
            </w:r>
          </w:p>
          <w:p w:rsidR="002154E1" w:rsidRPr="0080333E" w:rsidRDefault="002154E1" w:rsidP="0080333E">
            <w:pPr>
              <w:snapToGrid w:val="0"/>
              <w:ind w:leftChars="-4" w:left="-10" w:firstLineChars="17" w:firstLine="41"/>
              <w:rPr>
                <w:rFonts w:eastAsia="標楷體"/>
                <w:szCs w:val="28"/>
                <w:u w:val="single"/>
              </w:rPr>
            </w:pPr>
            <w:r w:rsidRPr="0080333E">
              <w:rPr>
                <w:rFonts w:eastAsia="標楷體" w:hint="eastAsia"/>
                <w:szCs w:val="28"/>
              </w:rPr>
              <w:t>身份證字號：</w:t>
            </w:r>
          </w:p>
          <w:p w:rsidR="002154E1" w:rsidRPr="0080333E" w:rsidRDefault="002154E1" w:rsidP="0080333E">
            <w:pPr>
              <w:snapToGrid w:val="0"/>
              <w:ind w:leftChars="-4" w:left="-10" w:firstLineChars="17" w:firstLine="41"/>
              <w:rPr>
                <w:rFonts w:eastAsia="標楷體"/>
                <w:szCs w:val="28"/>
              </w:rPr>
            </w:pPr>
            <w:r w:rsidRPr="0080333E">
              <w:rPr>
                <w:rFonts w:eastAsia="標楷體" w:hint="eastAsia"/>
                <w:szCs w:val="28"/>
              </w:rPr>
              <w:t>性別：</w:t>
            </w:r>
          </w:p>
          <w:p w:rsidR="002154E1" w:rsidRPr="0080333E" w:rsidRDefault="002154E1" w:rsidP="0080333E">
            <w:pPr>
              <w:snapToGrid w:val="0"/>
              <w:ind w:leftChars="-4" w:left="-10" w:firstLineChars="17" w:firstLine="41"/>
              <w:rPr>
                <w:rFonts w:eastAsia="標楷體"/>
                <w:szCs w:val="28"/>
              </w:rPr>
            </w:pPr>
            <w:r w:rsidRPr="0080333E">
              <w:rPr>
                <w:rFonts w:eastAsia="標楷體" w:hint="eastAsia"/>
                <w:szCs w:val="28"/>
              </w:rPr>
              <w:t>出生日期：</w:t>
            </w:r>
          </w:p>
          <w:p w:rsidR="002154E1" w:rsidRPr="0080333E" w:rsidRDefault="002154E1" w:rsidP="0080333E">
            <w:pPr>
              <w:snapToGrid w:val="0"/>
              <w:ind w:leftChars="-4" w:left="-10" w:firstLineChars="17" w:firstLine="41"/>
              <w:rPr>
                <w:rFonts w:eastAsia="標楷體"/>
                <w:szCs w:val="28"/>
              </w:rPr>
            </w:pPr>
            <w:r w:rsidRPr="0080333E">
              <w:rPr>
                <w:rFonts w:eastAsia="標楷體" w:hint="eastAsia"/>
                <w:szCs w:val="28"/>
              </w:rPr>
              <w:t>通訊地址：</w:t>
            </w:r>
          </w:p>
          <w:p w:rsidR="002154E1" w:rsidRPr="0080333E" w:rsidRDefault="002154E1" w:rsidP="000D05DF">
            <w:pPr>
              <w:spacing w:afterLines="75"/>
              <w:rPr>
                <w:rFonts w:eastAsia="標楷體"/>
              </w:rPr>
            </w:pPr>
            <w:r w:rsidRPr="0080333E">
              <w:rPr>
                <w:rFonts w:eastAsia="標楷體" w:hint="eastAsia"/>
                <w:bCs/>
                <w:szCs w:val="28"/>
              </w:rPr>
              <w:t>聯絡電話：</w:t>
            </w:r>
          </w:p>
        </w:tc>
      </w:tr>
    </w:tbl>
    <w:p w:rsidR="002154E1" w:rsidRDefault="002154E1" w:rsidP="0080333E">
      <w:pPr>
        <w:pStyle w:val="4"/>
        <w:keepNext w:val="0"/>
        <w:snapToGrid w:val="0"/>
        <w:spacing w:before="240" w:after="140" w:line="280" w:lineRule="exact"/>
        <w:ind w:left="40"/>
        <w:rPr>
          <w:rFonts w:ascii="Times New Roman" w:eastAsia="標楷體" w:hAnsi="Times New Roman"/>
          <w:b/>
          <w:bCs/>
          <w:sz w:val="24"/>
          <w:lang w:eastAsia="zh-TW"/>
        </w:rPr>
      </w:pPr>
    </w:p>
    <w:p w:rsidR="002154E1" w:rsidRPr="0080333E" w:rsidRDefault="002154E1" w:rsidP="0080333E">
      <w:pPr>
        <w:pStyle w:val="4"/>
        <w:keepNext w:val="0"/>
        <w:snapToGrid w:val="0"/>
        <w:spacing w:before="240" w:after="140" w:line="280" w:lineRule="exact"/>
        <w:ind w:left="40"/>
        <w:rPr>
          <w:rFonts w:ascii="Times New Roman" w:eastAsia="標楷體" w:hAnsi="Times New Roman"/>
          <w:b/>
          <w:bCs/>
          <w:sz w:val="24"/>
          <w:lang w:eastAsia="zh-TW"/>
        </w:rPr>
      </w:pPr>
      <w:r w:rsidRPr="0080333E">
        <w:rPr>
          <w:rFonts w:ascii="Times New Roman" w:eastAsia="標楷體" w:hAnsi="Times New Roman" w:hint="eastAsia"/>
          <w:b/>
          <w:bCs/>
          <w:sz w:val="24"/>
          <w:lang w:eastAsia="zh-TW"/>
        </w:rPr>
        <w:t>一﹑研究目的</w:t>
      </w:r>
    </w:p>
    <w:p w:rsidR="002154E1" w:rsidRPr="0080333E" w:rsidRDefault="002154E1" w:rsidP="0080333E">
      <w:pPr>
        <w:ind w:firstLineChars="200" w:firstLine="480"/>
        <w:rPr>
          <w:rFonts w:eastAsia="標楷體"/>
        </w:rPr>
      </w:pPr>
      <w:r w:rsidRPr="0080333E">
        <w:rPr>
          <w:rFonts w:eastAsia="標楷體" w:hint="eastAsia"/>
        </w:rPr>
        <w:t>本計畫希望了解孩童在急性腸胃炎之疾病嚴重度與感染病原間的相關性；此外，以本國因急性腸胃炎就醫或住院孩童為對象，收集急性腸胃炎就醫之相關臨床資料與糞便檢體，以進行病原檢測分析，並建立引起腹瀉感染病原流行概況、臨床症狀，分析主要發病年齡族群，門診或住院治療狀況。並配合收集病患感染發病前之相關飲食與接觸史調查資料，以分析病原感染相關傳播途徑與食物危險因子分析。另以唾液</w:t>
      </w:r>
      <w:r w:rsidRPr="0080333E">
        <w:rPr>
          <w:rFonts w:eastAsia="標楷體"/>
        </w:rPr>
        <w:t>/</w:t>
      </w:r>
      <w:r w:rsidRPr="0080333E">
        <w:rPr>
          <w:rFonts w:eastAsia="標楷體" w:hint="eastAsia"/>
        </w:rPr>
        <w:t>口腔黏膜細胞拭子進行血型醣蛋白基因型及表現型檢測，分析孩童的血型醣蛋白型別與受感染之輪狀病毒或諾羅病毒等病原之間是否有相關性。</w:t>
      </w:r>
    </w:p>
    <w:p w:rsidR="002154E1" w:rsidRPr="0080333E" w:rsidRDefault="002154E1" w:rsidP="0080333E">
      <w:pPr>
        <w:pStyle w:val="4"/>
        <w:keepNext w:val="0"/>
        <w:snapToGrid w:val="0"/>
        <w:spacing w:before="360" w:after="140" w:line="280" w:lineRule="exact"/>
        <w:ind w:left="40"/>
        <w:rPr>
          <w:rFonts w:ascii="Times New Roman" w:eastAsia="標楷體" w:hAnsi="Times New Roman"/>
          <w:b/>
          <w:bCs/>
          <w:sz w:val="24"/>
          <w:lang w:eastAsia="zh-TW"/>
        </w:rPr>
      </w:pPr>
      <w:r w:rsidRPr="0080333E">
        <w:rPr>
          <w:rFonts w:ascii="Times New Roman" w:eastAsia="標楷體" w:hAnsi="Times New Roman" w:hint="eastAsia"/>
          <w:b/>
          <w:bCs/>
          <w:sz w:val="24"/>
          <w:lang w:eastAsia="zh-TW"/>
        </w:rPr>
        <w:t>二、計畫簡述</w:t>
      </w:r>
    </w:p>
    <w:p w:rsidR="002154E1" w:rsidRPr="0080333E" w:rsidRDefault="002154E1" w:rsidP="0080333E">
      <w:pPr>
        <w:ind w:firstLineChars="200" w:firstLine="480"/>
        <w:rPr>
          <w:rFonts w:eastAsia="標楷體"/>
        </w:rPr>
      </w:pPr>
      <w:r w:rsidRPr="0080333E">
        <w:rPr>
          <w:rFonts w:eastAsia="標楷體" w:hint="eastAsia"/>
        </w:rPr>
        <w:t>腹瀉致病原包括細菌、病毒、寄生蟲，其中又以病毒感染率最高</w:t>
      </w:r>
      <w:r w:rsidRPr="0080333E">
        <w:rPr>
          <w:rFonts w:eastAsia="標楷體"/>
        </w:rPr>
        <w:t>(</w:t>
      </w:r>
      <w:r w:rsidRPr="0080333E">
        <w:rPr>
          <w:rFonts w:eastAsia="標楷體" w:hint="eastAsia"/>
        </w:rPr>
        <w:t>約佔</w:t>
      </w:r>
      <w:r w:rsidRPr="0080333E">
        <w:rPr>
          <w:rFonts w:eastAsia="標楷體"/>
        </w:rPr>
        <w:t>79%)</w:t>
      </w:r>
      <w:r w:rsidRPr="0080333E">
        <w:rPr>
          <w:rFonts w:eastAsia="標楷體" w:hint="eastAsia"/>
        </w:rPr>
        <w:t>，其次細菌性感染佔</w:t>
      </w:r>
      <w:r w:rsidRPr="0080333E">
        <w:rPr>
          <w:rFonts w:eastAsia="標楷體"/>
        </w:rPr>
        <w:t>14%</w:t>
      </w:r>
      <w:r w:rsidRPr="0080333E">
        <w:rPr>
          <w:rFonts w:eastAsia="標楷體" w:hint="eastAsia"/>
        </w:rPr>
        <w:t>。在台灣地區引起腹瀉的腸道病原體的流行病學並不十分清楚，但一旦病童受感染後，除了使病童受到極大的疾病煎熬外，父母、照護者及國家所必須承擔醫療及社會成本支出的極大。因此，本研究目的在了解感染病原及孩童受感染後的疾病嚴重度、不同血型醣蛋白型別的孩童受輪狀病毒或諾羅病毒等病原感染的相關性，同時提供醫療評估以降低醫療及社會成本支出。</w:t>
      </w:r>
    </w:p>
    <w:p w:rsidR="002154E1" w:rsidRPr="0080333E" w:rsidRDefault="002154E1" w:rsidP="0080333E">
      <w:pPr>
        <w:ind w:firstLineChars="200" w:firstLine="480"/>
        <w:rPr>
          <w:rFonts w:eastAsia="標楷體"/>
        </w:rPr>
      </w:pPr>
      <w:r w:rsidRPr="0080333E">
        <w:rPr>
          <w:rFonts w:eastAsia="標楷體" w:hint="eastAsia"/>
        </w:rPr>
        <w:t>本研究係由國家衛生研究院與</w:t>
      </w:r>
      <w:r w:rsidRPr="0080333E">
        <w:rPr>
          <w:rFonts w:eastAsia="標楷體"/>
        </w:rPr>
        <w:t>11</w:t>
      </w:r>
      <w:r w:rsidRPr="0080333E">
        <w:rPr>
          <w:rFonts w:eastAsia="標楷體" w:hint="eastAsia"/>
        </w:rPr>
        <w:t>家醫院共同合作進行，包括林口長庚兒童醫院、高雄長庚醫院、花蓮佛教慈濟綜合醫院、成大醫院、台大醫院、台大醫院雲林分院、中國醫藥大學附設醫院、馬偕紀念醫院、台中榮民總醫院、彰濱秀傳醫院、彰化秀傳醫院，且包含病例組與對照組之研究參與者，病例組共約</w:t>
      </w:r>
      <w:r w:rsidRPr="0080333E">
        <w:rPr>
          <w:rFonts w:eastAsia="標楷體"/>
        </w:rPr>
        <w:t>4000</w:t>
      </w:r>
      <w:r w:rsidRPr="0080333E">
        <w:rPr>
          <w:rFonts w:eastAsia="標楷體" w:hint="eastAsia"/>
        </w:rPr>
        <w:t>人，預計實施期間為</w:t>
      </w:r>
      <w:r w:rsidRPr="0080333E">
        <w:rPr>
          <w:rFonts w:eastAsia="標楷體"/>
        </w:rPr>
        <w:t>2014</w:t>
      </w:r>
      <w:r w:rsidRPr="0080333E">
        <w:rPr>
          <w:rFonts w:eastAsia="標楷體" w:hint="eastAsia"/>
        </w:rPr>
        <w:t>年</w:t>
      </w:r>
      <w:r w:rsidRPr="0080333E">
        <w:rPr>
          <w:rFonts w:eastAsia="標楷體"/>
        </w:rPr>
        <w:t>1</w:t>
      </w:r>
      <w:r w:rsidRPr="0080333E">
        <w:rPr>
          <w:rFonts w:eastAsia="標楷體" w:hint="eastAsia"/>
        </w:rPr>
        <w:t>月</w:t>
      </w:r>
      <w:r w:rsidRPr="0080333E">
        <w:rPr>
          <w:rFonts w:eastAsia="標楷體"/>
        </w:rPr>
        <w:t>1</w:t>
      </w:r>
      <w:r w:rsidRPr="0080333E">
        <w:rPr>
          <w:rFonts w:eastAsia="標楷體" w:hint="eastAsia"/>
        </w:rPr>
        <w:t>日至</w:t>
      </w:r>
      <w:r w:rsidRPr="0080333E">
        <w:rPr>
          <w:rFonts w:eastAsia="標楷體"/>
        </w:rPr>
        <w:t>2017</w:t>
      </w:r>
      <w:r w:rsidRPr="0080333E">
        <w:rPr>
          <w:rFonts w:eastAsia="標楷體" w:hint="eastAsia"/>
        </w:rPr>
        <w:t>年</w:t>
      </w:r>
      <w:r w:rsidRPr="0080333E">
        <w:rPr>
          <w:rFonts w:eastAsia="標楷體"/>
        </w:rPr>
        <w:t>12</w:t>
      </w:r>
      <w:r w:rsidRPr="0080333E">
        <w:rPr>
          <w:rFonts w:eastAsia="標楷體" w:hint="eastAsia"/>
        </w:rPr>
        <w:t>月</w:t>
      </w:r>
      <w:r w:rsidRPr="0080333E">
        <w:rPr>
          <w:rFonts w:eastAsia="標楷體"/>
        </w:rPr>
        <w:t>31</w:t>
      </w:r>
      <w:r w:rsidRPr="0080333E">
        <w:rPr>
          <w:rFonts w:eastAsia="標楷體" w:hint="eastAsia"/>
        </w:rPr>
        <w:t>日；對照組共約</w:t>
      </w:r>
      <w:r w:rsidRPr="0080333E">
        <w:rPr>
          <w:rFonts w:eastAsia="標楷體"/>
        </w:rPr>
        <w:t>2050</w:t>
      </w:r>
      <w:r w:rsidRPr="0080333E">
        <w:rPr>
          <w:rFonts w:eastAsia="標楷體" w:hint="eastAsia"/>
        </w:rPr>
        <w:t>人，預計實施期間為</w:t>
      </w:r>
      <w:r w:rsidRPr="0080333E">
        <w:rPr>
          <w:rFonts w:eastAsia="標楷體"/>
        </w:rPr>
        <w:t>2014</w:t>
      </w:r>
      <w:r w:rsidRPr="0080333E">
        <w:rPr>
          <w:rFonts w:eastAsia="標楷體" w:hint="eastAsia"/>
        </w:rPr>
        <w:t>年</w:t>
      </w:r>
      <w:r w:rsidRPr="0080333E">
        <w:rPr>
          <w:rFonts w:eastAsia="標楷體"/>
        </w:rPr>
        <w:t>4</w:t>
      </w:r>
      <w:r w:rsidRPr="0080333E">
        <w:rPr>
          <w:rFonts w:eastAsia="標楷體" w:hint="eastAsia"/>
        </w:rPr>
        <w:t>月</w:t>
      </w:r>
      <w:r w:rsidRPr="0080333E">
        <w:rPr>
          <w:rFonts w:eastAsia="標楷體"/>
        </w:rPr>
        <w:t>1</w:t>
      </w:r>
      <w:r w:rsidRPr="0080333E">
        <w:rPr>
          <w:rFonts w:eastAsia="標楷體" w:hint="eastAsia"/>
        </w:rPr>
        <w:t>日至</w:t>
      </w:r>
      <w:r w:rsidRPr="0080333E">
        <w:rPr>
          <w:rFonts w:eastAsia="標楷體"/>
        </w:rPr>
        <w:t>2017</w:t>
      </w:r>
      <w:r w:rsidRPr="0080333E">
        <w:rPr>
          <w:rFonts w:eastAsia="標楷體" w:hint="eastAsia"/>
        </w:rPr>
        <w:t>年</w:t>
      </w:r>
      <w:r w:rsidRPr="0080333E">
        <w:rPr>
          <w:rFonts w:eastAsia="標楷體"/>
        </w:rPr>
        <w:t>12</w:t>
      </w:r>
      <w:r w:rsidRPr="0080333E">
        <w:rPr>
          <w:rFonts w:eastAsia="標楷體" w:hint="eastAsia"/>
        </w:rPr>
        <w:t>月</w:t>
      </w:r>
      <w:r w:rsidRPr="0080333E">
        <w:rPr>
          <w:rFonts w:eastAsia="標楷體"/>
        </w:rPr>
        <w:t>31</w:t>
      </w:r>
      <w:r w:rsidRPr="0080333E">
        <w:rPr>
          <w:rFonts w:eastAsia="標楷體" w:hint="eastAsia"/>
        </w:rPr>
        <w:t>日。本研究參與者同意書僅適用於病例組之研究參與者。</w:t>
      </w:r>
    </w:p>
    <w:p w:rsidR="002154E1" w:rsidRPr="0080333E" w:rsidRDefault="002154E1" w:rsidP="0080333E">
      <w:pPr>
        <w:pStyle w:val="4"/>
        <w:keepNext w:val="0"/>
        <w:snapToGrid w:val="0"/>
        <w:spacing w:before="360" w:after="140" w:line="280" w:lineRule="exact"/>
        <w:ind w:left="40"/>
        <w:rPr>
          <w:rFonts w:ascii="Times New Roman" w:eastAsia="標楷體" w:hAnsi="Times New Roman"/>
          <w:b/>
          <w:bCs/>
          <w:sz w:val="24"/>
          <w:lang w:eastAsia="zh-TW"/>
        </w:rPr>
      </w:pPr>
      <w:r w:rsidRPr="0080333E">
        <w:rPr>
          <w:rFonts w:ascii="Times New Roman" w:eastAsia="標楷體" w:hAnsi="Times New Roman" w:hint="eastAsia"/>
          <w:b/>
          <w:bCs/>
          <w:sz w:val="24"/>
          <w:lang w:eastAsia="zh-TW"/>
        </w:rPr>
        <w:t>三、收集檢體的目的</w:t>
      </w:r>
    </w:p>
    <w:p w:rsidR="002154E1" w:rsidRPr="0080333E" w:rsidRDefault="002154E1" w:rsidP="0080333E">
      <w:pPr>
        <w:snapToGrid w:val="0"/>
        <w:spacing w:line="360" w:lineRule="exact"/>
        <w:ind w:firstLineChars="198" w:firstLine="475"/>
        <w:rPr>
          <w:rFonts w:eastAsia="標楷體"/>
          <w:b/>
          <w:bCs/>
          <w:szCs w:val="24"/>
        </w:rPr>
      </w:pPr>
      <w:r w:rsidRPr="0080333E">
        <w:rPr>
          <w:rFonts w:eastAsia="標楷體" w:cs="Arial" w:hint="eastAsia"/>
          <w:szCs w:val="24"/>
        </w:rPr>
        <w:t>本研究為進行</w:t>
      </w:r>
      <w:r w:rsidRPr="0080333E">
        <w:rPr>
          <w:rFonts w:eastAsia="標楷體" w:hint="eastAsia"/>
          <w:szCs w:val="24"/>
        </w:rPr>
        <w:t>腹瀉性病原分析</w:t>
      </w:r>
      <w:r w:rsidRPr="0080333E">
        <w:rPr>
          <w:rFonts w:eastAsia="標楷體" w:cs="Arial" w:hint="eastAsia"/>
          <w:szCs w:val="24"/>
        </w:rPr>
        <w:t>，以及孩童</w:t>
      </w:r>
      <w:r w:rsidRPr="0080333E">
        <w:rPr>
          <w:rFonts w:eastAsia="標楷體" w:hint="eastAsia"/>
        </w:rPr>
        <w:t>之口腔黏膜細胞血型醣蛋白型別檢測，</w:t>
      </w:r>
      <w:r w:rsidRPr="0080333E">
        <w:rPr>
          <w:rFonts w:eastAsia="標楷體" w:cs="Arial" w:hint="eastAsia"/>
          <w:szCs w:val="24"/>
        </w:rPr>
        <w:t>故需收集糞便檢體、</w:t>
      </w:r>
      <w:r w:rsidRPr="0080333E">
        <w:rPr>
          <w:rFonts w:eastAsia="標楷體" w:hint="eastAsia"/>
        </w:rPr>
        <w:t>唾液及口腔黏膜細胞拭子，</w:t>
      </w:r>
      <w:r w:rsidRPr="0080333E">
        <w:rPr>
          <w:rFonts w:eastAsia="標楷體" w:cs="Arial" w:hint="eastAsia"/>
          <w:szCs w:val="24"/>
        </w:rPr>
        <w:t>送至疾病</w:t>
      </w:r>
      <w:r w:rsidRPr="0080333E">
        <w:rPr>
          <w:rFonts w:eastAsia="標楷體" w:hint="eastAsia"/>
          <w:szCs w:val="24"/>
        </w:rPr>
        <w:t>管制署研究檢驗中心做檢測。</w:t>
      </w:r>
    </w:p>
    <w:p w:rsidR="002154E1" w:rsidRPr="0080333E" w:rsidRDefault="002154E1" w:rsidP="0080333E">
      <w:pPr>
        <w:pStyle w:val="4"/>
        <w:keepNext w:val="0"/>
        <w:snapToGrid w:val="0"/>
        <w:spacing w:before="360" w:after="140" w:line="280" w:lineRule="exact"/>
        <w:ind w:left="40"/>
        <w:rPr>
          <w:rFonts w:ascii="Times New Roman" w:eastAsia="標楷體" w:hAnsi="Times New Roman"/>
          <w:b/>
          <w:bCs/>
          <w:sz w:val="24"/>
          <w:lang w:eastAsia="zh-TW"/>
        </w:rPr>
      </w:pPr>
      <w:r w:rsidRPr="0080333E">
        <w:rPr>
          <w:rFonts w:ascii="Times New Roman" w:eastAsia="標楷體" w:hAnsi="Times New Roman" w:hint="eastAsia"/>
          <w:b/>
          <w:bCs/>
          <w:sz w:val="24"/>
          <w:lang w:eastAsia="zh-TW"/>
        </w:rPr>
        <w:t>四、收集的檢體將如何處理及儲存地點</w:t>
      </w:r>
    </w:p>
    <w:p w:rsidR="002154E1" w:rsidRPr="0080333E" w:rsidRDefault="002154E1" w:rsidP="0080333E">
      <w:pPr>
        <w:snapToGrid w:val="0"/>
        <w:spacing w:line="340" w:lineRule="atLeast"/>
        <w:jc w:val="both"/>
        <w:rPr>
          <w:rFonts w:eastAsia="標楷體"/>
          <w:szCs w:val="24"/>
        </w:rPr>
      </w:pPr>
      <w:r w:rsidRPr="0080333E">
        <w:rPr>
          <w:rFonts w:eastAsia="標楷體"/>
          <w:szCs w:val="24"/>
        </w:rPr>
        <w:t xml:space="preserve">    </w:t>
      </w:r>
      <w:r w:rsidRPr="0080333E">
        <w:rPr>
          <w:rFonts w:eastAsia="標楷體" w:hint="eastAsia"/>
          <w:szCs w:val="24"/>
        </w:rPr>
        <w:t>如果得到您的同意，我們將保留您的檢體（或剩餘檢體）進行「腹瀉病原監測與食媒相關性分析」的研究，而且您的檢體及檢體相關資訊只供本計畫使用。在研究進行之前，研究人員必須已先將相關研究計畫送醫學研究倫理委員會審查通過，以確認該項研究是否有價值及對您（檢體捐贈者）的權益有充分保障。若有任何其他研究用途，必須先提具體研究計畫書，且經國家衛生研究院醫學研究倫理委員會審核同意，並</w:t>
      </w:r>
      <w:r w:rsidRPr="0080333E">
        <w:rPr>
          <w:rFonts w:eastAsia="標楷體" w:hint="eastAsia"/>
          <w:b/>
          <w:szCs w:val="24"/>
        </w:rPr>
        <w:t>重新取得您的同意後</w:t>
      </w:r>
      <w:r w:rsidRPr="0080333E">
        <w:rPr>
          <w:rFonts w:eastAsia="標楷體" w:hint="eastAsia"/>
          <w:szCs w:val="24"/>
        </w:rPr>
        <w:t>，才能執行。</w:t>
      </w:r>
    </w:p>
    <w:p w:rsidR="002154E1" w:rsidRPr="0080333E" w:rsidRDefault="002154E1" w:rsidP="0080333E">
      <w:pPr>
        <w:snapToGrid w:val="0"/>
        <w:spacing w:line="340" w:lineRule="atLeast"/>
        <w:ind w:firstLineChars="200" w:firstLine="480"/>
        <w:jc w:val="both"/>
        <w:rPr>
          <w:rFonts w:eastAsia="標楷體"/>
          <w:szCs w:val="24"/>
        </w:rPr>
      </w:pPr>
      <w:r w:rsidRPr="0080333E">
        <w:rPr>
          <w:rFonts w:eastAsia="標楷體" w:hint="eastAsia"/>
          <w:szCs w:val="24"/>
        </w:rPr>
        <w:t>您的檢體將存於</w:t>
      </w:r>
      <w:r w:rsidRPr="0080333E">
        <w:rPr>
          <w:rFonts w:eastAsia="標楷體" w:hint="eastAsia"/>
        </w:rPr>
        <w:t>疾病管制署研究檢驗中心</w:t>
      </w:r>
      <w:r w:rsidRPr="0080333E">
        <w:rPr>
          <w:rFonts w:eastAsia="標楷體" w:hint="eastAsia"/>
          <w:szCs w:val="24"/>
        </w:rPr>
        <w:t>，負責保管人為吳芳姿副研究員，管理人為吳靜怡女士，保存年數上限自本計畫開始將保存</w:t>
      </w:r>
      <w:r w:rsidRPr="0080333E">
        <w:rPr>
          <w:rFonts w:eastAsia="標楷體"/>
          <w:szCs w:val="24"/>
        </w:rPr>
        <w:t>20</w:t>
      </w:r>
      <w:r w:rsidRPr="0080333E">
        <w:rPr>
          <w:rFonts w:eastAsia="標楷體" w:hint="eastAsia"/>
          <w:szCs w:val="24"/>
        </w:rPr>
        <w:t>年。</w:t>
      </w:r>
    </w:p>
    <w:p w:rsidR="002154E1" w:rsidRDefault="002154E1" w:rsidP="0080333E">
      <w:pPr>
        <w:pStyle w:val="4"/>
        <w:keepNext w:val="0"/>
        <w:snapToGrid w:val="0"/>
        <w:spacing w:before="360" w:after="140" w:line="300" w:lineRule="exact"/>
        <w:ind w:left="40"/>
        <w:rPr>
          <w:rFonts w:ascii="Times New Roman" w:eastAsia="標楷體" w:hAnsi="Times New Roman"/>
          <w:b/>
          <w:bCs/>
          <w:sz w:val="24"/>
          <w:lang w:eastAsia="zh-TW"/>
        </w:rPr>
      </w:pPr>
    </w:p>
    <w:p w:rsidR="002154E1" w:rsidRPr="0080333E" w:rsidRDefault="002154E1" w:rsidP="0080333E">
      <w:pPr>
        <w:pStyle w:val="4"/>
        <w:keepNext w:val="0"/>
        <w:snapToGrid w:val="0"/>
        <w:spacing w:before="360" w:after="140" w:line="300" w:lineRule="exact"/>
        <w:ind w:left="40"/>
        <w:rPr>
          <w:rFonts w:ascii="Times New Roman" w:eastAsia="標楷體" w:hAnsi="Times New Roman"/>
          <w:b/>
          <w:bCs/>
          <w:sz w:val="24"/>
          <w:lang w:eastAsia="zh-TW"/>
        </w:rPr>
      </w:pPr>
      <w:r w:rsidRPr="0080333E">
        <w:rPr>
          <w:rFonts w:ascii="Times New Roman" w:eastAsia="標楷體" w:hAnsi="Times New Roman" w:hint="eastAsia"/>
          <w:b/>
          <w:bCs/>
          <w:sz w:val="24"/>
          <w:lang w:eastAsia="zh-TW"/>
        </w:rPr>
        <w:t>五、研究方法與程序說明及可能產生之不便</w:t>
      </w:r>
    </w:p>
    <w:p w:rsidR="002154E1" w:rsidRPr="0080333E" w:rsidRDefault="002154E1" w:rsidP="0080333E">
      <w:pPr>
        <w:pStyle w:val="af1"/>
        <w:numPr>
          <w:ilvl w:val="0"/>
          <w:numId w:val="28"/>
        </w:numPr>
        <w:tabs>
          <w:tab w:val="clear" w:pos="900"/>
          <w:tab w:val="num" w:pos="826"/>
        </w:tabs>
        <w:spacing w:line="240" w:lineRule="auto"/>
        <w:ind w:left="854" w:hanging="490"/>
        <w:rPr>
          <w:rFonts w:ascii="Times New Roman"/>
          <w:sz w:val="24"/>
        </w:rPr>
      </w:pPr>
      <w:r w:rsidRPr="0080333E">
        <w:rPr>
          <w:rFonts w:ascii="Times New Roman" w:hint="eastAsia"/>
          <w:sz w:val="24"/>
        </w:rPr>
        <w:t>檢體收件定義：急性腸胃炎就醫住院之</w:t>
      </w:r>
      <w:r w:rsidRPr="0080333E">
        <w:rPr>
          <w:rFonts w:ascii="Times New Roman"/>
          <w:sz w:val="24"/>
        </w:rPr>
        <w:t>5</w:t>
      </w:r>
      <w:r w:rsidRPr="0080333E">
        <w:rPr>
          <w:rFonts w:ascii="Times New Roman" w:hint="eastAsia"/>
          <w:sz w:val="24"/>
        </w:rPr>
        <w:t>歲以下孩童，於收案前三日內，</w:t>
      </w:r>
      <w:r w:rsidRPr="0080333E">
        <w:rPr>
          <w:rFonts w:ascii="Times New Roman"/>
          <w:sz w:val="24"/>
        </w:rPr>
        <w:t>24</w:t>
      </w:r>
      <w:r w:rsidRPr="0080333E">
        <w:rPr>
          <w:rFonts w:ascii="Times New Roman" w:hint="eastAsia"/>
          <w:sz w:val="24"/>
        </w:rPr>
        <w:t>小時內出現三次以上</w:t>
      </w:r>
      <w:r w:rsidRPr="0080333E">
        <w:rPr>
          <w:rFonts w:ascii="Times New Roman"/>
          <w:sz w:val="24"/>
        </w:rPr>
        <w:t>(</w:t>
      </w:r>
      <w:r w:rsidRPr="0080333E">
        <w:rPr>
          <w:rFonts w:ascii="Times New Roman" w:hint="eastAsia"/>
          <w:sz w:val="24"/>
        </w:rPr>
        <w:t>含三次</w:t>
      </w:r>
      <w:r w:rsidRPr="0080333E">
        <w:rPr>
          <w:rFonts w:ascii="Times New Roman"/>
          <w:sz w:val="24"/>
        </w:rPr>
        <w:t>)</w:t>
      </w:r>
      <w:r w:rsidRPr="0080333E">
        <w:rPr>
          <w:rFonts w:ascii="Times New Roman" w:hint="eastAsia"/>
          <w:sz w:val="24"/>
        </w:rPr>
        <w:t>水樣性或軟便性腹瀉、或</w:t>
      </w:r>
      <w:r w:rsidRPr="0080333E">
        <w:rPr>
          <w:rFonts w:ascii="Times New Roman"/>
          <w:sz w:val="24"/>
        </w:rPr>
        <w:t>(</w:t>
      </w:r>
      <w:r w:rsidRPr="0080333E">
        <w:rPr>
          <w:rFonts w:ascii="Times New Roman" w:hint="eastAsia"/>
          <w:sz w:val="24"/>
        </w:rPr>
        <w:t>且</w:t>
      </w:r>
      <w:r w:rsidRPr="0080333E">
        <w:rPr>
          <w:rFonts w:ascii="Times New Roman"/>
          <w:sz w:val="24"/>
        </w:rPr>
        <w:t>)</w:t>
      </w:r>
      <w:r w:rsidRPr="0080333E">
        <w:rPr>
          <w:rFonts w:ascii="Times New Roman" w:hint="eastAsia"/>
          <w:sz w:val="24"/>
        </w:rPr>
        <w:t>合併嘔吐症狀。</w:t>
      </w:r>
    </w:p>
    <w:p w:rsidR="002154E1" w:rsidRPr="0080333E" w:rsidRDefault="002154E1" w:rsidP="0080333E">
      <w:pPr>
        <w:pStyle w:val="af1"/>
        <w:numPr>
          <w:ilvl w:val="0"/>
          <w:numId w:val="28"/>
        </w:numPr>
        <w:tabs>
          <w:tab w:val="left" w:pos="840"/>
        </w:tabs>
        <w:spacing w:line="240" w:lineRule="auto"/>
        <w:ind w:left="839" w:hanging="480"/>
        <w:rPr>
          <w:rFonts w:ascii="Times New Roman"/>
          <w:sz w:val="24"/>
        </w:rPr>
      </w:pPr>
      <w:r w:rsidRPr="0080333E">
        <w:rPr>
          <w:rFonts w:ascii="Times New Roman" w:hint="eastAsia"/>
          <w:sz w:val="24"/>
        </w:rPr>
        <w:t>檢體收集範圍：</w:t>
      </w:r>
    </w:p>
    <w:p w:rsidR="002154E1" w:rsidRPr="0080333E" w:rsidRDefault="002154E1" w:rsidP="0080333E">
      <w:pPr>
        <w:pStyle w:val="af1"/>
        <w:tabs>
          <w:tab w:val="left" w:pos="840"/>
        </w:tabs>
        <w:spacing w:line="240" w:lineRule="auto"/>
        <w:ind w:left="826" w:firstLine="0"/>
        <w:rPr>
          <w:rFonts w:ascii="Times New Roman"/>
          <w:sz w:val="24"/>
        </w:rPr>
      </w:pPr>
      <w:r w:rsidRPr="0080333E">
        <w:rPr>
          <w:rFonts w:ascii="Times New Roman" w:hint="eastAsia"/>
          <w:sz w:val="24"/>
        </w:rPr>
        <w:t>研究族群將自</w:t>
      </w:r>
      <w:r w:rsidRPr="0080333E">
        <w:rPr>
          <w:rFonts w:ascii="Times New Roman"/>
          <w:sz w:val="24"/>
        </w:rPr>
        <w:t>103</w:t>
      </w:r>
      <w:r w:rsidRPr="0080333E">
        <w:rPr>
          <w:rFonts w:ascii="Times New Roman" w:hint="eastAsia"/>
          <w:sz w:val="24"/>
        </w:rPr>
        <w:t>年</w:t>
      </w:r>
      <w:r w:rsidRPr="0080333E">
        <w:rPr>
          <w:rFonts w:ascii="Times New Roman"/>
          <w:sz w:val="24"/>
        </w:rPr>
        <w:t>1</w:t>
      </w:r>
      <w:r w:rsidRPr="0080333E">
        <w:rPr>
          <w:rFonts w:ascii="Times New Roman" w:hint="eastAsia"/>
          <w:sz w:val="24"/>
        </w:rPr>
        <w:t>月起，醫院負責收集因急性腸胃炎住院孩童之糞便檢體、</w:t>
      </w:r>
      <w:r w:rsidRPr="0080333E">
        <w:rPr>
          <w:rFonts w:ascii="Times New Roman" w:hAnsi="標楷體" w:hint="eastAsia"/>
          <w:sz w:val="24"/>
        </w:rPr>
        <w:t>唾液及口腔黏膜細胞拭子</w:t>
      </w:r>
      <w:r w:rsidRPr="0080333E">
        <w:rPr>
          <w:rFonts w:ascii="Times New Roman" w:hint="eastAsia"/>
          <w:sz w:val="24"/>
        </w:rPr>
        <w:t>，每月各院區分別收案，受檢個案均於法定代理人填具同意書後，並由醫師問診填寫臨床症狀分析資料評估表及輪狀病毒疫苗服苗紀錄。</w:t>
      </w:r>
      <w:r w:rsidRPr="0080333E">
        <w:rPr>
          <w:rFonts w:ascii="Times New Roman" w:hAnsi="標楷體" w:hint="eastAsia"/>
          <w:sz w:val="24"/>
        </w:rPr>
        <w:t>唾液及口腔黏膜細胞拭子寄送疾病管制署研究檢驗中心進行血型醣蛋白型別檢測。</w:t>
      </w:r>
      <w:r w:rsidRPr="0080333E">
        <w:rPr>
          <w:rFonts w:ascii="Times New Roman" w:hint="eastAsia"/>
          <w:sz w:val="24"/>
        </w:rPr>
        <w:t>糞便檢體先送至醫院檢驗中心做檢測，剩餘檢體存於</w:t>
      </w:r>
      <w:r w:rsidRPr="0080333E">
        <w:rPr>
          <w:rFonts w:ascii="Times New Roman"/>
          <w:sz w:val="24"/>
        </w:rPr>
        <w:t>4</w:t>
      </w:r>
      <w:r w:rsidRPr="0080333E">
        <w:rPr>
          <w:rFonts w:ascii="Times New Roman" w:hAnsi="標楷體" w:hint="eastAsia"/>
          <w:sz w:val="24"/>
        </w:rPr>
        <w:t>℃，每週兩次寄送疾病管制署研究檢驗中心進行腹瀉性細菌及病毒分析。</w:t>
      </w:r>
    </w:p>
    <w:p w:rsidR="002154E1" w:rsidRPr="0080333E" w:rsidRDefault="002154E1" w:rsidP="0080333E">
      <w:pPr>
        <w:pStyle w:val="af1"/>
        <w:numPr>
          <w:ilvl w:val="0"/>
          <w:numId w:val="28"/>
        </w:numPr>
        <w:tabs>
          <w:tab w:val="left" w:pos="840"/>
        </w:tabs>
        <w:spacing w:line="240" w:lineRule="auto"/>
        <w:ind w:left="839" w:hanging="480"/>
        <w:rPr>
          <w:rFonts w:ascii="Times New Roman"/>
          <w:sz w:val="24"/>
          <w:u w:val="single"/>
        </w:rPr>
      </w:pPr>
      <w:r w:rsidRPr="0080333E">
        <w:rPr>
          <w:rFonts w:ascii="Times New Roman" w:hint="eastAsia"/>
          <w:sz w:val="24"/>
          <w:u w:val="single"/>
        </w:rPr>
        <w:t>檢體採集方法：符合受試者標準之抽樣者，將請醫護人員協助採集水樣便（</w:t>
      </w:r>
      <w:r w:rsidRPr="0080333E">
        <w:rPr>
          <w:rFonts w:ascii="Times New Roman"/>
          <w:sz w:val="24"/>
          <w:u w:val="single"/>
        </w:rPr>
        <w:t>2~5mL</w:t>
      </w:r>
      <w:r w:rsidRPr="0080333E">
        <w:rPr>
          <w:rFonts w:ascii="Times New Roman" w:hint="eastAsia"/>
          <w:sz w:val="24"/>
          <w:u w:val="single"/>
        </w:rPr>
        <w:t>）或軟便約至少一個大姆指量共</w:t>
      </w:r>
      <w:r w:rsidRPr="0080333E">
        <w:rPr>
          <w:rFonts w:ascii="Times New Roman"/>
          <w:sz w:val="24"/>
          <w:u w:val="single"/>
        </w:rPr>
        <w:t>1</w:t>
      </w:r>
      <w:r w:rsidRPr="0080333E">
        <w:rPr>
          <w:rFonts w:ascii="Times New Roman" w:hint="eastAsia"/>
          <w:sz w:val="24"/>
          <w:u w:val="single"/>
        </w:rPr>
        <w:t>管，分裝並密封於糞便採集瓶中。</w:t>
      </w:r>
      <w:r w:rsidRPr="0080333E">
        <w:rPr>
          <w:rFonts w:ascii="Times New Roman" w:hAnsi="標楷體" w:hint="eastAsia"/>
          <w:sz w:val="24"/>
        </w:rPr>
        <w:t>唾液一管</w:t>
      </w:r>
      <w:r w:rsidRPr="0080333E">
        <w:rPr>
          <w:rFonts w:ascii="Times New Roman"/>
          <w:sz w:val="24"/>
        </w:rPr>
        <w:t>(1~2ml)</w:t>
      </w:r>
      <w:r w:rsidRPr="0080333E">
        <w:rPr>
          <w:rFonts w:ascii="Times New Roman" w:hAnsi="標楷體" w:hint="eastAsia"/>
          <w:sz w:val="24"/>
        </w:rPr>
        <w:t>，裝於專用採集瓶後密封，以及口腔黏膜細胞拭子一管由醫護人員協助依標準方式採集後密封。</w:t>
      </w:r>
    </w:p>
    <w:p w:rsidR="002154E1" w:rsidRPr="0080333E" w:rsidRDefault="002154E1" w:rsidP="0080333E">
      <w:pPr>
        <w:pStyle w:val="af1"/>
        <w:tabs>
          <w:tab w:val="left" w:pos="840"/>
        </w:tabs>
        <w:spacing w:line="240" w:lineRule="auto"/>
        <w:ind w:left="359" w:firstLine="0"/>
        <w:rPr>
          <w:rFonts w:ascii="Times New Roman"/>
          <w:sz w:val="24"/>
          <w:u w:val="single"/>
        </w:rPr>
      </w:pPr>
    </w:p>
    <w:p w:rsidR="002154E1" w:rsidRPr="0080333E" w:rsidRDefault="002154E1" w:rsidP="000D05DF">
      <w:pPr>
        <w:pStyle w:val="11"/>
        <w:tabs>
          <w:tab w:val="clear" w:pos="9214"/>
        </w:tabs>
        <w:adjustRightInd/>
        <w:snapToGrid w:val="0"/>
        <w:spacing w:before="0" w:afterLines="50" w:line="240" w:lineRule="atLeast"/>
        <w:textAlignment w:val="auto"/>
        <w:rPr>
          <w:rFonts w:eastAsia="標楷體"/>
          <w:kern w:val="2"/>
          <w:szCs w:val="24"/>
        </w:rPr>
      </w:pPr>
      <w:r w:rsidRPr="0080333E">
        <w:rPr>
          <w:rFonts w:eastAsia="標楷體" w:hint="eastAsia"/>
          <w:kern w:val="2"/>
          <w:szCs w:val="24"/>
        </w:rPr>
        <w:t>您若同意參加此研究計畫，配合完成下面項目，請在您同意參加的項目前之方格打勾。</w:t>
      </w:r>
    </w:p>
    <w:p w:rsidR="002154E1" w:rsidRPr="0080333E" w:rsidRDefault="002154E1" w:rsidP="0080333E">
      <w:pPr>
        <w:pStyle w:val="11"/>
        <w:tabs>
          <w:tab w:val="clear" w:pos="9214"/>
        </w:tabs>
        <w:adjustRightInd/>
        <w:snapToGrid w:val="0"/>
        <w:spacing w:before="0"/>
        <w:textAlignment w:val="auto"/>
        <w:rPr>
          <w:rFonts w:eastAsia="標楷體"/>
          <w:kern w:val="2"/>
          <w:szCs w:val="24"/>
        </w:rPr>
      </w:pPr>
    </w:p>
    <w:tbl>
      <w:tblPr>
        <w:tblW w:w="0" w:type="auto"/>
        <w:tblCellMar>
          <w:left w:w="28" w:type="dxa"/>
          <w:right w:w="28" w:type="dxa"/>
        </w:tblCellMar>
        <w:tblLook w:val="0000"/>
      </w:tblPr>
      <w:tblGrid>
        <w:gridCol w:w="1851"/>
        <w:gridCol w:w="6511"/>
      </w:tblGrid>
      <w:tr w:rsidR="002154E1" w:rsidRPr="0080333E" w:rsidTr="00CD456E">
        <w:tc>
          <w:tcPr>
            <w:tcW w:w="1851" w:type="dxa"/>
          </w:tcPr>
          <w:tbl>
            <w:tblPr>
              <w:tblW w:w="1795" w:type="dxa"/>
              <w:tblCellMar>
                <w:left w:w="28" w:type="dxa"/>
                <w:right w:w="28" w:type="dxa"/>
              </w:tblCellMar>
              <w:tblLook w:val="0000"/>
            </w:tblPr>
            <w:tblGrid>
              <w:gridCol w:w="895"/>
              <w:gridCol w:w="900"/>
            </w:tblGrid>
            <w:tr w:rsidR="002154E1" w:rsidRPr="0080333E" w:rsidTr="00CD456E">
              <w:trPr>
                <w:trHeight w:val="332"/>
              </w:trPr>
              <w:tc>
                <w:tcPr>
                  <w:tcW w:w="895"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hint="eastAsia"/>
                      <w:szCs w:val="24"/>
                    </w:rPr>
                    <w:t>願意</w:t>
                  </w:r>
                </w:p>
              </w:tc>
              <w:tc>
                <w:tcPr>
                  <w:tcW w:w="900"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hint="eastAsia"/>
                      <w:szCs w:val="24"/>
                    </w:rPr>
                    <w:t>不願意</w:t>
                  </w:r>
                </w:p>
              </w:tc>
            </w:tr>
          </w:tbl>
          <w:p w:rsidR="002154E1" w:rsidRPr="0080333E" w:rsidRDefault="002154E1" w:rsidP="00CD456E">
            <w:pPr>
              <w:pStyle w:val="11"/>
              <w:tabs>
                <w:tab w:val="clear" w:pos="9214"/>
              </w:tabs>
              <w:adjustRightInd/>
              <w:snapToGrid w:val="0"/>
              <w:spacing w:before="0" w:line="240" w:lineRule="atLeast"/>
              <w:textAlignment w:val="auto"/>
              <w:rPr>
                <w:rFonts w:eastAsia="標楷體"/>
                <w:szCs w:val="24"/>
              </w:rPr>
            </w:pPr>
          </w:p>
        </w:tc>
        <w:tc>
          <w:tcPr>
            <w:tcW w:w="6511" w:type="dxa"/>
          </w:tcPr>
          <w:p w:rsidR="002154E1" w:rsidRPr="0080333E" w:rsidRDefault="002154E1" w:rsidP="00CD456E">
            <w:pPr>
              <w:pStyle w:val="11"/>
              <w:tabs>
                <w:tab w:val="clear" w:pos="9214"/>
              </w:tabs>
              <w:adjustRightInd/>
              <w:snapToGrid w:val="0"/>
              <w:spacing w:before="0" w:line="240" w:lineRule="atLeast"/>
              <w:textAlignment w:val="auto"/>
              <w:rPr>
                <w:rFonts w:eastAsia="標楷體"/>
                <w:szCs w:val="24"/>
              </w:rPr>
            </w:pPr>
          </w:p>
        </w:tc>
      </w:tr>
      <w:tr w:rsidR="002154E1" w:rsidRPr="0080333E" w:rsidTr="00CD456E">
        <w:trPr>
          <w:cantSplit/>
          <w:trHeight w:val="699"/>
        </w:trPr>
        <w:tc>
          <w:tcPr>
            <w:tcW w:w="1851" w:type="dxa"/>
          </w:tcPr>
          <w:tbl>
            <w:tblPr>
              <w:tblW w:w="0" w:type="auto"/>
              <w:tblCellMar>
                <w:left w:w="28" w:type="dxa"/>
                <w:right w:w="28" w:type="dxa"/>
              </w:tblCellMar>
              <w:tblLook w:val="0000"/>
            </w:tblPr>
            <w:tblGrid>
              <w:gridCol w:w="895"/>
              <w:gridCol w:w="900"/>
            </w:tblGrid>
            <w:tr w:rsidR="002154E1" w:rsidRPr="0080333E" w:rsidTr="00CD456E">
              <w:tc>
                <w:tcPr>
                  <w:tcW w:w="895"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hint="eastAsia"/>
                      <w:position w:val="-4"/>
                      <w:szCs w:val="24"/>
                    </w:rPr>
                    <w:t>□</w:t>
                  </w:r>
                </w:p>
              </w:tc>
              <w:tc>
                <w:tcPr>
                  <w:tcW w:w="900"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hint="eastAsia"/>
                      <w:position w:val="-4"/>
                      <w:szCs w:val="24"/>
                    </w:rPr>
                    <w:t>□</w:t>
                  </w:r>
                </w:p>
              </w:tc>
            </w:tr>
          </w:tbl>
          <w:p w:rsidR="002154E1" w:rsidRPr="0080333E" w:rsidRDefault="002154E1" w:rsidP="00CD456E">
            <w:pPr>
              <w:pStyle w:val="11"/>
              <w:tabs>
                <w:tab w:val="clear" w:pos="9214"/>
              </w:tabs>
              <w:adjustRightInd/>
              <w:snapToGrid w:val="0"/>
              <w:spacing w:before="0" w:line="240" w:lineRule="atLeast"/>
              <w:textAlignment w:val="auto"/>
              <w:rPr>
                <w:rFonts w:eastAsia="標楷體"/>
                <w:szCs w:val="24"/>
              </w:rPr>
            </w:pPr>
          </w:p>
        </w:tc>
        <w:tc>
          <w:tcPr>
            <w:tcW w:w="6511" w:type="dxa"/>
          </w:tcPr>
          <w:p w:rsidR="002154E1" w:rsidRPr="0080333E" w:rsidRDefault="002154E1" w:rsidP="0080333E">
            <w:pPr>
              <w:pStyle w:val="11"/>
              <w:numPr>
                <w:ilvl w:val="0"/>
                <w:numId w:val="31"/>
              </w:numPr>
              <w:tabs>
                <w:tab w:val="clear" w:pos="360"/>
                <w:tab w:val="clear" w:pos="9214"/>
                <w:tab w:val="num" w:pos="333"/>
              </w:tabs>
              <w:adjustRightInd/>
              <w:snapToGrid w:val="0"/>
              <w:spacing w:before="0" w:line="240" w:lineRule="atLeast"/>
              <w:jc w:val="both"/>
              <w:textAlignment w:val="auto"/>
              <w:rPr>
                <w:rFonts w:eastAsia="標楷體"/>
                <w:szCs w:val="24"/>
              </w:rPr>
            </w:pPr>
            <w:r w:rsidRPr="0080333E">
              <w:rPr>
                <w:rFonts w:eastAsia="標楷體" w:hint="eastAsia"/>
                <w:szCs w:val="24"/>
              </w:rPr>
              <w:t>為時約</w:t>
            </w:r>
            <w:r w:rsidRPr="0080333E">
              <w:rPr>
                <w:rFonts w:eastAsia="標楷體"/>
                <w:szCs w:val="24"/>
              </w:rPr>
              <w:t>15</w:t>
            </w:r>
            <w:r w:rsidRPr="0080333E">
              <w:rPr>
                <w:rFonts w:eastAsia="標楷體" w:hint="eastAsia"/>
                <w:szCs w:val="24"/>
              </w:rPr>
              <w:t>分鐘的問卷訪視，包含基本資料、健康及生活狀況。</w:t>
            </w:r>
          </w:p>
        </w:tc>
      </w:tr>
      <w:tr w:rsidR="002154E1" w:rsidRPr="0080333E" w:rsidTr="00CD456E">
        <w:trPr>
          <w:cantSplit/>
          <w:trHeight w:val="380"/>
        </w:trPr>
        <w:tc>
          <w:tcPr>
            <w:tcW w:w="1851" w:type="dxa"/>
          </w:tcPr>
          <w:tbl>
            <w:tblPr>
              <w:tblW w:w="0" w:type="auto"/>
              <w:tblCellMar>
                <w:left w:w="28" w:type="dxa"/>
                <w:right w:w="28" w:type="dxa"/>
              </w:tblCellMar>
              <w:tblLook w:val="0000"/>
            </w:tblPr>
            <w:tblGrid>
              <w:gridCol w:w="895"/>
              <w:gridCol w:w="900"/>
            </w:tblGrid>
            <w:tr w:rsidR="002154E1" w:rsidRPr="0080333E" w:rsidTr="00CD456E">
              <w:tc>
                <w:tcPr>
                  <w:tcW w:w="895"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hint="eastAsia"/>
                      <w:szCs w:val="24"/>
                    </w:rPr>
                    <w:t>□</w:t>
                  </w:r>
                </w:p>
              </w:tc>
              <w:tc>
                <w:tcPr>
                  <w:tcW w:w="900"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hint="eastAsia"/>
                      <w:szCs w:val="24"/>
                    </w:rPr>
                    <w:t>□</w:t>
                  </w:r>
                </w:p>
              </w:tc>
            </w:tr>
          </w:tbl>
          <w:p w:rsidR="002154E1" w:rsidRPr="0080333E" w:rsidRDefault="002154E1" w:rsidP="00CD456E">
            <w:pPr>
              <w:pStyle w:val="11"/>
              <w:tabs>
                <w:tab w:val="clear" w:pos="9214"/>
              </w:tabs>
              <w:adjustRightInd/>
              <w:snapToGrid w:val="0"/>
              <w:spacing w:before="0" w:line="240" w:lineRule="atLeast"/>
              <w:jc w:val="center"/>
              <w:textAlignment w:val="auto"/>
              <w:rPr>
                <w:rFonts w:eastAsia="標楷體"/>
                <w:position w:val="-4"/>
                <w:szCs w:val="24"/>
              </w:rPr>
            </w:pPr>
          </w:p>
        </w:tc>
        <w:tc>
          <w:tcPr>
            <w:tcW w:w="6511" w:type="dxa"/>
          </w:tcPr>
          <w:p w:rsidR="002154E1" w:rsidRPr="0080333E" w:rsidRDefault="002154E1" w:rsidP="0080333E">
            <w:pPr>
              <w:pStyle w:val="11"/>
              <w:numPr>
                <w:ilvl w:val="0"/>
                <w:numId w:val="31"/>
              </w:numPr>
              <w:tabs>
                <w:tab w:val="clear" w:pos="360"/>
                <w:tab w:val="clear" w:pos="9214"/>
                <w:tab w:val="num" w:pos="333"/>
              </w:tabs>
              <w:adjustRightInd/>
              <w:snapToGrid w:val="0"/>
              <w:spacing w:before="0" w:line="240" w:lineRule="atLeast"/>
              <w:jc w:val="both"/>
              <w:textAlignment w:val="auto"/>
              <w:rPr>
                <w:rFonts w:eastAsia="標楷體"/>
                <w:szCs w:val="24"/>
              </w:rPr>
            </w:pPr>
            <w:r w:rsidRPr="0080333E">
              <w:rPr>
                <w:rFonts w:eastAsia="標楷體" w:hint="eastAsia"/>
                <w:szCs w:val="24"/>
              </w:rPr>
              <w:t>採集糞便檢體一小管，進行腹瀉性細菌及病毒分析。</w:t>
            </w:r>
          </w:p>
        </w:tc>
      </w:tr>
      <w:tr w:rsidR="002154E1" w:rsidRPr="0080333E" w:rsidTr="00CD456E">
        <w:trPr>
          <w:cantSplit/>
          <w:trHeight w:val="380"/>
        </w:trPr>
        <w:tc>
          <w:tcPr>
            <w:tcW w:w="1851" w:type="dxa"/>
          </w:tcPr>
          <w:tbl>
            <w:tblPr>
              <w:tblW w:w="0" w:type="auto"/>
              <w:tblCellMar>
                <w:left w:w="28" w:type="dxa"/>
                <w:right w:w="28" w:type="dxa"/>
              </w:tblCellMar>
              <w:tblLook w:val="0000"/>
            </w:tblPr>
            <w:tblGrid>
              <w:gridCol w:w="895"/>
              <w:gridCol w:w="900"/>
            </w:tblGrid>
            <w:tr w:rsidR="002154E1" w:rsidRPr="0080333E" w:rsidTr="00CD456E">
              <w:tc>
                <w:tcPr>
                  <w:tcW w:w="895"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hint="eastAsia"/>
                      <w:szCs w:val="24"/>
                    </w:rPr>
                    <w:t>□</w:t>
                  </w:r>
                </w:p>
              </w:tc>
              <w:tc>
                <w:tcPr>
                  <w:tcW w:w="900"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hint="eastAsia"/>
                      <w:szCs w:val="24"/>
                    </w:rPr>
                    <w:t>□</w:t>
                  </w:r>
                </w:p>
              </w:tc>
            </w:tr>
          </w:tbl>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p>
        </w:tc>
        <w:tc>
          <w:tcPr>
            <w:tcW w:w="6511" w:type="dxa"/>
          </w:tcPr>
          <w:p w:rsidR="002154E1" w:rsidRPr="0080333E" w:rsidRDefault="002154E1" w:rsidP="0080333E">
            <w:pPr>
              <w:pStyle w:val="11"/>
              <w:numPr>
                <w:ilvl w:val="0"/>
                <w:numId w:val="31"/>
              </w:numPr>
              <w:tabs>
                <w:tab w:val="clear" w:pos="360"/>
                <w:tab w:val="clear" w:pos="9214"/>
                <w:tab w:val="num" w:pos="333"/>
              </w:tabs>
              <w:adjustRightInd/>
              <w:snapToGrid w:val="0"/>
              <w:spacing w:before="0" w:line="240" w:lineRule="atLeast"/>
              <w:jc w:val="both"/>
              <w:textAlignment w:val="auto"/>
              <w:rPr>
                <w:rFonts w:eastAsia="標楷體"/>
                <w:szCs w:val="24"/>
              </w:rPr>
            </w:pPr>
            <w:r w:rsidRPr="0080333E">
              <w:rPr>
                <w:rFonts w:eastAsia="標楷體" w:hint="eastAsia"/>
                <w:szCs w:val="24"/>
              </w:rPr>
              <w:t>收集唾液及口腔黏膜細胞拭子。</w:t>
            </w:r>
          </w:p>
        </w:tc>
      </w:tr>
      <w:tr w:rsidR="002154E1" w:rsidRPr="0080333E" w:rsidTr="00CD456E">
        <w:trPr>
          <w:cantSplit/>
          <w:trHeight w:val="699"/>
        </w:trPr>
        <w:tc>
          <w:tcPr>
            <w:tcW w:w="1851" w:type="dxa"/>
          </w:tcPr>
          <w:tbl>
            <w:tblPr>
              <w:tblW w:w="0" w:type="auto"/>
              <w:tblCellMar>
                <w:left w:w="28" w:type="dxa"/>
                <w:right w:w="28" w:type="dxa"/>
              </w:tblCellMar>
              <w:tblLook w:val="0000"/>
            </w:tblPr>
            <w:tblGrid>
              <w:gridCol w:w="895"/>
              <w:gridCol w:w="900"/>
            </w:tblGrid>
            <w:tr w:rsidR="002154E1" w:rsidRPr="0080333E" w:rsidTr="00CD456E">
              <w:tc>
                <w:tcPr>
                  <w:tcW w:w="895"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hint="eastAsia"/>
                      <w:szCs w:val="24"/>
                    </w:rPr>
                    <w:t>□</w:t>
                  </w:r>
                </w:p>
              </w:tc>
              <w:tc>
                <w:tcPr>
                  <w:tcW w:w="900"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hint="eastAsia"/>
                      <w:szCs w:val="24"/>
                    </w:rPr>
                    <w:t>□</w:t>
                  </w:r>
                </w:p>
              </w:tc>
            </w:tr>
          </w:tbl>
          <w:p w:rsidR="002154E1" w:rsidRPr="0080333E" w:rsidRDefault="002154E1" w:rsidP="00CD456E">
            <w:pPr>
              <w:pStyle w:val="11"/>
              <w:tabs>
                <w:tab w:val="clear" w:pos="9214"/>
              </w:tabs>
              <w:adjustRightInd/>
              <w:snapToGrid w:val="0"/>
              <w:spacing w:before="0" w:line="240" w:lineRule="atLeast"/>
              <w:textAlignment w:val="auto"/>
              <w:rPr>
                <w:rFonts w:eastAsia="標楷體"/>
                <w:szCs w:val="24"/>
              </w:rPr>
            </w:pPr>
          </w:p>
        </w:tc>
        <w:tc>
          <w:tcPr>
            <w:tcW w:w="6511" w:type="dxa"/>
          </w:tcPr>
          <w:p w:rsidR="002154E1" w:rsidRPr="0080333E" w:rsidRDefault="002154E1" w:rsidP="0080333E">
            <w:pPr>
              <w:pStyle w:val="11"/>
              <w:numPr>
                <w:ilvl w:val="0"/>
                <w:numId w:val="31"/>
              </w:numPr>
              <w:tabs>
                <w:tab w:val="clear" w:pos="9214"/>
              </w:tabs>
              <w:adjustRightInd/>
              <w:snapToGrid w:val="0"/>
              <w:spacing w:before="0" w:line="240" w:lineRule="atLeast"/>
              <w:jc w:val="both"/>
              <w:textAlignment w:val="auto"/>
              <w:rPr>
                <w:rFonts w:eastAsia="標楷體"/>
                <w:szCs w:val="24"/>
              </w:rPr>
            </w:pPr>
            <w:r w:rsidRPr="0080333E">
              <w:rPr>
                <w:rFonts w:eastAsia="標楷體" w:hint="eastAsia"/>
                <w:szCs w:val="24"/>
              </w:rPr>
              <w:t>參與此研究所得資料將與「全民健康保險研究資料庫」及過去醫院病歷資料連结。</w:t>
            </w:r>
          </w:p>
        </w:tc>
      </w:tr>
      <w:tr w:rsidR="002154E1" w:rsidRPr="0080333E" w:rsidTr="00CD456E">
        <w:trPr>
          <w:cantSplit/>
          <w:trHeight w:val="699"/>
        </w:trPr>
        <w:tc>
          <w:tcPr>
            <w:tcW w:w="1851" w:type="dxa"/>
          </w:tcPr>
          <w:tbl>
            <w:tblPr>
              <w:tblW w:w="0" w:type="auto"/>
              <w:tblCellMar>
                <w:left w:w="28" w:type="dxa"/>
                <w:right w:w="28" w:type="dxa"/>
              </w:tblCellMar>
              <w:tblLook w:val="0000"/>
            </w:tblPr>
            <w:tblGrid>
              <w:gridCol w:w="895"/>
              <w:gridCol w:w="900"/>
            </w:tblGrid>
            <w:tr w:rsidR="002154E1" w:rsidRPr="0080333E" w:rsidTr="00CD456E">
              <w:tc>
                <w:tcPr>
                  <w:tcW w:w="895"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hint="eastAsia"/>
                      <w:szCs w:val="24"/>
                    </w:rPr>
                    <w:t>□</w:t>
                  </w:r>
                </w:p>
              </w:tc>
              <w:tc>
                <w:tcPr>
                  <w:tcW w:w="900"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hint="eastAsia"/>
                      <w:szCs w:val="24"/>
                    </w:rPr>
                    <w:t>□</w:t>
                  </w:r>
                </w:p>
              </w:tc>
            </w:tr>
          </w:tbl>
          <w:p w:rsidR="002154E1" w:rsidRPr="0080333E" w:rsidRDefault="002154E1" w:rsidP="00CD456E">
            <w:pPr>
              <w:pStyle w:val="11"/>
              <w:tabs>
                <w:tab w:val="clear" w:pos="9214"/>
              </w:tabs>
              <w:adjustRightInd/>
              <w:snapToGrid w:val="0"/>
              <w:spacing w:before="0" w:line="240" w:lineRule="atLeast"/>
              <w:jc w:val="center"/>
              <w:textAlignment w:val="auto"/>
              <w:rPr>
                <w:rFonts w:eastAsia="標楷體"/>
                <w:position w:val="-4"/>
                <w:szCs w:val="24"/>
              </w:rPr>
            </w:pPr>
          </w:p>
        </w:tc>
        <w:tc>
          <w:tcPr>
            <w:tcW w:w="6511" w:type="dxa"/>
          </w:tcPr>
          <w:p w:rsidR="002154E1" w:rsidRPr="0080333E" w:rsidRDefault="002154E1" w:rsidP="0080333E">
            <w:pPr>
              <w:pStyle w:val="11"/>
              <w:numPr>
                <w:ilvl w:val="0"/>
                <w:numId w:val="31"/>
              </w:numPr>
              <w:tabs>
                <w:tab w:val="clear" w:pos="9214"/>
              </w:tabs>
              <w:adjustRightInd/>
              <w:snapToGrid w:val="0"/>
              <w:spacing w:before="0" w:line="240" w:lineRule="atLeast"/>
              <w:jc w:val="both"/>
              <w:textAlignment w:val="auto"/>
              <w:rPr>
                <w:rFonts w:eastAsia="標楷體"/>
                <w:szCs w:val="24"/>
              </w:rPr>
            </w:pPr>
            <w:r w:rsidRPr="0080333E">
              <w:rPr>
                <w:rFonts w:eastAsia="標楷體" w:hint="eastAsia"/>
                <w:szCs w:val="24"/>
              </w:rPr>
              <w:t>提供口服輪狀病毒疫苗接種記錄，包含疫苗種類與各劑服苗完成時間。</w:t>
            </w:r>
          </w:p>
        </w:tc>
      </w:tr>
    </w:tbl>
    <w:p w:rsidR="002154E1" w:rsidRPr="0080333E" w:rsidRDefault="002154E1" w:rsidP="0080333E">
      <w:pPr>
        <w:pStyle w:val="4"/>
        <w:keepNext w:val="0"/>
        <w:snapToGrid w:val="0"/>
        <w:spacing w:before="360" w:after="140" w:line="280" w:lineRule="exact"/>
        <w:ind w:left="40"/>
        <w:rPr>
          <w:rFonts w:ascii="Times New Roman" w:eastAsia="標楷體" w:hAnsi="Times New Roman"/>
          <w:b/>
          <w:bCs/>
          <w:sz w:val="24"/>
          <w:lang w:eastAsia="zh-TW"/>
        </w:rPr>
      </w:pPr>
      <w:r w:rsidRPr="0080333E">
        <w:rPr>
          <w:rFonts w:ascii="Times New Roman" w:eastAsia="標楷體" w:hAnsi="Times New Roman" w:hint="eastAsia"/>
          <w:b/>
          <w:bCs/>
          <w:sz w:val="24"/>
          <w:lang w:eastAsia="zh-TW"/>
        </w:rPr>
        <w:t>六、可能產生之副作用、危險及其處理方式</w:t>
      </w:r>
    </w:p>
    <w:p w:rsidR="002154E1" w:rsidRPr="0080333E" w:rsidRDefault="002154E1" w:rsidP="0080333E">
      <w:pPr>
        <w:pStyle w:val="4"/>
        <w:keepNext w:val="0"/>
        <w:snapToGrid w:val="0"/>
        <w:spacing w:before="140" w:after="140" w:line="280" w:lineRule="exact"/>
        <w:ind w:left="1708" w:hanging="1213"/>
        <w:rPr>
          <w:rFonts w:ascii="Times New Roman" w:eastAsia="標楷體" w:hAnsi="Times New Roman"/>
          <w:sz w:val="24"/>
          <w:szCs w:val="28"/>
          <w:lang w:eastAsia="zh-TW"/>
        </w:rPr>
      </w:pPr>
      <w:r w:rsidRPr="0080333E">
        <w:rPr>
          <w:rFonts w:ascii="Times New Roman" w:eastAsia="標楷體" w:hAnsi="Times New Roman" w:hint="eastAsia"/>
          <w:sz w:val="24"/>
          <w:szCs w:val="28"/>
          <w:lang w:eastAsia="zh-TW"/>
        </w:rPr>
        <w:t>生理方面</w:t>
      </w:r>
      <w:r w:rsidRPr="0080333E">
        <w:rPr>
          <w:rFonts w:ascii="Times New Roman" w:eastAsia="標楷體" w:hAnsi="Times New Roman"/>
          <w:sz w:val="24"/>
          <w:szCs w:val="28"/>
          <w:lang w:eastAsia="zh-TW"/>
        </w:rPr>
        <w:t>—</w:t>
      </w:r>
      <w:r w:rsidRPr="0080333E">
        <w:rPr>
          <w:rFonts w:ascii="Times New Roman" w:eastAsia="標楷體" w:hAnsi="Times New Roman" w:hint="eastAsia"/>
          <w:sz w:val="24"/>
          <w:szCs w:val="28"/>
          <w:lang w:eastAsia="zh-TW"/>
        </w:rPr>
        <w:t>因本計畫僅採集研究參與者之糞便、唾液及口腔黏膜拭子檢體進行腹瀉性病原分析與血型醣蛋白型別檢測，故研究參與者配合研究所需之檢驗過程將不會有任何的副作用或危險。</w:t>
      </w:r>
    </w:p>
    <w:p w:rsidR="002154E1" w:rsidRPr="0080333E" w:rsidRDefault="002154E1" w:rsidP="0080333E">
      <w:pPr>
        <w:pStyle w:val="4"/>
        <w:keepNext w:val="0"/>
        <w:snapToGrid w:val="0"/>
        <w:spacing w:before="140" w:after="140" w:line="280" w:lineRule="exact"/>
        <w:ind w:left="1708" w:hanging="1213"/>
        <w:rPr>
          <w:rFonts w:ascii="Times New Roman" w:eastAsia="標楷體" w:hAnsi="Times New Roman"/>
          <w:sz w:val="24"/>
          <w:szCs w:val="28"/>
          <w:lang w:eastAsia="zh-TW"/>
        </w:rPr>
      </w:pPr>
      <w:r w:rsidRPr="0080333E">
        <w:rPr>
          <w:rFonts w:ascii="Times New Roman" w:eastAsia="標楷體" w:hAnsi="Times New Roman" w:hint="eastAsia"/>
          <w:sz w:val="24"/>
          <w:szCs w:val="28"/>
          <w:lang w:eastAsia="zh-TW"/>
        </w:rPr>
        <w:t>心理方面</w:t>
      </w:r>
      <w:r w:rsidRPr="0080333E">
        <w:rPr>
          <w:rFonts w:ascii="Times New Roman" w:eastAsia="標楷體" w:hAnsi="Times New Roman"/>
          <w:sz w:val="24"/>
          <w:szCs w:val="28"/>
          <w:lang w:eastAsia="zh-TW"/>
        </w:rPr>
        <w:t>—</w:t>
      </w:r>
      <w:r w:rsidRPr="0080333E">
        <w:rPr>
          <w:rFonts w:ascii="Times New Roman" w:eastAsia="標楷體" w:hAnsi="Times New Roman" w:hint="eastAsia"/>
          <w:sz w:val="24"/>
          <w:szCs w:val="28"/>
          <w:lang w:eastAsia="zh-TW"/>
        </w:rPr>
        <w:t>本計畫將進行腹瀉性病原分析與病童唾液、口腔黏膜細胞之血型醣蛋白型別檢測，其分析結果主要在了解感染病原及孩童受感染後的疾病嚴重度，以及特定血型醣蛋白型別與輪狀病毒或諾羅病毒等病原之間感染情形相關性，同時提供醫療評估以降低醫療及社會成本支出，因此將不會對研究參與者造成任何的心理衝擊。</w:t>
      </w:r>
    </w:p>
    <w:p w:rsidR="002154E1" w:rsidRPr="0080333E" w:rsidRDefault="002154E1" w:rsidP="0080333E">
      <w:pPr>
        <w:pStyle w:val="4"/>
        <w:keepNext w:val="0"/>
        <w:snapToGrid w:val="0"/>
        <w:spacing w:before="140" w:after="140" w:line="280" w:lineRule="exact"/>
        <w:ind w:left="1722" w:hanging="1227"/>
        <w:rPr>
          <w:rFonts w:ascii="Times New Roman" w:eastAsia="標楷體" w:hAnsi="Times New Roman"/>
          <w:sz w:val="24"/>
          <w:szCs w:val="28"/>
          <w:lang w:eastAsia="zh-TW"/>
        </w:rPr>
      </w:pPr>
      <w:r w:rsidRPr="0080333E">
        <w:rPr>
          <w:rFonts w:ascii="Times New Roman" w:eastAsia="標楷體" w:hAnsi="Times New Roman" w:hint="eastAsia"/>
          <w:sz w:val="24"/>
          <w:szCs w:val="28"/>
          <w:lang w:eastAsia="zh-TW"/>
        </w:rPr>
        <w:lastRenderedPageBreak/>
        <w:t>社會方面</w:t>
      </w:r>
      <w:r w:rsidRPr="0080333E">
        <w:rPr>
          <w:rFonts w:ascii="Times New Roman" w:eastAsia="標楷體" w:hAnsi="Times New Roman"/>
          <w:sz w:val="24"/>
          <w:szCs w:val="28"/>
          <w:lang w:eastAsia="zh-TW"/>
        </w:rPr>
        <w:t>—</w:t>
      </w:r>
      <w:r w:rsidRPr="0080333E">
        <w:rPr>
          <w:rFonts w:ascii="Times New Roman" w:eastAsia="標楷體" w:hAnsi="Times New Roman" w:hint="eastAsia"/>
          <w:sz w:val="24"/>
          <w:szCs w:val="28"/>
          <w:lang w:eastAsia="zh-TW"/>
        </w:rPr>
        <w:t>目前無法預知對您的社會權益有何種影響，但計畫主持人會小心維護您所有資料的機密。所有的研究結果均以群體方式呈現，因此不會辨識個人的資訊。</w:t>
      </w:r>
      <w:r w:rsidRPr="0080333E">
        <w:rPr>
          <w:rFonts w:ascii="Times New Roman" w:eastAsia="標楷體" w:hAnsi="Times New Roman"/>
          <w:sz w:val="24"/>
          <w:szCs w:val="28"/>
          <w:lang w:eastAsia="zh-TW"/>
        </w:rPr>
        <w:br/>
      </w:r>
    </w:p>
    <w:p w:rsidR="002154E1" w:rsidRPr="0080333E" w:rsidRDefault="002154E1" w:rsidP="0080333E">
      <w:pPr>
        <w:pStyle w:val="4"/>
        <w:keepNext w:val="0"/>
        <w:snapToGrid w:val="0"/>
        <w:spacing w:before="140" w:after="140" w:line="280" w:lineRule="exact"/>
        <w:ind w:left="39"/>
        <w:rPr>
          <w:rFonts w:ascii="Times New Roman" w:eastAsia="標楷體" w:hAnsi="Times New Roman"/>
          <w:b/>
          <w:bCs/>
          <w:sz w:val="24"/>
          <w:lang w:eastAsia="zh-TW"/>
        </w:rPr>
      </w:pPr>
      <w:r w:rsidRPr="0080333E">
        <w:rPr>
          <w:rFonts w:ascii="Times New Roman" w:eastAsia="標楷體" w:hAnsi="Times New Roman" w:hint="eastAsia"/>
          <w:b/>
          <w:bCs/>
          <w:sz w:val="24"/>
          <w:lang w:eastAsia="zh-TW"/>
        </w:rPr>
        <w:t>七﹑預期研究效果及利益</w:t>
      </w:r>
    </w:p>
    <w:p w:rsidR="002154E1" w:rsidRPr="0080333E" w:rsidRDefault="002154E1" w:rsidP="0080333E">
      <w:pPr>
        <w:numPr>
          <w:ilvl w:val="0"/>
          <w:numId w:val="29"/>
        </w:numPr>
        <w:snapToGrid w:val="0"/>
        <w:spacing w:before="100" w:after="40" w:line="340" w:lineRule="exact"/>
        <w:ind w:left="959"/>
        <w:rPr>
          <w:rFonts w:eastAsia="標楷體"/>
          <w:szCs w:val="24"/>
        </w:rPr>
      </w:pPr>
      <w:r w:rsidRPr="0080333E">
        <w:rPr>
          <w:rFonts w:eastAsia="標楷體" w:hint="eastAsia"/>
          <w:szCs w:val="24"/>
        </w:rPr>
        <w:t>建立我國監測資料可以有效阻斷疫情，疾病負擔分析將有助於評估疫苗政策。</w:t>
      </w:r>
    </w:p>
    <w:p w:rsidR="002154E1" w:rsidRPr="0080333E" w:rsidRDefault="002154E1" w:rsidP="0080333E">
      <w:pPr>
        <w:numPr>
          <w:ilvl w:val="0"/>
          <w:numId w:val="29"/>
        </w:numPr>
        <w:snapToGrid w:val="0"/>
        <w:spacing w:before="140" w:after="140" w:line="280" w:lineRule="exact"/>
        <w:ind w:left="959"/>
        <w:rPr>
          <w:rFonts w:eastAsia="標楷體"/>
          <w:b/>
          <w:bCs/>
        </w:rPr>
      </w:pPr>
      <w:r w:rsidRPr="0080333E">
        <w:rPr>
          <w:rFonts w:eastAsia="標楷體" w:hint="eastAsia"/>
        </w:rPr>
        <w:t>在資料分析方面則以「全民健康保險研究資料庫」之資料，作為流行病學基礎研究之材料並估算就醫費用，將臨床資料與全民就醫資料相互配合進行分析研究，以提供政府相關單位作為防疫之參考數據，並有助於提升未來防疫工作之品質與進行。</w:t>
      </w:r>
    </w:p>
    <w:p w:rsidR="002154E1" w:rsidRPr="0080333E" w:rsidRDefault="002154E1" w:rsidP="0080333E">
      <w:pPr>
        <w:snapToGrid w:val="0"/>
        <w:spacing w:before="140" w:after="140" w:line="280" w:lineRule="exact"/>
        <w:ind w:left="959"/>
        <w:rPr>
          <w:rFonts w:eastAsia="標楷體"/>
          <w:b/>
          <w:bCs/>
        </w:rPr>
      </w:pPr>
    </w:p>
    <w:p w:rsidR="002154E1" w:rsidRPr="0080333E" w:rsidRDefault="002154E1" w:rsidP="0080333E">
      <w:pPr>
        <w:pStyle w:val="4"/>
        <w:keepNext w:val="0"/>
        <w:snapToGrid w:val="0"/>
        <w:spacing w:before="140" w:after="140" w:line="280" w:lineRule="exact"/>
        <w:ind w:left="39"/>
        <w:rPr>
          <w:rFonts w:ascii="Times New Roman" w:eastAsia="標楷體" w:hAnsi="Times New Roman"/>
          <w:b/>
          <w:bCs/>
          <w:sz w:val="24"/>
          <w:lang w:eastAsia="zh-TW"/>
        </w:rPr>
      </w:pPr>
      <w:r w:rsidRPr="0080333E">
        <w:rPr>
          <w:rFonts w:ascii="Times New Roman" w:eastAsia="標楷體" w:hAnsi="Times New Roman" w:hint="eastAsia"/>
          <w:b/>
          <w:bCs/>
          <w:sz w:val="24"/>
          <w:lang w:eastAsia="zh-TW"/>
        </w:rPr>
        <w:t>八、緊急狀況之處理：</w:t>
      </w:r>
    </w:p>
    <w:p w:rsidR="002154E1" w:rsidRPr="0080333E" w:rsidRDefault="002154E1" w:rsidP="0080333E">
      <w:pPr>
        <w:ind w:leftChars="4" w:left="10"/>
        <w:rPr>
          <w:rFonts w:eastAsia="標楷體"/>
          <w:szCs w:val="24"/>
        </w:rPr>
      </w:pPr>
      <w:r w:rsidRPr="0080333E">
        <w:rPr>
          <w:rFonts w:eastAsia="標楷體" w:hint="eastAsia"/>
          <w:szCs w:val="24"/>
        </w:rPr>
        <w:t>若有緊急狀況，</w:t>
      </w:r>
      <w:r w:rsidRPr="0080333E">
        <w:rPr>
          <w:rFonts w:eastAsia="標楷體" w:hAnsi="標楷體" w:hint="eastAsia"/>
          <w:szCs w:val="24"/>
        </w:rPr>
        <w:t>台大醫院</w:t>
      </w:r>
      <w:r w:rsidRPr="0080333E">
        <w:rPr>
          <w:rFonts w:eastAsia="標楷體" w:hint="eastAsia"/>
          <w:szCs w:val="24"/>
        </w:rPr>
        <w:t>請電兒童感染科黃立民主任</w:t>
      </w:r>
      <w:r w:rsidRPr="0080333E">
        <w:rPr>
          <w:rFonts w:eastAsia="標楷體"/>
          <w:szCs w:val="24"/>
          <w:u w:val="single"/>
          <w:shd w:val="clear" w:color="auto" w:fill="FFFFFF"/>
        </w:rPr>
        <w:t>0931034642</w:t>
      </w:r>
      <w:r w:rsidRPr="0080333E">
        <w:rPr>
          <w:rFonts w:eastAsia="標楷體" w:hAnsi="標楷體" w:hint="eastAsia"/>
          <w:szCs w:val="24"/>
          <w:shd w:val="clear" w:color="auto" w:fill="FFFFFF"/>
        </w:rPr>
        <w:t>，</w:t>
      </w:r>
      <w:r w:rsidRPr="0080333E">
        <w:rPr>
          <w:rFonts w:eastAsia="標楷體" w:hint="eastAsia"/>
          <w:szCs w:val="24"/>
        </w:rPr>
        <w:t>林口長庚請電兒童感染科黃玉成主任</w:t>
      </w:r>
      <w:r w:rsidRPr="0080333E">
        <w:rPr>
          <w:rFonts w:eastAsia="標楷體"/>
          <w:szCs w:val="24"/>
          <w:u w:val="single"/>
          <w:shd w:val="clear" w:color="auto" w:fill="FFFFFF"/>
        </w:rPr>
        <w:t>0975365934</w:t>
      </w:r>
      <w:r w:rsidRPr="0080333E">
        <w:rPr>
          <w:rFonts w:eastAsia="標楷體" w:hint="eastAsia"/>
          <w:szCs w:val="24"/>
        </w:rPr>
        <w:t>，成大醫院請電小兒感染科劉清泉主任</w:t>
      </w:r>
      <w:r w:rsidRPr="0080333E">
        <w:rPr>
          <w:rFonts w:eastAsia="標楷體"/>
          <w:szCs w:val="24"/>
          <w:u w:val="single"/>
          <w:shd w:val="clear" w:color="auto" w:fill="FFFFFF"/>
        </w:rPr>
        <w:t>0972002882</w:t>
      </w:r>
      <w:r w:rsidRPr="0080333E">
        <w:rPr>
          <w:rFonts w:eastAsia="標楷體" w:hint="eastAsia"/>
          <w:szCs w:val="24"/>
          <w:shd w:val="clear" w:color="auto" w:fill="FFFFFF"/>
        </w:rPr>
        <w:t>，台中榮總請電兒童感染科陳伯彥主任</w:t>
      </w:r>
      <w:r w:rsidRPr="0080333E">
        <w:rPr>
          <w:rFonts w:eastAsia="標楷體"/>
          <w:szCs w:val="24"/>
          <w:u w:val="single"/>
          <w:shd w:val="clear" w:color="auto" w:fill="FFFFFF"/>
        </w:rPr>
        <w:t>0933189415</w:t>
      </w:r>
      <w:r w:rsidRPr="0080333E">
        <w:rPr>
          <w:rFonts w:eastAsia="標楷體" w:hint="eastAsia"/>
          <w:szCs w:val="24"/>
          <w:shd w:val="clear" w:color="auto" w:fill="FFFFFF"/>
        </w:rPr>
        <w:t>、</w:t>
      </w:r>
      <w:r w:rsidRPr="0080333E">
        <w:rPr>
          <w:rFonts w:eastAsia="標楷體" w:hint="eastAsia"/>
          <w:szCs w:val="24"/>
        </w:rPr>
        <w:t>馬偕紀念醫院請電小兒感染科紀鑫主任</w:t>
      </w:r>
      <w:r w:rsidRPr="0080333E">
        <w:rPr>
          <w:rFonts w:eastAsia="標楷體"/>
          <w:szCs w:val="24"/>
          <w:u w:val="single"/>
        </w:rPr>
        <w:t>0975835388</w:t>
      </w:r>
      <w:r w:rsidRPr="0080333E">
        <w:rPr>
          <w:rFonts w:eastAsia="標楷體" w:hint="eastAsia"/>
          <w:szCs w:val="24"/>
        </w:rPr>
        <w:t>，高雄長庚請電兒童感染科黃懿娟醫師</w:t>
      </w:r>
      <w:r w:rsidRPr="0080333E">
        <w:rPr>
          <w:rFonts w:eastAsia="標楷體"/>
          <w:szCs w:val="24"/>
          <w:u w:val="single"/>
          <w:shd w:val="clear" w:color="auto" w:fill="FFFFFF"/>
        </w:rPr>
        <w:t>0975056186</w:t>
      </w:r>
      <w:r w:rsidRPr="0080333E">
        <w:rPr>
          <w:rFonts w:eastAsia="標楷體" w:hint="eastAsia"/>
          <w:szCs w:val="24"/>
          <w:shd w:val="clear" w:color="auto" w:fill="FFFFFF"/>
        </w:rPr>
        <w:t>，</w:t>
      </w:r>
      <w:r w:rsidRPr="0080333E">
        <w:rPr>
          <w:rFonts w:eastAsia="標楷體" w:hint="eastAsia"/>
          <w:szCs w:val="24"/>
        </w:rPr>
        <w:t>中國醫藥大學附設醫院請電兒童感染科黃高彬主任</w:t>
      </w:r>
      <w:r w:rsidRPr="0080333E">
        <w:rPr>
          <w:rFonts w:eastAsia="標楷體"/>
          <w:szCs w:val="24"/>
          <w:u w:val="single"/>
          <w:shd w:val="clear" w:color="auto" w:fill="FFFFFF"/>
        </w:rPr>
        <w:t>0975681950</w:t>
      </w:r>
      <w:r w:rsidRPr="0080333E">
        <w:rPr>
          <w:rFonts w:eastAsia="標楷體" w:hint="eastAsia"/>
          <w:szCs w:val="24"/>
        </w:rPr>
        <w:t>，花蓮慈濟醫院請電感染科何愉懷醫師</w:t>
      </w:r>
      <w:r w:rsidRPr="0080333E">
        <w:rPr>
          <w:rFonts w:eastAsia="標楷體"/>
          <w:szCs w:val="24"/>
          <w:u w:val="single"/>
          <w:shd w:val="clear" w:color="auto" w:fill="FFFFFF"/>
        </w:rPr>
        <w:t>0958228140</w:t>
      </w:r>
      <w:r w:rsidRPr="0080333E">
        <w:rPr>
          <w:rFonts w:eastAsia="標楷體" w:hint="eastAsia"/>
          <w:szCs w:val="24"/>
        </w:rPr>
        <w:t>，台大醫院雲林分院請電小兒部李建德醫師</w:t>
      </w:r>
      <w:r w:rsidRPr="0080333E">
        <w:rPr>
          <w:rFonts w:eastAsia="標楷體"/>
          <w:szCs w:val="24"/>
          <w:u w:val="single"/>
          <w:shd w:val="clear" w:color="auto" w:fill="FFFFFF"/>
        </w:rPr>
        <w:t>0911991403</w:t>
      </w:r>
      <w:r w:rsidRPr="0080333E">
        <w:rPr>
          <w:rFonts w:eastAsia="標楷體" w:hint="eastAsia"/>
          <w:szCs w:val="24"/>
          <w:shd w:val="clear" w:color="auto" w:fill="FFFFFF"/>
        </w:rPr>
        <w:t>，彰濱秀傳紀念醫院請電小兒部李俊毅醫師</w:t>
      </w:r>
      <w:r w:rsidRPr="0080333E">
        <w:rPr>
          <w:rFonts w:eastAsia="標楷體"/>
          <w:szCs w:val="24"/>
          <w:u w:val="single"/>
          <w:shd w:val="clear" w:color="auto" w:fill="FFFFFF"/>
        </w:rPr>
        <w:t>0975617926</w:t>
      </w:r>
      <w:r w:rsidRPr="0080333E">
        <w:rPr>
          <w:rFonts w:eastAsia="標楷體" w:hint="eastAsia"/>
          <w:szCs w:val="24"/>
          <w:shd w:val="clear" w:color="auto" w:fill="FFFFFF"/>
        </w:rPr>
        <w:t>，彰化秀傳紀念醫院請電小兒部吳宗樺醫師</w:t>
      </w:r>
      <w:r w:rsidRPr="0080333E">
        <w:rPr>
          <w:rFonts w:eastAsia="標楷體"/>
          <w:szCs w:val="24"/>
          <w:u w:val="single"/>
          <w:shd w:val="clear" w:color="auto" w:fill="FFFFFF"/>
        </w:rPr>
        <w:t>0919800606</w:t>
      </w:r>
      <w:r w:rsidRPr="0080333E">
        <w:rPr>
          <w:rFonts w:eastAsia="標楷體" w:hint="eastAsia"/>
          <w:szCs w:val="24"/>
        </w:rPr>
        <w:t>。</w:t>
      </w:r>
    </w:p>
    <w:p w:rsidR="002154E1" w:rsidRPr="0080333E" w:rsidRDefault="002154E1" w:rsidP="0080333E">
      <w:pPr>
        <w:snapToGrid w:val="0"/>
        <w:spacing w:line="180" w:lineRule="atLeast"/>
        <w:rPr>
          <w:rFonts w:eastAsia="標楷體"/>
        </w:rPr>
      </w:pPr>
    </w:p>
    <w:p w:rsidR="002154E1" w:rsidRPr="0080333E" w:rsidRDefault="002154E1" w:rsidP="0080333E">
      <w:pPr>
        <w:pStyle w:val="4"/>
        <w:keepNext w:val="0"/>
        <w:snapToGrid w:val="0"/>
        <w:spacing w:before="140" w:after="140" w:line="280" w:lineRule="exact"/>
        <w:ind w:left="39"/>
        <w:rPr>
          <w:rFonts w:ascii="Times New Roman" w:eastAsia="標楷體" w:hAnsi="Times New Roman"/>
          <w:b/>
          <w:bCs/>
          <w:sz w:val="24"/>
          <w:lang w:eastAsia="zh-TW"/>
        </w:rPr>
      </w:pPr>
      <w:r w:rsidRPr="0080333E">
        <w:rPr>
          <w:rFonts w:ascii="Times New Roman" w:eastAsia="標楷體" w:hAnsi="Times New Roman" w:hint="eastAsia"/>
          <w:b/>
          <w:bCs/>
          <w:sz w:val="24"/>
          <w:lang w:eastAsia="zh-TW"/>
        </w:rPr>
        <w:t>九、受試者權益</w:t>
      </w:r>
    </w:p>
    <w:p w:rsidR="002154E1" w:rsidRPr="0080333E" w:rsidRDefault="002154E1" w:rsidP="0080333E">
      <w:pPr>
        <w:numPr>
          <w:ilvl w:val="0"/>
          <w:numId w:val="32"/>
        </w:numPr>
        <w:snapToGrid w:val="0"/>
        <w:spacing w:before="100" w:after="40" w:line="280" w:lineRule="exact"/>
        <w:rPr>
          <w:rFonts w:eastAsia="標楷體"/>
          <w:szCs w:val="24"/>
        </w:rPr>
      </w:pPr>
      <w:r w:rsidRPr="0080333E">
        <w:rPr>
          <w:rFonts w:eastAsia="標楷體" w:hint="eastAsia"/>
          <w:szCs w:val="24"/>
        </w:rPr>
        <w:t>參與研究之個人酬勞：無。</w:t>
      </w:r>
    </w:p>
    <w:p w:rsidR="002154E1" w:rsidRPr="0080333E" w:rsidRDefault="002154E1" w:rsidP="0080333E">
      <w:pPr>
        <w:numPr>
          <w:ilvl w:val="0"/>
          <w:numId w:val="32"/>
        </w:numPr>
        <w:snapToGrid w:val="0"/>
        <w:spacing w:before="60" w:after="40" w:line="280" w:lineRule="exact"/>
        <w:rPr>
          <w:rFonts w:eastAsia="標楷體"/>
          <w:szCs w:val="24"/>
        </w:rPr>
      </w:pPr>
      <w:r w:rsidRPr="0080333E">
        <w:rPr>
          <w:rFonts w:eastAsia="標楷體" w:hint="eastAsia"/>
          <w:szCs w:val="28"/>
        </w:rPr>
        <w:t>參與研究之費用負擔：研究參與者不需額外付費。</w:t>
      </w:r>
    </w:p>
    <w:p w:rsidR="002154E1" w:rsidRPr="0080333E" w:rsidRDefault="002154E1" w:rsidP="0080333E">
      <w:pPr>
        <w:numPr>
          <w:ilvl w:val="0"/>
          <w:numId w:val="32"/>
        </w:numPr>
        <w:snapToGrid w:val="0"/>
        <w:spacing w:before="60" w:line="340" w:lineRule="exact"/>
        <w:rPr>
          <w:rFonts w:eastAsia="標楷體"/>
          <w:szCs w:val="24"/>
        </w:rPr>
      </w:pPr>
      <w:r w:rsidRPr="0080333E">
        <w:rPr>
          <w:rFonts w:eastAsia="標楷體" w:hint="eastAsia"/>
          <w:szCs w:val="28"/>
        </w:rPr>
        <w:t>損害賠償</w:t>
      </w:r>
      <w:r w:rsidRPr="0080333E">
        <w:rPr>
          <w:rFonts w:eastAsia="標楷體" w:hint="eastAsia"/>
          <w:szCs w:val="24"/>
        </w:rPr>
        <w:t>：在研究進行期間，我們將盡力避免您因參與本研究而受傷。若參與者發生因本計畫執行而引起之個人傷害時，國家衛生研究院將依法負損害賠償之責任而參與者所屬之研究執行機構將負醫療照護之責任。</w:t>
      </w:r>
    </w:p>
    <w:p w:rsidR="002154E1" w:rsidRPr="0080333E" w:rsidRDefault="002154E1" w:rsidP="0080333E">
      <w:pPr>
        <w:numPr>
          <w:ilvl w:val="0"/>
          <w:numId w:val="32"/>
        </w:numPr>
        <w:snapToGrid w:val="0"/>
        <w:spacing w:before="60" w:after="60" w:line="280" w:lineRule="exact"/>
        <w:rPr>
          <w:rFonts w:eastAsia="標楷體"/>
          <w:szCs w:val="24"/>
        </w:rPr>
      </w:pPr>
      <w:r w:rsidRPr="0080333E">
        <w:rPr>
          <w:rFonts w:eastAsia="標楷體" w:hint="eastAsia"/>
          <w:szCs w:val="28"/>
        </w:rPr>
        <w:t>保護隱私：</w:t>
      </w:r>
    </w:p>
    <w:p w:rsidR="002154E1" w:rsidRPr="0080333E" w:rsidRDefault="002154E1" w:rsidP="0080333E">
      <w:pPr>
        <w:numPr>
          <w:ilvl w:val="0"/>
          <w:numId w:val="30"/>
        </w:numPr>
        <w:tabs>
          <w:tab w:val="clear" w:pos="930"/>
          <w:tab w:val="left" w:pos="1442"/>
        </w:tabs>
        <w:snapToGrid w:val="0"/>
        <w:spacing w:before="20" w:after="20" w:line="340" w:lineRule="exact"/>
        <w:ind w:left="1469" w:hanging="488"/>
        <w:rPr>
          <w:rFonts w:eastAsia="標楷體"/>
          <w:szCs w:val="28"/>
        </w:rPr>
      </w:pPr>
      <w:r w:rsidRPr="0080333E">
        <w:rPr>
          <w:rFonts w:eastAsia="標楷體" w:hint="eastAsia"/>
          <w:szCs w:val="28"/>
        </w:rPr>
        <w:t>經由簽署研究參與者同意書，研究參與者即同意其原始醫療紀錄可直接受監測者、稽核者、醫學研究倫理委員會及主管機關檢閱，以確保醫學研究過程與數據符合相關法律及法規要求，並承諾絕不洩露研究參與者身份之機密性。</w:t>
      </w:r>
    </w:p>
    <w:p w:rsidR="002154E1" w:rsidRPr="0080333E" w:rsidRDefault="002154E1" w:rsidP="0080333E">
      <w:pPr>
        <w:numPr>
          <w:ilvl w:val="0"/>
          <w:numId w:val="30"/>
        </w:numPr>
        <w:tabs>
          <w:tab w:val="clear" w:pos="930"/>
          <w:tab w:val="left" w:pos="1442"/>
        </w:tabs>
        <w:snapToGrid w:val="0"/>
        <w:spacing w:before="20" w:after="20" w:line="340" w:lineRule="exact"/>
        <w:ind w:left="1469" w:hanging="488"/>
        <w:rPr>
          <w:rFonts w:eastAsia="標楷體"/>
          <w:szCs w:val="28"/>
        </w:rPr>
      </w:pPr>
      <w:r w:rsidRPr="0080333E">
        <w:rPr>
          <w:rFonts w:eastAsia="標楷體" w:hint="eastAsia"/>
          <w:szCs w:val="28"/>
        </w:rPr>
        <w:t>對於您檢查的結果及醫師診斷，計畫主持人將持保密態度。一個研究編碼將會取代您的姓名。除了有關機構依法調查外，計畫主持人會小心維護您的個人隱私。</w:t>
      </w:r>
    </w:p>
    <w:p w:rsidR="002154E1" w:rsidRPr="0080333E" w:rsidRDefault="002154E1" w:rsidP="0080333E">
      <w:pPr>
        <w:numPr>
          <w:ilvl w:val="0"/>
          <w:numId w:val="30"/>
        </w:numPr>
        <w:tabs>
          <w:tab w:val="clear" w:pos="930"/>
          <w:tab w:val="left" w:pos="1442"/>
        </w:tabs>
        <w:snapToGrid w:val="0"/>
        <w:spacing w:before="20" w:after="20" w:line="340" w:lineRule="exact"/>
        <w:ind w:left="1469" w:hanging="488"/>
        <w:rPr>
          <w:rFonts w:eastAsia="標楷體"/>
          <w:szCs w:val="28"/>
        </w:rPr>
      </w:pPr>
      <w:r w:rsidRPr="0080333E">
        <w:rPr>
          <w:rFonts w:eastAsia="標楷體" w:hint="eastAsia"/>
          <w:szCs w:val="28"/>
        </w:rPr>
        <w:t>本試驗結果數據除發表於科學性刊物外，不會對外公開。所有刊登出來的文章，也不會出現任何可資辨認研究參與者之資訊。</w:t>
      </w:r>
    </w:p>
    <w:p w:rsidR="002154E1" w:rsidRPr="0080333E" w:rsidRDefault="002154E1" w:rsidP="0080333E">
      <w:pPr>
        <w:widowControl/>
        <w:numPr>
          <w:ilvl w:val="0"/>
          <w:numId w:val="32"/>
        </w:numPr>
        <w:snapToGrid w:val="0"/>
        <w:spacing w:line="400" w:lineRule="exact"/>
        <w:rPr>
          <w:rFonts w:eastAsia="標楷體"/>
          <w:szCs w:val="24"/>
        </w:rPr>
      </w:pPr>
      <w:r w:rsidRPr="0080333E">
        <w:rPr>
          <w:rFonts w:eastAsia="標楷體" w:hint="eastAsia"/>
          <w:szCs w:val="24"/>
        </w:rPr>
        <w:lastRenderedPageBreak/>
        <w:t>研究參與者或立同意書人有權在無任何理由情況下，隨時要求終止試驗。</w:t>
      </w:r>
    </w:p>
    <w:p w:rsidR="002154E1" w:rsidRPr="0080333E" w:rsidRDefault="002154E1" w:rsidP="0080333E">
      <w:pPr>
        <w:widowControl/>
        <w:numPr>
          <w:ilvl w:val="0"/>
          <w:numId w:val="32"/>
        </w:numPr>
        <w:snapToGrid w:val="0"/>
        <w:rPr>
          <w:rFonts w:eastAsia="標楷體"/>
          <w:szCs w:val="24"/>
        </w:rPr>
      </w:pPr>
      <w:r w:rsidRPr="0080333E">
        <w:rPr>
          <w:rFonts w:eastAsia="標楷體" w:hint="eastAsia"/>
          <w:szCs w:val="24"/>
        </w:rPr>
        <w:t>我們將確認您的隱私權受到完善的保障，所得資料的紀錄方式不會使研究參與者直接或間接被識別。</w:t>
      </w:r>
    </w:p>
    <w:p w:rsidR="002154E1" w:rsidRPr="0080333E" w:rsidRDefault="002154E1" w:rsidP="0080333E">
      <w:pPr>
        <w:widowControl/>
        <w:numPr>
          <w:ilvl w:val="0"/>
          <w:numId w:val="32"/>
        </w:numPr>
        <w:snapToGrid w:val="0"/>
        <w:spacing w:line="420" w:lineRule="atLeast"/>
        <w:rPr>
          <w:rFonts w:eastAsia="標楷體"/>
          <w:szCs w:val="24"/>
        </w:rPr>
      </w:pPr>
      <w:r w:rsidRPr="0080333E">
        <w:rPr>
          <w:rFonts w:eastAsia="標楷體" w:hint="eastAsia"/>
          <w:szCs w:val="28"/>
        </w:rPr>
        <w:t>如本試驗計畫成果產生學術文獻發表、實質效益或衍生其他權益時，您同意無償捐贈給本院作為疾病預防、診斷及治療等公益用途。</w:t>
      </w:r>
    </w:p>
    <w:p w:rsidR="002154E1" w:rsidRPr="0080333E" w:rsidRDefault="002154E1" w:rsidP="0080333E">
      <w:pPr>
        <w:widowControl/>
        <w:numPr>
          <w:ilvl w:val="0"/>
          <w:numId w:val="32"/>
        </w:numPr>
        <w:snapToGrid w:val="0"/>
        <w:spacing w:line="420" w:lineRule="atLeast"/>
        <w:rPr>
          <w:rFonts w:eastAsia="標楷體"/>
          <w:szCs w:val="24"/>
        </w:rPr>
      </w:pPr>
      <w:r w:rsidRPr="0080333E">
        <w:rPr>
          <w:rFonts w:eastAsia="標楷體" w:hint="eastAsia"/>
          <w:szCs w:val="24"/>
          <w:u w:val="single"/>
        </w:rPr>
        <w:t>本次採集糞便樣本在檢驗後之剩餘檢體或培養分離之菌株、唾液、口腔黏膜細胞拭子及其特定</w:t>
      </w:r>
      <w:r w:rsidRPr="0080333E">
        <w:rPr>
          <w:rFonts w:eastAsia="標楷體" w:hint="eastAsia"/>
          <w:szCs w:val="28"/>
          <w:u w:val="single"/>
        </w:rPr>
        <w:t>血型醣蛋白</w:t>
      </w:r>
      <w:r w:rsidRPr="0080333E">
        <w:rPr>
          <w:rFonts w:eastAsia="標楷體" w:hint="eastAsia"/>
          <w:szCs w:val="24"/>
          <w:u w:val="single"/>
        </w:rPr>
        <w:t>型別檢測結果，將僅用於本研究相關之確認分析使用。</w:t>
      </w:r>
    </w:p>
    <w:p w:rsidR="002154E1" w:rsidRPr="0080333E" w:rsidRDefault="002154E1" w:rsidP="0080333E">
      <w:pPr>
        <w:widowControl/>
        <w:numPr>
          <w:ilvl w:val="0"/>
          <w:numId w:val="32"/>
        </w:numPr>
        <w:snapToGrid w:val="0"/>
        <w:spacing w:before="240" w:after="140" w:line="280" w:lineRule="exact"/>
        <w:rPr>
          <w:rFonts w:eastAsia="標楷體"/>
          <w:b/>
          <w:bCs/>
        </w:rPr>
      </w:pPr>
      <w:r w:rsidRPr="0080333E">
        <w:rPr>
          <w:rFonts w:eastAsia="標楷體" w:hint="eastAsia"/>
          <w:szCs w:val="24"/>
        </w:rPr>
        <w:t>檢測結果將由醫師綜合研判後告知受試者之</w:t>
      </w:r>
      <w:r w:rsidRPr="0080333E">
        <w:rPr>
          <w:rFonts w:eastAsia="標楷體" w:hint="eastAsia"/>
          <w:szCs w:val="24"/>
          <w:u w:val="single"/>
        </w:rPr>
        <w:t>法定代理人或家屬</w:t>
      </w:r>
      <w:r w:rsidRPr="0080333E">
        <w:rPr>
          <w:rFonts w:eastAsia="標楷體" w:hint="eastAsia"/>
          <w:szCs w:val="24"/>
        </w:rPr>
        <w:t>。</w:t>
      </w:r>
    </w:p>
    <w:p w:rsidR="002154E1" w:rsidRPr="0080333E" w:rsidRDefault="002154E1" w:rsidP="0080333E">
      <w:pPr>
        <w:widowControl/>
        <w:snapToGrid w:val="0"/>
        <w:spacing w:before="240" w:after="140" w:line="280" w:lineRule="exact"/>
        <w:rPr>
          <w:rFonts w:eastAsia="標楷體"/>
          <w:szCs w:val="24"/>
        </w:rPr>
      </w:pPr>
    </w:p>
    <w:p w:rsidR="002154E1" w:rsidRPr="0080333E" w:rsidRDefault="002154E1" w:rsidP="0080333E">
      <w:pPr>
        <w:widowControl/>
        <w:snapToGrid w:val="0"/>
        <w:spacing w:before="240" w:after="140" w:line="280" w:lineRule="exact"/>
        <w:rPr>
          <w:rFonts w:eastAsia="標楷體"/>
          <w:b/>
          <w:bCs/>
        </w:rPr>
      </w:pPr>
      <w:r w:rsidRPr="0080333E">
        <w:rPr>
          <w:rFonts w:eastAsia="標楷體" w:hint="eastAsia"/>
          <w:b/>
          <w:bCs/>
        </w:rPr>
        <w:t>十、中途退出研究，剩餘檢體處理方法</w:t>
      </w:r>
    </w:p>
    <w:p w:rsidR="002154E1" w:rsidRPr="0080333E" w:rsidRDefault="002154E1" w:rsidP="0080333E">
      <w:pPr>
        <w:spacing w:line="340" w:lineRule="atLeast"/>
        <w:ind w:leftChars="26" w:left="62" w:rightChars="-11" w:right="-26"/>
        <w:rPr>
          <w:rFonts w:eastAsia="標楷體"/>
          <w:szCs w:val="28"/>
        </w:rPr>
      </w:pPr>
      <w:r w:rsidRPr="0080333E">
        <w:rPr>
          <w:rFonts w:eastAsia="標楷體" w:hint="eastAsia"/>
          <w:szCs w:val="28"/>
        </w:rPr>
        <w:t>您在同意捐贈檢體提供我們進行研究之後，我們將持續使用您捐贈的檢體。但您有權利隨時可向我們提出要求停止使用及銷毀您所捐贈而存放於</w:t>
      </w:r>
      <w:r w:rsidRPr="0080333E">
        <w:rPr>
          <w:rFonts w:eastAsia="標楷體" w:hint="eastAsia"/>
        </w:rPr>
        <w:t>疾病管制署研究檢驗中心</w:t>
      </w:r>
      <w:r w:rsidRPr="0080333E">
        <w:rPr>
          <w:rFonts w:eastAsia="標楷體" w:hint="eastAsia"/>
          <w:szCs w:val="28"/>
        </w:rPr>
        <w:t>的檢體。</w:t>
      </w:r>
    </w:p>
    <w:p w:rsidR="002154E1" w:rsidRPr="0080333E" w:rsidRDefault="002154E1" w:rsidP="000D05DF">
      <w:pPr>
        <w:spacing w:beforeLines="50"/>
        <w:ind w:leftChars="25" w:left="437" w:rightChars="-11" w:right="-26" w:hangingChars="157" w:hanging="377"/>
        <w:jc w:val="both"/>
        <w:rPr>
          <w:rFonts w:eastAsia="標楷體"/>
          <w:szCs w:val="24"/>
        </w:rPr>
      </w:pPr>
      <w:r w:rsidRPr="0080333E">
        <w:rPr>
          <w:rFonts w:eastAsia="標楷體" w:hint="eastAsia"/>
          <w:szCs w:val="28"/>
        </w:rPr>
        <w:t>□</w:t>
      </w:r>
      <w:r w:rsidRPr="0080333E">
        <w:rPr>
          <w:rFonts w:eastAsia="標楷體"/>
          <w:szCs w:val="28"/>
        </w:rPr>
        <w:t xml:space="preserve"> </w:t>
      </w:r>
      <w:r w:rsidRPr="0080333E">
        <w:rPr>
          <w:rFonts w:eastAsia="標楷體" w:hint="eastAsia"/>
          <w:szCs w:val="28"/>
        </w:rPr>
        <w:t>同意保留剩餘檢體，並</w:t>
      </w:r>
      <w:r w:rsidRPr="0080333E">
        <w:rPr>
          <w:rFonts w:eastAsia="標楷體" w:hint="eastAsia"/>
          <w:szCs w:val="24"/>
        </w:rPr>
        <w:t>願意繼續提供其他後續研究（屆時將再請您另簽一份同意書，且該份同意書和研究計畫必須先通過</w:t>
      </w:r>
      <w:r w:rsidRPr="0080333E">
        <w:rPr>
          <w:rFonts w:eastAsia="標楷體" w:hint="eastAsia"/>
          <w:szCs w:val="24"/>
          <w:u w:val="single"/>
        </w:rPr>
        <w:t>醫學研究倫理委員會</w:t>
      </w:r>
      <w:r w:rsidRPr="0080333E">
        <w:rPr>
          <w:rFonts w:eastAsia="標楷體" w:hint="eastAsia"/>
          <w:szCs w:val="24"/>
        </w:rPr>
        <w:t>的審查）</w:t>
      </w:r>
    </w:p>
    <w:p w:rsidR="002154E1" w:rsidRPr="0080333E" w:rsidRDefault="002154E1" w:rsidP="000D05DF">
      <w:pPr>
        <w:spacing w:beforeLines="15"/>
        <w:ind w:leftChars="26" w:left="62" w:rightChars="-11" w:right="-26"/>
        <w:jc w:val="both"/>
        <w:rPr>
          <w:rFonts w:eastAsia="標楷體"/>
          <w:szCs w:val="28"/>
        </w:rPr>
      </w:pPr>
      <w:r w:rsidRPr="0080333E">
        <w:rPr>
          <w:rFonts w:eastAsia="標楷體" w:hint="eastAsia"/>
          <w:szCs w:val="28"/>
        </w:rPr>
        <w:t>□</w:t>
      </w:r>
      <w:r w:rsidRPr="0080333E">
        <w:rPr>
          <w:rFonts w:eastAsia="標楷體"/>
          <w:szCs w:val="28"/>
        </w:rPr>
        <w:t xml:space="preserve"> </w:t>
      </w:r>
      <w:r w:rsidRPr="0080333E">
        <w:rPr>
          <w:rFonts w:eastAsia="標楷體" w:hint="eastAsia"/>
          <w:szCs w:val="28"/>
        </w:rPr>
        <w:t>同意保留剩餘檢體，但不</w:t>
      </w:r>
      <w:r w:rsidRPr="0080333E">
        <w:rPr>
          <w:rFonts w:eastAsia="標楷體" w:hint="eastAsia"/>
          <w:szCs w:val="24"/>
        </w:rPr>
        <w:t>願意繼續提供其他研究</w:t>
      </w:r>
    </w:p>
    <w:p w:rsidR="002154E1" w:rsidRPr="0080333E" w:rsidRDefault="002154E1" w:rsidP="000D05DF">
      <w:pPr>
        <w:spacing w:afterLines="30"/>
        <w:ind w:leftChars="26" w:left="62" w:rightChars="-11" w:right="-26"/>
        <w:jc w:val="both"/>
        <w:rPr>
          <w:rFonts w:eastAsia="標楷體"/>
          <w:szCs w:val="28"/>
        </w:rPr>
      </w:pPr>
      <w:r w:rsidRPr="0080333E">
        <w:rPr>
          <w:rFonts w:eastAsia="標楷體" w:hint="eastAsia"/>
          <w:szCs w:val="28"/>
        </w:rPr>
        <w:t>□</w:t>
      </w:r>
      <w:r w:rsidRPr="0080333E">
        <w:rPr>
          <w:rFonts w:eastAsia="標楷體"/>
          <w:szCs w:val="28"/>
        </w:rPr>
        <w:t xml:space="preserve"> </w:t>
      </w:r>
      <w:r w:rsidRPr="0080333E">
        <w:rPr>
          <w:rFonts w:eastAsia="標楷體" w:hint="eastAsia"/>
          <w:szCs w:val="28"/>
        </w:rPr>
        <w:t>不同意，由</w:t>
      </w:r>
      <w:r w:rsidRPr="0080333E">
        <w:rPr>
          <w:rFonts w:eastAsia="標楷體" w:hint="eastAsia"/>
        </w:rPr>
        <w:t>疾病管制署研究檢驗中心</w:t>
      </w:r>
      <w:r w:rsidRPr="0080333E">
        <w:rPr>
          <w:rFonts w:eastAsia="標楷體" w:hint="eastAsia"/>
          <w:szCs w:val="28"/>
        </w:rPr>
        <w:t>代為銷毀剩餘檢體。</w:t>
      </w:r>
    </w:p>
    <w:p w:rsidR="002154E1" w:rsidRPr="0080333E" w:rsidRDefault="002154E1" w:rsidP="0080333E">
      <w:pPr>
        <w:snapToGrid w:val="0"/>
        <w:spacing w:before="140" w:after="140" w:line="320" w:lineRule="exact"/>
        <w:ind w:leftChars="26" w:left="62" w:rightChars="-11" w:right="-26"/>
        <w:rPr>
          <w:rFonts w:eastAsia="標楷體"/>
          <w:szCs w:val="28"/>
        </w:rPr>
      </w:pPr>
      <w:r w:rsidRPr="0080333E">
        <w:rPr>
          <w:rFonts w:eastAsia="標楷體"/>
          <w:szCs w:val="28"/>
        </w:rPr>
        <w:tab/>
        <w:t xml:space="preserve"> </w:t>
      </w:r>
      <w:r w:rsidRPr="0080333E">
        <w:rPr>
          <w:rFonts w:eastAsia="標楷體" w:hint="eastAsia"/>
          <w:szCs w:val="28"/>
        </w:rPr>
        <w:t>您可自由決定是否參與此計畫，並於研究過程中可隨時撤回同意，退出研究，並且不會引起任何不愉快或影響您的醫生對您醫療照顧的品質。如您因任何理由欲中止研究之參與，請聯絡通知您的醫師或研究主持人，</w:t>
      </w:r>
      <w:r w:rsidRPr="0080333E">
        <w:rPr>
          <w:rFonts w:eastAsia="標楷體"/>
          <w:szCs w:val="28"/>
        </w:rPr>
        <w:t>(</w:t>
      </w:r>
      <w:r w:rsidRPr="0080333E">
        <w:rPr>
          <w:rFonts w:eastAsia="標楷體" w:hint="eastAsia"/>
          <w:szCs w:val="28"/>
        </w:rPr>
        <w:t>電話號碼列於此同意書的第一頁</w:t>
      </w:r>
      <w:r w:rsidRPr="0080333E">
        <w:rPr>
          <w:rFonts w:eastAsia="標楷體"/>
          <w:szCs w:val="28"/>
        </w:rPr>
        <w:t>)</w:t>
      </w:r>
      <w:r w:rsidRPr="0080333E">
        <w:rPr>
          <w:rFonts w:eastAsia="標楷體" w:hint="eastAsia"/>
          <w:szCs w:val="28"/>
        </w:rPr>
        <w:t>。如有任何疑問，您亦可連絡本院醫學研究倫理委員會李湘如小姐，電話：</w:t>
      </w:r>
      <w:r w:rsidRPr="0080333E">
        <w:rPr>
          <w:rFonts w:eastAsia="標楷體"/>
          <w:szCs w:val="28"/>
        </w:rPr>
        <w:t>(037) 246-166</w:t>
      </w:r>
      <w:r w:rsidRPr="0080333E">
        <w:rPr>
          <w:rFonts w:eastAsia="標楷體" w:hint="eastAsia"/>
          <w:szCs w:val="28"/>
        </w:rPr>
        <w:t>分機</w:t>
      </w:r>
      <w:r w:rsidRPr="0080333E">
        <w:rPr>
          <w:rFonts w:eastAsia="標楷體"/>
          <w:szCs w:val="28"/>
        </w:rPr>
        <w:t>38603</w:t>
      </w:r>
      <w:r w:rsidRPr="0080333E">
        <w:rPr>
          <w:rFonts w:eastAsia="標楷體" w:hint="eastAsia"/>
          <w:szCs w:val="28"/>
        </w:rPr>
        <w:t>。</w:t>
      </w:r>
    </w:p>
    <w:p w:rsidR="002154E1" w:rsidRPr="0080333E" w:rsidRDefault="002154E1" w:rsidP="0080333E">
      <w:pPr>
        <w:snapToGrid w:val="0"/>
        <w:spacing w:line="120" w:lineRule="atLeast"/>
        <w:ind w:leftChars="145" w:left="348"/>
        <w:rPr>
          <w:rFonts w:eastAsia="標楷體"/>
          <w:szCs w:val="28"/>
        </w:rPr>
      </w:pPr>
    </w:p>
    <w:p w:rsidR="002154E1" w:rsidRPr="0080333E" w:rsidRDefault="002154E1" w:rsidP="0080333E">
      <w:pPr>
        <w:pStyle w:val="4"/>
        <w:keepNext w:val="0"/>
        <w:snapToGrid w:val="0"/>
        <w:spacing w:before="140" w:after="140" w:line="280" w:lineRule="exact"/>
        <w:ind w:left="39"/>
        <w:rPr>
          <w:rFonts w:ascii="Times New Roman" w:eastAsia="標楷體" w:hAnsi="Times New Roman"/>
          <w:b/>
          <w:bCs/>
          <w:sz w:val="24"/>
          <w:lang w:eastAsia="zh-TW"/>
        </w:rPr>
      </w:pPr>
      <w:r w:rsidRPr="0080333E">
        <w:rPr>
          <w:rFonts w:ascii="Times New Roman" w:eastAsia="標楷體" w:hAnsi="Times New Roman"/>
          <w:b/>
          <w:bCs/>
          <w:sz w:val="24"/>
          <w:lang w:eastAsia="zh-TW"/>
        </w:rPr>
        <w:br w:type="page"/>
      </w:r>
      <w:r w:rsidRPr="0080333E">
        <w:rPr>
          <w:rFonts w:ascii="Times New Roman" w:eastAsia="標楷體" w:hAnsi="Times New Roman" w:hint="eastAsia"/>
          <w:b/>
          <w:bCs/>
          <w:sz w:val="24"/>
          <w:lang w:eastAsia="zh-TW"/>
        </w:rPr>
        <w:lastRenderedPageBreak/>
        <w:t>十一、簽名</w:t>
      </w:r>
    </w:p>
    <w:p w:rsidR="002154E1" w:rsidRPr="0080333E" w:rsidRDefault="002154E1" w:rsidP="0080333E">
      <w:pPr>
        <w:snapToGrid w:val="0"/>
        <w:spacing w:before="140" w:after="140" w:line="280" w:lineRule="exact"/>
        <w:ind w:leftChars="145" w:left="348"/>
        <w:rPr>
          <w:rFonts w:eastAsia="標楷體"/>
          <w:szCs w:val="28"/>
        </w:rPr>
      </w:pPr>
      <w:r w:rsidRPr="0080333E">
        <w:rPr>
          <w:rFonts w:eastAsia="標楷體" w:hint="eastAsia"/>
          <w:szCs w:val="28"/>
        </w:rPr>
        <w:t>總主持人、或協同主持人已詳細解釋有關本研究計畫中上述研究方法的性質與目的，及可能產生的危險與利益。</w:t>
      </w:r>
    </w:p>
    <w:p w:rsidR="002154E1" w:rsidRPr="0080333E" w:rsidRDefault="002154E1" w:rsidP="0080333E">
      <w:pPr>
        <w:snapToGrid w:val="0"/>
        <w:spacing w:before="360" w:after="360" w:line="280" w:lineRule="exact"/>
        <w:ind w:leftChars="145" w:left="348"/>
        <w:rPr>
          <w:rFonts w:eastAsia="標楷體"/>
          <w:szCs w:val="28"/>
        </w:rPr>
      </w:pPr>
      <w:r w:rsidRPr="0080333E">
        <w:rPr>
          <w:rFonts w:eastAsia="標楷體" w:cs="新細明體" w:hint="eastAsia"/>
          <w:szCs w:val="28"/>
        </w:rPr>
        <w:t>․</w:t>
      </w:r>
      <w:r w:rsidRPr="0080333E">
        <w:rPr>
          <w:rFonts w:eastAsia="標楷體" w:hint="eastAsia"/>
          <w:szCs w:val="28"/>
        </w:rPr>
        <w:t>總主持人</w:t>
      </w:r>
      <w:r w:rsidRPr="0080333E">
        <w:rPr>
          <w:rFonts w:eastAsia="標楷體"/>
          <w:szCs w:val="28"/>
        </w:rPr>
        <w:t>/</w:t>
      </w:r>
      <w:r w:rsidRPr="0080333E">
        <w:rPr>
          <w:rFonts w:eastAsia="標楷體" w:hint="eastAsia"/>
          <w:szCs w:val="28"/>
        </w:rPr>
        <w:t>協同主持人簽名：</w:t>
      </w:r>
      <w:r w:rsidRPr="0080333E">
        <w:rPr>
          <w:rFonts w:eastAsia="標楷體"/>
          <w:szCs w:val="28"/>
        </w:rPr>
        <w:t>_____________________</w:t>
      </w:r>
    </w:p>
    <w:p w:rsidR="002154E1" w:rsidRPr="0080333E" w:rsidRDefault="002154E1" w:rsidP="0080333E">
      <w:pPr>
        <w:spacing w:before="360" w:after="360" w:line="280" w:lineRule="exact"/>
        <w:ind w:left="39" w:firstLineChars="266" w:firstLine="638"/>
        <w:rPr>
          <w:rFonts w:eastAsia="標楷體"/>
          <w:szCs w:val="28"/>
          <w:u w:val="single"/>
        </w:rPr>
      </w:pPr>
      <w:r w:rsidRPr="0080333E">
        <w:rPr>
          <w:rFonts w:eastAsia="標楷體" w:hint="eastAsia"/>
          <w:szCs w:val="28"/>
        </w:rPr>
        <w:t>日期：</w:t>
      </w:r>
      <w:r w:rsidRPr="0080333E">
        <w:rPr>
          <w:rFonts w:eastAsia="標楷體"/>
          <w:szCs w:val="28"/>
          <w:u w:val="single"/>
        </w:rPr>
        <w:t xml:space="preserve">       </w:t>
      </w:r>
      <w:r w:rsidRPr="0080333E">
        <w:rPr>
          <w:rFonts w:eastAsia="標楷體" w:hint="eastAsia"/>
          <w:szCs w:val="28"/>
          <w:u w:val="single"/>
        </w:rPr>
        <w:t>年</w:t>
      </w:r>
      <w:r w:rsidRPr="0080333E">
        <w:rPr>
          <w:rFonts w:eastAsia="標楷體"/>
          <w:szCs w:val="28"/>
          <w:u w:val="single"/>
        </w:rPr>
        <w:t xml:space="preserve">     </w:t>
      </w:r>
      <w:r w:rsidRPr="0080333E">
        <w:rPr>
          <w:rFonts w:eastAsia="標楷體" w:hint="eastAsia"/>
          <w:szCs w:val="28"/>
          <w:u w:val="single"/>
        </w:rPr>
        <w:t>月</w:t>
      </w:r>
      <w:r w:rsidRPr="0080333E">
        <w:rPr>
          <w:rFonts w:eastAsia="標楷體"/>
          <w:szCs w:val="28"/>
          <w:u w:val="single"/>
        </w:rPr>
        <w:t xml:space="preserve">     </w:t>
      </w:r>
      <w:r w:rsidRPr="0080333E">
        <w:rPr>
          <w:rFonts w:eastAsia="標楷體" w:hint="eastAsia"/>
          <w:szCs w:val="28"/>
          <w:u w:val="single"/>
        </w:rPr>
        <w:t>日</w:t>
      </w:r>
    </w:p>
    <w:p w:rsidR="002154E1" w:rsidRPr="0080333E" w:rsidRDefault="002154E1" w:rsidP="0080333E">
      <w:pPr>
        <w:snapToGrid w:val="0"/>
        <w:spacing w:before="360" w:after="360" w:line="280" w:lineRule="exact"/>
        <w:ind w:leftChars="145" w:left="348"/>
        <w:rPr>
          <w:rFonts w:eastAsia="標楷體"/>
          <w:szCs w:val="28"/>
        </w:rPr>
      </w:pPr>
      <w:r w:rsidRPr="0080333E">
        <w:rPr>
          <w:rFonts w:eastAsia="標楷體" w:cs="新細明體" w:hint="eastAsia"/>
          <w:szCs w:val="28"/>
        </w:rPr>
        <w:t>․訪視者</w:t>
      </w:r>
      <w:r w:rsidRPr="0080333E">
        <w:rPr>
          <w:rFonts w:eastAsia="標楷體" w:hint="eastAsia"/>
          <w:szCs w:val="28"/>
        </w:rPr>
        <w:t>簽名：</w:t>
      </w:r>
      <w:r w:rsidRPr="0080333E">
        <w:rPr>
          <w:rFonts w:eastAsia="標楷體"/>
          <w:szCs w:val="28"/>
        </w:rPr>
        <w:t>_____________________</w:t>
      </w:r>
    </w:p>
    <w:p w:rsidR="002154E1" w:rsidRPr="0080333E" w:rsidRDefault="002154E1" w:rsidP="0080333E">
      <w:pPr>
        <w:spacing w:before="360" w:after="360" w:line="280" w:lineRule="exact"/>
        <w:ind w:left="39" w:firstLineChars="266" w:firstLine="638"/>
        <w:rPr>
          <w:rFonts w:eastAsia="標楷體"/>
          <w:szCs w:val="28"/>
        </w:rPr>
      </w:pPr>
      <w:r w:rsidRPr="0080333E">
        <w:rPr>
          <w:rFonts w:eastAsia="標楷體" w:hint="eastAsia"/>
          <w:szCs w:val="28"/>
        </w:rPr>
        <w:t>日期：</w:t>
      </w:r>
      <w:r w:rsidRPr="0080333E">
        <w:rPr>
          <w:rFonts w:eastAsia="標楷體"/>
          <w:szCs w:val="28"/>
          <w:u w:val="single"/>
        </w:rPr>
        <w:t xml:space="preserve">       </w:t>
      </w:r>
      <w:r w:rsidRPr="0080333E">
        <w:rPr>
          <w:rFonts w:eastAsia="標楷體" w:hint="eastAsia"/>
          <w:szCs w:val="28"/>
          <w:u w:val="single"/>
        </w:rPr>
        <w:t>年</w:t>
      </w:r>
      <w:r w:rsidRPr="0080333E">
        <w:rPr>
          <w:rFonts w:eastAsia="標楷體"/>
          <w:szCs w:val="28"/>
          <w:u w:val="single"/>
        </w:rPr>
        <w:t xml:space="preserve">     </w:t>
      </w:r>
      <w:r w:rsidRPr="0080333E">
        <w:rPr>
          <w:rFonts w:eastAsia="標楷體" w:hint="eastAsia"/>
          <w:szCs w:val="28"/>
          <w:u w:val="single"/>
        </w:rPr>
        <w:t>月</w:t>
      </w:r>
      <w:r w:rsidRPr="0080333E">
        <w:rPr>
          <w:rFonts w:eastAsia="標楷體"/>
          <w:szCs w:val="28"/>
          <w:u w:val="single"/>
        </w:rPr>
        <w:t xml:space="preserve">     </w:t>
      </w:r>
      <w:r w:rsidRPr="0080333E">
        <w:rPr>
          <w:rFonts w:eastAsia="標楷體" w:hint="eastAsia"/>
          <w:szCs w:val="28"/>
          <w:u w:val="single"/>
        </w:rPr>
        <w:t>日</w:t>
      </w:r>
    </w:p>
    <w:p w:rsidR="002154E1" w:rsidRPr="0080333E" w:rsidRDefault="002154E1" w:rsidP="0080333E">
      <w:pPr>
        <w:snapToGrid w:val="0"/>
        <w:spacing w:before="140" w:after="140" w:line="280" w:lineRule="exact"/>
        <w:ind w:leftChars="144" w:left="629" w:hangingChars="118" w:hanging="283"/>
        <w:rPr>
          <w:rFonts w:eastAsia="標楷體"/>
          <w:szCs w:val="28"/>
        </w:rPr>
      </w:pPr>
      <w:r w:rsidRPr="0080333E">
        <w:rPr>
          <w:rFonts w:eastAsia="標楷體" w:cs="新細明體" w:hint="eastAsia"/>
          <w:szCs w:val="28"/>
        </w:rPr>
        <w:t>․</w:t>
      </w:r>
      <w:r w:rsidRPr="0080333E">
        <w:rPr>
          <w:rFonts w:eastAsia="標楷體" w:hint="eastAsia"/>
          <w:szCs w:val="28"/>
        </w:rPr>
        <w:t>本人已詳細瞭解上述研究方法及其所可能產生的危險與利益，有關本研究的疑問，業經計畫主持人詳細予以解釋。</w:t>
      </w:r>
    </w:p>
    <w:p w:rsidR="002154E1" w:rsidRPr="0080333E" w:rsidRDefault="002154E1" w:rsidP="0080333E">
      <w:pPr>
        <w:spacing w:before="140" w:after="140" w:line="280" w:lineRule="exact"/>
        <w:ind w:left="748"/>
        <w:rPr>
          <w:rFonts w:eastAsia="標楷體"/>
          <w:szCs w:val="28"/>
        </w:rPr>
      </w:pPr>
    </w:p>
    <w:p w:rsidR="002154E1" w:rsidRPr="0080333E" w:rsidRDefault="002154E1" w:rsidP="0080333E">
      <w:pPr>
        <w:spacing w:before="140" w:after="140" w:line="280" w:lineRule="exact"/>
        <w:ind w:left="748"/>
        <w:rPr>
          <w:rFonts w:eastAsia="標楷體"/>
          <w:szCs w:val="28"/>
        </w:rPr>
      </w:pPr>
      <w:r w:rsidRPr="0080333E">
        <w:rPr>
          <w:rFonts w:eastAsia="標楷體" w:hint="eastAsia"/>
          <w:szCs w:val="28"/>
        </w:rPr>
        <w:t>本人同意接受為醫學研究計畫的自願研究參與者。</w:t>
      </w:r>
    </w:p>
    <w:p w:rsidR="002154E1" w:rsidRPr="0080333E" w:rsidRDefault="002154E1" w:rsidP="0080333E">
      <w:pPr>
        <w:spacing w:before="360" w:after="360" w:line="280" w:lineRule="exact"/>
        <w:ind w:left="748"/>
        <w:rPr>
          <w:rFonts w:eastAsia="標楷體"/>
          <w:szCs w:val="28"/>
        </w:rPr>
      </w:pPr>
      <w:r w:rsidRPr="0080333E">
        <w:rPr>
          <w:rFonts w:eastAsia="標楷體" w:hint="eastAsia"/>
          <w:szCs w:val="28"/>
        </w:rPr>
        <w:t>研究參與者簽名：</w:t>
      </w:r>
      <w:r w:rsidRPr="0080333E">
        <w:rPr>
          <w:rFonts w:eastAsia="標楷體"/>
          <w:szCs w:val="28"/>
        </w:rPr>
        <w:t>_____________________</w:t>
      </w:r>
    </w:p>
    <w:p w:rsidR="002154E1" w:rsidRPr="0080333E" w:rsidRDefault="002154E1" w:rsidP="0080333E">
      <w:pPr>
        <w:spacing w:before="360" w:after="360" w:line="280" w:lineRule="exact"/>
        <w:ind w:left="748"/>
        <w:rPr>
          <w:rFonts w:eastAsia="標楷體"/>
          <w:szCs w:val="28"/>
          <w:u w:val="single"/>
        </w:rPr>
      </w:pPr>
      <w:r w:rsidRPr="0080333E">
        <w:rPr>
          <w:rFonts w:eastAsia="標楷體" w:hint="eastAsia"/>
          <w:szCs w:val="28"/>
        </w:rPr>
        <w:t>日期：</w:t>
      </w:r>
      <w:r w:rsidRPr="0080333E">
        <w:rPr>
          <w:rFonts w:eastAsia="標楷體"/>
          <w:szCs w:val="28"/>
          <w:u w:val="single"/>
        </w:rPr>
        <w:t xml:space="preserve">       </w:t>
      </w:r>
      <w:r w:rsidRPr="0080333E">
        <w:rPr>
          <w:rFonts w:eastAsia="標楷體" w:hint="eastAsia"/>
          <w:szCs w:val="28"/>
          <w:u w:val="single"/>
        </w:rPr>
        <w:t>年</w:t>
      </w:r>
      <w:r w:rsidRPr="0080333E">
        <w:rPr>
          <w:rFonts w:eastAsia="標楷體"/>
          <w:szCs w:val="28"/>
          <w:u w:val="single"/>
        </w:rPr>
        <w:t xml:space="preserve">     </w:t>
      </w:r>
      <w:r w:rsidRPr="0080333E">
        <w:rPr>
          <w:rFonts w:eastAsia="標楷體" w:hint="eastAsia"/>
          <w:szCs w:val="28"/>
          <w:u w:val="single"/>
        </w:rPr>
        <w:t>月</w:t>
      </w:r>
      <w:r w:rsidRPr="0080333E">
        <w:rPr>
          <w:rFonts w:eastAsia="標楷體"/>
          <w:szCs w:val="28"/>
          <w:u w:val="single"/>
        </w:rPr>
        <w:t xml:space="preserve">     </w:t>
      </w:r>
      <w:r w:rsidRPr="0080333E">
        <w:rPr>
          <w:rFonts w:eastAsia="標楷體" w:hint="eastAsia"/>
          <w:szCs w:val="28"/>
          <w:u w:val="single"/>
        </w:rPr>
        <w:t>日</w:t>
      </w:r>
    </w:p>
    <w:p w:rsidR="002154E1" w:rsidRPr="0080333E" w:rsidRDefault="002154E1" w:rsidP="0080333E">
      <w:pPr>
        <w:spacing w:before="360" w:after="360" w:line="280" w:lineRule="exact"/>
        <w:ind w:left="748"/>
        <w:rPr>
          <w:rFonts w:eastAsia="標楷體"/>
          <w:szCs w:val="28"/>
        </w:rPr>
      </w:pPr>
      <w:r w:rsidRPr="0080333E">
        <w:rPr>
          <w:rFonts w:eastAsia="標楷體" w:hint="eastAsia"/>
          <w:szCs w:val="28"/>
        </w:rPr>
        <w:t>立同意書人（法定代理人）簽名：</w:t>
      </w:r>
      <w:r w:rsidRPr="0080333E">
        <w:rPr>
          <w:rFonts w:eastAsia="標楷體"/>
          <w:szCs w:val="28"/>
        </w:rPr>
        <w:t>_____________________</w:t>
      </w:r>
    </w:p>
    <w:p w:rsidR="002154E1" w:rsidRPr="0080333E" w:rsidRDefault="002154E1" w:rsidP="0080333E">
      <w:pPr>
        <w:spacing w:before="360" w:after="360" w:line="280" w:lineRule="exact"/>
        <w:ind w:left="748"/>
        <w:rPr>
          <w:rFonts w:eastAsia="標楷體"/>
          <w:szCs w:val="28"/>
        </w:rPr>
      </w:pPr>
      <w:r w:rsidRPr="0080333E">
        <w:rPr>
          <w:rFonts w:eastAsia="標楷體" w:hint="eastAsia"/>
          <w:szCs w:val="28"/>
        </w:rPr>
        <w:t>與研究參與者之關係：</w:t>
      </w:r>
      <w:r w:rsidRPr="0080333E">
        <w:rPr>
          <w:rFonts w:eastAsia="標楷體"/>
          <w:szCs w:val="28"/>
        </w:rPr>
        <w:t>_____________</w:t>
      </w:r>
    </w:p>
    <w:p w:rsidR="002154E1" w:rsidRPr="0080333E" w:rsidRDefault="002154E1" w:rsidP="0080333E">
      <w:pPr>
        <w:spacing w:before="360" w:after="360" w:line="280" w:lineRule="exact"/>
        <w:ind w:left="748"/>
        <w:rPr>
          <w:rFonts w:eastAsia="標楷體"/>
          <w:szCs w:val="28"/>
        </w:rPr>
      </w:pPr>
      <w:r w:rsidRPr="0080333E">
        <w:rPr>
          <w:rFonts w:eastAsia="標楷體" w:hint="eastAsia"/>
          <w:szCs w:val="28"/>
        </w:rPr>
        <w:t>日期：</w:t>
      </w:r>
      <w:r w:rsidRPr="0080333E">
        <w:rPr>
          <w:rFonts w:eastAsia="標楷體"/>
          <w:szCs w:val="28"/>
          <w:u w:val="single"/>
        </w:rPr>
        <w:t xml:space="preserve">       </w:t>
      </w:r>
      <w:r w:rsidRPr="0080333E">
        <w:rPr>
          <w:rFonts w:eastAsia="標楷體" w:hint="eastAsia"/>
          <w:szCs w:val="28"/>
          <w:u w:val="single"/>
        </w:rPr>
        <w:t>年</w:t>
      </w:r>
      <w:r w:rsidRPr="0080333E">
        <w:rPr>
          <w:rFonts w:eastAsia="標楷體"/>
          <w:szCs w:val="28"/>
          <w:u w:val="single"/>
        </w:rPr>
        <w:t xml:space="preserve">     </w:t>
      </w:r>
      <w:r w:rsidRPr="0080333E">
        <w:rPr>
          <w:rFonts w:eastAsia="標楷體" w:hint="eastAsia"/>
          <w:szCs w:val="28"/>
          <w:u w:val="single"/>
        </w:rPr>
        <w:t>月</w:t>
      </w:r>
      <w:r w:rsidRPr="0080333E">
        <w:rPr>
          <w:rFonts w:eastAsia="標楷體"/>
          <w:szCs w:val="28"/>
          <w:u w:val="single"/>
        </w:rPr>
        <w:t xml:space="preserve">     </w:t>
      </w:r>
      <w:r w:rsidRPr="0080333E">
        <w:rPr>
          <w:rFonts w:eastAsia="標楷體" w:hint="eastAsia"/>
          <w:szCs w:val="28"/>
          <w:u w:val="single"/>
        </w:rPr>
        <w:t>日</w:t>
      </w:r>
    </w:p>
    <w:p w:rsidR="002154E1" w:rsidRPr="0080333E" w:rsidRDefault="002154E1" w:rsidP="0080333E">
      <w:pPr>
        <w:snapToGrid w:val="0"/>
        <w:spacing w:before="240" w:after="140" w:line="280" w:lineRule="exact"/>
        <w:ind w:left="465"/>
        <w:rPr>
          <w:rFonts w:eastAsia="標楷體"/>
          <w:szCs w:val="28"/>
        </w:rPr>
      </w:pPr>
      <w:r w:rsidRPr="0080333E">
        <w:rPr>
          <w:rFonts w:eastAsia="標楷體" w:cs="新細明體" w:hint="eastAsia"/>
          <w:szCs w:val="28"/>
        </w:rPr>
        <w:t>․</w:t>
      </w:r>
      <w:r w:rsidRPr="0080333E">
        <w:rPr>
          <w:rFonts w:eastAsia="標楷體" w:hint="eastAsia"/>
          <w:szCs w:val="28"/>
        </w:rPr>
        <w:t>見證人</w:t>
      </w:r>
    </w:p>
    <w:p w:rsidR="002154E1" w:rsidRPr="0080333E" w:rsidRDefault="002154E1" w:rsidP="0080333E">
      <w:pPr>
        <w:snapToGrid w:val="0"/>
        <w:spacing w:before="140" w:after="140" w:line="280" w:lineRule="exact"/>
        <w:ind w:left="748"/>
        <w:rPr>
          <w:rFonts w:eastAsia="標楷體"/>
          <w:szCs w:val="28"/>
        </w:rPr>
      </w:pPr>
      <w:r w:rsidRPr="0080333E">
        <w:rPr>
          <w:rFonts w:eastAsia="標楷體" w:hint="eastAsia"/>
          <w:szCs w:val="28"/>
        </w:rPr>
        <w:t>姓名：</w:t>
      </w:r>
    </w:p>
    <w:p w:rsidR="002154E1" w:rsidRPr="0080333E" w:rsidRDefault="002154E1" w:rsidP="0080333E">
      <w:pPr>
        <w:snapToGrid w:val="0"/>
        <w:spacing w:before="140" w:after="140" w:line="280" w:lineRule="exact"/>
        <w:ind w:left="748"/>
        <w:rPr>
          <w:rFonts w:eastAsia="標楷體"/>
          <w:szCs w:val="28"/>
        </w:rPr>
      </w:pPr>
      <w:r w:rsidRPr="0080333E">
        <w:rPr>
          <w:rFonts w:eastAsia="標楷體" w:hint="eastAsia"/>
          <w:szCs w:val="28"/>
        </w:rPr>
        <w:t>身分證字號：</w:t>
      </w:r>
      <w:r w:rsidRPr="0080333E">
        <w:rPr>
          <w:rFonts w:eastAsia="標楷體"/>
          <w:szCs w:val="28"/>
        </w:rPr>
        <w:t xml:space="preserve">                    </w:t>
      </w:r>
    </w:p>
    <w:p w:rsidR="002154E1" w:rsidRPr="0080333E" w:rsidRDefault="002154E1" w:rsidP="0080333E">
      <w:pPr>
        <w:snapToGrid w:val="0"/>
        <w:spacing w:before="140" w:after="140" w:line="280" w:lineRule="exact"/>
        <w:ind w:left="748"/>
        <w:rPr>
          <w:rFonts w:eastAsia="標楷體"/>
          <w:szCs w:val="28"/>
        </w:rPr>
      </w:pPr>
      <w:r w:rsidRPr="0080333E">
        <w:rPr>
          <w:rFonts w:eastAsia="標楷體" w:hint="eastAsia"/>
          <w:szCs w:val="28"/>
        </w:rPr>
        <w:t>聯絡電話：</w:t>
      </w:r>
    </w:p>
    <w:p w:rsidR="002154E1" w:rsidRPr="0080333E" w:rsidRDefault="002154E1" w:rsidP="0080333E">
      <w:pPr>
        <w:snapToGrid w:val="0"/>
        <w:spacing w:before="140" w:after="140" w:line="280" w:lineRule="exact"/>
        <w:ind w:left="748"/>
        <w:rPr>
          <w:rFonts w:eastAsia="標楷體"/>
          <w:szCs w:val="28"/>
        </w:rPr>
      </w:pPr>
      <w:r w:rsidRPr="0080333E">
        <w:rPr>
          <w:rFonts w:eastAsia="標楷體" w:hint="eastAsia"/>
          <w:szCs w:val="28"/>
        </w:rPr>
        <w:t>通訊地址：</w:t>
      </w:r>
    </w:p>
    <w:p w:rsidR="002154E1" w:rsidRPr="0080333E" w:rsidRDefault="002154E1" w:rsidP="0080333E">
      <w:pPr>
        <w:snapToGrid w:val="0"/>
        <w:spacing w:before="140" w:after="140" w:line="280" w:lineRule="exact"/>
        <w:ind w:left="748"/>
        <w:rPr>
          <w:rFonts w:eastAsia="標楷體"/>
          <w:szCs w:val="28"/>
        </w:rPr>
      </w:pPr>
    </w:p>
    <w:p w:rsidR="002154E1" w:rsidRPr="0080333E" w:rsidRDefault="002154E1" w:rsidP="0080333E">
      <w:pPr>
        <w:snapToGrid w:val="0"/>
        <w:spacing w:before="360" w:after="360" w:line="280" w:lineRule="exact"/>
        <w:ind w:left="748"/>
        <w:rPr>
          <w:rFonts w:eastAsia="標楷體"/>
          <w:szCs w:val="28"/>
        </w:rPr>
      </w:pPr>
      <w:r w:rsidRPr="0080333E">
        <w:rPr>
          <w:rFonts w:eastAsia="標楷體" w:hint="eastAsia"/>
          <w:szCs w:val="28"/>
        </w:rPr>
        <w:t>簽名：</w:t>
      </w:r>
      <w:r w:rsidRPr="0080333E">
        <w:rPr>
          <w:rFonts w:eastAsia="標楷體"/>
          <w:szCs w:val="28"/>
        </w:rPr>
        <w:t>_____________________</w:t>
      </w:r>
    </w:p>
    <w:p w:rsidR="002154E1" w:rsidRPr="0080333E" w:rsidRDefault="002154E1" w:rsidP="0080333E">
      <w:pPr>
        <w:spacing w:before="360" w:after="360" w:line="280" w:lineRule="exact"/>
        <w:ind w:left="748"/>
        <w:rPr>
          <w:rFonts w:eastAsia="標楷體"/>
          <w:szCs w:val="28"/>
        </w:rPr>
      </w:pPr>
      <w:r w:rsidRPr="0080333E">
        <w:rPr>
          <w:rFonts w:eastAsia="標楷體" w:hint="eastAsia"/>
          <w:szCs w:val="28"/>
        </w:rPr>
        <w:t>日期：</w:t>
      </w:r>
      <w:r w:rsidRPr="0080333E">
        <w:rPr>
          <w:rFonts w:eastAsia="標楷體"/>
          <w:szCs w:val="28"/>
          <w:u w:val="single"/>
        </w:rPr>
        <w:t xml:space="preserve">       </w:t>
      </w:r>
      <w:r w:rsidRPr="0080333E">
        <w:rPr>
          <w:rFonts w:eastAsia="標楷體" w:hint="eastAsia"/>
          <w:szCs w:val="28"/>
          <w:u w:val="single"/>
        </w:rPr>
        <w:t>年</w:t>
      </w:r>
      <w:r w:rsidRPr="0080333E">
        <w:rPr>
          <w:rFonts w:eastAsia="標楷體"/>
          <w:szCs w:val="28"/>
          <w:u w:val="single"/>
        </w:rPr>
        <w:t xml:space="preserve">     </w:t>
      </w:r>
      <w:r w:rsidRPr="0080333E">
        <w:rPr>
          <w:rFonts w:eastAsia="標楷體" w:hint="eastAsia"/>
          <w:szCs w:val="28"/>
          <w:u w:val="single"/>
        </w:rPr>
        <w:t>月</w:t>
      </w:r>
      <w:r w:rsidRPr="0080333E">
        <w:rPr>
          <w:rFonts w:eastAsia="標楷體"/>
          <w:szCs w:val="28"/>
          <w:u w:val="single"/>
        </w:rPr>
        <w:t xml:space="preserve">     </w:t>
      </w:r>
      <w:r w:rsidRPr="0080333E">
        <w:rPr>
          <w:rFonts w:eastAsia="標楷體" w:hint="eastAsia"/>
          <w:szCs w:val="28"/>
          <w:u w:val="single"/>
        </w:rPr>
        <w:t>日</w:t>
      </w:r>
    </w:p>
    <w:p w:rsidR="002154E1" w:rsidRPr="0080333E" w:rsidRDefault="002154E1" w:rsidP="0080333E">
      <w:pPr>
        <w:spacing w:before="140" w:after="140" w:line="280" w:lineRule="exact"/>
        <w:ind w:left="39"/>
        <w:rPr>
          <w:rFonts w:eastAsia="標楷體"/>
          <w:szCs w:val="28"/>
        </w:rPr>
      </w:pPr>
    </w:p>
    <w:p w:rsidR="002154E1" w:rsidRDefault="002154E1" w:rsidP="0080333E">
      <w:pPr>
        <w:spacing w:before="140" w:after="140" w:line="280" w:lineRule="exact"/>
        <w:ind w:left="567"/>
        <w:rPr>
          <w:rFonts w:eastAsia="標楷體"/>
          <w:szCs w:val="28"/>
        </w:rPr>
      </w:pPr>
      <w:r w:rsidRPr="0080333E">
        <w:rPr>
          <w:rFonts w:eastAsia="標楷體" w:hint="eastAsia"/>
          <w:szCs w:val="28"/>
        </w:rPr>
        <w:t>註：本研究參與者同意書於未滿七歲或受監護宣告之研究參與者，應由其法定代理人簽名；於滿七歲以上之未成年人，或受輔助宣告之人，應由本人及其法定代理人共同簽名，始生效力。</w:t>
      </w:r>
    </w:p>
    <w:p w:rsidR="002154E1" w:rsidRPr="0080333E" w:rsidRDefault="002154E1" w:rsidP="0080333E">
      <w:pPr>
        <w:widowControl/>
        <w:jc w:val="center"/>
        <w:rPr>
          <w:rFonts w:eastAsia="標楷體"/>
          <w:bCs/>
          <w:sz w:val="40"/>
          <w:szCs w:val="40"/>
        </w:rPr>
      </w:pPr>
      <w:r>
        <w:rPr>
          <w:rFonts w:eastAsia="標楷體"/>
          <w:szCs w:val="28"/>
        </w:rPr>
        <w:br w:type="page"/>
      </w:r>
      <w:r w:rsidRPr="0080333E">
        <w:rPr>
          <w:rFonts w:eastAsia="標楷體" w:hAnsi="標楷體" w:hint="eastAsia"/>
          <w:bCs/>
          <w:sz w:val="40"/>
          <w:szCs w:val="40"/>
        </w:rPr>
        <w:lastRenderedPageBreak/>
        <w:t>國家衛生研究院醫學研究倫理委員會</w:t>
      </w:r>
    </w:p>
    <w:p w:rsidR="002154E1" w:rsidRPr="0080333E" w:rsidRDefault="002154E1" w:rsidP="0080333E">
      <w:pPr>
        <w:jc w:val="center"/>
        <w:rPr>
          <w:rFonts w:eastAsia="標楷體"/>
          <w:bCs/>
        </w:rPr>
      </w:pPr>
      <w:r w:rsidRPr="0080333E">
        <w:rPr>
          <w:rFonts w:eastAsia="標楷體" w:hAnsi="標楷體" w:hint="eastAsia"/>
          <w:bCs/>
          <w:sz w:val="40"/>
          <w:szCs w:val="40"/>
        </w:rPr>
        <w:t>研究參與者同意書</w:t>
      </w:r>
      <w:r w:rsidRPr="0080333E">
        <w:rPr>
          <w:rFonts w:eastAsia="標楷體"/>
          <w:bCs/>
          <w:sz w:val="40"/>
          <w:szCs w:val="40"/>
        </w:rPr>
        <w:t>(</w:t>
      </w:r>
      <w:r w:rsidRPr="0080333E">
        <w:rPr>
          <w:rFonts w:eastAsia="標楷體" w:hAnsi="標楷體" w:hint="eastAsia"/>
          <w:bCs/>
          <w:sz w:val="40"/>
          <w:szCs w:val="40"/>
        </w:rPr>
        <w:t>對照組</w:t>
      </w:r>
      <w:r w:rsidRPr="0080333E">
        <w:rPr>
          <w:rFonts w:eastAsia="標楷體"/>
          <w:bCs/>
          <w:sz w:val="40"/>
          <w:szCs w:val="40"/>
        </w:rPr>
        <w:t>)</w:t>
      </w:r>
    </w:p>
    <w:p w:rsidR="002154E1" w:rsidRPr="0080333E" w:rsidRDefault="002154E1" w:rsidP="0080333E">
      <w:pPr>
        <w:ind w:leftChars="-135" w:left="-324" w:rightChars="-164" w:right="-394" w:firstLineChars="191" w:firstLine="458"/>
        <w:rPr>
          <w:rFonts w:eastAsia="標楷體"/>
          <w:bCs/>
          <w:szCs w:val="24"/>
        </w:rPr>
      </w:pPr>
      <w:r w:rsidRPr="0080333E">
        <w:rPr>
          <w:rFonts w:eastAsia="標楷體" w:hAnsi="標楷體" w:hint="eastAsia"/>
          <w:szCs w:val="24"/>
        </w:rPr>
        <w:t>您好，您（您的小孩）的狀況符合加入一項本院與國衛院及疾病管制署合作，現正進行的</w:t>
      </w:r>
      <w:r w:rsidRPr="0080333E">
        <w:rPr>
          <w:rFonts w:eastAsia="標楷體" w:hAnsi="標楷體" w:hint="eastAsia"/>
          <w:szCs w:val="24"/>
          <w:u w:val="single"/>
        </w:rPr>
        <w:t>「腹瀉病原監測與食媒相關性分析」計畫</w:t>
      </w:r>
      <w:r w:rsidRPr="0080333E">
        <w:rPr>
          <w:rFonts w:eastAsia="標楷體" w:hAnsi="標楷體" w:hint="eastAsia"/>
          <w:szCs w:val="24"/>
        </w:rPr>
        <w:t>，本計畫以</w:t>
      </w:r>
      <w:r w:rsidRPr="0080333E">
        <w:rPr>
          <w:rFonts w:eastAsia="標楷體"/>
          <w:szCs w:val="24"/>
        </w:rPr>
        <w:t>11</w:t>
      </w:r>
      <w:r w:rsidRPr="0080333E">
        <w:rPr>
          <w:rFonts w:eastAsia="標楷體" w:hAnsi="標楷體" w:hint="eastAsia"/>
          <w:szCs w:val="24"/>
        </w:rPr>
        <w:t>家教學醫院做為北、中、南、東之合作監測醫院。這份同意書是要徵求您的同意參與此研究，您的加入是完全自願的，您可以選擇不加入，這不會造成您就醫的任何困擾。研究主持人或其指定之代理研究人員（或其他協同主持醫師）將會為您說明研究內容並回答您的任何疑問。謝謝！</w:t>
      </w:r>
    </w:p>
    <w:tbl>
      <w:tblPr>
        <w:tblW w:w="907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255"/>
      </w:tblGrid>
      <w:tr w:rsidR="002154E1" w:rsidRPr="0080333E" w:rsidTr="00CD456E">
        <w:trPr>
          <w:trHeight w:val="2184"/>
        </w:trPr>
        <w:tc>
          <w:tcPr>
            <w:tcW w:w="9073" w:type="dxa"/>
          </w:tcPr>
          <w:p w:rsidR="002154E1" w:rsidRPr="0080333E" w:rsidRDefault="002154E1" w:rsidP="000D05DF">
            <w:pPr>
              <w:adjustRightInd w:val="0"/>
              <w:snapToGrid w:val="0"/>
              <w:spacing w:beforeLines="50" w:afterLines="50" w:line="240" w:lineRule="atLeast"/>
              <w:jc w:val="both"/>
              <w:rPr>
                <w:rFonts w:eastAsia="標楷體"/>
                <w:szCs w:val="24"/>
              </w:rPr>
            </w:pPr>
            <w:r w:rsidRPr="0080333E">
              <w:rPr>
                <w:rFonts w:eastAsia="標楷體" w:hAnsi="標楷體" w:hint="eastAsia"/>
                <w:bCs/>
                <w:szCs w:val="28"/>
              </w:rPr>
              <w:t>計畫名稱：</w:t>
            </w:r>
            <w:r w:rsidRPr="0080333E">
              <w:rPr>
                <w:rFonts w:eastAsia="標楷體" w:hAnsi="標楷體" w:hint="eastAsia"/>
                <w:szCs w:val="24"/>
              </w:rPr>
              <w:t>腹瀉病原監測與食媒相關性分析</w:t>
            </w:r>
          </w:p>
          <w:p w:rsidR="002154E1" w:rsidRPr="0080333E" w:rsidRDefault="002154E1" w:rsidP="000D05DF">
            <w:pPr>
              <w:adjustRightInd w:val="0"/>
              <w:snapToGrid w:val="0"/>
              <w:spacing w:beforeLines="50" w:line="240" w:lineRule="atLeast"/>
              <w:jc w:val="both"/>
              <w:rPr>
                <w:rFonts w:eastAsia="標楷體"/>
                <w:bCs/>
                <w:szCs w:val="28"/>
              </w:rPr>
            </w:pPr>
            <w:r w:rsidRPr="0080333E">
              <w:rPr>
                <w:rFonts w:eastAsia="標楷體" w:hAnsi="標楷體" w:hint="eastAsia"/>
                <w:bCs/>
                <w:szCs w:val="28"/>
              </w:rPr>
              <w:t>執行單位：國家衛生研究院</w:t>
            </w:r>
          </w:p>
          <w:p w:rsidR="002154E1" w:rsidRPr="0080333E" w:rsidRDefault="002154E1" w:rsidP="00CD456E">
            <w:pPr>
              <w:tabs>
                <w:tab w:val="left" w:pos="1353"/>
              </w:tabs>
              <w:snapToGrid w:val="0"/>
              <w:spacing w:line="500" w:lineRule="exact"/>
              <w:jc w:val="both"/>
              <w:rPr>
                <w:rFonts w:eastAsia="標楷體"/>
              </w:rPr>
            </w:pPr>
            <w:r w:rsidRPr="0080333E">
              <w:rPr>
                <w:rFonts w:eastAsia="標楷體" w:hAnsi="標楷體" w:hint="eastAsia"/>
                <w:bCs/>
                <w:szCs w:val="28"/>
              </w:rPr>
              <w:t>主</w:t>
            </w:r>
            <w:r w:rsidRPr="0080333E">
              <w:rPr>
                <w:rFonts w:eastAsia="標楷體"/>
                <w:bCs/>
                <w:szCs w:val="28"/>
              </w:rPr>
              <w:t xml:space="preserve"> </w:t>
            </w:r>
            <w:r w:rsidRPr="0080333E">
              <w:rPr>
                <w:rFonts w:eastAsia="標楷體" w:hAnsi="標楷體" w:hint="eastAsia"/>
                <w:bCs/>
                <w:szCs w:val="28"/>
              </w:rPr>
              <w:t>持</w:t>
            </w:r>
            <w:r w:rsidRPr="0080333E">
              <w:rPr>
                <w:rFonts w:eastAsia="標楷體"/>
                <w:bCs/>
                <w:szCs w:val="28"/>
              </w:rPr>
              <w:t xml:space="preserve"> </w:t>
            </w:r>
            <w:r w:rsidRPr="0080333E">
              <w:rPr>
                <w:rFonts w:eastAsia="標楷體" w:hAnsi="標楷體" w:hint="eastAsia"/>
                <w:bCs/>
                <w:szCs w:val="28"/>
              </w:rPr>
              <w:t>人：</w:t>
            </w:r>
            <w:r w:rsidRPr="0080333E">
              <w:rPr>
                <w:rFonts w:eastAsia="標楷體"/>
                <w:bCs/>
                <w:szCs w:val="28"/>
              </w:rPr>
              <w:t xml:space="preserve">  </w:t>
            </w:r>
            <w:r w:rsidRPr="0080333E">
              <w:rPr>
                <w:rFonts w:eastAsia="標楷體" w:hAnsi="標楷體" w:hint="eastAsia"/>
                <w:szCs w:val="28"/>
              </w:rPr>
              <w:t>職稱：</w:t>
            </w:r>
            <w:r w:rsidRPr="0080333E">
              <w:rPr>
                <w:rFonts w:eastAsia="標楷體"/>
                <w:szCs w:val="28"/>
              </w:rPr>
              <w:t xml:space="preserve">                                       </w:t>
            </w:r>
            <w:r w:rsidRPr="0080333E">
              <w:rPr>
                <w:rFonts w:eastAsia="標楷體" w:hAnsi="標楷體" w:hint="eastAsia"/>
                <w:szCs w:val="28"/>
              </w:rPr>
              <w:t>電話：</w:t>
            </w:r>
          </w:p>
          <w:tbl>
            <w:tblPr>
              <w:tblW w:w="9039" w:type="dxa"/>
              <w:tblLook w:val="01E0"/>
            </w:tblPr>
            <w:tblGrid>
              <w:gridCol w:w="1410"/>
              <w:gridCol w:w="5305"/>
              <w:gridCol w:w="2324"/>
            </w:tblGrid>
            <w:tr w:rsidR="002154E1" w:rsidRPr="0080333E" w:rsidTr="00CD456E">
              <w:trPr>
                <w:trHeight w:val="600"/>
              </w:trPr>
              <w:tc>
                <w:tcPr>
                  <w:tcW w:w="1410" w:type="dxa"/>
                </w:tcPr>
                <w:p w:rsidR="002154E1" w:rsidRPr="0080333E" w:rsidRDefault="002154E1" w:rsidP="0080333E">
                  <w:pPr>
                    <w:snapToGrid w:val="0"/>
                    <w:ind w:leftChars="-19" w:left="-46" w:firstLineChars="25" w:firstLine="60"/>
                    <w:jc w:val="both"/>
                    <w:rPr>
                      <w:rFonts w:eastAsia="標楷體"/>
                    </w:rPr>
                  </w:pPr>
                  <w:r w:rsidRPr="0080333E">
                    <w:rPr>
                      <w:rFonts w:eastAsia="標楷體" w:hAnsi="標楷體" w:hint="eastAsia"/>
                    </w:rPr>
                    <w:t>熊</w:t>
                  </w:r>
                  <w:r w:rsidRPr="0080333E">
                    <w:rPr>
                      <w:rFonts w:eastAsia="標楷體"/>
                    </w:rPr>
                    <w:t xml:space="preserve">  </w:t>
                  </w:r>
                  <w:r w:rsidRPr="0080333E">
                    <w:rPr>
                      <w:rFonts w:eastAsia="標楷體" w:hAnsi="標楷體" w:hint="eastAsia"/>
                    </w:rPr>
                    <w:t>昭</w:t>
                  </w:r>
                </w:p>
              </w:tc>
              <w:tc>
                <w:tcPr>
                  <w:tcW w:w="5305" w:type="dxa"/>
                </w:tcPr>
                <w:p w:rsidR="002154E1" w:rsidRPr="0080333E" w:rsidRDefault="002154E1" w:rsidP="000D05DF">
                  <w:pPr>
                    <w:snapToGrid w:val="0"/>
                    <w:spacing w:afterLines="50"/>
                    <w:ind w:leftChars="-29" w:left="-70" w:firstLine="2"/>
                    <w:jc w:val="both"/>
                    <w:rPr>
                      <w:rFonts w:eastAsia="標楷體"/>
                    </w:rPr>
                  </w:pPr>
                  <w:r w:rsidRPr="0080333E">
                    <w:rPr>
                      <w:rFonts w:eastAsia="標楷體" w:hAnsi="標楷體" w:hint="eastAsia"/>
                    </w:rPr>
                    <w:t>國家衛生研究院群體健康科學研究所所長</w:t>
                  </w:r>
                  <w:r w:rsidRPr="0080333E">
                    <w:rPr>
                      <w:rFonts w:eastAsia="標楷體" w:hAnsi="標楷體" w:hint="eastAsia"/>
                      <w:szCs w:val="24"/>
                      <w:shd w:val="clear" w:color="auto" w:fill="FFFFFF"/>
                    </w:rPr>
                    <w:t>暨特聘研究員</w:t>
                  </w:r>
                </w:p>
              </w:tc>
              <w:tc>
                <w:tcPr>
                  <w:tcW w:w="2324" w:type="dxa"/>
                </w:tcPr>
                <w:p w:rsidR="002154E1" w:rsidRPr="0080333E" w:rsidRDefault="002154E1" w:rsidP="0080333E">
                  <w:pPr>
                    <w:snapToGrid w:val="0"/>
                    <w:ind w:leftChars="10" w:left="34" w:hangingChars="4" w:hanging="10"/>
                    <w:jc w:val="both"/>
                    <w:rPr>
                      <w:rFonts w:eastAsia="標楷體"/>
                    </w:rPr>
                  </w:pPr>
                  <w:r w:rsidRPr="0080333E">
                    <w:rPr>
                      <w:rFonts w:eastAsia="標楷體"/>
                    </w:rPr>
                    <w:t>(037)246166-36100</w:t>
                  </w:r>
                </w:p>
                <w:p w:rsidR="002154E1" w:rsidRPr="0080333E" w:rsidRDefault="002154E1" w:rsidP="0080333E">
                  <w:pPr>
                    <w:snapToGrid w:val="0"/>
                    <w:ind w:leftChars="10" w:left="34" w:hangingChars="4" w:hanging="10"/>
                    <w:jc w:val="both"/>
                    <w:rPr>
                      <w:rFonts w:eastAsia="標楷體"/>
                    </w:rPr>
                  </w:pPr>
                  <w:r w:rsidRPr="0080333E">
                    <w:rPr>
                      <w:rFonts w:eastAsia="標楷體"/>
                    </w:rPr>
                    <w:t>0935686424</w:t>
                  </w:r>
                </w:p>
              </w:tc>
            </w:tr>
          </w:tbl>
          <w:p w:rsidR="002154E1" w:rsidRPr="0080333E" w:rsidRDefault="002154E1" w:rsidP="00CD456E">
            <w:pPr>
              <w:spacing w:line="500" w:lineRule="exact"/>
              <w:jc w:val="both"/>
              <w:rPr>
                <w:rFonts w:eastAsia="標楷體"/>
                <w:szCs w:val="28"/>
              </w:rPr>
            </w:pPr>
          </w:p>
        </w:tc>
      </w:tr>
      <w:tr w:rsidR="002154E1" w:rsidRPr="0080333E" w:rsidTr="00CD456E">
        <w:trPr>
          <w:trHeight w:val="547"/>
        </w:trPr>
        <w:tc>
          <w:tcPr>
            <w:tcW w:w="9073" w:type="dxa"/>
            <w:vAlign w:val="center"/>
          </w:tcPr>
          <w:p w:rsidR="002154E1" w:rsidRPr="0080333E" w:rsidRDefault="002154E1" w:rsidP="00CD456E">
            <w:pPr>
              <w:jc w:val="both"/>
              <w:rPr>
                <w:rFonts w:eastAsia="標楷體"/>
              </w:rPr>
            </w:pPr>
            <w:r w:rsidRPr="0080333E">
              <w:rPr>
                <w:rFonts w:eastAsia="標楷體"/>
                <w:bCs/>
                <w:szCs w:val="28"/>
              </w:rPr>
              <w:t>24</w:t>
            </w:r>
            <w:r w:rsidRPr="0080333E">
              <w:rPr>
                <w:rFonts w:eastAsia="標楷體" w:hAnsi="標楷體" w:hint="eastAsia"/>
                <w:bCs/>
                <w:szCs w:val="28"/>
              </w:rPr>
              <w:t>小時緊急連絡人</w:t>
            </w:r>
            <w:r w:rsidRPr="0080333E">
              <w:rPr>
                <w:rFonts w:eastAsia="標楷體"/>
                <w:bCs/>
                <w:szCs w:val="28"/>
              </w:rPr>
              <w:t>/</w:t>
            </w:r>
            <w:r w:rsidRPr="0080333E">
              <w:rPr>
                <w:rFonts w:eastAsia="標楷體" w:hAnsi="標楷體" w:hint="eastAsia"/>
                <w:bCs/>
                <w:szCs w:val="28"/>
              </w:rPr>
              <w:t>電話：黃靜宜</w:t>
            </w:r>
            <w:r w:rsidRPr="0080333E">
              <w:rPr>
                <w:rFonts w:eastAsia="標楷體"/>
                <w:bCs/>
                <w:szCs w:val="28"/>
              </w:rPr>
              <w:t xml:space="preserve"> / 0920689426</w:t>
            </w:r>
          </w:p>
        </w:tc>
      </w:tr>
      <w:tr w:rsidR="002154E1" w:rsidRPr="0080333E" w:rsidTr="00CD456E">
        <w:trPr>
          <w:trHeight w:val="455"/>
        </w:trPr>
        <w:tc>
          <w:tcPr>
            <w:tcW w:w="9073" w:type="dxa"/>
          </w:tcPr>
          <w:p w:rsidR="002154E1" w:rsidRPr="0080333E" w:rsidRDefault="002154E1" w:rsidP="0080333E">
            <w:pPr>
              <w:snapToGrid w:val="0"/>
              <w:spacing w:before="120" w:after="120"/>
              <w:ind w:leftChars="-4" w:left="-10" w:firstLineChars="17" w:firstLine="34"/>
              <w:rPr>
                <w:rFonts w:eastAsia="標楷體"/>
                <w:sz w:val="20"/>
              </w:rPr>
            </w:pPr>
            <w:r w:rsidRPr="0080333E">
              <w:rPr>
                <w:rFonts w:eastAsia="標楷體" w:hAnsi="標楷體" w:hint="eastAsia"/>
                <w:sz w:val="20"/>
              </w:rPr>
              <w:t>協同</w:t>
            </w:r>
            <w:r w:rsidRPr="0080333E">
              <w:rPr>
                <w:rFonts w:eastAsia="標楷體" w:hAnsi="標楷體" w:hint="eastAsia"/>
                <w:bCs/>
                <w:sz w:val="20"/>
              </w:rPr>
              <w:t>主持人：</w:t>
            </w:r>
            <w:r w:rsidRPr="0080333E">
              <w:rPr>
                <w:rFonts w:eastAsia="標楷體"/>
                <w:bCs/>
                <w:sz w:val="20"/>
              </w:rPr>
              <w:t xml:space="preserve">   </w:t>
            </w:r>
            <w:r w:rsidRPr="0080333E">
              <w:rPr>
                <w:rFonts w:eastAsia="標楷體" w:hAnsi="標楷體" w:hint="eastAsia"/>
                <w:bCs/>
                <w:sz w:val="20"/>
              </w:rPr>
              <w:t>服務單位</w:t>
            </w:r>
            <w:r w:rsidRPr="0080333E">
              <w:rPr>
                <w:rFonts w:eastAsia="標楷體"/>
                <w:bCs/>
                <w:sz w:val="20"/>
              </w:rPr>
              <w:t>/</w:t>
            </w:r>
            <w:r w:rsidRPr="0080333E">
              <w:rPr>
                <w:rFonts w:eastAsia="標楷體" w:hAnsi="標楷體" w:hint="eastAsia"/>
                <w:sz w:val="20"/>
              </w:rPr>
              <w:t>職稱</w:t>
            </w:r>
            <w:r w:rsidRPr="0080333E">
              <w:rPr>
                <w:rFonts w:eastAsia="標楷體"/>
                <w:bCs/>
                <w:sz w:val="20"/>
              </w:rPr>
              <w:t xml:space="preserve">: </w:t>
            </w:r>
            <w:r w:rsidRPr="0080333E">
              <w:rPr>
                <w:rFonts w:eastAsia="標楷體"/>
                <w:sz w:val="20"/>
              </w:rPr>
              <w:t xml:space="preserve">        </w:t>
            </w:r>
            <w:r w:rsidRPr="0080333E">
              <w:rPr>
                <w:rFonts w:eastAsia="標楷體"/>
                <w:bCs/>
                <w:sz w:val="20"/>
              </w:rPr>
              <w:t xml:space="preserve">    </w:t>
            </w:r>
            <w:r w:rsidRPr="0080333E">
              <w:rPr>
                <w:rFonts w:eastAsia="標楷體"/>
                <w:sz w:val="20"/>
              </w:rPr>
              <w:t xml:space="preserve">                          </w:t>
            </w:r>
            <w:r w:rsidRPr="0080333E">
              <w:rPr>
                <w:rFonts w:eastAsia="標楷體" w:hAnsi="標楷體" w:hint="eastAsia"/>
                <w:sz w:val="20"/>
              </w:rPr>
              <w:t>電話</w:t>
            </w:r>
            <w:r w:rsidRPr="0080333E">
              <w:rPr>
                <w:rFonts w:eastAsia="標楷體"/>
                <w:sz w:val="20"/>
              </w:rPr>
              <w:t>:</w:t>
            </w:r>
          </w:p>
          <w:tbl>
            <w:tblPr>
              <w:tblW w:w="8969" w:type="dxa"/>
              <w:tblLook w:val="01E0"/>
            </w:tblPr>
            <w:tblGrid>
              <w:gridCol w:w="1340"/>
              <w:gridCol w:w="5305"/>
              <w:gridCol w:w="2324"/>
            </w:tblGrid>
            <w:tr w:rsidR="002154E1" w:rsidRPr="0080333E" w:rsidTr="00CD456E">
              <w:trPr>
                <w:trHeight w:val="70"/>
              </w:trPr>
              <w:tc>
                <w:tcPr>
                  <w:tcW w:w="1340"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黃立民</w:t>
                  </w:r>
                </w:p>
              </w:tc>
              <w:tc>
                <w:tcPr>
                  <w:tcW w:w="5305"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台大醫院兒童感染科主任</w:t>
                  </w:r>
                </w:p>
              </w:tc>
              <w:tc>
                <w:tcPr>
                  <w:tcW w:w="2324" w:type="dxa"/>
                </w:tcPr>
                <w:p w:rsidR="002154E1" w:rsidRPr="0080333E" w:rsidRDefault="002154E1" w:rsidP="00CD456E">
                  <w:pPr>
                    <w:snapToGrid w:val="0"/>
                    <w:jc w:val="both"/>
                    <w:rPr>
                      <w:rFonts w:eastAsia="標楷體"/>
                      <w:szCs w:val="24"/>
                      <w:shd w:val="clear" w:color="auto" w:fill="FFFFFF"/>
                    </w:rPr>
                  </w:pPr>
                  <w:r w:rsidRPr="0080333E">
                    <w:rPr>
                      <w:rFonts w:eastAsia="標楷體"/>
                      <w:szCs w:val="24"/>
                      <w:shd w:val="clear" w:color="auto" w:fill="FFFFFF"/>
                    </w:rPr>
                    <w:t>(02)23123456-71525</w:t>
                  </w:r>
                </w:p>
              </w:tc>
            </w:tr>
            <w:tr w:rsidR="002154E1" w:rsidRPr="0080333E" w:rsidTr="00CD456E">
              <w:tc>
                <w:tcPr>
                  <w:tcW w:w="1340"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倪衍玄</w:t>
                  </w:r>
                </w:p>
              </w:tc>
              <w:tc>
                <w:tcPr>
                  <w:tcW w:w="5305"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台大醫院小兒部主治醫師</w:t>
                  </w:r>
                </w:p>
              </w:tc>
              <w:tc>
                <w:tcPr>
                  <w:tcW w:w="2324" w:type="dxa"/>
                </w:tcPr>
                <w:p w:rsidR="002154E1" w:rsidRPr="0080333E" w:rsidRDefault="002154E1" w:rsidP="00CD456E">
                  <w:pPr>
                    <w:snapToGrid w:val="0"/>
                    <w:jc w:val="both"/>
                    <w:rPr>
                      <w:rFonts w:eastAsia="標楷體"/>
                      <w:szCs w:val="24"/>
                      <w:shd w:val="clear" w:color="auto" w:fill="FFFFFF"/>
                    </w:rPr>
                  </w:pPr>
                  <w:r w:rsidRPr="0080333E">
                    <w:rPr>
                      <w:rFonts w:eastAsia="標楷體"/>
                      <w:szCs w:val="24"/>
                      <w:shd w:val="clear" w:color="auto" w:fill="FFFFFF"/>
                    </w:rPr>
                    <w:t>(02)23123456-71516</w:t>
                  </w:r>
                </w:p>
              </w:tc>
            </w:tr>
            <w:tr w:rsidR="002154E1" w:rsidRPr="0080333E" w:rsidTr="00CD456E">
              <w:tc>
                <w:tcPr>
                  <w:tcW w:w="1340"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張鑾英</w:t>
                  </w:r>
                </w:p>
              </w:tc>
              <w:tc>
                <w:tcPr>
                  <w:tcW w:w="5305"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台大醫院小兒部主治醫師</w:t>
                  </w:r>
                </w:p>
              </w:tc>
              <w:tc>
                <w:tcPr>
                  <w:tcW w:w="2324" w:type="dxa"/>
                </w:tcPr>
                <w:p w:rsidR="002154E1" w:rsidRPr="0080333E" w:rsidRDefault="002154E1" w:rsidP="00CD456E">
                  <w:pPr>
                    <w:snapToGrid w:val="0"/>
                    <w:jc w:val="both"/>
                    <w:rPr>
                      <w:rFonts w:eastAsia="標楷體"/>
                      <w:szCs w:val="24"/>
                      <w:shd w:val="clear" w:color="auto" w:fill="FFFFFF"/>
                    </w:rPr>
                  </w:pPr>
                  <w:r w:rsidRPr="0080333E">
                    <w:rPr>
                      <w:rFonts w:eastAsia="標楷體"/>
                      <w:szCs w:val="24"/>
                      <w:shd w:val="clear" w:color="auto" w:fill="FFFFFF"/>
                    </w:rPr>
                    <w:t>(02)23123456-71528</w:t>
                  </w:r>
                </w:p>
              </w:tc>
            </w:tr>
            <w:tr w:rsidR="002154E1" w:rsidRPr="0080333E" w:rsidTr="00CD456E">
              <w:tc>
                <w:tcPr>
                  <w:tcW w:w="1340"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呂俊毅</w:t>
                  </w:r>
                </w:p>
              </w:tc>
              <w:tc>
                <w:tcPr>
                  <w:tcW w:w="5305"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台大醫院小兒部主治醫師</w:t>
                  </w:r>
                </w:p>
              </w:tc>
              <w:tc>
                <w:tcPr>
                  <w:tcW w:w="2324" w:type="dxa"/>
                </w:tcPr>
                <w:p w:rsidR="002154E1" w:rsidRPr="0080333E" w:rsidRDefault="002154E1" w:rsidP="00CD456E">
                  <w:pPr>
                    <w:snapToGrid w:val="0"/>
                    <w:jc w:val="both"/>
                    <w:rPr>
                      <w:rFonts w:eastAsia="標楷體"/>
                      <w:szCs w:val="24"/>
                      <w:shd w:val="clear" w:color="auto" w:fill="FFFFFF"/>
                    </w:rPr>
                  </w:pPr>
                  <w:r w:rsidRPr="0080333E">
                    <w:rPr>
                      <w:rFonts w:eastAsia="標楷體"/>
                      <w:szCs w:val="24"/>
                      <w:shd w:val="clear" w:color="auto" w:fill="FFFFFF"/>
                    </w:rPr>
                    <w:t>(02)23123456-71550</w:t>
                  </w:r>
                </w:p>
              </w:tc>
            </w:tr>
            <w:tr w:rsidR="002154E1" w:rsidRPr="0080333E" w:rsidTr="00CD456E">
              <w:tc>
                <w:tcPr>
                  <w:tcW w:w="1340" w:type="dxa"/>
                  <w:vAlign w:val="center"/>
                </w:tcPr>
                <w:p w:rsidR="002154E1" w:rsidRPr="0080333E" w:rsidRDefault="002154E1" w:rsidP="00CD456E">
                  <w:pPr>
                    <w:snapToGrid w:val="0"/>
                    <w:jc w:val="both"/>
                    <w:rPr>
                      <w:rFonts w:eastAsia="標楷體"/>
                      <w:szCs w:val="24"/>
                    </w:rPr>
                  </w:pPr>
                  <w:r w:rsidRPr="0080333E">
                    <w:rPr>
                      <w:rFonts w:eastAsia="標楷體" w:hAnsi="標楷體" w:hint="eastAsia"/>
                      <w:szCs w:val="24"/>
                      <w:shd w:val="clear" w:color="auto" w:fill="FFFFFF"/>
                    </w:rPr>
                    <w:t>黃玉成</w:t>
                  </w:r>
                </w:p>
              </w:tc>
              <w:tc>
                <w:tcPr>
                  <w:tcW w:w="5305" w:type="dxa"/>
                  <w:vAlign w:val="center"/>
                </w:tcPr>
                <w:p w:rsidR="002154E1" w:rsidRPr="0080333E" w:rsidRDefault="002154E1" w:rsidP="00CD456E">
                  <w:pPr>
                    <w:snapToGrid w:val="0"/>
                    <w:jc w:val="both"/>
                    <w:rPr>
                      <w:rFonts w:eastAsia="標楷體"/>
                      <w:szCs w:val="24"/>
                    </w:rPr>
                  </w:pPr>
                  <w:r w:rsidRPr="0080333E">
                    <w:rPr>
                      <w:rFonts w:eastAsia="標楷體" w:hAnsi="標楷體" w:hint="eastAsia"/>
                      <w:szCs w:val="24"/>
                      <w:shd w:val="clear" w:color="auto" w:fill="FFFFFF"/>
                    </w:rPr>
                    <w:t>林口長庚兒童醫院兒童感染科主任</w:t>
                  </w:r>
                </w:p>
              </w:tc>
              <w:tc>
                <w:tcPr>
                  <w:tcW w:w="2324" w:type="dxa"/>
                  <w:vAlign w:val="center"/>
                </w:tcPr>
                <w:p w:rsidR="002154E1" w:rsidRPr="0080333E" w:rsidRDefault="002154E1" w:rsidP="00CD456E">
                  <w:pPr>
                    <w:snapToGrid w:val="0"/>
                    <w:jc w:val="both"/>
                    <w:rPr>
                      <w:rFonts w:eastAsia="標楷體"/>
                      <w:szCs w:val="24"/>
                    </w:rPr>
                  </w:pPr>
                  <w:r w:rsidRPr="0080333E">
                    <w:rPr>
                      <w:rFonts w:eastAsia="標楷體"/>
                      <w:szCs w:val="24"/>
                      <w:shd w:val="clear" w:color="auto" w:fill="FFFFFF"/>
                    </w:rPr>
                    <w:t>(03)3281200-8202</w:t>
                  </w:r>
                </w:p>
              </w:tc>
            </w:tr>
            <w:tr w:rsidR="002154E1" w:rsidRPr="0080333E" w:rsidTr="00CD456E">
              <w:tc>
                <w:tcPr>
                  <w:tcW w:w="1340"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劉清泉</w:t>
                  </w:r>
                </w:p>
              </w:tc>
              <w:tc>
                <w:tcPr>
                  <w:tcW w:w="5305"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成大醫院小兒感染科主任</w:t>
                  </w:r>
                </w:p>
              </w:tc>
              <w:tc>
                <w:tcPr>
                  <w:tcW w:w="2324" w:type="dxa"/>
                </w:tcPr>
                <w:p w:rsidR="002154E1" w:rsidRPr="0080333E" w:rsidRDefault="002154E1" w:rsidP="00CD456E">
                  <w:pPr>
                    <w:snapToGrid w:val="0"/>
                    <w:jc w:val="both"/>
                    <w:rPr>
                      <w:rFonts w:eastAsia="標楷體"/>
                    </w:rPr>
                  </w:pPr>
                  <w:r w:rsidRPr="0080333E">
                    <w:rPr>
                      <w:rFonts w:eastAsia="標楷體"/>
                      <w:szCs w:val="24"/>
                      <w:shd w:val="clear" w:color="auto" w:fill="FFFFFF"/>
                    </w:rPr>
                    <w:t>(06)2353535-5289</w:t>
                  </w:r>
                </w:p>
              </w:tc>
            </w:tr>
            <w:tr w:rsidR="002154E1" w:rsidRPr="0080333E" w:rsidTr="00CD456E">
              <w:tc>
                <w:tcPr>
                  <w:tcW w:w="1340"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陳伯彥</w:t>
                  </w:r>
                </w:p>
              </w:tc>
              <w:tc>
                <w:tcPr>
                  <w:tcW w:w="5305"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台中榮民總醫院兒童感染科主任</w:t>
                  </w:r>
                </w:p>
              </w:tc>
              <w:tc>
                <w:tcPr>
                  <w:tcW w:w="2324" w:type="dxa"/>
                </w:tcPr>
                <w:p w:rsidR="002154E1" w:rsidRPr="0080333E" w:rsidRDefault="002154E1" w:rsidP="00CD456E">
                  <w:pPr>
                    <w:snapToGrid w:val="0"/>
                    <w:jc w:val="both"/>
                    <w:rPr>
                      <w:rFonts w:eastAsia="標楷體"/>
                      <w:szCs w:val="24"/>
                      <w:shd w:val="clear" w:color="auto" w:fill="FFFFFF"/>
                    </w:rPr>
                  </w:pPr>
                  <w:r w:rsidRPr="0080333E">
                    <w:rPr>
                      <w:rFonts w:eastAsia="標楷體"/>
                      <w:szCs w:val="24"/>
                      <w:shd w:val="clear" w:color="auto" w:fill="FFFFFF"/>
                    </w:rPr>
                    <w:t>(04)23592525-5923</w:t>
                  </w:r>
                </w:p>
              </w:tc>
            </w:tr>
            <w:tr w:rsidR="002154E1" w:rsidRPr="0080333E" w:rsidTr="00CD456E">
              <w:tc>
                <w:tcPr>
                  <w:tcW w:w="1340"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紀</w:t>
                  </w:r>
                  <w:r w:rsidRPr="0080333E">
                    <w:rPr>
                      <w:rFonts w:eastAsia="標楷體"/>
                      <w:szCs w:val="24"/>
                      <w:shd w:val="clear" w:color="auto" w:fill="FFFFFF"/>
                    </w:rPr>
                    <w:t xml:space="preserve">  </w:t>
                  </w:r>
                  <w:r w:rsidRPr="0080333E">
                    <w:rPr>
                      <w:rFonts w:eastAsia="標楷體" w:hAnsi="標楷體" w:hint="eastAsia"/>
                      <w:szCs w:val="24"/>
                      <w:shd w:val="clear" w:color="auto" w:fill="FFFFFF"/>
                    </w:rPr>
                    <w:t>鑫</w:t>
                  </w:r>
                </w:p>
              </w:tc>
              <w:tc>
                <w:tcPr>
                  <w:tcW w:w="5305"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馬偕紀念醫院小兒感染科主任</w:t>
                  </w:r>
                </w:p>
              </w:tc>
              <w:tc>
                <w:tcPr>
                  <w:tcW w:w="2324" w:type="dxa"/>
                </w:tcPr>
                <w:p w:rsidR="002154E1" w:rsidRPr="0080333E" w:rsidRDefault="002154E1" w:rsidP="00CD456E">
                  <w:pPr>
                    <w:snapToGrid w:val="0"/>
                    <w:jc w:val="both"/>
                    <w:rPr>
                      <w:rFonts w:eastAsia="標楷體"/>
                      <w:szCs w:val="24"/>
                      <w:shd w:val="clear" w:color="auto" w:fill="FFFFFF"/>
                    </w:rPr>
                  </w:pPr>
                  <w:r w:rsidRPr="0080333E">
                    <w:rPr>
                      <w:rFonts w:eastAsia="標楷體"/>
                      <w:szCs w:val="24"/>
                      <w:shd w:val="clear" w:color="auto" w:fill="FFFFFF"/>
                    </w:rPr>
                    <w:t>(02)25433535-2483</w:t>
                  </w:r>
                </w:p>
              </w:tc>
            </w:tr>
            <w:tr w:rsidR="002154E1" w:rsidRPr="0080333E" w:rsidTr="00CD456E">
              <w:tc>
                <w:tcPr>
                  <w:tcW w:w="1340"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黃瑽寧</w:t>
                  </w:r>
                </w:p>
              </w:tc>
              <w:tc>
                <w:tcPr>
                  <w:tcW w:w="5305"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馬偕紀念醫院小兒感染科主治醫師</w:t>
                  </w:r>
                </w:p>
              </w:tc>
              <w:tc>
                <w:tcPr>
                  <w:tcW w:w="2324" w:type="dxa"/>
                </w:tcPr>
                <w:p w:rsidR="002154E1" w:rsidRPr="0080333E" w:rsidRDefault="002154E1" w:rsidP="00CD456E">
                  <w:pPr>
                    <w:snapToGrid w:val="0"/>
                    <w:jc w:val="both"/>
                    <w:rPr>
                      <w:rFonts w:eastAsia="標楷體"/>
                      <w:szCs w:val="24"/>
                      <w:shd w:val="clear" w:color="auto" w:fill="FFFFFF"/>
                    </w:rPr>
                  </w:pPr>
                  <w:r w:rsidRPr="0080333E">
                    <w:rPr>
                      <w:rFonts w:eastAsia="標楷體"/>
                      <w:szCs w:val="24"/>
                      <w:shd w:val="clear" w:color="auto" w:fill="FFFFFF"/>
                    </w:rPr>
                    <w:t>(02)25433535-2483</w:t>
                  </w:r>
                </w:p>
              </w:tc>
            </w:tr>
            <w:tr w:rsidR="002154E1" w:rsidRPr="0080333E" w:rsidTr="00CD456E">
              <w:tc>
                <w:tcPr>
                  <w:tcW w:w="1340" w:type="dxa"/>
                  <w:vAlign w:val="center"/>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黃懿娟</w:t>
                  </w:r>
                </w:p>
              </w:tc>
              <w:tc>
                <w:tcPr>
                  <w:tcW w:w="5305" w:type="dxa"/>
                  <w:vAlign w:val="center"/>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高雄長庚醫院兒童感染科醫師</w:t>
                  </w:r>
                </w:p>
              </w:tc>
              <w:tc>
                <w:tcPr>
                  <w:tcW w:w="2324" w:type="dxa"/>
                  <w:vAlign w:val="center"/>
                </w:tcPr>
                <w:p w:rsidR="002154E1" w:rsidRPr="0080333E" w:rsidRDefault="002154E1" w:rsidP="00CD456E">
                  <w:pPr>
                    <w:snapToGrid w:val="0"/>
                    <w:jc w:val="both"/>
                    <w:rPr>
                      <w:rFonts w:eastAsia="標楷體"/>
                      <w:szCs w:val="24"/>
                      <w:shd w:val="clear" w:color="auto" w:fill="FFFFFF"/>
                    </w:rPr>
                  </w:pPr>
                  <w:r w:rsidRPr="0080333E">
                    <w:rPr>
                      <w:rFonts w:eastAsia="標楷體"/>
                      <w:szCs w:val="24"/>
                      <w:shd w:val="clear" w:color="auto" w:fill="FFFFFF"/>
                    </w:rPr>
                    <w:t xml:space="preserve">(07)7317123-8434  </w:t>
                  </w:r>
                </w:p>
              </w:tc>
            </w:tr>
            <w:tr w:rsidR="002154E1" w:rsidRPr="0080333E" w:rsidTr="00CD456E">
              <w:tc>
                <w:tcPr>
                  <w:tcW w:w="1340"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黃高彬</w:t>
                  </w:r>
                </w:p>
              </w:tc>
              <w:tc>
                <w:tcPr>
                  <w:tcW w:w="5305"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中國醫藥大學附設醫院兒童感染科主任</w:t>
                  </w:r>
                </w:p>
              </w:tc>
              <w:tc>
                <w:tcPr>
                  <w:tcW w:w="2324" w:type="dxa"/>
                </w:tcPr>
                <w:p w:rsidR="002154E1" w:rsidRPr="0080333E" w:rsidRDefault="002154E1" w:rsidP="00CD456E">
                  <w:pPr>
                    <w:snapToGrid w:val="0"/>
                    <w:jc w:val="both"/>
                    <w:rPr>
                      <w:rFonts w:eastAsia="標楷體"/>
                      <w:szCs w:val="24"/>
                      <w:shd w:val="clear" w:color="auto" w:fill="FFFFFF"/>
                    </w:rPr>
                  </w:pPr>
                  <w:r w:rsidRPr="0080333E">
                    <w:rPr>
                      <w:rFonts w:eastAsia="標楷體"/>
                      <w:szCs w:val="24"/>
                      <w:shd w:val="clear" w:color="auto" w:fill="FFFFFF"/>
                    </w:rPr>
                    <w:t>(04)22052121-1930</w:t>
                  </w:r>
                </w:p>
              </w:tc>
            </w:tr>
            <w:tr w:rsidR="002154E1" w:rsidRPr="0080333E" w:rsidTr="00CD456E">
              <w:tc>
                <w:tcPr>
                  <w:tcW w:w="1340"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何愉懷</w:t>
                  </w:r>
                </w:p>
              </w:tc>
              <w:tc>
                <w:tcPr>
                  <w:tcW w:w="5305"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花蓮佛教慈濟綜合醫院感染科醫師</w:t>
                  </w:r>
                </w:p>
              </w:tc>
              <w:tc>
                <w:tcPr>
                  <w:tcW w:w="2324" w:type="dxa"/>
                </w:tcPr>
                <w:p w:rsidR="002154E1" w:rsidRPr="0080333E" w:rsidRDefault="002154E1" w:rsidP="00CD456E">
                  <w:pPr>
                    <w:snapToGrid w:val="0"/>
                    <w:jc w:val="both"/>
                    <w:rPr>
                      <w:rFonts w:eastAsia="標楷體"/>
                      <w:szCs w:val="24"/>
                      <w:shd w:val="clear" w:color="auto" w:fill="FFFFFF"/>
                    </w:rPr>
                  </w:pPr>
                  <w:r w:rsidRPr="0080333E">
                    <w:rPr>
                      <w:rFonts w:eastAsia="標楷體"/>
                      <w:szCs w:val="24"/>
                      <w:shd w:val="clear" w:color="auto" w:fill="FFFFFF"/>
                    </w:rPr>
                    <w:t>(03)8561825-2277</w:t>
                  </w:r>
                </w:p>
              </w:tc>
            </w:tr>
            <w:tr w:rsidR="002154E1" w:rsidRPr="0080333E" w:rsidTr="00CD456E">
              <w:tc>
                <w:tcPr>
                  <w:tcW w:w="1340"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李建德</w:t>
                  </w:r>
                </w:p>
              </w:tc>
              <w:tc>
                <w:tcPr>
                  <w:tcW w:w="5305"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台大醫院雲林分院小兒部主治醫師</w:t>
                  </w:r>
                </w:p>
              </w:tc>
              <w:tc>
                <w:tcPr>
                  <w:tcW w:w="2324" w:type="dxa"/>
                </w:tcPr>
                <w:p w:rsidR="002154E1" w:rsidRPr="0080333E" w:rsidRDefault="002154E1" w:rsidP="00CD456E">
                  <w:pPr>
                    <w:snapToGrid w:val="0"/>
                    <w:jc w:val="both"/>
                    <w:rPr>
                      <w:rFonts w:eastAsia="標楷體"/>
                      <w:szCs w:val="24"/>
                      <w:shd w:val="clear" w:color="auto" w:fill="FFFFFF"/>
                    </w:rPr>
                  </w:pPr>
                  <w:r w:rsidRPr="0080333E">
                    <w:rPr>
                      <w:rFonts w:eastAsia="標楷體"/>
                      <w:szCs w:val="24"/>
                      <w:shd w:val="clear" w:color="auto" w:fill="FFFFFF"/>
                    </w:rPr>
                    <w:t>(05)5323911-5371</w:t>
                  </w:r>
                </w:p>
              </w:tc>
            </w:tr>
            <w:tr w:rsidR="002154E1" w:rsidRPr="0080333E" w:rsidTr="00CD456E">
              <w:tc>
                <w:tcPr>
                  <w:tcW w:w="1340"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李俊毅</w:t>
                  </w:r>
                </w:p>
              </w:tc>
              <w:tc>
                <w:tcPr>
                  <w:tcW w:w="5305"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彰濱秀傳紀念醫院小兒部主治醫師</w:t>
                  </w:r>
                </w:p>
              </w:tc>
              <w:tc>
                <w:tcPr>
                  <w:tcW w:w="2324" w:type="dxa"/>
                </w:tcPr>
                <w:p w:rsidR="002154E1" w:rsidRPr="0080333E" w:rsidRDefault="002154E1" w:rsidP="00CD456E">
                  <w:pPr>
                    <w:snapToGrid w:val="0"/>
                    <w:jc w:val="both"/>
                    <w:rPr>
                      <w:rFonts w:eastAsia="標楷體"/>
                      <w:szCs w:val="24"/>
                      <w:shd w:val="clear" w:color="auto" w:fill="FFFFFF"/>
                    </w:rPr>
                  </w:pPr>
                  <w:r w:rsidRPr="0080333E">
                    <w:rPr>
                      <w:rFonts w:eastAsia="標楷體"/>
                      <w:szCs w:val="24"/>
                      <w:shd w:val="clear" w:color="auto" w:fill="FFFFFF"/>
                    </w:rPr>
                    <w:t>(04)7813888-73120</w:t>
                  </w:r>
                </w:p>
              </w:tc>
            </w:tr>
            <w:tr w:rsidR="002154E1" w:rsidRPr="0080333E" w:rsidTr="00CD456E">
              <w:tc>
                <w:tcPr>
                  <w:tcW w:w="1340"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吳宗樺</w:t>
                  </w:r>
                </w:p>
              </w:tc>
              <w:tc>
                <w:tcPr>
                  <w:tcW w:w="5305" w:type="dxa"/>
                </w:tcPr>
                <w:p w:rsidR="002154E1" w:rsidRPr="0080333E" w:rsidRDefault="002154E1" w:rsidP="00CD456E">
                  <w:pPr>
                    <w:snapToGrid w:val="0"/>
                    <w:jc w:val="both"/>
                    <w:rPr>
                      <w:rFonts w:eastAsia="標楷體"/>
                      <w:szCs w:val="24"/>
                      <w:shd w:val="clear" w:color="auto" w:fill="FFFFFF"/>
                    </w:rPr>
                  </w:pPr>
                  <w:r w:rsidRPr="0080333E">
                    <w:rPr>
                      <w:rFonts w:eastAsia="標楷體" w:hAnsi="標楷體" w:hint="eastAsia"/>
                      <w:szCs w:val="24"/>
                      <w:shd w:val="clear" w:color="auto" w:fill="FFFFFF"/>
                    </w:rPr>
                    <w:t>彰化秀傳紀念醫院小兒部主治醫師</w:t>
                  </w:r>
                </w:p>
              </w:tc>
              <w:tc>
                <w:tcPr>
                  <w:tcW w:w="2324" w:type="dxa"/>
                </w:tcPr>
                <w:p w:rsidR="002154E1" w:rsidRPr="0080333E" w:rsidRDefault="002154E1" w:rsidP="00CD456E">
                  <w:pPr>
                    <w:snapToGrid w:val="0"/>
                    <w:jc w:val="both"/>
                    <w:rPr>
                      <w:rFonts w:eastAsia="標楷體"/>
                      <w:szCs w:val="24"/>
                      <w:shd w:val="clear" w:color="auto" w:fill="FFFFFF"/>
                    </w:rPr>
                  </w:pPr>
                  <w:r w:rsidRPr="0080333E">
                    <w:rPr>
                      <w:rFonts w:eastAsia="標楷體"/>
                      <w:szCs w:val="24"/>
                      <w:shd w:val="clear" w:color="auto" w:fill="FFFFFF"/>
                    </w:rPr>
                    <w:t>(04)7256166</w:t>
                  </w:r>
                </w:p>
              </w:tc>
            </w:tr>
          </w:tbl>
          <w:p w:rsidR="002154E1" w:rsidRPr="0080333E" w:rsidRDefault="002154E1" w:rsidP="000D05DF">
            <w:pPr>
              <w:snapToGrid w:val="0"/>
              <w:spacing w:beforeLines="75" w:line="320" w:lineRule="exact"/>
              <w:ind w:leftChars="-4" w:left="-10" w:firstLineChars="17" w:firstLine="41"/>
              <w:rPr>
                <w:rFonts w:eastAsia="標楷體"/>
                <w:szCs w:val="28"/>
              </w:rPr>
            </w:pPr>
            <w:r w:rsidRPr="0080333E">
              <w:rPr>
                <w:rFonts w:eastAsia="標楷體" w:hAnsi="標楷體" w:hint="eastAsia"/>
                <w:szCs w:val="28"/>
              </w:rPr>
              <w:t>研究參與者姓名：</w:t>
            </w:r>
          </w:p>
          <w:p w:rsidR="002154E1" w:rsidRPr="0080333E" w:rsidRDefault="002154E1" w:rsidP="007E7600">
            <w:pPr>
              <w:snapToGrid w:val="0"/>
              <w:spacing w:line="320" w:lineRule="exact"/>
              <w:ind w:leftChars="-4" w:left="-10" w:firstLineChars="17" w:firstLine="41"/>
              <w:rPr>
                <w:rFonts w:eastAsia="標楷體"/>
                <w:szCs w:val="28"/>
              </w:rPr>
            </w:pPr>
            <w:r w:rsidRPr="0080333E">
              <w:rPr>
                <w:rFonts w:eastAsia="標楷體" w:hAnsi="標楷體" w:hint="eastAsia"/>
                <w:szCs w:val="28"/>
              </w:rPr>
              <w:t>病歷號：</w:t>
            </w:r>
          </w:p>
          <w:p w:rsidR="002154E1" w:rsidRPr="0080333E" w:rsidRDefault="002154E1" w:rsidP="007E7600">
            <w:pPr>
              <w:snapToGrid w:val="0"/>
              <w:spacing w:line="320" w:lineRule="exact"/>
              <w:ind w:leftChars="-4" w:left="-10" w:firstLineChars="17" w:firstLine="41"/>
              <w:rPr>
                <w:rFonts w:eastAsia="標楷體"/>
                <w:szCs w:val="28"/>
                <w:u w:val="single"/>
              </w:rPr>
            </w:pPr>
            <w:r w:rsidRPr="0080333E">
              <w:rPr>
                <w:rFonts w:eastAsia="標楷體" w:hAnsi="標楷體" w:hint="eastAsia"/>
                <w:szCs w:val="28"/>
              </w:rPr>
              <w:t>身份證字號：</w:t>
            </w:r>
          </w:p>
          <w:p w:rsidR="002154E1" w:rsidRPr="0080333E" w:rsidRDefault="002154E1" w:rsidP="007E7600">
            <w:pPr>
              <w:snapToGrid w:val="0"/>
              <w:spacing w:line="320" w:lineRule="exact"/>
              <w:ind w:leftChars="-4" w:left="-10" w:firstLineChars="17" w:firstLine="41"/>
              <w:rPr>
                <w:rFonts w:eastAsia="標楷體"/>
                <w:szCs w:val="28"/>
              </w:rPr>
            </w:pPr>
            <w:r w:rsidRPr="0080333E">
              <w:rPr>
                <w:rFonts w:eastAsia="標楷體" w:hAnsi="標楷體" w:hint="eastAsia"/>
                <w:szCs w:val="28"/>
              </w:rPr>
              <w:t>性別：</w:t>
            </w:r>
          </w:p>
          <w:p w:rsidR="002154E1" w:rsidRPr="0080333E" w:rsidRDefault="002154E1" w:rsidP="007E7600">
            <w:pPr>
              <w:snapToGrid w:val="0"/>
              <w:spacing w:line="320" w:lineRule="exact"/>
              <w:ind w:leftChars="-4" w:left="-10" w:firstLineChars="17" w:firstLine="41"/>
              <w:rPr>
                <w:rFonts w:eastAsia="標楷體"/>
                <w:szCs w:val="28"/>
              </w:rPr>
            </w:pPr>
            <w:r w:rsidRPr="0080333E">
              <w:rPr>
                <w:rFonts w:eastAsia="標楷體" w:hAnsi="標楷體" w:hint="eastAsia"/>
                <w:szCs w:val="28"/>
              </w:rPr>
              <w:t>出生日期：</w:t>
            </w:r>
          </w:p>
          <w:p w:rsidR="002154E1" w:rsidRPr="0080333E" w:rsidRDefault="002154E1" w:rsidP="007E7600">
            <w:pPr>
              <w:snapToGrid w:val="0"/>
              <w:spacing w:line="320" w:lineRule="exact"/>
              <w:ind w:leftChars="-4" w:left="-10" w:firstLineChars="17" w:firstLine="41"/>
              <w:rPr>
                <w:rFonts w:eastAsia="標楷體"/>
                <w:szCs w:val="28"/>
              </w:rPr>
            </w:pPr>
            <w:r w:rsidRPr="0080333E">
              <w:rPr>
                <w:rFonts w:eastAsia="標楷體" w:hAnsi="標楷體" w:hint="eastAsia"/>
                <w:szCs w:val="28"/>
              </w:rPr>
              <w:t>通訊地址：</w:t>
            </w:r>
          </w:p>
          <w:p w:rsidR="002154E1" w:rsidRPr="0080333E" w:rsidRDefault="002154E1" w:rsidP="000D05DF">
            <w:pPr>
              <w:spacing w:afterLines="75" w:line="320" w:lineRule="exact"/>
              <w:rPr>
                <w:rFonts w:eastAsia="標楷體"/>
              </w:rPr>
            </w:pPr>
            <w:r w:rsidRPr="0080333E">
              <w:rPr>
                <w:rFonts w:eastAsia="標楷體" w:hAnsi="標楷體" w:hint="eastAsia"/>
                <w:bCs/>
                <w:szCs w:val="28"/>
              </w:rPr>
              <w:t>聯絡電話：</w:t>
            </w:r>
          </w:p>
        </w:tc>
      </w:tr>
    </w:tbl>
    <w:p w:rsidR="002154E1" w:rsidRPr="0080333E" w:rsidRDefault="002154E1" w:rsidP="0080333E">
      <w:pPr>
        <w:pStyle w:val="4"/>
        <w:keepNext w:val="0"/>
        <w:snapToGrid w:val="0"/>
        <w:spacing w:line="280" w:lineRule="exact"/>
        <w:ind w:left="40"/>
        <w:rPr>
          <w:rFonts w:ascii="Times New Roman" w:eastAsia="標楷體" w:hAnsi="Times New Roman"/>
          <w:b/>
          <w:bCs/>
          <w:sz w:val="24"/>
          <w:lang w:eastAsia="zh-TW"/>
        </w:rPr>
      </w:pPr>
    </w:p>
    <w:p w:rsidR="002154E1" w:rsidRPr="0080333E" w:rsidRDefault="002154E1" w:rsidP="0080333E">
      <w:pPr>
        <w:pStyle w:val="4"/>
        <w:keepNext w:val="0"/>
        <w:snapToGrid w:val="0"/>
        <w:spacing w:before="240" w:after="140" w:line="280" w:lineRule="exact"/>
        <w:ind w:left="40"/>
        <w:rPr>
          <w:rFonts w:ascii="Times New Roman" w:eastAsia="標楷體" w:hAnsi="Times New Roman"/>
          <w:b/>
          <w:bCs/>
          <w:sz w:val="24"/>
          <w:lang w:eastAsia="zh-TW"/>
        </w:rPr>
      </w:pPr>
      <w:r w:rsidRPr="0080333E">
        <w:rPr>
          <w:rFonts w:ascii="Times New Roman" w:eastAsia="標楷體" w:hAnsi="標楷體" w:hint="eastAsia"/>
          <w:b/>
          <w:bCs/>
          <w:sz w:val="24"/>
          <w:lang w:eastAsia="zh-TW"/>
        </w:rPr>
        <w:lastRenderedPageBreak/>
        <w:t>一﹑研究目的</w:t>
      </w:r>
    </w:p>
    <w:p w:rsidR="002154E1" w:rsidRPr="0080333E" w:rsidRDefault="002154E1" w:rsidP="0080333E">
      <w:pPr>
        <w:ind w:firstLineChars="200" w:firstLine="480"/>
        <w:rPr>
          <w:rFonts w:eastAsia="標楷體"/>
        </w:rPr>
      </w:pPr>
      <w:r w:rsidRPr="0080333E">
        <w:rPr>
          <w:rFonts w:eastAsia="標楷體" w:hAnsi="標楷體" w:hint="eastAsia"/>
        </w:rPr>
        <w:t>本計畫希望了解孩童在急性腸胃炎之疾病嚴重度與感染病原間的相關性；此外，同時了解以本國因急性腸胃炎就醫或住院孩童為對象，收集急性腸胃炎就醫之相關臨床資料與糞便檢體，以進行病原檢測分析，並建立引起腹瀉感染病原流行概況、臨床症狀，分析主要發病年齡族群，門診或住院治療狀況。並配合收集病患感染發病前之相關飲食與接觸史調查資料，以分析病原感染相關傳播途徑與食物危險因子分析。</w:t>
      </w:r>
    </w:p>
    <w:p w:rsidR="002154E1" w:rsidRPr="0080333E" w:rsidRDefault="002154E1" w:rsidP="0080333E">
      <w:pPr>
        <w:pStyle w:val="4"/>
        <w:keepNext w:val="0"/>
        <w:snapToGrid w:val="0"/>
        <w:spacing w:before="240" w:after="140" w:line="280" w:lineRule="exact"/>
        <w:ind w:left="40"/>
        <w:rPr>
          <w:rFonts w:ascii="Times New Roman" w:eastAsia="標楷體" w:hAnsi="Times New Roman"/>
          <w:b/>
          <w:bCs/>
          <w:sz w:val="24"/>
          <w:lang w:eastAsia="zh-TW"/>
        </w:rPr>
      </w:pPr>
      <w:r w:rsidRPr="0080333E">
        <w:rPr>
          <w:rFonts w:ascii="Times New Roman" w:eastAsia="標楷體" w:hAnsi="標楷體" w:hint="eastAsia"/>
          <w:b/>
          <w:bCs/>
          <w:sz w:val="24"/>
          <w:lang w:eastAsia="zh-TW"/>
        </w:rPr>
        <w:t>二、計畫簡述</w:t>
      </w:r>
    </w:p>
    <w:p w:rsidR="002154E1" w:rsidRPr="0080333E" w:rsidRDefault="002154E1" w:rsidP="0080333E">
      <w:pPr>
        <w:ind w:firstLineChars="200" w:firstLine="480"/>
        <w:rPr>
          <w:rFonts w:eastAsia="標楷體"/>
        </w:rPr>
      </w:pPr>
      <w:r w:rsidRPr="0080333E">
        <w:rPr>
          <w:rFonts w:eastAsia="標楷體" w:hAnsi="標楷體" w:hint="eastAsia"/>
        </w:rPr>
        <w:t>腹瀉致病原包括細菌、病毒、寄生蟲，其中又以病毒感染率最高</w:t>
      </w:r>
      <w:r w:rsidRPr="0080333E">
        <w:rPr>
          <w:rFonts w:eastAsia="標楷體"/>
        </w:rPr>
        <w:t>(</w:t>
      </w:r>
      <w:r w:rsidRPr="0080333E">
        <w:rPr>
          <w:rFonts w:eastAsia="標楷體" w:hAnsi="標楷體" w:hint="eastAsia"/>
        </w:rPr>
        <w:t>約佔</w:t>
      </w:r>
      <w:r w:rsidRPr="0080333E">
        <w:rPr>
          <w:rFonts w:eastAsia="標楷體"/>
        </w:rPr>
        <w:t>79%)</w:t>
      </w:r>
      <w:r w:rsidRPr="0080333E">
        <w:rPr>
          <w:rFonts w:eastAsia="標楷體" w:hAnsi="標楷體" w:hint="eastAsia"/>
        </w:rPr>
        <w:t>，其次細菌性感染佔</w:t>
      </w:r>
      <w:r w:rsidRPr="0080333E">
        <w:rPr>
          <w:rFonts w:eastAsia="標楷體"/>
        </w:rPr>
        <w:t>14%</w:t>
      </w:r>
      <w:r w:rsidRPr="0080333E">
        <w:rPr>
          <w:rFonts w:eastAsia="標楷體" w:hAnsi="標楷體" w:hint="eastAsia"/>
        </w:rPr>
        <w:t>。在台灣地區引起腹瀉的腸道病原體的流行病學並不十分清楚，但一旦病童受感染後，除了使病童受到極大的疾病煎熬外，父母、照護者及國家所必須承擔醫療及社會成本支出的極大。因此，本研究目的在了解感染病原及孩童受感染後的疾病嚴重度，同時提供醫療評估以降低醫療及社會成本支出。</w:t>
      </w:r>
    </w:p>
    <w:p w:rsidR="002154E1" w:rsidRPr="0080333E" w:rsidRDefault="002154E1" w:rsidP="0080333E">
      <w:pPr>
        <w:ind w:firstLineChars="200" w:firstLine="480"/>
        <w:rPr>
          <w:rFonts w:eastAsia="標楷體"/>
        </w:rPr>
      </w:pPr>
      <w:r w:rsidRPr="0080333E">
        <w:rPr>
          <w:rFonts w:eastAsia="標楷體" w:hAnsi="標楷體" w:hint="eastAsia"/>
        </w:rPr>
        <w:t>本研究係由國家衛生研究院與</w:t>
      </w:r>
      <w:r w:rsidRPr="0080333E">
        <w:rPr>
          <w:rFonts w:eastAsia="標楷體"/>
        </w:rPr>
        <w:t>11</w:t>
      </w:r>
      <w:r w:rsidRPr="0080333E">
        <w:rPr>
          <w:rFonts w:eastAsia="標楷體" w:hAnsi="標楷體" w:hint="eastAsia"/>
        </w:rPr>
        <w:t>家醫院共同合作進行，包括林口長庚兒童醫院、高雄長庚醫院、花蓮佛教慈濟綜合醫院、成大醫院、台大醫院、台大醫院雲林分院、中國醫藥大學附設醫院、馬偕紀念醫院、台中榮民總醫院、彰濱秀傳醫院、彰化秀傳醫院，且包含病例組與對照組之研究參與者，病例組共約</w:t>
      </w:r>
      <w:r w:rsidRPr="0080333E">
        <w:rPr>
          <w:rFonts w:eastAsia="標楷體"/>
        </w:rPr>
        <w:t>4000</w:t>
      </w:r>
      <w:r w:rsidRPr="0080333E">
        <w:rPr>
          <w:rFonts w:eastAsia="標楷體" w:hAnsi="標楷體" w:hint="eastAsia"/>
        </w:rPr>
        <w:t>人，預計實施期間為</w:t>
      </w:r>
      <w:r w:rsidRPr="0080333E">
        <w:rPr>
          <w:rFonts w:eastAsia="標楷體"/>
        </w:rPr>
        <w:t>2014</w:t>
      </w:r>
      <w:r w:rsidRPr="0080333E">
        <w:rPr>
          <w:rFonts w:eastAsia="標楷體" w:hAnsi="標楷體" w:hint="eastAsia"/>
        </w:rPr>
        <w:t>年</w:t>
      </w:r>
      <w:r w:rsidRPr="0080333E">
        <w:rPr>
          <w:rFonts w:eastAsia="標楷體"/>
        </w:rPr>
        <w:t>1</w:t>
      </w:r>
      <w:r w:rsidRPr="0080333E">
        <w:rPr>
          <w:rFonts w:eastAsia="標楷體" w:hAnsi="標楷體" w:hint="eastAsia"/>
        </w:rPr>
        <w:t>月</w:t>
      </w:r>
      <w:r w:rsidRPr="0080333E">
        <w:rPr>
          <w:rFonts w:eastAsia="標楷體"/>
        </w:rPr>
        <w:t>1</w:t>
      </w:r>
      <w:r w:rsidRPr="0080333E">
        <w:rPr>
          <w:rFonts w:eastAsia="標楷體" w:hAnsi="標楷體" w:hint="eastAsia"/>
        </w:rPr>
        <w:t>日至</w:t>
      </w:r>
      <w:r w:rsidRPr="0080333E">
        <w:rPr>
          <w:rFonts w:eastAsia="標楷體"/>
        </w:rPr>
        <w:t>2017</w:t>
      </w:r>
      <w:r w:rsidRPr="0080333E">
        <w:rPr>
          <w:rFonts w:eastAsia="標楷體" w:hAnsi="標楷體" w:hint="eastAsia"/>
        </w:rPr>
        <w:t>年</w:t>
      </w:r>
      <w:r w:rsidRPr="0080333E">
        <w:rPr>
          <w:rFonts w:eastAsia="標楷體"/>
        </w:rPr>
        <w:t>12</w:t>
      </w:r>
      <w:r w:rsidRPr="0080333E">
        <w:rPr>
          <w:rFonts w:eastAsia="標楷體" w:hAnsi="標楷體" w:hint="eastAsia"/>
        </w:rPr>
        <w:t>月</w:t>
      </w:r>
      <w:r w:rsidRPr="0080333E">
        <w:rPr>
          <w:rFonts w:eastAsia="標楷體"/>
        </w:rPr>
        <w:t>31</w:t>
      </w:r>
      <w:r w:rsidRPr="0080333E">
        <w:rPr>
          <w:rFonts w:eastAsia="標楷體" w:hAnsi="標楷體" w:hint="eastAsia"/>
        </w:rPr>
        <w:t>日；對照組共約</w:t>
      </w:r>
      <w:r w:rsidRPr="0080333E">
        <w:rPr>
          <w:rFonts w:eastAsia="標楷體"/>
        </w:rPr>
        <w:t>2050</w:t>
      </w:r>
      <w:r w:rsidRPr="0080333E">
        <w:rPr>
          <w:rFonts w:eastAsia="標楷體" w:hAnsi="標楷體" w:hint="eastAsia"/>
        </w:rPr>
        <w:t>人，預計實施期間為</w:t>
      </w:r>
      <w:r w:rsidRPr="0080333E">
        <w:rPr>
          <w:rFonts w:eastAsia="標楷體"/>
        </w:rPr>
        <w:t>2014</w:t>
      </w:r>
      <w:r w:rsidRPr="0080333E">
        <w:rPr>
          <w:rFonts w:eastAsia="標楷體" w:hAnsi="標楷體" w:hint="eastAsia"/>
        </w:rPr>
        <w:t>年</w:t>
      </w:r>
      <w:r w:rsidRPr="0080333E">
        <w:rPr>
          <w:rFonts w:eastAsia="標楷體"/>
        </w:rPr>
        <w:t>4</w:t>
      </w:r>
      <w:r w:rsidRPr="0080333E">
        <w:rPr>
          <w:rFonts w:eastAsia="標楷體" w:hAnsi="標楷體" w:hint="eastAsia"/>
        </w:rPr>
        <w:t>月</w:t>
      </w:r>
      <w:r w:rsidRPr="0080333E">
        <w:rPr>
          <w:rFonts w:eastAsia="標楷體"/>
        </w:rPr>
        <w:t>1</w:t>
      </w:r>
      <w:r w:rsidRPr="0080333E">
        <w:rPr>
          <w:rFonts w:eastAsia="標楷體" w:hAnsi="標楷體" w:hint="eastAsia"/>
        </w:rPr>
        <w:t>日至</w:t>
      </w:r>
      <w:r w:rsidRPr="0080333E">
        <w:rPr>
          <w:rFonts w:eastAsia="標楷體"/>
        </w:rPr>
        <w:t>2017</w:t>
      </w:r>
      <w:r w:rsidRPr="0080333E">
        <w:rPr>
          <w:rFonts w:eastAsia="標楷體" w:hAnsi="標楷體" w:hint="eastAsia"/>
        </w:rPr>
        <w:t>年</w:t>
      </w:r>
      <w:r w:rsidRPr="0080333E">
        <w:rPr>
          <w:rFonts w:eastAsia="標楷體"/>
        </w:rPr>
        <w:t>12</w:t>
      </w:r>
      <w:r w:rsidRPr="0080333E">
        <w:rPr>
          <w:rFonts w:eastAsia="標楷體" w:hAnsi="標楷體" w:hint="eastAsia"/>
        </w:rPr>
        <w:t>月</w:t>
      </w:r>
      <w:r w:rsidRPr="0080333E">
        <w:rPr>
          <w:rFonts w:eastAsia="標楷體"/>
        </w:rPr>
        <w:t>31</w:t>
      </w:r>
      <w:r w:rsidRPr="0080333E">
        <w:rPr>
          <w:rFonts w:eastAsia="標楷體" w:hAnsi="標楷體" w:hint="eastAsia"/>
        </w:rPr>
        <w:t>日。本研究參與者同意書僅適用於對照組之研究參與者。</w:t>
      </w:r>
    </w:p>
    <w:p w:rsidR="002154E1" w:rsidRPr="0080333E" w:rsidRDefault="002154E1" w:rsidP="0080333E">
      <w:pPr>
        <w:pStyle w:val="4"/>
        <w:keepNext w:val="0"/>
        <w:snapToGrid w:val="0"/>
        <w:spacing w:before="240" w:after="140" w:line="280" w:lineRule="exact"/>
        <w:ind w:left="40"/>
        <w:rPr>
          <w:rFonts w:ascii="Times New Roman" w:eastAsia="標楷體" w:hAnsi="Times New Roman"/>
          <w:b/>
          <w:bCs/>
          <w:sz w:val="24"/>
          <w:lang w:eastAsia="zh-TW"/>
        </w:rPr>
      </w:pPr>
      <w:r w:rsidRPr="0080333E">
        <w:rPr>
          <w:rFonts w:ascii="Times New Roman" w:eastAsia="標楷體" w:hAnsi="標楷體" w:hint="eastAsia"/>
          <w:b/>
          <w:bCs/>
          <w:sz w:val="24"/>
          <w:lang w:eastAsia="zh-TW"/>
        </w:rPr>
        <w:t>三、收集檢體的目的</w:t>
      </w:r>
    </w:p>
    <w:p w:rsidR="002154E1" w:rsidRPr="0080333E" w:rsidRDefault="002154E1" w:rsidP="0080333E">
      <w:pPr>
        <w:snapToGrid w:val="0"/>
        <w:spacing w:line="360" w:lineRule="exact"/>
        <w:ind w:firstLineChars="198" w:firstLine="475"/>
        <w:rPr>
          <w:rFonts w:eastAsia="標楷體"/>
          <w:b/>
          <w:bCs/>
          <w:szCs w:val="24"/>
        </w:rPr>
      </w:pPr>
      <w:r w:rsidRPr="0080333E">
        <w:rPr>
          <w:rFonts w:eastAsia="標楷體" w:hAnsi="標楷體" w:hint="eastAsia"/>
          <w:szCs w:val="24"/>
        </w:rPr>
        <w:t>本研究為進行腹瀉性細菌及病毒分析，故需收集糞便檢體並送至疾病管制署研究檢驗中心做檢測。</w:t>
      </w:r>
    </w:p>
    <w:p w:rsidR="002154E1" w:rsidRPr="0080333E" w:rsidRDefault="002154E1" w:rsidP="0080333E">
      <w:pPr>
        <w:pStyle w:val="4"/>
        <w:keepNext w:val="0"/>
        <w:snapToGrid w:val="0"/>
        <w:spacing w:before="240" w:after="140" w:line="280" w:lineRule="exact"/>
        <w:ind w:left="40"/>
        <w:rPr>
          <w:rFonts w:ascii="Times New Roman" w:eastAsia="標楷體" w:hAnsi="Times New Roman"/>
          <w:b/>
          <w:bCs/>
          <w:sz w:val="24"/>
          <w:lang w:eastAsia="zh-TW"/>
        </w:rPr>
      </w:pPr>
      <w:r w:rsidRPr="0080333E">
        <w:rPr>
          <w:rFonts w:ascii="Times New Roman" w:eastAsia="標楷體" w:hAnsi="標楷體" w:hint="eastAsia"/>
          <w:b/>
          <w:bCs/>
          <w:sz w:val="24"/>
          <w:lang w:eastAsia="zh-TW"/>
        </w:rPr>
        <w:t>四、收集的檢體將如何處理及儲存地點</w:t>
      </w:r>
    </w:p>
    <w:p w:rsidR="002154E1" w:rsidRPr="0080333E" w:rsidRDefault="002154E1" w:rsidP="0080333E">
      <w:pPr>
        <w:snapToGrid w:val="0"/>
        <w:spacing w:line="340" w:lineRule="atLeast"/>
        <w:jc w:val="both"/>
        <w:rPr>
          <w:rFonts w:eastAsia="標楷體"/>
          <w:szCs w:val="24"/>
        </w:rPr>
      </w:pPr>
      <w:r w:rsidRPr="0080333E">
        <w:rPr>
          <w:rFonts w:eastAsia="標楷體"/>
          <w:szCs w:val="24"/>
        </w:rPr>
        <w:t xml:space="preserve">    </w:t>
      </w:r>
      <w:r w:rsidRPr="0080333E">
        <w:rPr>
          <w:rFonts w:eastAsia="標楷體" w:hAnsi="標楷體" w:hint="eastAsia"/>
          <w:szCs w:val="24"/>
        </w:rPr>
        <w:t>如果得到您的同意，我們將保留您的檢體（或剩餘檢體）進行「腹瀉病原監測與食媒相關性分析」的研究，而且您的檢體及檢體相關資訊只供本計畫使用。在研究進行之前，研究人員必須已先將相關研究計畫送醫學研究倫理委員會審查通過，以確認該項研究是否有價值及對您（檢體捐贈者）的權益有充分保障。若有任何其他研究用途，必須先提具體研究計畫書，且經國家衛生研究院醫學研究倫理委員會審核同意，並</w:t>
      </w:r>
      <w:r w:rsidRPr="0080333E">
        <w:rPr>
          <w:rFonts w:eastAsia="標楷體" w:hAnsi="標楷體" w:hint="eastAsia"/>
          <w:b/>
          <w:szCs w:val="24"/>
        </w:rPr>
        <w:t>重新取得您的同意後</w:t>
      </w:r>
      <w:r w:rsidRPr="0080333E">
        <w:rPr>
          <w:rFonts w:eastAsia="標楷體" w:hAnsi="標楷體" w:hint="eastAsia"/>
          <w:szCs w:val="24"/>
        </w:rPr>
        <w:t>，才能執行。</w:t>
      </w:r>
    </w:p>
    <w:p w:rsidR="002154E1" w:rsidRPr="0080333E" w:rsidRDefault="002154E1" w:rsidP="0080333E">
      <w:pPr>
        <w:snapToGrid w:val="0"/>
        <w:spacing w:line="340" w:lineRule="atLeast"/>
        <w:ind w:firstLineChars="200" w:firstLine="480"/>
        <w:jc w:val="both"/>
        <w:rPr>
          <w:rFonts w:eastAsia="標楷體"/>
          <w:szCs w:val="24"/>
        </w:rPr>
      </w:pPr>
      <w:r w:rsidRPr="0080333E">
        <w:rPr>
          <w:rFonts w:eastAsia="標楷體" w:hAnsi="標楷體" w:hint="eastAsia"/>
          <w:szCs w:val="24"/>
        </w:rPr>
        <w:t>您的檢體將存於</w:t>
      </w:r>
      <w:r w:rsidRPr="0080333E">
        <w:rPr>
          <w:rFonts w:eastAsia="標楷體" w:hAnsi="標楷體" w:hint="eastAsia"/>
        </w:rPr>
        <w:t>疾病管制署研究檢驗中心</w:t>
      </w:r>
      <w:r w:rsidRPr="0080333E">
        <w:rPr>
          <w:rFonts w:eastAsia="標楷體" w:hAnsi="標楷體" w:hint="eastAsia"/>
          <w:szCs w:val="24"/>
        </w:rPr>
        <w:t>，負責保管人為吳芳姿副研究員，管理人為吳靜怡女士，保存年數上限自本計畫開始將保存</w:t>
      </w:r>
      <w:r w:rsidRPr="0080333E">
        <w:rPr>
          <w:rFonts w:eastAsia="標楷體"/>
          <w:szCs w:val="24"/>
        </w:rPr>
        <w:t>20</w:t>
      </w:r>
      <w:r w:rsidRPr="0080333E">
        <w:rPr>
          <w:rFonts w:eastAsia="標楷體" w:hAnsi="標楷體" w:hint="eastAsia"/>
          <w:szCs w:val="24"/>
        </w:rPr>
        <w:t>年。</w:t>
      </w:r>
    </w:p>
    <w:p w:rsidR="002154E1" w:rsidRPr="0080333E" w:rsidRDefault="002154E1" w:rsidP="0080333E">
      <w:pPr>
        <w:pStyle w:val="4"/>
        <w:keepNext w:val="0"/>
        <w:snapToGrid w:val="0"/>
        <w:spacing w:before="300" w:after="140" w:line="300" w:lineRule="exact"/>
        <w:ind w:left="40"/>
        <w:rPr>
          <w:rFonts w:ascii="Times New Roman" w:eastAsia="標楷體" w:hAnsi="Times New Roman"/>
          <w:b/>
          <w:bCs/>
          <w:sz w:val="24"/>
          <w:lang w:eastAsia="zh-TW"/>
        </w:rPr>
      </w:pPr>
      <w:r w:rsidRPr="0080333E">
        <w:rPr>
          <w:rFonts w:ascii="Times New Roman" w:eastAsia="標楷體" w:hAnsi="標楷體" w:hint="eastAsia"/>
          <w:b/>
          <w:bCs/>
          <w:sz w:val="24"/>
          <w:lang w:eastAsia="zh-TW"/>
        </w:rPr>
        <w:t>五、研究方法與程序說明及可能產生之不便</w:t>
      </w:r>
    </w:p>
    <w:p w:rsidR="002154E1" w:rsidRPr="0080333E" w:rsidRDefault="002154E1" w:rsidP="0080333E">
      <w:pPr>
        <w:pStyle w:val="af1"/>
        <w:numPr>
          <w:ilvl w:val="0"/>
          <w:numId w:val="28"/>
        </w:numPr>
        <w:tabs>
          <w:tab w:val="clear" w:pos="900"/>
          <w:tab w:val="num" w:pos="826"/>
        </w:tabs>
        <w:spacing w:line="240" w:lineRule="auto"/>
        <w:ind w:left="854" w:hanging="490"/>
        <w:rPr>
          <w:rFonts w:ascii="Times New Roman"/>
          <w:sz w:val="24"/>
          <w:szCs w:val="24"/>
        </w:rPr>
      </w:pPr>
      <w:r w:rsidRPr="0080333E">
        <w:rPr>
          <w:rFonts w:ascii="Times New Roman" w:hAnsi="標楷體" w:hint="eastAsia"/>
          <w:sz w:val="24"/>
          <w:szCs w:val="24"/>
        </w:rPr>
        <w:t>以病例對照法進行回溯性研究，探討孩童急性腸胃炎發生嚴重度與潛在危險因子之相關性，病例組與對照組研究對象將依性別、年齡分層進行</w:t>
      </w:r>
      <w:r w:rsidRPr="0080333E">
        <w:rPr>
          <w:rFonts w:ascii="Times New Roman"/>
          <w:sz w:val="24"/>
          <w:szCs w:val="24"/>
        </w:rPr>
        <w:t>1:1</w:t>
      </w:r>
      <w:r w:rsidRPr="0080333E">
        <w:rPr>
          <w:rFonts w:ascii="Times New Roman" w:hAnsi="標楷體" w:hint="eastAsia"/>
          <w:sz w:val="24"/>
          <w:szCs w:val="24"/>
        </w:rPr>
        <w:t>配對。</w:t>
      </w:r>
    </w:p>
    <w:p w:rsidR="002154E1" w:rsidRPr="0080333E" w:rsidRDefault="002154E1" w:rsidP="0080333E">
      <w:pPr>
        <w:pStyle w:val="af1"/>
        <w:numPr>
          <w:ilvl w:val="0"/>
          <w:numId w:val="28"/>
        </w:numPr>
        <w:tabs>
          <w:tab w:val="clear" w:pos="900"/>
          <w:tab w:val="num" w:pos="826"/>
        </w:tabs>
        <w:spacing w:line="240" w:lineRule="auto"/>
        <w:ind w:left="854" w:hanging="490"/>
        <w:rPr>
          <w:rFonts w:ascii="Times New Roman"/>
          <w:sz w:val="24"/>
        </w:rPr>
      </w:pPr>
      <w:r w:rsidRPr="0080333E">
        <w:rPr>
          <w:rFonts w:ascii="Times New Roman" w:hAnsi="標楷體" w:hint="eastAsia"/>
          <w:sz w:val="24"/>
          <w:szCs w:val="24"/>
        </w:rPr>
        <w:lastRenderedPageBreak/>
        <w:t>病例組研究對象：</w:t>
      </w:r>
      <w:r w:rsidRPr="0080333E">
        <w:rPr>
          <w:rFonts w:ascii="Times New Roman" w:hAnsi="標楷體" w:hint="eastAsia"/>
          <w:sz w:val="24"/>
        </w:rPr>
        <w:t>急性腸胃炎就醫住院之</w:t>
      </w:r>
      <w:r w:rsidRPr="0080333E">
        <w:rPr>
          <w:rFonts w:ascii="Times New Roman"/>
          <w:sz w:val="24"/>
        </w:rPr>
        <w:t>5</w:t>
      </w:r>
      <w:r w:rsidRPr="0080333E">
        <w:rPr>
          <w:rFonts w:ascii="Times New Roman" w:hAnsi="標楷體" w:hint="eastAsia"/>
          <w:sz w:val="24"/>
        </w:rPr>
        <w:t>歲以下孩童，於收案前三日內，</w:t>
      </w:r>
      <w:r w:rsidRPr="0080333E">
        <w:rPr>
          <w:rFonts w:ascii="Times New Roman"/>
          <w:sz w:val="24"/>
        </w:rPr>
        <w:t>24</w:t>
      </w:r>
      <w:r w:rsidRPr="0080333E">
        <w:rPr>
          <w:rFonts w:ascii="Times New Roman" w:hAnsi="標楷體" w:hint="eastAsia"/>
          <w:sz w:val="24"/>
        </w:rPr>
        <w:t>小時內出現三次以上</w:t>
      </w:r>
      <w:r w:rsidRPr="0080333E">
        <w:rPr>
          <w:rFonts w:ascii="Times New Roman"/>
          <w:sz w:val="24"/>
        </w:rPr>
        <w:t>(</w:t>
      </w:r>
      <w:r w:rsidRPr="0080333E">
        <w:rPr>
          <w:rFonts w:ascii="Times New Roman" w:hAnsi="標楷體" w:hint="eastAsia"/>
          <w:sz w:val="24"/>
        </w:rPr>
        <w:t>含三次</w:t>
      </w:r>
      <w:r w:rsidRPr="0080333E">
        <w:rPr>
          <w:rFonts w:ascii="Times New Roman"/>
          <w:sz w:val="24"/>
        </w:rPr>
        <w:t>)</w:t>
      </w:r>
      <w:r w:rsidRPr="0080333E">
        <w:rPr>
          <w:rFonts w:ascii="Times New Roman" w:hAnsi="標楷體" w:hint="eastAsia"/>
          <w:sz w:val="24"/>
        </w:rPr>
        <w:t>水樣性或軟便性腹瀉、或</w:t>
      </w:r>
      <w:r w:rsidRPr="0080333E">
        <w:rPr>
          <w:rFonts w:ascii="Times New Roman"/>
          <w:sz w:val="24"/>
        </w:rPr>
        <w:t>(</w:t>
      </w:r>
      <w:r w:rsidRPr="0080333E">
        <w:rPr>
          <w:rFonts w:ascii="Times New Roman" w:hAnsi="標楷體" w:hint="eastAsia"/>
          <w:sz w:val="24"/>
        </w:rPr>
        <w:t>且</w:t>
      </w:r>
      <w:r w:rsidRPr="0080333E">
        <w:rPr>
          <w:rFonts w:ascii="Times New Roman"/>
          <w:sz w:val="24"/>
        </w:rPr>
        <w:t>)</w:t>
      </w:r>
      <w:r w:rsidRPr="0080333E">
        <w:rPr>
          <w:rFonts w:ascii="Times New Roman" w:hAnsi="標楷體" w:hint="eastAsia"/>
          <w:sz w:val="24"/>
        </w:rPr>
        <w:t>合併嘔吐症狀，收取該個案之糞便檢體。</w:t>
      </w:r>
    </w:p>
    <w:p w:rsidR="002154E1" w:rsidRPr="0080333E" w:rsidRDefault="002154E1" w:rsidP="0080333E">
      <w:pPr>
        <w:widowControl/>
        <w:numPr>
          <w:ilvl w:val="0"/>
          <w:numId w:val="28"/>
        </w:numPr>
        <w:tabs>
          <w:tab w:val="num" w:pos="1080"/>
        </w:tabs>
        <w:ind w:left="896" w:right="28" w:hanging="532"/>
        <w:jc w:val="both"/>
        <w:rPr>
          <w:rFonts w:eastAsia="標楷體"/>
          <w:szCs w:val="24"/>
        </w:rPr>
      </w:pPr>
      <w:r w:rsidRPr="0080333E">
        <w:rPr>
          <w:rFonts w:eastAsia="標楷體" w:hAnsi="標楷體" w:hint="eastAsia"/>
          <w:szCs w:val="24"/>
        </w:rPr>
        <w:t>對照組研究對象：非急性腸胃炎就醫住院之</w:t>
      </w:r>
      <w:r w:rsidRPr="0080333E">
        <w:rPr>
          <w:rFonts w:eastAsia="標楷體"/>
          <w:szCs w:val="24"/>
        </w:rPr>
        <w:t>5</w:t>
      </w:r>
      <w:r w:rsidRPr="0080333E">
        <w:rPr>
          <w:rFonts w:eastAsia="標楷體" w:hAnsi="標楷體" w:hint="eastAsia"/>
          <w:szCs w:val="24"/>
        </w:rPr>
        <w:t>歲以下孩童，最近一週內無腹瀉症狀之非腹瀉就醫孩童、或健兒門診、或社區之健康孩童，且須與上述病例組配對性別、年齡，相距歲數不超過</w:t>
      </w:r>
      <w:r w:rsidRPr="0080333E">
        <w:rPr>
          <w:rFonts w:eastAsia="標楷體"/>
          <w:szCs w:val="24"/>
        </w:rPr>
        <w:t>3</w:t>
      </w:r>
      <w:r w:rsidRPr="0080333E">
        <w:rPr>
          <w:rFonts w:eastAsia="標楷體" w:hAnsi="標楷體" w:hint="eastAsia"/>
          <w:szCs w:val="24"/>
        </w:rPr>
        <w:t>個月</w:t>
      </w:r>
      <w:r w:rsidRPr="0080333E">
        <w:rPr>
          <w:rFonts w:eastAsia="標楷體" w:hAnsi="標楷體" w:hint="eastAsia"/>
        </w:rPr>
        <w:t>，收取該個案之糞便檢體</w:t>
      </w:r>
      <w:r w:rsidRPr="0080333E">
        <w:rPr>
          <w:rFonts w:eastAsia="標楷體" w:hAnsi="標楷體" w:hint="eastAsia"/>
          <w:szCs w:val="24"/>
        </w:rPr>
        <w:t>。</w:t>
      </w:r>
    </w:p>
    <w:p w:rsidR="002154E1" w:rsidRPr="0080333E" w:rsidRDefault="002154E1" w:rsidP="0080333E">
      <w:pPr>
        <w:pStyle w:val="af1"/>
        <w:numPr>
          <w:ilvl w:val="0"/>
          <w:numId w:val="28"/>
        </w:numPr>
        <w:tabs>
          <w:tab w:val="clear" w:pos="900"/>
          <w:tab w:val="num" w:pos="826"/>
        </w:tabs>
        <w:spacing w:line="240" w:lineRule="auto"/>
        <w:ind w:left="854" w:hanging="490"/>
        <w:rPr>
          <w:rFonts w:ascii="Times New Roman"/>
          <w:sz w:val="24"/>
          <w:szCs w:val="24"/>
        </w:rPr>
      </w:pPr>
      <w:r w:rsidRPr="0080333E">
        <w:rPr>
          <w:rFonts w:ascii="Times New Roman" w:hAnsi="標楷體" w:hint="eastAsia"/>
          <w:sz w:val="24"/>
          <w:szCs w:val="24"/>
        </w:rPr>
        <w:t>病例組與對照組須由法定代理人填寫生活環境與接觸史之半結構式問卷，問卷記錄孩童出生胞胎、旅遊、接觸、飲食、疫苗服用、社經地位、餵母奶或奶粉、居住環境、衛生習慣、隔代教養等暴露史資料，探討可能影響孩童感染特殊病原（如輪狀病毒）之危險因子。</w:t>
      </w:r>
    </w:p>
    <w:p w:rsidR="002154E1" w:rsidRPr="0080333E" w:rsidRDefault="002154E1" w:rsidP="0080333E">
      <w:pPr>
        <w:pStyle w:val="af1"/>
        <w:tabs>
          <w:tab w:val="left" w:pos="840"/>
        </w:tabs>
        <w:spacing w:line="240" w:lineRule="auto"/>
        <w:ind w:left="359" w:firstLine="0"/>
        <w:rPr>
          <w:rFonts w:ascii="Times New Roman"/>
          <w:sz w:val="24"/>
          <w:u w:val="single"/>
        </w:rPr>
      </w:pPr>
    </w:p>
    <w:p w:rsidR="002154E1" w:rsidRPr="0080333E" w:rsidRDefault="002154E1" w:rsidP="0080333E">
      <w:pPr>
        <w:pStyle w:val="11"/>
        <w:tabs>
          <w:tab w:val="clear" w:pos="9214"/>
        </w:tabs>
        <w:adjustRightInd/>
        <w:snapToGrid w:val="0"/>
        <w:spacing w:before="0" w:line="240" w:lineRule="atLeast"/>
        <w:textAlignment w:val="auto"/>
        <w:rPr>
          <w:rFonts w:eastAsia="標楷體"/>
          <w:kern w:val="2"/>
          <w:szCs w:val="24"/>
        </w:rPr>
      </w:pPr>
      <w:r w:rsidRPr="0080333E">
        <w:rPr>
          <w:rFonts w:eastAsia="標楷體" w:hAnsi="標楷體" w:hint="eastAsia"/>
          <w:kern w:val="2"/>
          <w:szCs w:val="24"/>
        </w:rPr>
        <w:t>您若同意參加此研究計畫，配合完成下面項目，請在您同意參加的項目前之方格打勾。</w:t>
      </w:r>
    </w:p>
    <w:p w:rsidR="002154E1" w:rsidRPr="0080333E" w:rsidRDefault="002154E1" w:rsidP="0080333E">
      <w:pPr>
        <w:pStyle w:val="11"/>
        <w:tabs>
          <w:tab w:val="clear" w:pos="9214"/>
        </w:tabs>
        <w:adjustRightInd/>
        <w:snapToGrid w:val="0"/>
        <w:spacing w:before="0"/>
        <w:textAlignment w:val="auto"/>
        <w:rPr>
          <w:rFonts w:eastAsia="標楷體"/>
          <w:kern w:val="2"/>
          <w:szCs w:val="24"/>
        </w:rPr>
      </w:pPr>
    </w:p>
    <w:tbl>
      <w:tblPr>
        <w:tblW w:w="0" w:type="auto"/>
        <w:tblCellMar>
          <w:left w:w="28" w:type="dxa"/>
          <w:right w:w="28" w:type="dxa"/>
        </w:tblCellMar>
        <w:tblLook w:val="0000"/>
      </w:tblPr>
      <w:tblGrid>
        <w:gridCol w:w="1851"/>
        <w:gridCol w:w="6511"/>
      </w:tblGrid>
      <w:tr w:rsidR="002154E1" w:rsidRPr="0080333E" w:rsidTr="00CD456E">
        <w:tc>
          <w:tcPr>
            <w:tcW w:w="1851" w:type="dxa"/>
          </w:tcPr>
          <w:tbl>
            <w:tblPr>
              <w:tblW w:w="1795" w:type="dxa"/>
              <w:tblCellMar>
                <w:left w:w="28" w:type="dxa"/>
                <w:right w:w="28" w:type="dxa"/>
              </w:tblCellMar>
              <w:tblLook w:val="0000"/>
            </w:tblPr>
            <w:tblGrid>
              <w:gridCol w:w="895"/>
              <w:gridCol w:w="900"/>
            </w:tblGrid>
            <w:tr w:rsidR="002154E1" w:rsidRPr="0080333E" w:rsidTr="00CD456E">
              <w:trPr>
                <w:trHeight w:val="332"/>
              </w:trPr>
              <w:tc>
                <w:tcPr>
                  <w:tcW w:w="895"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hAnsi="標楷體" w:hint="eastAsia"/>
                      <w:szCs w:val="24"/>
                    </w:rPr>
                    <w:t>願意</w:t>
                  </w:r>
                </w:p>
              </w:tc>
              <w:tc>
                <w:tcPr>
                  <w:tcW w:w="900"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hAnsi="標楷體" w:hint="eastAsia"/>
                      <w:szCs w:val="24"/>
                    </w:rPr>
                    <w:t>不願意</w:t>
                  </w:r>
                </w:p>
              </w:tc>
            </w:tr>
          </w:tbl>
          <w:p w:rsidR="002154E1" w:rsidRPr="0080333E" w:rsidRDefault="002154E1" w:rsidP="00CD456E">
            <w:pPr>
              <w:pStyle w:val="11"/>
              <w:tabs>
                <w:tab w:val="clear" w:pos="9214"/>
              </w:tabs>
              <w:adjustRightInd/>
              <w:snapToGrid w:val="0"/>
              <w:spacing w:before="0" w:line="240" w:lineRule="atLeast"/>
              <w:textAlignment w:val="auto"/>
              <w:rPr>
                <w:rFonts w:eastAsia="標楷體"/>
                <w:szCs w:val="24"/>
              </w:rPr>
            </w:pPr>
          </w:p>
        </w:tc>
        <w:tc>
          <w:tcPr>
            <w:tcW w:w="6511" w:type="dxa"/>
          </w:tcPr>
          <w:p w:rsidR="002154E1" w:rsidRPr="0080333E" w:rsidRDefault="002154E1" w:rsidP="00CD456E">
            <w:pPr>
              <w:pStyle w:val="11"/>
              <w:tabs>
                <w:tab w:val="clear" w:pos="9214"/>
              </w:tabs>
              <w:adjustRightInd/>
              <w:snapToGrid w:val="0"/>
              <w:spacing w:before="0" w:line="240" w:lineRule="atLeast"/>
              <w:textAlignment w:val="auto"/>
              <w:rPr>
                <w:rFonts w:eastAsia="標楷體"/>
                <w:szCs w:val="24"/>
              </w:rPr>
            </w:pPr>
          </w:p>
        </w:tc>
      </w:tr>
      <w:tr w:rsidR="002154E1" w:rsidRPr="0080333E" w:rsidTr="00CD456E">
        <w:trPr>
          <w:cantSplit/>
          <w:trHeight w:val="699"/>
        </w:trPr>
        <w:tc>
          <w:tcPr>
            <w:tcW w:w="1851" w:type="dxa"/>
          </w:tcPr>
          <w:tbl>
            <w:tblPr>
              <w:tblW w:w="0" w:type="auto"/>
              <w:tblCellMar>
                <w:left w:w="28" w:type="dxa"/>
                <w:right w:w="28" w:type="dxa"/>
              </w:tblCellMar>
              <w:tblLook w:val="0000"/>
            </w:tblPr>
            <w:tblGrid>
              <w:gridCol w:w="895"/>
              <w:gridCol w:w="900"/>
            </w:tblGrid>
            <w:tr w:rsidR="002154E1" w:rsidRPr="0080333E" w:rsidTr="00CD456E">
              <w:tc>
                <w:tcPr>
                  <w:tcW w:w="895"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position w:val="-4"/>
                      <w:szCs w:val="24"/>
                    </w:rPr>
                    <w:t>□</w:t>
                  </w:r>
                </w:p>
              </w:tc>
              <w:tc>
                <w:tcPr>
                  <w:tcW w:w="900"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position w:val="-4"/>
                      <w:szCs w:val="24"/>
                    </w:rPr>
                    <w:t>□</w:t>
                  </w:r>
                </w:p>
              </w:tc>
            </w:tr>
          </w:tbl>
          <w:p w:rsidR="002154E1" w:rsidRPr="0080333E" w:rsidRDefault="002154E1" w:rsidP="00CD456E">
            <w:pPr>
              <w:pStyle w:val="11"/>
              <w:tabs>
                <w:tab w:val="clear" w:pos="9214"/>
              </w:tabs>
              <w:adjustRightInd/>
              <w:snapToGrid w:val="0"/>
              <w:spacing w:before="0" w:line="240" w:lineRule="atLeast"/>
              <w:textAlignment w:val="auto"/>
              <w:rPr>
                <w:rFonts w:eastAsia="標楷體"/>
                <w:szCs w:val="24"/>
              </w:rPr>
            </w:pPr>
          </w:p>
        </w:tc>
        <w:tc>
          <w:tcPr>
            <w:tcW w:w="6511" w:type="dxa"/>
          </w:tcPr>
          <w:p w:rsidR="002154E1" w:rsidRPr="0080333E" w:rsidRDefault="002154E1" w:rsidP="0080333E">
            <w:pPr>
              <w:pStyle w:val="11"/>
              <w:numPr>
                <w:ilvl w:val="0"/>
                <w:numId w:val="31"/>
              </w:numPr>
              <w:tabs>
                <w:tab w:val="clear" w:pos="360"/>
                <w:tab w:val="clear" w:pos="9214"/>
                <w:tab w:val="num" w:pos="333"/>
              </w:tabs>
              <w:adjustRightInd/>
              <w:snapToGrid w:val="0"/>
              <w:spacing w:before="0" w:line="240" w:lineRule="atLeast"/>
              <w:jc w:val="both"/>
              <w:textAlignment w:val="auto"/>
              <w:rPr>
                <w:rFonts w:eastAsia="標楷體"/>
                <w:szCs w:val="24"/>
              </w:rPr>
            </w:pPr>
            <w:r w:rsidRPr="0080333E">
              <w:rPr>
                <w:rFonts w:eastAsia="標楷體" w:hAnsi="標楷體" w:hint="eastAsia"/>
                <w:szCs w:val="24"/>
              </w:rPr>
              <w:t>為時約</w:t>
            </w:r>
            <w:r w:rsidRPr="0080333E">
              <w:rPr>
                <w:rFonts w:eastAsia="標楷體"/>
                <w:szCs w:val="24"/>
              </w:rPr>
              <w:t>15</w:t>
            </w:r>
            <w:r w:rsidRPr="0080333E">
              <w:rPr>
                <w:rFonts w:eastAsia="標楷體" w:hAnsi="標楷體" w:hint="eastAsia"/>
                <w:szCs w:val="24"/>
              </w:rPr>
              <w:t>分鐘的生活環境與接觸史問卷訪視，包含基本資料、健康及生活狀況。</w:t>
            </w:r>
          </w:p>
        </w:tc>
      </w:tr>
      <w:tr w:rsidR="002154E1" w:rsidRPr="0080333E" w:rsidTr="00CD456E">
        <w:trPr>
          <w:cantSplit/>
          <w:trHeight w:val="380"/>
        </w:trPr>
        <w:tc>
          <w:tcPr>
            <w:tcW w:w="1851" w:type="dxa"/>
          </w:tcPr>
          <w:tbl>
            <w:tblPr>
              <w:tblW w:w="0" w:type="auto"/>
              <w:tblCellMar>
                <w:left w:w="28" w:type="dxa"/>
                <w:right w:w="28" w:type="dxa"/>
              </w:tblCellMar>
              <w:tblLook w:val="0000"/>
            </w:tblPr>
            <w:tblGrid>
              <w:gridCol w:w="895"/>
              <w:gridCol w:w="900"/>
            </w:tblGrid>
            <w:tr w:rsidR="002154E1" w:rsidRPr="0080333E" w:rsidTr="00CD456E">
              <w:tc>
                <w:tcPr>
                  <w:tcW w:w="895"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szCs w:val="24"/>
                    </w:rPr>
                    <w:t>□</w:t>
                  </w:r>
                </w:p>
              </w:tc>
              <w:tc>
                <w:tcPr>
                  <w:tcW w:w="900"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szCs w:val="24"/>
                    </w:rPr>
                    <w:t>□</w:t>
                  </w:r>
                </w:p>
              </w:tc>
            </w:tr>
          </w:tbl>
          <w:p w:rsidR="002154E1" w:rsidRPr="0080333E" w:rsidRDefault="002154E1" w:rsidP="00CD456E">
            <w:pPr>
              <w:pStyle w:val="11"/>
              <w:tabs>
                <w:tab w:val="clear" w:pos="9214"/>
              </w:tabs>
              <w:adjustRightInd/>
              <w:snapToGrid w:val="0"/>
              <w:spacing w:before="0" w:line="240" w:lineRule="atLeast"/>
              <w:jc w:val="center"/>
              <w:textAlignment w:val="auto"/>
              <w:rPr>
                <w:rFonts w:eastAsia="標楷體"/>
                <w:position w:val="-4"/>
                <w:szCs w:val="24"/>
              </w:rPr>
            </w:pPr>
          </w:p>
        </w:tc>
        <w:tc>
          <w:tcPr>
            <w:tcW w:w="6511" w:type="dxa"/>
          </w:tcPr>
          <w:p w:rsidR="002154E1" w:rsidRPr="0080333E" w:rsidRDefault="002154E1" w:rsidP="0080333E">
            <w:pPr>
              <w:pStyle w:val="11"/>
              <w:numPr>
                <w:ilvl w:val="0"/>
                <w:numId w:val="31"/>
              </w:numPr>
              <w:tabs>
                <w:tab w:val="clear" w:pos="360"/>
                <w:tab w:val="clear" w:pos="9214"/>
                <w:tab w:val="num" w:pos="333"/>
              </w:tabs>
              <w:adjustRightInd/>
              <w:snapToGrid w:val="0"/>
              <w:spacing w:before="0" w:line="240" w:lineRule="atLeast"/>
              <w:jc w:val="both"/>
              <w:textAlignment w:val="auto"/>
              <w:rPr>
                <w:rFonts w:eastAsia="標楷體"/>
                <w:szCs w:val="24"/>
              </w:rPr>
            </w:pPr>
            <w:r w:rsidRPr="0080333E">
              <w:rPr>
                <w:rFonts w:eastAsia="標楷體" w:hAnsi="標楷體" w:hint="eastAsia"/>
                <w:szCs w:val="24"/>
              </w:rPr>
              <w:t>採集糞便檢體一小管，進行腹瀉性細菌及病毒分析。</w:t>
            </w:r>
          </w:p>
        </w:tc>
      </w:tr>
      <w:tr w:rsidR="002154E1" w:rsidRPr="0080333E" w:rsidTr="00CD456E">
        <w:trPr>
          <w:cantSplit/>
          <w:trHeight w:val="699"/>
        </w:trPr>
        <w:tc>
          <w:tcPr>
            <w:tcW w:w="1851" w:type="dxa"/>
          </w:tcPr>
          <w:tbl>
            <w:tblPr>
              <w:tblW w:w="0" w:type="auto"/>
              <w:tblCellMar>
                <w:left w:w="28" w:type="dxa"/>
                <w:right w:w="28" w:type="dxa"/>
              </w:tblCellMar>
              <w:tblLook w:val="0000"/>
            </w:tblPr>
            <w:tblGrid>
              <w:gridCol w:w="895"/>
              <w:gridCol w:w="900"/>
            </w:tblGrid>
            <w:tr w:rsidR="002154E1" w:rsidRPr="0080333E" w:rsidTr="00CD456E">
              <w:tc>
                <w:tcPr>
                  <w:tcW w:w="895"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szCs w:val="24"/>
                    </w:rPr>
                    <w:t>□</w:t>
                  </w:r>
                </w:p>
              </w:tc>
              <w:tc>
                <w:tcPr>
                  <w:tcW w:w="900"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szCs w:val="24"/>
                    </w:rPr>
                    <w:t>□</w:t>
                  </w:r>
                </w:p>
              </w:tc>
            </w:tr>
          </w:tbl>
          <w:p w:rsidR="002154E1" w:rsidRPr="0080333E" w:rsidRDefault="002154E1" w:rsidP="00CD456E">
            <w:pPr>
              <w:pStyle w:val="11"/>
              <w:tabs>
                <w:tab w:val="clear" w:pos="9214"/>
              </w:tabs>
              <w:adjustRightInd/>
              <w:snapToGrid w:val="0"/>
              <w:spacing w:before="0" w:line="240" w:lineRule="atLeast"/>
              <w:textAlignment w:val="auto"/>
              <w:rPr>
                <w:rFonts w:eastAsia="標楷體"/>
                <w:szCs w:val="24"/>
              </w:rPr>
            </w:pPr>
          </w:p>
        </w:tc>
        <w:tc>
          <w:tcPr>
            <w:tcW w:w="6511" w:type="dxa"/>
          </w:tcPr>
          <w:p w:rsidR="002154E1" w:rsidRPr="0080333E" w:rsidRDefault="002154E1" w:rsidP="0080333E">
            <w:pPr>
              <w:pStyle w:val="11"/>
              <w:numPr>
                <w:ilvl w:val="0"/>
                <w:numId w:val="31"/>
              </w:numPr>
              <w:tabs>
                <w:tab w:val="clear" w:pos="9214"/>
              </w:tabs>
              <w:adjustRightInd/>
              <w:snapToGrid w:val="0"/>
              <w:spacing w:before="0" w:line="240" w:lineRule="atLeast"/>
              <w:jc w:val="both"/>
              <w:textAlignment w:val="auto"/>
              <w:rPr>
                <w:rFonts w:eastAsia="標楷體"/>
                <w:szCs w:val="24"/>
              </w:rPr>
            </w:pPr>
            <w:r w:rsidRPr="0080333E">
              <w:rPr>
                <w:rFonts w:eastAsia="標楷體" w:hAnsi="標楷體" w:hint="eastAsia"/>
                <w:szCs w:val="24"/>
              </w:rPr>
              <w:t>參與此研究所得資料將與「全民健康保險研究資料庫」及過去醫院病歷資料連结。</w:t>
            </w:r>
          </w:p>
        </w:tc>
      </w:tr>
      <w:tr w:rsidR="002154E1" w:rsidRPr="0080333E" w:rsidTr="00CD456E">
        <w:trPr>
          <w:cantSplit/>
          <w:trHeight w:val="699"/>
        </w:trPr>
        <w:tc>
          <w:tcPr>
            <w:tcW w:w="1851" w:type="dxa"/>
          </w:tcPr>
          <w:tbl>
            <w:tblPr>
              <w:tblW w:w="0" w:type="auto"/>
              <w:tblCellMar>
                <w:left w:w="28" w:type="dxa"/>
                <w:right w:w="28" w:type="dxa"/>
              </w:tblCellMar>
              <w:tblLook w:val="0000"/>
            </w:tblPr>
            <w:tblGrid>
              <w:gridCol w:w="895"/>
              <w:gridCol w:w="900"/>
            </w:tblGrid>
            <w:tr w:rsidR="002154E1" w:rsidRPr="0080333E" w:rsidTr="00CD456E">
              <w:tc>
                <w:tcPr>
                  <w:tcW w:w="895"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szCs w:val="24"/>
                    </w:rPr>
                    <w:t>□</w:t>
                  </w:r>
                </w:p>
              </w:tc>
              <w:tc>
                <w:tcPr>
                  <w:tcW w:w="900" w:type="dxa"/>
                  <w:vAlign w:val="center"/>
                </w:tcPr>
                <w:p w:rsidR="002154E1" w:rsidRPr="0080333E" w:rsidRDefault="002154E1" w:rsidP="00CD456E">
                  <w:pPr>
                    <w:pStyle w:val="11"/>
                    <w:tabs>
                      <w:tab w:val="clear" w:pos="9214"/>
                    </w:tabs>
                    <w:adjustRightInd/>
                    <w:snapToGrid w:val="0"/>
                    <w:spacing w:before="0" w:line="240" w:lineRule="atLeast"/>
                    <w:jc w:val="center"/>
                    <w:textAlignment w:val="auto"/>
                    <w:rPr>
                      <w:rFonts w:eastAsia="標楷體"/>
                      <w:szCs w:val="24"/>
                    </w:rPr>
                  </w:pPr>
                  <w:r w:rsidRPr="0080333E">
                    <w:rPr>
                      <w:rFonts w:eastAsia="標楷體"/>
                      <w:szCs w:val="24"/>
                    </w:rPr>
                    <w:t>□</w:t>
                  </w:r>
                </w:p>
              </w:tc>
            </w:tr>
          </w:tbl>
          <w:p w:rsidR="002154E1" w:rsidRPr="0080333E" w:rsidRDefault="002154E1" w:rsidP="00CD456E">
            <w:pPr>
              <w:pStyle w:val="11"/>
              <w:tabs>
                <w:tab w:val="clear" w:pos="9214"/>
              </w:tabs>
              <w:adjustRightInd/>
              <w:snapToGrid w:val="0"/>
              <w:spacing w:before="0" w:line="240" w:lineRule="atLeast"/>
              <w:jc w:val="center"/>
              <w:textAlignment w:val="auto"/>
              <w:rPr>
                <w:rFonts w:eastAsia="標楷體"/>
                <w:position w:val="-4"/>
                <w:szCs w:val="24"/>
              </w:rPr>
            </w:pPr>
          </w:p>
        </w:tc>
        <w:tc>
          <w:tcPr>
            <w:tcW w:w="6511" w:type="dxa"/>
          </w:tcPr>
          <w:p w:rsidR="002154E1" w:rsidRPr="0080333E" w:rsidRDefault="002154E1" w:rsidP="0080333E">
            <w:pPr>
              <w:pStyle w:val="11"/>
              <w:numPr>
                <w:ilvl w:val="0"/>
                <w:numId w:val="31"/>
              </w:numPr>
              <w:tabs>
                <w:tab w:val="clear" w:pos="9214"/>
              </w:tabs>
              <w:adjustRightInd/>
              <w:snapToGrid w:val="0"/>
              <w:spacing w:before="0" w:line="240" w:lineRule="atLeast"/>
              <w:jc w:val="both"/>
              <w:textAlignment w:val="auto"/>
              <w:rPr>
                <w:rFonts w:eastAsia="標楷體"/>
                <w:szCs w:val="24"/>
              </w:rPr>
            </w:pPr>
            <w:r w:rsidRPr="0080333E">
              <w:rPr>
                <w:rFonts w:eastAsia="標楷體" w:hAnsi="標楷體" w:hint="eastAsia"/>
                <w:szCs w:val="24"/>
              </w:rPr>
              <w:t>提供口服輪狀病毒疫苗接種記錄，包含疫苗種類與各劑服苗完成時間。</w:t>
            </w:r>
          </w:p>
        </w:tc>
      </w:tr>
    </w:tbl>
    <w:p w:rsidR="002154E1" w:rsidRPr="0080333E" w:rsidRDefault="002154E1" w:rsidP="0080333E">
      <w:pPr>
        <w:pStyle w:val="4"/>
        <w:keepNext w:val="0"/>
        <w:snapToGrid w:val="0"/>
        <w:spacing w:before="360" w:after="140" w:line="280" w:lineRule="exact"/>
        <w:ind w:left="40"/>
        <w:rPr>
          <w:rFonts w:ascii="Times New Roman" w:eastAsia="標楷體" w:hAnsi="Times New Roman"/>
          <w:b/>
          <w:bCs/>
          <w:sz w:val="24"/>
          <w:lang w:eastAsia="zh-TW"/>
        </w:rPr>
      </w:pPr>
      <w:r w:rsidRPr="0080333E">
        <w:rPr>
          <w:rFonts w:ascii="Times New Roman" w:eastAsia="標楷體" w:hAnsi="標楷體" w:hint="eastAsia"/>
          <w:b/>
          <w:bCs/>
          <w:sz w:val="24"/>
          <w:lang w:eastAsia="zh-TW"/>
        </w:rPr>
        <w:t>六、可能產生之副作用、危險及其處理方式</w:t>
      </w:r>
    </w:p>
    <w:p w:rsidR="002154E1" w:rsidRPr="0080333E" w:rsidRDefault="002154E1" w:rsidP="0080333E">
      <w:pPr>
        <w:pStyle w:val="4"/>
        <w:keepNext w:val="0"/>
        <w:snapToGrid w:val="0"/>
        <w:spacing w:before="140" w:after="140" w:line="280" w:lineRule="exact"/>
        <w:ind w:left="1708" w:hanging="1213"/>
        <w:rPr>
          <w:rFonts w:ascii="Times New Roman" w:eastAsia="標楷體" w:hAnsi="Times New Roman"/>
          <w:sz w:val="24"/>
          <w:szCs w:val="28"/>
          <w:lang w:eastAsia="zh-TW"/>
        </w:rPr>
      </w:pPr>
      <w:r w:rsidRPr="0080333E">
        <w:rPr>
          <w:rFonts w:ascii="Times New Roman" w:eastAsia="標楷體" w:hAnsi="標楷體" w:hint="eastAsia"/>
          <w:sz w:val="24"/>
          <w:szCs w:val="28"/>
          <w:lang w:eastAsia="zh-TW"/>
        </w:rPr>
        <w:t>生理方面</w:t>
      </w:r>
      <w:r w:rsidRPr="0080333E">
        <w:rPr>
          <w:rFonts w:ascii="Times New Roman" w:eastAsia="標楷體" w:hAnsi="Times New Roman"/>
          <w:sz w:val="24"/>
          <w:szCs w:val="28"/>
          <w:lang w:eastAsia="zh-TW"/>
        </w:rPr>
        <w:t>—</w:t>
      </w:r>
      <w:r w:rsidRPr="0080333E">
        <w:rPr>
          <w:rFonts w:ascii="Times New Roman" w:eastAsia="標楷體" w:hAnsi="標楷體" w:hint="eastAsia"/>
          <w:sz w:val="24"/>
          <w:szCs w:val="28"/>
          <w:lang w:eastAsia="zh-TW"/>
        </w:rPr>
        <w:t>因本計畫僅採集研究參與者之糞便檢體進行腹瀉性細菌及病毒分析，故研究參與者配合研究所需之檢驗過程將不會有任何的副作用或危險。</w:t>
      </w:r>
    </w:p>
    <w:p w:rsidR="002154E1" w:rsidRPr="0080333E" w:rsidRDefault="002154E1" w:rsidP="0080333E">
      <w:pPr>
        <w:pStyle w:val="4"/>
        <w:keepNext w:val="0"/>
        <w:snapToGrid w:val="0"/>
        <w:spacing w:before="140" w:after="140" w:line="280" w:lineRule="exact"/>
        <w:ind w:left="1708" w:hanging="1213"/>
        <w:rPr>
          <w:rFonts w:ascii="Times New Roman" w:eastAsia="標楷體" w:hAnsi="Times New Roman"/>
          <w:sz w:val="24"/>
          <w:szCs w:val="28"/>
          <w:lang w:eastAsia="zh-TW"/>
        </w:rPr>
      </w:pPr>
      <w:r w:rsidRPr="0080333E">
        <w:rPr>
          <w:rFonts w:ascii="Times New Roman" w:eastAsia="標楷體" w:hAnsi="標楷體" w:hint="eastAsia"/>
          <w:sz w:val="24"/>
          <w:szCs w:val="28"/>
          <w:lang w:eastAsia="zh-TW"/>
        </w:rPr>
        <w:t>心理方面</w:t>
      </w:r>
      <w:r w:rsidRPr="0080333E">
        <w:rPr>
          <w:rFonts w:ascii="Times New Roman" w:eastAsia="標楷體" w:hAnsi="Times New Roman"/>
          <w:sz w:val="24"/>
          <w:szCs w:val="28"/>
          <w:lang w:eastAsia="zh-TW"/>
        </w:rPr>
        <w:t>—</w:t>
      </w:r>
      <w:r w:rsidRPr="0080333E">
        <w:rPr>
          <w:rFonts w:ascii="Times New Roman" w:eastAsia="標楷體" w:hAnsi="標楷體" w:hint="eastAsia"/>
          <w:sz w:val="24"/>
          <w:szCs w:val="28"/>
          <w:lang w:eastAsia="zh-TW"/>
        </w:rPr>
        <w:t>本計畫將進行腹瀉性細菌及病毒分析，其分析結果主要在了解感染病原及孩童受感染後的疾病嚴重度，同時提供醫療評估以降低醫療及社會成本支出，因此將不會對研究參與者造成任何的心理衝擊。</w:t>
      </w:r>
    </w:p>
    <w:p w:rsidR="002154E1" w:rsidRPr="0080333E" w:rsidRDefault="002154E1" w:rsidP="0080333E">
      <w:pPr>
        <w:pStyle w:val="4"/>
        <w:keepNext w:val="0"/>
        <w:snapToGrid w:val="0"/>
        <w:spacing w:before="140" w:after="140" w:line="280" w:lineRule="exact"/>
        <w:ind w:left="1722" w:hanging="1227"/>
        <w:rPr>
          <w:rFonts w:ascii="Times New Roman" w:eastAsia="標楷體" w:hAnsi="Times New Roman"/>
          <w:sz w:val="24"/>
          <w:szCs w:val="28"/>
          <w:lang w:eastAsia="zh-TW"/>
        </w:rPr>
      </w:pPr>
      <w:r w:rsidRPr="0080333E">
        <w:rPr>
          <w:rFonts w:ascii="Times New Roman" w:eastAsia="標楷體" w:hAnsi="標楷體" w:hint="eastAsia"/>
          <w:sz w:val="24"/>
          <w:szCs w:val="28"/>
          <w:lang w:eastAsia="zh-TW"/>
        </w:rPr>
        <w:t>社會方面</w:t>
      </w:r>
      <w:r w:rsidRPr="0080333E">
        <w:rPr>
          <w:rFonts w:ascii="Times New Roman" w:eastAsia="標楷體" w:hAnsi="Times New Roman"/>
          <w:sz w:val="24"/>
          <w:szCs w:val="28"/>
          <w:lang w:eastAsia="zh-TW"/>
        </w:rPr>
        <w:t>—</w:t>
      </w:r>
      <w:r w:rsidRPr="0080333E">
        <w:rPr>
          <w:rFonts w:ascii="Times New Roman" w:eastAsia="標楷體" w:hAnsi="標楷體" w:hint="eastAsia"/>
          <w:sz w:val="24"/>
          <w:szCs w:val="28"/>
          <w:lang w:eastAsia="zh-TW"/>
        </w:rPr>
        <w:t>目前無法預知對您的社會權益有何種影響，但計畫主持人會小心維護您所有資料的機密。所有的研究結果均以群體方式呈現，因此不會辨識個人的資訊。</w:t>
      </w:r>
      <w:r w:rsidRPr="0080333E">
        <w:rPr>
          <w:rFonts w:ascii="Times New Roman" w:eastAsia="標楷體" w:hAnsi="Times New Roman"/>
          <w:sz w:val="24"/>
          <w:szCs w:val="28"/>
          <w:lang w:eastAsia="zh-TW"/>
        </w:rPr>
        <w:br/>
      </w:r>
    </w:p>
    <w:p w:rsidR="002154E1" w:rsidRPr="0080333E" w:rsidRDefault="002154E1" w:rsidP="0080333E">
      <w:pPr>
        <w:pStyle w:val="4"/>
        <w:keepNext w:val="0"/>
        <w:snapToGrid w:val="0"/>
        <w:spacing w:before="140" w:after="140" w:line="280" w:lineRule="exact"/>
        <w:ind w:left="39"/>
        <w:rPr>
          <w:rFonts w:ascii="Times New Roman" w:eastAsia="標楷體" w:hAnsi="Times New Roman"/>
          <w:b/>
          <w:bCs/>
          <w:sz w:val="24"/>
          <w:lang w:eastAsia="zh-TW"/>
        </w:rPr>
      </w:pPr>
      <w:r w:rsidRPr="0080333E">
        <w:rPr>
          <w:rFonts w:ascii="Times New Roman" w:eastAsia="標楷體" w:hAnsi="標楷體" w:hint="eastAsia"/>
          <w:b/>
          <w:bCs/>
          <w:sz w:val="24"/>
          <w:lang w:eastAsia="zh-TW"/>
        </w:rPr>
        <w:t>七﹑預期研究效果及利益</w:t>
      </w:r>
    </w:p>
    <w:p w:rsidR="002154E1" w:rsidRPr="0080333E" w:rsidRDefault="002154E1" w:rsidP="0080333E">
      <w:pPr>
        <w:numPr>
          <w:ilvl w:val="0"/>
          <w:numId w:val="29"/>
        </w:numPr>
        <w:snapToGrid w:val="0"/>
        <w:spacing w:before="100" w:after="40" w:line="340" w:lineRule="exact"/>
        <w:ind w:left="959"/>
        <w:rPr>
          <w:rFonts w:eastAsia="標楷體"/>
          <w:szCs w:val="24"/>
        </w:rPr>
      </w:pPr>
      <w:r w:rsidRPr="0080333E">
        <w:rPr>
          <w:rFonts w:eastAsia="標楷體" w:hAnsi="標楷體" w:hint="eastAsia"/>
          <w:szCs w:val="24"/>
        </w:rPr>
        <w:t>建立我國監測資料可以有效阻斷疫情，疾病負擔分析將有助於評估疫苗政策。</w:t>
      </w:r>
    </w:p>
    <w:p w:rsidR="002154E1" w:rsidRPr="0080333E" w:rsidRDefault="002154E1" w:rsidP="0080333E">
      <w:pPr>
        <w:numPr>
          <w:ilvl w:val="0"/>
          <w:numId w:val="29"/>
        </w:numPr>
        <w:snapToGrid w:val="0"/>
        <w:spacing w:before="100" w:after="40" w:line="340" w:lineRule="exact"/>
        <w:ind w:left="959"/>
        <w:rPr>
          <w:rFonts w:eastAsia="標楷體"/>
          <w:szCs w:val="24"/>
        </w:rPr>
      </w:pPr>
      <w:r w:rsidRPr="0080333E">
        <w:rPr>
          <w:rFonts w:eastAsia="標楷體" w:hAnsi="標楷體" w:hint="eastAsia"/>
        </w:rPr>
        <w:t>在資料分析方面則以「全民健康保險研究資料庫」之資料，作為流行病學基礎研究之材料並估算就醫費用，將臨床資料與全民就醫資料相互配合進行分析研究，以提供政府相關單位作為防疫之參考數據，並有助於</w:t>
      </w:r>
      <w:r w:rsidRPr="0080333E">
        <w:rPr>
          <w:rFonts w:eastAsia="標楷體" w:hAnsi="標楷體" w:hint="eastAsia"/>
        </w:rPr>
        <w:lastRenderedPageBreak/>
        <w:t>提升未來防疫工作之品質與進行。</w:t>
      </w:r>
    </w:p>
    <w:p w:rsidR="002154E1" w:rsidRPr="0080333E" w:rsidRDefault="002154E1" w:rsidP="0066200C">
      <w:pPr>
        <w:pStyle w:val="4"/>
        <w:keepNext w:val="0"/>
        <w:snapToGrid w:val="0"/>
        <w:spacing w:before="140" w:after="140" w:line="280" w:lineRule="exact"/>
        <w:rPr>
          <w:rFonts w:ascii="Times New Roman" w:eastAsia="標楷體" w:hAnsi="Times New Roman"/>
          <w:b/>
          <w:bCs/>
          <w:sz w:val="24"/>
          <w:lang w:eastAsia="zh-TW"/>
        </w:rPr>
      </w:pPr>
    </w:p>
    <w:p w:rsidR="002154E1" w:rsidRPr="0080333E" w:rsidRDefault="002154E1" w:rsidP="0080333E">
      <w:pPr>
        <w:pStyle w:val="4"/>
        <w:keepNext w:val="0"/>
        <w:snapToGrid w:val="0"/>
        <w:spacing w:before="140" w:after="140" w:line="280" w:lineRule="exact"/>
        <w:ind w:left="39"/>
        <w:rPr>
          <w:rFonts w:ascii="Times New Roman" w:eastAsia="標楷體" w:hAnsi="Times New Roman"/>
          <w:b/>
          <w:bCs/>
          <w:sz w:val="24"/>
          <w:lang w:eastAsia="zh-TW"/>
        </w:rPr>
      </w:pPr>
      <w:r w:rsidRPr="0080333E">
        <w:rPr>
          <w:rFonts w:ascii="Times New Roman" w:eastAsia="標楷體" w:hAnsi="標楷體" w:hint="eastAsia"/>
          <w:b/>
          <w:bCs/>
          <w:sz w:val="24"/>
          <w:lang w:eastAsia="zh-TW"/>
        </w:rPr>
        <w:t>八、緊急狀況之處理：</w:t>
      </w:r>
    </w:p>
    <w:p w:rsidR="002154E1" w:rsidRPr="0080333E" w:rsidRDefault="002154E1" w:rsidP="0080333E">
      <w:pPr>
        <w:ind w:leftChars="4" w:left="10"/>
        <w:rPr>
          <w:rFonts w:eastAsia="標楷體"/>
          <w:szCs w:val="24"/>
        </w:rPr>
      </w:pPr>
      <w:r w:rsidRPr="0080333E">
        <w:rPr>
          <w:rFonts w:eastAsia="標楷體" w:hAnsi="標楷體" w:hint="eastAsia"/>
          <w:szCs w:val="24"/>
        </w:rPr>
        <w:t>若有緊急狀況，台大醫院請電兒童感染科黃立民主任</w:t>
      </w:r>
      <w:r w:rsidRPr="0080333E">
        <w:rPr>
          <w:rFonts w:eastAsia="標楷體"/>
          <w:szCs w:val="24"/>
          <w:u w:val="single"/>
          <w:shd w:val="clear" w:color="auto" w:fill="FFFFFF"/>
        </w:rPr>
        <w:t>0931034642</w:t>
      </w:r>
      <w:r w:rsidRPr="0080333E">
        <w:rPr>
          <w:rFonts w:eastAsia="標楷體" w:hAnsi="標楷體" w:hint="eastAsia"/>
          <w:szCs w:val="24"/>
          <w:shd w:val="clear" w:color="auto" w:fill="FFFFFF"/>
        </w:rPr>
        <w:t>，</w:t>
      </w:r>
      <w:r w:rsidRPr="0080333E">
        <w:rPr>
          <w:rFonts w:eastAsia="標楷體" w:hAnsi="標楷體" w:hint="eastAsia"/>
          <w:szCs w:val="24"/>
        </w:rPr>
        <w:t>林口長庚請電兒童感染科黃玉成主任</w:t>
      </w:r>
      <w:r w:rsidRPr="0080333E">
        <w:rPr>
          <w:rFonts w:eastAsia="標楷體"/>
          <w:szCs w:val="24"/>
          <w:u w:val="single"/>
          <w:shd w:val="clear" w:color="auto" w:fill="FFFFFF"/>
        </w:rPr>
        <w:t>0975365934</w:t>
      </w:r>
      <w:r w:rsidRPr="0080333E">
        <w:rPr>
          <w:rFonts w:eastAsia="標楷體" w:hAnsi="標楷體" w:hint="eastAsia"/>
          <w:szCs w:val="24"/>
        </w:rPr>
        <w:t>，成大醫院請電小兒感染科劉清泉主任</w:t>
      </w:r>
      <w:r w:rsidRPr="0080333E">
        <w:rPr>
          <w:rFonts w:eastAsia="標楷體"/>
          <w:szCs w:val="24"/>
          <w:u w:val="single"/>
          <w:shd w:val="clear" w:color="auto" w:fill="FFFFFF"/>
        </w:rPr>
        <w:t>0972002882</w:t>
      </w:r>
      <w:r w:rsidRPr="0080333E">
        <w:rPr>
          <w:rFonts w:eastAsia="標楷體" w:hAnsi="標楷體" w:hint="eastAsia"/>
          <w:szCs w:val="24"/>
          <w:shd w:val="clear" w:color="auto" w:fill="FFFFFF"/>
        </w:rPr>
        <w:t>，台中榮總請電兒童感染科陳伯彥主任</w:t>
      </w:r>
      <w:r w:rsidRPr="0080333E">
        <w:rPr>
          <w:rFonts w:eastAsia="標楷體"/>
          <w:szCs w:val="24"/>
          <w:u w:val="single"/>
          <w:shd w:val="clear" w:color="auto" w:fill="FFFFFF"/>
        </w:rPr>
        <w:t>0933189415</w:t>
      </w:r>
      <w:r w:rsidRPr="0080333E">
        <w:rPr>
          <w:rFonts w:eastAsia="標楷體" w:hAnsi="標楷體" w:hint="eastAsia"/>
          <w:szCs w:val="24"/>
          <w:shd w:val="clear" w:color="auto" w:fill="FFFFFF"/>
        </w:rPr>
        <w:t>、</w:t>
      </w:r>
      <w:r w:rsidRPr="0080333E">
        <w:rPr>
          <w:rFonts w:eastAsia="標楷體" w:hAnsi="標楷體" w:hint="eastAsia"/>
          <w:szCs w:val="24"/>
        </w:rPr>
        <w:t>馬偕紀念醫院請電小兒感染科紀鑫主任</w:t>
      </w:r>
      <w:r w:rsidRPr="0080333E">
        <w:rPr>
          <w:rFonts w:eastAsia="標楷體"/>
          <w:szCs w:val="24"/>
          <w:u w:val="single"/>
        </w:rPr>
        <w:t>0975835388</w:t>
      </w:r>
      <w:r w:rsidRPr="0080333E">
        <w:rPr>
          <w:rFonts w:eastAsia="標楷體" w:hAnsi="標楷體" w:hint="eastAsia"/>
          <w:szCs w:val="24"/>
        </w:rPr>
        <w:t>，高雄長庚請電兒童感染科黃懿娟醫師</w:t>
      </w:r>
      <w:r w:rsidRPr="0080333E">
        <w:rPr>
          <w:rFonts w:eastAsia="標楷體"/>
          <w:szCs w:val="24"/>
          <w:u w:val="single"/>
          <w:shd w:val="clear" w:color="auto" w:fill="FFFFFF"/>
        </w:rPr>
        <w:t>0975056186</w:t>
      </w:r>
      <w:r w:rsidRPr="0080333E">
        <w:rPr>
          <w:rFonts w:eastAsia="標楷體" w:hAnsi="標楷體" w:hint="eastAsia"/>
          <w:szCs w:val="24"/>
          <w:shd w:val="clear" w:color="auto" w:fill="FFFFFF"/>
        </w:rPr>
        <w:t>，</w:t>
      </w:r>
      <w:r w:rsidRPr="0080333E">
        <w:rPr>
          <w:rFonts w:eastAsia="標楷體" w:hAnsi="標楷體" w:hint="eastAsia"/>
          <w:szCs w:val="24"/>
        </w:rPr>
        <w:t>中國醫藥大學附設醫院請電兒童感染科黃高彬主任</w:t>
      </w:r>
      <w:r w:rsidRPr="0080333E">
        <w:rPr>
          <w:rFonts w:eastAsia="標楷體"/>
          <w:szCs w:val="24"/>
          <w:u w:val="single"/>
          <w:shd w:val="clear" w:color="auto" w:fill="FFFFFF"/>
        </w:rPr>
        <w:t>0975681950</w:t>
      </w:r>
      <w:r w:rsidRPr="0080333E">
        <w:rPr>
          <w:rFonts w:eastAsia="標楷體" w:hAnsi="標楷體" w:hint="eastAsia"/>
          <w:szCs w:val="24"/>
        </w:rPr>
        <w:t>，花蓮慈濟醫院請電感染科何愉懷醫師</w:t>
      </w:r>
      <w:r w:rsidRPr="0080333E">
        <w:rPr>
          <w:rFonts w:eastAsia="標楷體"/>
          <w:szCs w:val="24"/>
          <w:u w:val="single"/>
          <w:shd w:val="clear" w:color="auto" w:fill="FFFFFF"/>
        </w:rPr>
        <w:t>0958228140</w:t>
      </w:r>
      <w:r w:rsidRPr="0080333E">
        <w:rPr>
          <w:rFonts w:eastAsia="標楷體" w:hAnsi="標楷體" w:hint="eastAsia"/>
          <w:szCs w:val="24"/>
        </w:rPr>
        <w:t>，台大醫院雲林分院請電小兒部李建德醫師</w:t>
      </w:r>
      <w:r w:rsidRPr="0080333E">
        <w:rPr>
          <w:rFonts w:eastAsia="標楷體"/>
          <w:szCs w:val="24"/>
          <w:u w:val="single"/>
          <w:shd w:val="clear" w:color="auto" w:fill="FFFFFF"/>
        </w:rPr>
        <w:t>0911991403</w:t>
      </w:r>
      <w:r w:rsidRPr="0080333E">
        <w:rPr>
          <w:rFonts w:eastAsia="標楷體" w:hAnsi="標楷體" w:hint="eastAsia"/>
          <w:szCs w:val="24"/>
          <w:shd w:val="clear" w:color="auto" w:fill="FFFFFF"/>
        </w:rPr>
        <w:t>、彰濱秀傳紀念醫院請電小兒部李俊毅醫師</w:t>
      </w:r>
      <w:r w:rsidRPr="0080333E">
        <w:rPr>
          <w:rFonts w:eastAsia="標楷體"/>
          <w:szCs w:val="24"/>
          <w:u w:val="single"/>
          <w:shd w:val="clear" w:color="auto" w:fill="FFFFFF"/>
        </w:rPr>
        <w:t>0975617926</w:t>
      </w:r>
      <w:r w:rsidRPr="0080333E">
        <w:rPr>
          <w:rFonts w:eastAsia="標楷體" w:hAnsi="標楷體" w:hint="eastAsia"/>
          <w:szCs w:val="24"/>
          <w:shd w:val="clear" w:color="auto" w:fill="FFFFFF"/>
        </w:rPr>
        <w:t>，彰化秀傳紀念醫院請電小兒部吳宗樺醫師</w:t>
      </w:r>
      <w:r w:rsidRPr="0080333E">
        <w:rPr>
          <w:rFonts w:eastAsia="標楷體"/>
          <w:szCs w:val="24"/>
          <w:u w:val="single"/>
          <w:shd w:val="clear" w:color="auto" w:fill="FFFFFF"/>
        </w:rPr>
        <w:t>0919800606</w:t>
      </w:r>
      <w:r w:rsidRPr="0080333E">
        <w:rPr>
          <w:rFonts w:eastAsia="標楷體" w:hAnsi="標楷體" w:hint="eastAsia"/>
          <w:szCs w:val="24"/>
        </w:rPr>
        <w:t>。。</w:t>
      </w:r>
    </w:p>
    <w:p w:rsidR="002154E1" w:rsidRPr="0080333E" w:rsidRDefault="002154E1" w:rsidP="0080333E">
      <w:pPr>
        <w:pStyle w:val="4"/>
        <w:keepNext w:val="0"/>
        <w:snapToGrid w:val="0"/>
        <w:spacing w:before="140" w:after="140" w:line="280" w:lineRule="exact"/>
        <w:ind w:left="39"/>
        <w:rPr>
          <w:rFonts w:ascii="Times New Roman" w:eastAsia="標楷體" w:hAnsi="Times New Roman"/>
          <w:b/>
          <w:bCs/>
          <w:sz w:val="24"/>
          <w:lang w:eastAsia="zh-TW"/>
        </w:rPr>
      </w:pPr>
    </w:p>
    <w:p w:rsidR="002154E1" w:rsidRPr="0080333E" w:rsidRDefault="002154E1" w:rsidP="0080333E">
      <w:pPr>
        <w:pStyle w:val="4"/>
        <w:keepNext w:val="0"/>
        <w:snapToGrid w:val="0"/>
        <w:spacing w:before="140" w:after="140" w:line="280" w:lineRule="exact"/>
        <w:ind w:left="39"/>
        <w:rPr>
          <w:rFonts w:ascii="Times New Roman" w:eastAsia="標楷體" w:hAnsi="Times New Roman"/>
          <w:b/>
          <w:bCs/>
          <w:sz w:val="24"/>
          <w:lang w:eastAsia="zh-TW"/>
        </w:rPr>
      </w:pPr>
      <w:r w:rsidRPr="0080333E">
        <w:rPr>
          <w:rFonts w:ascii="Times New Roman" w:eastAsia="標楷體" w:hAnsi="標楷體" w:hint="eastAsia"/>
          <w:b/>
          <w:bCs/>
          <w:sz w:val="24"/>
          <w:lang w:eastAsia="zh-TW"/>
        </w:rPr>
        <w:t>九、受試者權益</w:t>
      </w:r>
    </w:p>
    <w:p w:rsidR="002154E1" w:rsidRPr="0080333E" w:rsidRDefault="002154E1" w:rsidP="0080333E">
      <w:pPr>
        <w:numPr>
          <w:ilvl w:val="0"/>
          <w:numId w:val="32"/>
        </w:numPr>
        <w:snapToGrid w:val="0"/>
        <w:spacing w:before="100" w:after="40" w:line="280" w:lineRule="exact"/>
        <w:rPr>
          <w:rFonts w:eastAsia="標楷體"/>
          <w:szCs w:val="24"/>
        </w:rPr>
      </w:pPr>
      <w:r w:rsidRPr="0080333E">
        <w:rPr>
          <w:rFonts w:eastAsia="標楷體" w:hAnsi="標楷體" w:hint="eastAsia"/>
          <w:szCs w:val="24"/>
        </w:rPr>
        <w:t>參與研究之個人酬勞：無。</w:t>
      </w:r>
    </w:p>
    <w:p w:rsidR="002154E1" w:rsidRPr="0080333E" w:rsidRDefault="002154E1" w:rsidP="0080333E">
      <w:pPr>
        <w:numPr>
          <w:ilvl w:val="0"/>
          <w:numId w:val="32"/>
        </w:numPr>
        <w:snapToGrid w:val="0"/>
        <w:spacing w:before="60" w:after="40" w:line="280" w:lineRule="exact"/>
        <w:rPr>
          <w:rFonts w:eastAsia="標楷體"/>
          <w:szCs w:val="24"/>
        </w:rPr>
      </w:pPr>
      <w:r w:rsidRPr="0080333E">
        <w:rPr>
          <w:rFonts w:eastAsia="標楷體" w:hAnsi="標楷體" w:hint="eastAsia"/>
          <w:szCs w:val="28"/>
        </w:rPr>
        <w:t>參與研究之費用負擔：研究參與者不需額外付費。</w:t>
      </w:r>
    </w:p>
    <w:p w:rsidR="002154E1" w:rsidRPr="0080333E" w:rsidRDefault="002154E1" w:rsidP="0080333E">
      <w:pPr>
        <w:numPr>
          <w:ilvl w:val="0"/>
          <w:numId w:val="32"/>
        </w:numPr>
        <w:snapToGrid w:val="0"/>
        <w:spacing w:before="60" w:line="340" w:lineRule="exact"/>
        <w:rPr>
          <w:rFonts w:eastAsia="標楷體"/>
          <w:szCs w:val="24"/>
        </w:rPr>
      </w:pPr>
      <w:r w:rsidRPr="0080333E">
        <w:rPr>
          <w:rFonts w:eastAsia="標楷體" w:hAnsi="標楷體" w:hint="eastAsia"/>
          <w:szCs w:val="28"/>
        </w:rPr>
        <w:t>損害賠償</w:t>
      </w:r>
      <w:r w:rsidRPr="0080333E">
        <w:rPr>
          <w:rFonts w:eastAsia="標楷體" w:hAnsi="標楷體" w:hint="eastAsia"/>
          <w:szCs w:val="24"/>
        </w:rPr>
        <w:t>：在研究進行期間，我們將盡力避免您因參與本研究而受傷。若參與者發生因本計畫執行而引起之個人傷害時，國家衛生研究院將依法負損害賠償之責任而參與者所屬之研究執行機構將負醫療照護之責任。</w:t>
      </w:r>
    </w:p>
    <w:p w:rsidR="002154E1" w:rsidRPr="0080333E" w:rsidRDefault="002154E1" w:rsidP="0080333E">
      <w:pPr>
        <w:numPr>
          <w:ilvl w:val="0"/>
          <w:numId w:val="32"/>
        </w:numPr>
        <w:snapToGrid w:val="0"/>
        <w:spacing w:before="60" w:after="60" w:line="280" w:lineRule="exact"/>
        <w:rPr>
          <w:rFonts w:eastAsia="標楷體"/>
          <w:szCs w:val="24"/>
        </w:rPr>
      </w:pPr>
      <w:r w:rsidRPr="0080333E">
        <w:rPr>
          <w:rFonts w:eastAsia="標楷體" w:hAnsi="標楷體" w:hint="eastAsia"/>
          <w:szCs w:val="28"/>
        </w:rPr>
        <w:t>保護隱私：</w:t>
      </w:r>
    </w:p>
    <w:p w:rsidR="002154E1" w:rsidRPr="0080333E" w:rsidRDefault="002154E1" w:rsidP="0080333E">
      <w:pPr>
        <w:numPr>
          <w:ilvl w:val="0"/>
          <w:numId w:val="30"/>
        </w:numPr>
        <w:tabs>
          <w:tab w:val="clear" w:pos="930"/>
          <w:tab w:val="left" w:pos="1442"/>
        </w:tabs>
        <w:snapToGrid w:val="0"/>
        <w:spacing w:before="20" w:after="20" w:line="340" w:lineRule="exact"/>
        <w:ind w:left="1469" w:hanging="488"/>
        <w:rPr>
          <w:rFonts w:eastAsia="標楷體"/>
          <w:szCs w:val="28"/>
        </w:rPr>
      </w:pPr>
      <w:r w:rsidRPr="0080333E">
        <w:rPr>
          <w:rFonts w:eastAsia="標楷體" w:hAnsi="標楷體" w:hint="eastAsia"/>
          <w:szCs w:val="28"/>
        </w:rPr>
        <w:t>經由簽署研究參與者同意書，研究參與者即同意其原始醫療紀錄可直接受監測者、稽核者、醫學研究倫理委員會及主管機關檢閱，以確保醫學研究過程與數據符合相關法律及法規要求，並承諾絕不洩露研究參與者身份之機密性。</w:t>
      </w:r>
    </w:p>
    <w:p w:rsidR="002154E1" w:rsidRPr="0080333E" w:rsidRDefault="002154E1" w:rsidP="0080333E">
      <w:pPr>
        <w:numPr>
          <w:ilvl w:val="0"/>
          <w:numId w:val="30"/>
        </w:numPr>
        <w:tabs>
          <w:tab w:val="clear" w:pos="930"/>
          <w:tab w:val="left" w:pos="1442"/>
        </w:tabs>
        <w:snapToGrid w:val="0"/>
        <w:spacing w:before="20" w:after="20" w:line="340" w:lineRule="exact"/>
        <w:ind w:left="1469" w:hanging="488"/>
        <w:rPr>
          <w:rFonts w:eastAsia="標楷體"/>
          <w:szCs w:val="28"/>
        </w:rPr>
      </w:pPr>
      <w:r w:rsidRPr="0080333E">
        <w:rPr>
          <w:rFonts w:eastAsia="標楷體" w:hAnsi="標楷體" w:hint="eastAsia"/>
          <w:szCs w:val="28"/>
        </w:rPr>
        <w:t>對於您檢查的結果及醫師診斷，計畫主持人將持保密態度。一個研究編碼將會取代您的姓名。除了有關機構依法調查外，計畫主持人會小心維護您的個人隱私。</w:t>
      </w:r>
    </w:p>
    <w:p w:rsidR="002154E1" w:rsidRPr="0080333E" w:rsidRDefault="002154E1" w:rsidP="0080333E">
      <w:pPr>
        <w:numPr>
          <w:ilvl w:val="0"/>
          <w:numId w:val="30"/>
        </w:numPr>
        <w:tabs>
          <w:tab w:val="clear" w:pos="930"/>
          <w:tab w:val="left" w:pos="1442"/>
        </w:tabs>
        <w:snapToGrid w:val="0"/>
        <w:spacing w:before="20" w:after="20" w:line="340" w:lineRule="exact"/>
        <w:ind w:left="1469" w:hanging="488"/>
        <w:rPr>
          <w:rFonts w:eastAsia="標楷體"/>
          <w:szCs w:val="28"/>
        </w:rPr>
      </w:pPr>
      <w:r w:rsidRPr="0080333E">
        <w:rPr>
          <w:rFonts w:eastAsia="標楷體" w:hAnsi="標楷體" w:hint="eastAsia"/>
          <w:szCs w:val="28"/>
        </w:rPr>
        <w:t>本試驗結果數據除發表於科學性刊物外，不會對外公開。所有刊登出來的文章，也不會出現任何可資辨認研究參與者之資訊。</w:t>
      </w:r>
    </w:p>
    <w:p w:rsidR="002154E1" w:rsidRPr="0080333E" w:rsidRDefault="002154E1" w:rsidP="0080333E">
      <w:pPr>
        <w:widowControl/>
        <w:numPr>
          <w:ilvl w:val="0"/>
          <w:numId w:val="32"/>
        </w:numPr>
        <w:snapToGrid w:val="0"/>
        <w:spacing w:line="400" w:lineRule="exact"/>
        <w:rPr>
          <w:rFonts w:eastAsia="標楷體"/>
          <w:szCs w:val="24"/>
        </w:rPr>
      </w:pPr>
      <w:r w:rsidRPr="0080333E">
        <w:rPr>
          <w:rFonts w:eastAsia="標楷體" w:hAnsi="標楷體" w:hint="eastAsia"/>
          <w:szCs w:val="24"/>
        </w:rPr>
        <w:t>研究參與者或立同意書人有權在無任何理由情況下，隨時要求終止試驗。</w:t>
      </w:r>
    </w:p>
    <w:p w:rsidR="002154E1" w:rsidRPr="0080333E" w:rsidRDefault="002154E1" w:rsidP="0080333E">
      <w:pPr>
        <w:widowControl/>
        <w:numPr>
          <w:ilvl w:val="0"/>
          <w:numId w:val="32"/>
        </w:numPr>
        <w:snapToGrid w:val="0"/>
        <w:rPr>
          <w:rFonts w:eastAsia="標楷體"/>
          <w:szCs w:val="24"/>
        </w:rPr>
      </w:pPr>
      <w:r w:rsidRPr="0080333E">
        <w:rPr>
          <w:rFonts w:eastAsia="標楷體" w:hAnsi="標楷體" w:hint="eastAsia"/>
          <w:szCs w:val="24"/>
        </w:rPr>
        <w:t>我們將確認您的隱私權受到完善的保障，所得資料的紀錄方式不會使研究參與者直接或間接被識別。</w:t>
      </w:r>
    </w:p>
    <w:p w:rsidR="002154E1" w:rsidRPr="0080333E" w:rsidRDefault="002154E1" w:rsidP="0080333E">
      <w:pPr>
        <w:widowControl/>
        <w:numPr>
          <w:ilvl w:val="0"/>
          <w:numId w:val="32"/>
        </w:numPr>
        <w:snapToGrid w:val="0"/>
        <w:spacing w:line="420" w:lineRule="atLeast"/>
        <w:rPr>
          <w:rFonts w:eastAsia="標楷體"/>
          <w:szCs w:val="24"/>
        </w:rPr>
      </w:pPr>
      <w:r w:rsidRPr="0080333E">
        <w:rPr>
          <w:rFonts w:eastAsia="標楷體" w:hAnsi="標楷體" w:hint="eastAsia"/>
          <w:szCs w:val="28"/>
        </w:rPr>
        <w:t>如本試驗計畫成果產生學術文獻發表、實質效益或衍生其他權益時，您同意無償捐贈給本院作為疾病預防、診斷及治療等公益用途。</w:t>
      </w:r>
    </w:p>
    <w:p w:rsidR="002154E1" w:rsidRPr="0080333E" w:rsidRDefault="002154E1" w:rsidP="0080333E">
      <w:pPr>
        <w:widowControl/>
        <w:numPr>
          <w:ilvl w:val="0"/>
          <w:numId w:val="32"/>
        </w:numPr>
        <w:snapToGrid w:val="0"/>
        <w:spacing w:line="420" w:lineRule="atLeast"/>
        <w:rPr>
          <w:rFonts w:eastAsia="標楷體"/>
          <w:szCs w:val="24"/>
        </w:rPr>
      </w:pPr>
      <w:r w:rsidRPr="0080333E">
        <w:rPr>
          <w:rFonts w:eastAsia="標楷體" w:hAnsi="標楷體" w:hint="eastAsia"/>
          <w:szCs w:val="24"/>
          <w:u w:val="single"/>
        </w:rPr>
        <w:t>本次採集糞便樣本在檢驗後之剩餘檢體或培養分離之菌株，將僅用於本研究相關之確認分析使用。</w:t>
      </w:r>
    </w:p>
    <w:p w:rsidR="002154E1" w:rsidRPr="0066200C" w:rsidRDefault="002154E1" w:rsidP="0066200C">
      <w:pPr>
        <w:widowControl/>
        <w:numPr>
          <w:ilvl w:val="0"/>
          <w:numId w:val="32"/>
        </w:numPr>
        <w:snapToGrid w:val="0"/>
        <w:spacing w:line="420" w:lineRule="atLeast"/>
        <w:rPr>
          <w:rFonts w:ascii="標楷體" w:eastAsia="標楷體" w:hAnsi="標楷體"/>
          <w:szCs w:val="24"/>
        </w:rPr>
      </w:pPr>
      <w:r w:rsidRPr="0066200C">
        <w:rPr>
          <w:rFonts w:ascii="標楷體" w:eastAsia="標楷體" w:hAnsi="標楷體" w:hint="eastAsia"/>
        </w:rPr>
        <w:t>檢測結果將由醫師綜合研判後告知受試者之</w:t>
      </w:r>
      <w:r w:rsidRPr="0066200C">
        <w:rPr>
          <w:rFonts w:ascii="標楷體" w:eastAsia="標楷體" w:hAnsi="標楷體" w:hint="eastAsia"/>
          <w:u w:val="single"/>
        </w:rPr>
        <w:t>法定代理人或家屬</w:t>
      </w:r>
      <w:r w:rsidRPr="0066200C">
        <w:rPr>
          <w:rFonts w:ascii="標楷體" w:eastAsia="標楷體" w:hAnsi="標楷體" w:hint="eastAsia"/>
        </w:rPr>
        <w:t>。</w:t>
      </w:r>
    </w:p>
    <w:p w:rsidR="002154E1" w:rsidRDefault="002154E1" w:rsidP="0066200C">
      <w:pPr>
        <w:widowControl/>
        <w:snapToGrid w:val="0"/>
        <w:spacing w:line="420" w:lineRule="atLeast"/>
        <w:rPr>
          <w:rFonts w:ascii="標楷體" w:eastAsia="標楷體" w:hAnsi="標楷體"/>
          <w:b/>
          <w:bCs/>
        </w:rPr>
      </w:pPr>
    </w:p>
    <w:p w:rsidR="002154E1" w:rsidRPr="0066200C" w:rsidRDefault="002154E1" w:rsidP="0066200C">
      <w:pPr>
        <w:widowControl/>
        <w:snapToGrid w:val="0"/>
        <w:spacing w:line="420" w:lineRule="atLeast"/>
        <w:rPr>
          <w:rFonts w:ascii="標楷體" w:eastAsia="標楷體" w:hAnsi="標楷體"/>
          <w:b/>
          <w:bCs/>
        </w:rPr>
      </w:pPr>
      <w:r w:rsidRPr="0066200C">
        <w:rPr>
          <w:rFonts w:ascii="標楷體" w:eastAsia="標楷體" w:hAnsi="標楷體" w:hint="eastAsia"/>
          <w:b/>
          <w:bCs/>
        </w:rPr>
        <w:t>十、中途退出研究，剩餘檢體處理方法</w:t>
      </w:r>
    </w:p>
    <w:p w:rsidR="002154E1" w:rsidRPr="0080333E" w:rsidRDefault="002154E1" w:rsidP="0080333E">
      <w:pPr>
        <w:spacing w:line="340" w:lineRule="atLeast"/>
        <w:ind w:leftChars="26" w:left="62" w:rightChars="-11" w:right="-26"/>
        <w:rPr>
          <w:rFonts w:eastAsia="標楷體"/>
          <w:szCs w:val="28"/>
        </w:rPr>
      </w:pPr>
      <w:r w:rsidRPr="0080333E">
        <w:rPr>
          <w:rFonts w:eastAsia="標楷體" w:hAnsi="標楷體" w:hint="eastAsia"/>
          <w:szCs w:val="28"/>
        </w:rPr>
        <w:t>您在同意捐贈檢體提供我們進行研究之後，我們將持續使用您捐贈的檢體。但您有權利隨時可向我們提出要求停止使用及銷毀您所捐贈而存放於</w:t>
      </w:r>
      <w:r w:rsidRPr="0080333E">
        <w:rPr>
          <w:rFonts w:eastAsia="標楷體" w:hAnsi="標楷體" w:hint="eastAsia"/>
        </w:rPr>
        <w:t>疾病管制署研究檢驗中心</w:t>
      </w:r>
      <w:r w:rsidRPr="0080333E">
        <w:rPr>
          <w:rFonts w:eastAsia="標楷體" w:hAnsi="標楷體" w:hint="eastAsia"/>
          <w:szCs w:val="28"/>
        </w:rPr>
        <w:t>的檢體。</w:t>
      </w:r>
    </w:p>
    <w:p w:rsidR="002154E1" w:rsidRPr="0080333E" w:rsidRDefault="002154E1" w:rsidP="000D05DF">
      <w:pPr>
        <w:spacing w:beforeLines="50"/>
        <w:ind w:leftChars="25" w:left="437" w:rightChars="-11" w:right="-26" w:hangingChars="157" w:hanging="377"/>
        <w:jc w:val="both"/>
        <w:rPr>
          <w:rFonts w:eastAsia="標楷體"/>
          <w:szCs w:val="24"/>
        </w:rPr>
      </w:pPr>
      <w:r w:rsidRPr="0080333E">
        <w:rPr>
          <w:rFonts w:eastAsia="標楷體"/>
          <w:szCs w:val="28"/>
        </w:rPr>
        <w:t xml:space="preserve">□ </w:t>
      </w:r>
      <w:r w:rsidRPr="0080333E">
        <w:rPr>
          <w:rFonts w:eastAsia="標楷體" w:hAnsi="標楷體" w:hint="eastAsia"/>
          <w:szCs w:val="28"/>
        </w:rPr>
        <w:t>同意保留剩餘檢體，並</w:t>
      </w:r>
      <w:r w:rsidRPr="0080333E">
        <w:rPr>
          <w:rFonts w:eastAsia="標楷體" w:hAnsi="標楷體" w:hint="eastAsia"/>
          <w:szCs w:val="24"/>
        </w:rPr>
        <w:t>願意繼續提供其他後續研究（屆時將再請您另簽一份同意書，且該份同意書和研究計畫必須先通過</w:t>
      </w:r>
      <w:r w:rsidRPr="0080333E">
        <w:rPr>
          <w:rFonts w:eastAsia="標楷體" w:hAnsi="標楷體" w:hint="eastAsia"/>
          <w:szCs w:val="24"/>
          <w:u w:val="single"/>
        </w:rPr>
        <w:t>醫學研究倫理委員會</w:t>
      </w:r>
      <w:r w:rsidRPr="0080333E">
        <w:rPr>
          <w:rFonts w:eastAsia="標楷體" w:hAnsi="標楷體" w:hint="eastAsia"/>
          <w:szCs w:val="24"/>
        </w:rPr>
        <w:t>的審查）</w:t>
      </w:r>
    </w:p>
    <w:p w:rsidR="002154E1" w:rsidRPr="0080333E" w:rsidRDefault="002154E1" w:rsidP="000D05DF">
      <w:pPr>
        <w:spacing w:beforeLines="15"/>
        <w:ind w:leftChars="26" w:left="62" w:rightChars="-11" w:right="-26"/>
        <w:jc w:val="both"/>
        <w:rPr>
          <w:rFonts w:eastAsia="標楷體"/>
          <w:szCs w:val="28"/>
        </w:rPr>
      </w:pPr>
      <w:r w:rsidRPr="0080333E">
        <w:rPr>
          <w:rFonts w:eastAsia="標楷體"/>
          <w:szCs w:val="28"/>
        </w:rPr>
        <w:t xml:space="preserve">□ </w:t>
      </w:r>
      <w:r w:rsidRPr="0080333E">
        <w:rPr>
          <w:rFonts w:eastAsia="標楷體" w:hAnsi="標楷體" w:hint="eastAsia"/>
          <w:szCs w:val="28"/>
        </w:rPr>
        <w:t>同意保留剩餘檢體，但不</w:t>
      </w:r>
      <w:r w:rsidRPr="0080333E">
        <w:rPr>
          <w:rFonts w:eastAsia="標楷體" w:hAnsi="標楷體" w:hint="eastAsia"/>
          <w:szCs w:val="24"/>
        </w:rPr>
        <w:t>願意繼續提供其他研究</w:t>
      </w:r>
    </w:p>
    <w:p w:rsidR="002154E1" w:rsidRPr="0080333E" w:rsidRDefault="002154E1" w:rsidP="000D05DF">
      <w:pPr>
        <w:spacing w:afterLines="30"/>
        <w:ind w:leftChars="26" w:left="62" w:rightChars="-11" w:right="-26"/>
        <w:jc w:val="both"/>
        <w:rPr>
          <w:rFonts w:eastAsia="標楷體"/>
          <w:szCs w:val="28"/>
        </w:rPr>
      </w:pPr>
      <w:r w:rsidRPr="0080333E">
        <w:rPr>
          <w:rFonts w:eastAsia="標楷體"/>
          <w:szCs w:val="28"/>
        </w:rPr>
        <w:t xml:space="preserve">□ </w:t>
      </w:r>
      <w:r w:rsidRPr="0080333E">
        <w:rPr>
          <w:rFonts w:eastAsia="標楷體" w:hAnsi="標楷體" w:hint="eastAsia"/>
          <w:szCs w:val="28"/>
        </w:rPr>
        <w:t>不同意，由</w:t>
      </w:r>
      <w:r w:rsidRPr="0080333E">
        <w:rPr>
          <w:rFonts w:eastAsia="標楷體" w:hAnsi="標楷體" w:hint="eastAsia"/>
        </w:rPr>
        <w:t>疾病管制署研究檢驗中心</w:t>
      </w:r>
      <w:r w:rsidRPr="0080333E">
        <w:rPr>
          <w:rFonts w:eastAsia="標楷體" w:hAnsi="標楷體" w:hint="eastAsia"/>
          <w:szCs w:val="28"/>
        </w:rPr>
        <w:t>代為銷毀剩餘檢體。</w:t>
      </w:r>
    </w:p>
    <w:p w:rsidR="002154E1" w:rsidRPr="0080333E" w:rsidRDefault="002154E1" w:rsidP="0080333E">
      <w:pPr>
        <w:snapToGrid w:val="0"/>
        <w:spacing w:before="140" w:after="140" w:line="320" w:lineRule="exact"/>
        <w:ind w:leftChars="26" w:left="62" w:rightChars="-11" w:right="-26"/>
        <w:rPr>
          <w:rFonts w:eastAsia="標楷體"/>
          <w:szCs w:val="28"/>
        </w:rPr>
      </w:pPr>
      <w:r w:rsidRPr="0080333E">
        <w:rPr>
          <w:rFonts w:eastAsia="標楷體"/>
          <w:szCs w:val="28"/>
        </w:rPr>
        <w:tab/>
        <w:t xml:space="preserve"> </w:t>
      </w:r>
      <w:r w:rsidRPr="0080333E">
        <w:rPr>
          <w:rFonts w:eastAsia="標楷體" w:hAnsi="標楷體" w:hint="eastAsia"/>
          <w:szCs w:val="28"/>
        </w:rPr>
        <w:t>您可自由決定是否參與此計畫，並於研究過程中可隨時撤回同意，退出研究，並且不會引起任何不愉快或影響您的醫生對您醫療照顧的品質。如您因任何理由欲中止研究之參與，請聯絡通知您的醫師或研究主持人，</w:t>
      </w:r>
      <w:r w:rsidRPr="0080333E">
        <w:rPr>
          <w:rFonts w:eastAsia="標楷體"/>
          <w:szCs w:val="28"/>
        </w:rPr>
        <w:t>(</w:t>
      </w:r>
      <w:r w:rsidRPr="0080333E">
        <w:rPr>
          <w:rFonts w:eastAsia="標楷體" w:hAnsi="標楷體" w:hint="eastAsia"/>
          <w:szCs w:val="28"/>
        </w:rPr>
        <w:t>電話號碼列於此同意書的第一頁</w:t>
      </w:r>
      <w:r w:rsidRPr="0080333E">
        <w:rPr>
          <w:rFonts w:eastAsia="標楷體"/>
          <w:szCs w:val="28"/>
        </w:rPr>
        <w:t>)</w:t>
      </w:r>
      <w:r w:rsidRPr="0080333E">
        <w:rPr>
          <w:rFonts w:eastAsia="標楷體" w:hAnsi="標楷體" w:hint="eastAsia"/>
          <w:szCs w:val="28"/>
        </w:rPr>
        <w:t>。如有任何疑問，您亦可連絡本院醫學研究倫理委員會李湘如小姐，電話：</w:t>
      </w:r>
      <w:r w:rsidRPr="0080333E">
        <w:rPr>
          <w:rFonts w:eastAsia="標楷體"/>
          <w:szCs w:val="28"/>
        </w:rPr>
        <w:t>(037) 246-166</w:t>
      </w:r>
      <w:r w:rsidRPr="0080333E">
        <w:rPr>
          <w:rFonts w:eastAsia="標楷體" w:hAnsi="標楷體" w:hint="eastAsia"/>
          <w:szCs w:val="28"/>
        </w:rPr>
        <w:t>分機</w:t>
      </w:r>
      <w:r w:rsidRPr="0080333E">
        <w:rPr>
          <w:rFonts w:eastAsia="標楷體"/>
          <w:szCs w:val="28"/>
        </w:rPr>
        <w:t>38603</w:t>
      </w:r>
      <w:r w:rsidRPr="0080333E">
        <w:rPr>
          <w:rFonts w:eastAsia="標楷體" w:hAnsi="標楷體" w:hint="eastAsia"/>
          <w:szCs w:val="28"/>
        </w:rPr>
        <w:t>。</w:t>
      </w:r>
    </w:p>
    <w:p w:rsidR="002154E1" w:rsidRPr="0080333E" w:rsidRDefault="002154E1" w:rsidP="0080333E">
      <w:pPr>
        <w:snapToGrid w:val="0"/>
        <w:spacing w:line="80" w:lineRule="atLeast"/>
        <w:ind w:leftChars="145" w:left="348"/>
        <w:rPr>
          <w:rFonts w:eastAsia="標楷體"/>
          <w:szCs w:val="28"/>
        </w:rPr>
      </w:pPr>
    </w:p>
    <w:p w:rsidR="002154E1" w:rsidRPr="0080333E" w:rsidRDefault="002154E1" w:rsidP="0080333E">
      <w:pPr>
        <w:pStyle w:val="4"/>
        <w:keepNext w:val="0"/>
        <w:snapToGrid w:val="0"/>
        <w:spacing w:after="140" w:line="240" w:lineRule="exact"/>
        <w:ind w:left="40"/>
        <w:rPr>
          <w:rFonts w:ascii="Times New Roman" w:eastAsia="標楷體" w:hAnsi="Times New Roman"/>
          <w:b/>
          <w:bCs/>
          <w:sz w:val="24"/>
          <w:lang w:eastAsia="zh-TW"/>
        </w:rPr>
      </w:pPr>
      <w:r w:rsidRPr="0080333E">
        <w:rPr>
          <w:rFonts w:ascii="Times New Roman" w:eastAsia="標楷體" w:hAnsi="標楷體" w:hint="eastAsia"/>
          <w:b/>
          <w:bCs/>
          <w:sz w:val="24"/>
          <w:lang w:eastAsia="zh-TW"/>
        </w:rPr>
        <w:t>十一、簽名</w:t>
      </w:r>
    </w:p>
    <w:p w:rsidR="002154E1" w:rsidRPr="0080333E" w:rsidRDefault="002154E1" w:rsidP="0080333E">
      <w:pPr>
        <w:snapToGrid w:val="0"/>
        <w:spacing w:before="140" w:after="140" w:line="280" w:lineRule="exact"/>
        <w:ind w:leftChars="145" w:left="348"/>
        <w:rPr>
          <w:rFonts w:eastAsia="標楷體"/>
          <w:szCs w:val="28"/>
        </w:rPr>
      </w:pPr>
      <w:r w:rsidRPr="0080333E">
        <w:rPr>
          <w:rFonts w:eastAsia="標楷體" w:hAnsi="標楷體" w:hint="eastAsia"/>
          <w:szCs w:val="28"/>
        </w:rPr>
        <w:t>總主持人、或協同主持人已詳細解釋有關本研究計畫中上述研究方法的性質與目的，及可能產生的危險與利益。</w:t>
      </w:r>
    </w:p>
    <w:p w:rsidR="002154E1" w:rsidRPr="0080333E" w:rsidRDefault="002154E1" w:rsidP="0080333E">
      <w:pPr>
        <w:snapToGrid w:val="0"/>
        <w:spacing w:before="360" w:after="360" w:line="280" w:lineRule="exact"/>
        <w:ind w:leftChars="145" w:left="348"/>
        <w:rPr>
          <w:rFonts w:eastAsia="標楷體"/>
          <w:szCs w:val="28"/>
        </w:rPr>
      </w:pPr>
      <w:r w:rsidRPr="0080333E">
        <w:rPr>
          <w:rFonts w:eastAsia="標楷體" w:hAnsi="標楷體" w:hint="eastAsia"/>
          <w:szCs w:val="28"/>
        </w:rPr>
        <w:t>․總主持人</w:t>
      </w:r>
      <w:r w:rsidRPr="0080333E">
        <w:rPr>
          <w:rFonts w:eastAsia="標楷體"/>
          <w:szCs w:val="28"/>
        </w:rPr>
        <w:t>/</w:t>
      </w:r>
      <w:r w:rsidRPr="0080333E">
        <w:rPr>
          <w:rFonts w:eastAsia="標楷體" w:hAnsi="標楷體" w:hint="eastAsia"/>
          <w:szCs w:val="28"/>
        </w:rPr>
        <w:t>協同主持人簽名：</w:t>
      </w:r>
      <w:r w:rsidRPr="0080333E">
        <w:rPr>
          <w:rFonts w:eastAsia="標楷體"/>
          <w:szCs w:val="28"/>
        </w:rPr>
        <w:t>_____________________</w:t>
      </w:r>
    </w:p>
    <w:p w:rsidR="002154E1" w:rsidRPr="0080333E" w:rsidRDefault="002154E1" w:rsidP="0080333E">
      <w:pPr>
        <w:spacing w:before="360" w:after="360" w:line="280" w:lineRule="exact"/>
        <w:ind w:left="39" w:firstLineChars="266" w:firstLine="638"/>
        <w:rPr>
          <w:rFonts w:eastAsia="標楷體"/>
          <w:szCs w:val="28"/>
          <w:u w:val="single"/>
        </w:rPr>
      </w:pPr>
      <w:r w:rsidRPr="0080333E">
        <w:rPr>
          <w:rFonts w:eastAsia="標楷體" w:hAnsi="標楷體" w:hint="eastAsia"/>
          <w:szCs w:val="28"/>
        </w:rPr>
        <w:t>日期：</w:t>
      </w:r>
      <w:r w:rsidRPr="0080333E">
        <w:rPr>
          <w:rFonts w:eastAsia="標楷體"/>
          <w:szCs w:val="28"/>
          <w:u w:val="single"/>
        </w:rPr>
        <w:t xml:space="preserve">       </w:t>
      </w:r>
      <w:r w:rsidRPr="0080333E">
        <w:rPr>
          <w:rFonts w:eastAsia="標楷體" w:hAnsi="標楷體" w:hint="eastAsia"/>
          <w:szCs w:val="28"/>
          <w:u w:val="single"/>
        </w:rPr>
        <w:t>年</w:t>
      </w:r>
      <w:r w:rsidRPr="0080333E">
        <w:rPr>
          <w:rFonts w:eastAsia="標楷體"/>
          <w:szCs w:val="28"/>
          <w:u w:val="single"/>
        </w:rPr>
        <w:t xml:space="preserve">     </w:t>
      </w:r>
      <w:r w:rsidRPr="0080333E">
        <w:rPr>
          <w:rFonts w:eastAsia="標楷體" w:hAnsi="標楷體" w:hint="eastAsia"/>
          <w:szCs w:val="28"/>
          <w:u w:val="single"/>
        </w:rPr>
        <w:t>月</w:t>
      </w:r>
      <w:r w:rsidRPr="0080333E">
        <w:rPr>
          <w:rFonts w:eastAsia="標楷體"/>
          <w:szCs w:val="28"/>
          <w:u w:val="single"/>
        </w:rPr>
        <w:t xml:space="preserve">     </w:t>
      </w:r>
      <w:r w:rsidRPr="0080333E">
        <w:rPr>
          <w:rFonts w:eastAsia="標楷體" w:hAnsi="標楷體" w:hint="eastAsia"/>
          <w:szCs w:val="28"/>
          <w:u w:val="single"/>
        </w:rPr>
        <w:t>日</w:t>
      </w:r>
    </w:p>
    <w:p w:rsidR="002154E1" w:rsidRPr="0080333E" w:rsidRDefault="002154E1" w:rsidP="0080333E">
      <w:pPr>
        <w:snapToGrid w:val="0"/>
        <w:spacing w:before="360" w:after="360" w:line="280" w:lineRule="exact"/>
        <w:ind w:leftChars="145" w:left="348"/>
        <w:rPr>
          <w:rFonts w:eastAsia="標楷體"/>
          <w:szCs w:val="28"/>
        </w:rPr>
      </w:pPr>
      <w:r w:rsidRPr="0080333E">
        <w:rPr>
          <w:rFonts w:eastAsia="標楷體" w:hAnsi="標楷體" w:hint="eastAsia"/>
          <w:szCs w:val="28"/>
        </w:rPr>
        <w:t>․訪視者簽名：</w:t>
      </w:r>
      <w:r w:rsidRPr="0080333E">
        <w:rPr>
          <w:rFonts w:eastAsia="標楷體"/>
          <w:szCs w:val="28"/>
        </w:rPr>
        <w:t>_____________________</w:t>
      </w:r>
    </w:p>
    <w:p w:rsidR="002154E1" w:rsidRPr="0080333E" w:rsidRDefault="002154E1" w:rsidP="0080333E">
      <w:pPr>
        <w:spacing w:before="360" w:after="360" w:line="280" w:lineRule="exact"/>
        <w:ind w:left="39" w:firstLineChars="266" w:firstLine="638"/>
        <w:rPr>
          <w:rFonts w:eastAsia="標楷體"/>
          <w:szCs w:val="28"/>
        </w:rPr>
      </w:pPr>
      <w:r w:rsidRPr="0080333E">
        <w:rPr>
          <w:rFonts w:eastAsia="標楷體" w:hAnsi="標楷體" w:hint="eastAsia"/>
          <w:szCs w:val="28"/>
        </w:rPr>
        <w:t>日期：</w:t>
      </w:r>
      <w:r w:rsidRPr="0080333E">
        <w:rPr>
          <w:rFonts w:eastAsia="標楷體"/>
          <w:szCs w:val="28"/>
          <w:u w:val="single"/>
        </w:rPr>
        <w:t xml:space="preserve">       </w:t>
      </w:r>
      <w:r w:rsidRPr="0080333E">
        <w:rPr>
          <w:rFonts w:eastAsia="標楷體" w:hAnsi="標楷體" w:hint="eastAsia"/>
          <w:szCs w:val="28"/>
          <w:u w:val="single"/>
        </w:rPr>
        <w:t>年</w:t>
      </w:r>
      <w:r w:rsidRPr="0080333E">
        <w:rPr>
          <w:rFonts w:eastAsia="標楷體"/>
          <w:szCs w:val="28"/>
          <w:u w:val="single"/>
        </w:rPr>
        <w:t xml:space="preserve">     </w:t>
      </w:r>
      <w:r w:rsidRPr="0080333E">
        <w:rPr>
          <w:rFonts w:eastAsia="標楷體" w:hAnsi="標楷體" w:hint="eastAsia"/>
          <w:szCs w:val="28"/>
          <w:u w:val="single"/>
        </w:rPr>
        <w:t>月</w:t>
      </w:r>
      <w:r w:rsidRPr="0080333E">
        <w:rPr>
          <w:rFonts w:eastAsia="標楷體"/>
          <w:szCs w:val="28"/>
          <w:u w:val="single"/>
        </w:rPr>
        <w:t xml:space="preserve">     </w:t>
      </w:r>
      <w:r w:rsidRPr="0080333E">
        <w:rPr>
          <w:rFonts w:eastAsia="標楷體" w:hAnsi="標楷體" w:hint="eastAsia"/>
          <w:szCs w:val="28"/>
          <w:u w:val="single"/>
        </w:rPr>
        <w:t>日</w:t>
      </w:r>
    </w:p>
    <w:p w:rsidR="002154E1" w:rsidRPr="0080333E" w:rsidRDefault="002154E1" w:rsidP="0080333E">
      <w:pPr>
        <w:snapToGrid w:val="0"/>
        <w:spacing w:before="140" w:after="140" w:line="280" w:lineRule="exact"/>
        <w:ind w:leftChars="144" w:left="629" w:hangingChars="118" w:hanging="283"/>
        <w:rPr>
          <w:rFonts w:eastAsia="標楷體"/>
          <w:szCs w:val="28"/>
        </w:rPr>
      </w:pPr>
      <w:r w:rsidRPr="0080333E">
        <w:rPr>
          <w:rFonts w:eastAsia="標楷體" w:hAnsi="標楷體" w:hint="eastAsia"/>
          <w:szCs w:val="28"/>
        </w:rPr>
        <w:t>․本人已詳細瞭解上述研究方法及其所可能產生的危險與利益，有關本研究的疑問，業經計畫主持人詳細予以解釋。</w:t>
      </w:r>
    </w:p>
    <w:p w:rsidR="002154E1" w:rsidRPr="0080333E" w:rsidRDefault="002154E1" w:rsidP="0080333E">
      <w:pPr>
        <w:spacing w:before="140" w:after="140" w:line="280" w:lineRule="exact"/>
        <w:ind w:left="748"/>
        <w:rPr>
          <w:rFonts w:eastAsia="標楷體"/>
          <w:szCs w:val="28"/>
        </w:rPr>
      </w:pPr>
    </w:p>
    <w:p w:rsidR="002154E1" w:rsidRPr="0080333E" w:rsidRDefault="002154E1" w:rsidP="0080333E">
      <w:pPr>
        <w:spacing w:before="140" w:after="140" w:line="280" w:lineRule="exact"/>
        <w:ind w:left="748"/>
        <w:rPr>
          <w:rFonts w:eastAsia="標楷體"/>
          <w:szCs w:val="28"/>
        </w:rPr>
      </w:pPr>
      <w:r w:rsidRPr="0080333E">
        <w:rPr>
          <w:rFonts w:eastAsia="標楷體" w:hAnsi="標楷體" w:hint="eastAsia"/>
          <w:szCs w:val="28"/>
        </w:rPr>
        <w:t>本人同意接受為醫學研究計畫的自願研究參與者。</w:t>
      </w:r>
    </w:p>
    <w:p w:rsidR="002154E1" w:rsidRPr="0080333E" w:rsidRDefault="002154E1" w:rsidP="0080333E">
      <w:pPr>
        <w:spacing w:before="360" w:after="360" w:line="280" w:lineRule="exact"/>
        <w:ind w:left="748"/>
        <w:rPr>
          <w:rFonts w:eastAsia="標楷體"/>
          <w:szCs w:val="28"/>
        </w:rPr>
      </w:pPr>
      <w:r w:rsidRPr="0080333E">
        <w:rPr>
          <w:rFonts w:eastAsia="標楷體" w:hAnsi="標楷體" w:hint="eastAsia"/>
          <w:szCs w:val="28"/>
        </w:rPr>
        <w:t>研究參與者簽名：</w:t>
      </w:r>
      <w:r w:rsidRPr="0080333E">
        <w:rPr>
          <w:rFonts w:eastAsia="標楷體"/>
          <w:szCs w:val="28"/>
        </w:rPr>
        <w:t>_____________________</w:t>
      </w:r>
    </w:p>
    <w:p w:rsidR="002154E1" w:rsidRPr="0080333E" w:rsidRDefault="002154E1" w:rsidP="0080333E">
      <w:pPr>
        <w:spacing w:before="360" w:after="360" w:line="280" w:lineRule="exact"/>
        <w:ind w:left="748"/>
        <w:rPr>
          <w:rFonts w:eastAsia="標楷體"/>
          <w:szCs w:val="28"/>
          <w:u w:val="single"/>
        </w:rPr>
      </w:pPr>
      <w:r w:rsidRPr="0080333E">
        <w:rPr>
          <w:rFonts w:eastAsia="標楷體" w:hAnsi="標楷體" w:hint="eastAsia"/>
          <w:szCs w:val="28"/>
        </w:rPr>
        <w:t>日期：</w:t>
      </w:r>
      <w:r w:rsidRPr="0080333E">
        <w:rPr>
          <w:rFonts w:eastAsia="標楷體"/>
          <w:szCs w:val="28"/>
          <w:u w:val="single"/>
        </w:rPr>
        <w:t xml:space="preserve">       </w:t>
      </w:r>
      <w:r w:rsidRPr="0080333E">
        <w:rPr>
          <w:rFonts w:eastAsia="標楷體" w:hAnsi="標楷體" w:hint="eastAsia"/>
          <w:szCs w:val="28"/>
          <w:u w:val="single"/>
        </w:rPr>
        <w:t>年</w:t>
      </w:r>
      <w:r w:rsidRPr="0080333E">
        <w:rPr>
          <w:rFonts w:eastAsia="標楷體"/>
          <w:szCs w:val="28"/>
          <w:u w:val="single"/>
        </w:rPr>
        <w:t xml:space="preserve">     </w:t>
      </w:r>
      <w:r w:rsidRPr="0080333E">
        <w:rPr>
          <w:rFonts w:eastAsia="標楷體" w:hAnsi="標楷體" w:hint="eastAsia"/>
          <w:szCs w:val="28"/>
          <w:u w:val="single"/>
        </w:rPr>
        <w:t>月</w:t>
      </w:r>
      <w:r w:rsidRPr="0080333E">
        <w:rPr>
          <w:rFonts w:eastAsia="標楷體"/>
          <w:szCs w:val="28"/>
          <w:u w:val="single"/>
        </w:rPr>
        <w:t xml:space="preserve">     </w:t>
      </w:r>
      <w:r w:rsidRPr="0080333E">
        <w:rPr>
          <w:rFonts w:eastAsia="標楷體" w:hAnsi="標楷體" w:hint="eastAsia"/>
          <w:szCs w:val="28"/>
          <w:u w:val="single"/>
        </w:rPr>
        <w:t>日</w:t>
      </w:r>
    </w:p>
    <w:p w:rsidR="002154E1" w:rsidRPr="0080333E" w:rsidRDefault="002154E1" w:rsidP="0080333E">
      <w:pPr>
        <w:snapToGrid w:val="0"/>
        <w:spacing w:before="360" w:after="360" w:line="280" w:lineRule="exact"/>
        <w:ind w:left="748"/>
        <w:rPr>
          <w:rFonts w:eastAsia="標楷體"/>
          <w:szCs w:val="28"/>
        </w:rPr>
      </w:pPr>
      <w:r w:rsidRPr="0080333E">
        <w:rPr>
          <w:rFonts w:eastAsia="標楷體" w:hAnsi="標楷體" w:hint="eastAsia"/>
          <w:szCs w:val="28"/>
        </w:rPr>
        <w:t>立同意書人（法定代理人）簽名：</w:t>
      </w:r>
      <w:r w:rsidRPr="0080333E">
        <w:rPr>
          <w:rFonts w:eastAsia="標楷體"/>
          <w:szCs w:val="28"/>
        </w:rPr>
        <w:t>_____________________</w:t>
      </w:r>
    </w:p>
    <w:p w:rsidR="002154E1" w:rsidRPr="0080333E" w:rsidRDefault="002154E1" w:rsidP="0080333E">
      <w:pPr>
        <w:spacing w:before="360" w:after="360" w:line="280" w:lineRule="exact"/>
        <w:ind w:left="748"/>
        <w:rPr>
          <w:rFonts w:eastAsia="標楷體"/>
          <w:szCs w:val="28"/>
        </w:rPr>
      </w:pPr>
      <w:r w:rsidRPr="0080333E">
        <w:rPr>
          <w:rFonts w:eastAsia="標楷體" w:hAnsi="標楷體" w:hint="eastAsia"/>
          <w:szCs w:val="28"/>
        </w:rPr>
        <w:t>與研究參與者之關係：</w:t>
      </w:r>
      <w:r w:rsidRPr="0080333E">
        <w:rPr>
          <w:rFonts w:eastAsia="標楷體"/>
          <w:szCs w:val="28"/>
        </w:rPr>
        <w:t>_____________</w:t>
      </w:r>
    </w:p>
    <w:p w:rsidR="002154E1" w:rsidRDefault="002154E1" w:rsidP="0066200C">
      <w:pPr>
        <w:spacing w:before="360" w:after="360" w:line="280" w:lineRule="exact"/>
        <w:ind w:left="748"/>
        <w:rPr>
          <w:rFonts w:eastAsia="標楷體"/>
          <w:szCs w:val="28"/>
          <w:u w:val="single"/>
        </w:rPr>
      </w:pPr>
      <w:r w:rsidRPr="0080333E">
        <w:rPr>
          <w:rFonts w:eastAsia="標楷體" w:hAnsi="標楷體" w:hint="eastAsia"/>
          <w:szCs w:val="28"/>
        </w:rPr>
        <w:t>日期：</w:t>
      </w:r>
      <w:r w:rsidRPr="0080333E">
        <w:rPr>
          <w:rFonts w:eastAsia="標楷體"/>
          <w:szCs w:val="28"/>
          <w:u w:val="single"/>
        </w:rPr>
        <w:t xml:space="preserve">       </w:t>
      </w:r>
      <w:r w:rsidRPr="0080333E">
        <w:rPr>
          <w:rFonts w:eastAsia="標楷體" w:hAnsi="標楷體" w:hint="eastAsia"/>
          <w:szCs w:val="28"/>
          <w:u w:val="single"/>
        </w:rPr>
        <w:t>年</w:t>
      </w:r>
      <w:r w:rsidRPr="0080333E">
        <w:rPr>
          <w:rFonts w:eastAsia="標楷體"/>
          <w:szCs w:val="28"/>
          <w:u w:val="single"/>
        </w:rPr>
        <w:t xml:space="preserve">     </w:t>
      </w:r>
      <w:r w:rsidRPr="0080333E">
        <w:rPr>
          <w:rFonts w:eastAsia="標楷體" w:hAnsi="標楷體" w:hint="eastAsia"/>
          <w:szCs w:val="28"/>
          <w:u w:val="single"/>
        </w:rPr>
        <w:t>月</w:t>
      </w:r>
      <w:r w:rsidRPr="0080333E">
        <w:rPr>
          <w:rFonts w:eastAsia="標楷體"/>
          <w:szCs w:val="28"/>
          <w:u w:val="single"/>
        </w:rPr>
        <w:t xml:space="preserve">     </w:t>
      </w:r>
    </w:p>
    <w:p w:rsidR="002154E1" w:rsidRPr="0080333E" w:rsidRDefault="002154E1" w:rsidP="007E7600">
      <w:pPr>
        <w:spacing w:before="360" w:after="360" w:line="280" w:lineRule="exact"/>
        <w:rPr>
          <w:rFonts w:eastAsia="標楷體"/>
          <w:szCs w:val="28"/>
          <w:u w:val="single"/>
        </w:rPr>
      </w:pPr>
    </w:p>
    <w:p w:rsidR="002154E1" w:rsidRPr="0080333E" w:rsidRDefault="002154E1" w:rsidP="0080333E">
      <w:pPr>
        <w:snapToGrid w:val="0"/>
        <w:spacing w:before="240" w:after="140" w:line="280" w:lineRule="exact"/>
        <w:ind w:left="465"/>
        <w:rPr>
          <w:rFonts w:eastAsia="標楷體"/>
          <w:szCs w:val="28"/>
        </w:rPr>
      </w:pPr>
      <w:r w:rsidRPr="0080333E">
        <w:rPr>
          <w:rFonts w:eastAsia="標楷體" w:hAnsi="標楷體" w:hint="eastAsia"/>
          <w:szCs w:val="28"/>
        </w:rPr>
        <w:t>․見證人</w:t>
      </w:r>
    </w:p>
    <w:p w:rsidR="002154E1" w:rsidRPr="0080333E" w:rsidRDefault="002154E1" w:rsidP="0080333E">
      <w:pPr>
        <w:snapToGrid w:val="0"/>
        <w:spacing w:before="140" w:after="140" w:line="280" w:lineRule="exact"/>
        <w:ind w:left="748"/>
        <w:rPr>
          <w:rFonts w:eastAsia="標楷體"/>
          <w:szCs w:val="28"/>
        </w:rPr>
      </w:pPr>
      <w:r w:rsidRPr="0080333E">
        <w:rPr>
          <w:rFonts w:eastAsia="標楷體" w:hAnsi="標楷體" w:hint="eastAsia"/>
          <w:szCs w:val="28"/>
        </w:rPr>
        <w:t>姓名：</w:t>
      </w:r>
    </w:p>
    <w:p w:rsidR="002154E1" w:rsidRPr="0080333E" w:rsidRDefault="002154E1" w:rsidP="0080333E">
      <w:pPr>
        <w:snapToGrid w:val="0"/>
        <w:spacing w:before="140" w:after="140" w:line="280" w:lineRule="exact"/>
        <w:ind w:left="748"/>
        <w:rPr>
          <w:rFonts w:eastAsia="標楷體"/>
          <w:szCs w:val="28"/>
        </w:rPr>
      </w:pPr>
      <w:r w:rsidRPr="0080333E">
        <w:rPr>
          <w:rFonts w:eastAsia="標楷體" w:hAnsi="標楷體" w:hint="eastAsia"/>
          <w:szCs w:val="28"/>
        </w:rPr>
        <w:t>身分證字號：</w:t>
      </w:r>
      <w:r w:rsidRPr="0080333E">
        <w:rPr>
          <w:rFonts w:eastAsia="標楷體"/>
          <w:szCs w:val="28"/>
        </w:rPr>
        <w:t xml:space="preserve">                    </w:t>
      </w:r>
    </w:p>
    <w:p w:rsidR="002154E1" w:rsidRPr="0080333E" w:rsidRDefault="002154E1" w:rsidP="0080333E">
      <w:pPr>
        <w:snapToGrid w:val="0"/>
        <w:spacing w:before="140" w:after="140" w:line="280" w:lineRule="exact"/>
        <w:ind w:left="748"/>
        <w:rPr>
          <w:rFonts w:eastAsia="標楷體"/>
          <w:szCs w:val="28"/>
        </w:rPr>
      </w:pPr>
      <w:r w:rsidRPr="0080333E">
        <w:rPr>
          <w:rFonts w:eastAsia="標楷體" w:hAnsi="標楷體" w:hint="eastAsia"/>
          <w:szCs w:val="28"/>
        </w:rPr>
        <w:t>聯絡電話：</w:t>
      </w:r>
    </w:p>
    <w:p w:rsidR="002154E1" w:rsidRPr="0080333E" w:rsidRDefault="002154E1" w:rsidP="0080333E">
      <w:pPr>
        <w:snapToGrid w:val="0"/>
        <w:spacing w:before="140" w:after="140" w:line="280" w:lineRule="exact"/>
        <w:ind w:left="748"/>
        <w:rPr>
          <w:rFonts w:eastAsia="標楷體"/>
          <w:szCs w:val="28"/>
        </w:rPr>
      </w:pPr>
      <w:r w:rsidRPr="0080333E">
        <w:rPr>
          <w:rFonts w:eastAsia="標楷體" w:hAnsi="標楷體" w:hint="eastAsia"/>
          <w:szCs w:val="28"/>
        </w:rPr>
        <w:t>通訊地址：</w:t>
      </w:r>
    </w:p>
    <w:p w:rsidR="002154E1" w:rsidRPr="0080333E" w:rsidRDefault="002154E1" w:rsidP="0080333E">
      <w:pPr>
        <w:snapToGrid w:val="0"/>
        <w:spacing w:before="140" w:after="140" w:line="280" w:lineRule="exact"/>
        <w:ind w:left="748"/>
        <w:rPr>
          <w:rFonts w:eastAsia="標楷體"/>
          <w:szCs w:val="28"/>
        </w:rPr>
      </w:pPr>
    </w:p>
    <w:p w:rsidR="002154E1" w:rsidRPr="0080333E" w:rsidRDefault="002154E1" w:rsidP="0080333E">
      <w:pPr>
        <w:snapToGrid w:val="0"/>
        <w:spacing w:before="360" w:after="360" w:line="280" w:lineRule="exact"/>
        <w:ind w:left="748"/>
        <w:rPr>
          <w:rFonts w:eastAsia="標楷體"/>
          <w:szCs w:val="28"/>
        </w:rPr>
      </w:pPr>
      <w:r w:rsidRPr="0080333E">
        <w:rPr>
          <w:rFonts w:eastAsia="標楷體" w:hAnsi="標楷體" w:hint="eastAsia"/>
          <w:szCs w:val="28"/>
        </w:rPr>
        <w:t>簽名：</w:t>
      </w:r>
      <w:r w:rsidRPr="0080333E">
        <w:rPr>
          <w:rFonts w:eastAsia="標楷體"/>
          <w:szCs w:val="28"/>
        </w:rPr>
        <w:t>_____________________</w:t>
      </w:r>
    </w:p>
    <w:p w:rsidR="002154E1" w:rsidRPr="0080333E" w:rsidRDefault="002154E1" w:rsidP="0080333E">
      <w:pPr>
        <w:spacing w:before="360" w:after="360" w:line="280" w:lineRule="exact"/>
        <w:ind w:left="748"/>
        <w:rPr>
          <w:rFonts w:eastAsia="標楷體"/>
          <w:szCs w:val="28"/>
        </w:rPr>
      </w:pPr>
      <w:r w:rsidRPr="0080333E">
        <w:rPr>
          <w:rFonts w:eastAsia="標楷體" w:hAnsi="標楷體" w:hint="eastAsia"/>
          <w:szCs w:val="28"/>
        </w:rPr>
        <w:t>日期：</w:t>
      </w:r>
      <w:r w:rsidRPr="0080333E">
        <w:rPr>
          <w:rFonts w:eastAsia="標楷體"/>
          <w:szCs w:val="28"/>
          <w:u w:val="single"/>
        </w:rPr>
        <w:t xml:space="preserve">       </w:t>
      </w:r>
      <w:r w:rsidRPr="0080333E">
        <w:rPr>
          <w:rFonts w:eastAsia="標楷體" w:hAnsi="標楷體" w:hint="eastAsia"/>
          <w:szCs w:val="28"/>
          <w:u w:val="single"/>
        </w:rPr>
        <w:t>年</w:t>
      </w:r>
      <w:r w:rsidRPr="0080333E">
        <w:rPr>
          <w:rFonts w:eastAsia="標楷體"/>
          <w:szCs w:val="28"/>
          <w:u w:val="single"/>
        </w:rPr>
        <w:t xml:space="preserve">     </w:t>
      </w:r>
      <w:r w:rsidRPr="0080333E">
        <w:rPr>
          <w:rFonts w:eastAsia="標楷體" w:hAnsi="標楷體" w:hint="eastAsia"/>
          <w:szCs w:val="28"/>
          <w:u w:val="single"/>
        </w:rPr>
        <w:t>月</w:t>
      </w:r>
      <w:r w:rsidRPr="0080333E">
        <w:rPr>
          <w:rFonts w:eastAsia="標楷體"/>
          <w:szCs w:val="28"/>
          <w:u w:val="single"/>
        </w:rPr>
        <w:t xml:space="preserve">     </w:t>
      </w:r>
      <w:r w:rsidRPr="0080333E">
        <w:rPr>
          <w:rFonts w:eastAsia="標楷體" w:hAnsi="標楷體" w:hint="eastAsia"/>
          <w:szCs w:val="28"/>
          <w:u w:val="single"/>
        </w:rPr>
        <w:t>日</w:t>
      </w:r>
    </w:p>
    <w:p w:rsidR="002154E1" w:rsidRPr="0080333E" w:rsidRDefault="002154E1" w:rsidP="0080333E">
      <w:pPr>
        <w:spacing w:before="140" w:after="140" w:line="280" w:lineRule="exact"/>
        <w:ind w:left="39"/>
        <w:rPr>
          <w:rFonts w:eastAsia="標楷體"/>
          <w:szCs w:val="28"/>
        </w:rPr>
      </w:pPr>
    </w:p>
    <w:p w:rsidR="002154E1" w:rsidRPr="0080333E" w:rsidRDefault="002154E1" w:rsidP="0080333E">
      <w:pPr>
        <w:spacing w:before="140" w:after="140" w:line="280" w:lineRule="exact"/>
        <w:ind w:left="567"/>
        <w:rPr>
          <w:rFonts w:eastAsia="標楷體"/>
          <w:szCs w:val="28"/>
        </w:rPr>
      </w:pPr>
      <w:r w:rsidRPr="0080333E">
        <w:rPr>
          <w:rFonts w:eastAsia="標楷體" w:hAnsi="標楷體" w:hint="eastAsia"/>
          <w:szCs w:val="28"/>
        </w:rPr>
        <w:t>註：本研究參與者同意書於未滿七歲或受監護宣告之研究參與者，應由其法定代理人簽名；於滿七歲以上之未成年人，或受輔助宣告之人，應由本人及其法定代理人共同簽名，始生效力。</w:t>
      </w:r>
    </w:p>
    <w:p w:rsidR="002154E1" w:rsidRPr="0080333E" w:rsidRDefault="002154E1" w:rsidP="0080333E">
      <w:pPr>
        <w:spacing w:before="140" w:after="140" w:line="280" w:lineRule="exact"/>
        <w:ind w:left="567"/>
        <w:rPr>
          <w:rFonts w:eastAsia="標楷體"/>
          <w:szCs w:val="28"/>
        </w:rPr>
      </w:pPr>
    </w:p>
    <w:p w:rsidR="002154E1" w:rsidRPr="0080333E" w:rsidRDefault="002154E1" w:rsidP="00482F44">
      <w:pPr>
        <w:widowControl/>
        <w:spacing w:line="360" w:lineRule="auto"/>
        <w:ind w:right="57"/>
        <w:rPr>
          <w:rFonts w:eastAsia="標楷體"/>
        </w:rPr>
        <w:sectPr w:rsidR="002154E1" w:rsidRPr="0080333E" w:rsidSect="0080333E">
          <w:footerReference w:type="default" r:id="rId18"/>
          <w:pgSz w:w="11906" w:h="16838"/>
          <w:pgMar w:top="964" w:right="1797" w:bottom="964" w:left="1797" w:header="851" w:footer="992" w:gutter="0"/>
          <w:cols w:space="425"/>
          <w:docGrid w:type="lines" w:linePitch="360"/>
        </w:sectPr>
      </w:pPr>
    </w:p>
    <w:p w:rsidR="002154E1" w:rsidRPr="000D3033" w:rsidRDefault="00BF7479" w:rsidP="00607B90">
      <w:pPr>
        <w:tabs>
          <w:tab w:val="num" w:pos="900"/>
          <w:tab w:val="num" w:pos="1080"/>
        </w:tabs>
        <w:spacing w:line="360" w:lineRule="auto"/>
        <w:ind w:left="360" w:right="28" w:hangingChars="150" w:hanging="360"/>
        <w:rPr>
          <w:sz w:val="22"/>
        </w:rPr>
      </w:pPr>
      <w:r w:rsidRPr="00BF7479">
        <w:rPr>
          <w:noProof/>
        </w:rPr>
        <w:lastRenderedPageBreak/>
        <w:pict>
          <v:shape id="Text Box 99" o:spid="_x0000_s1041" type="#_x0000_t202" style="position:absolute;left:0;text-align:left;margin-left:255.15pt;margin-top:-6.35pt;width:249.45pt;height:135pt;z-index:251648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Q4uiAIAABo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" stroked="f">
            <v:textbox>
              <w:txbxContent>
                <w:p w:rsidR="000D05DF" w:rsidRPr="00895877" w:rsidRDefault="000D05DF" w:rsidP="00607B90">
                  <w:pPr>
                    <w:snapToGrid w:val="0"/>
                    <w:rPr>
                      <w:rFonts w:eastAsia="標楷體" w:hAnsi="新細明體"/>
                      <w:sz w:val="22"/>
                      <w:szCs w:val="22"/>
                    </w:rPr>
                  </w:pPr>
                  <w:r>
                    <w:rPr>
                      <w:rFonts w:eastAsia="標楷體"/>
                      <w:sz w:val="22"/>
                    </w:rPr>
                    <w:t>(1)</w:t>
                  </w:r>
                  <w:r w:rsidRPr="001223CC">
                    <w:rPr>
                      <w:rFonts w:eastAsia="標楷體"/>
                      <w:sz w:val="22"/>
                    </w:rPr>
                    <w:t>Reporting Hosp:</w:t>
                  </w:r>
                  <w:r>
                    <w:rPr>
                      <w:rFonts w:eastAsia="標楷體"/>
                      <w:sz w:val="22"/>
                    </w:rPr>
                    <w:t xml:space="preserve"> </w:t>
                  </w:r>
                  <w:r w:rsidRPr="00895877">
                    <w:rPr>
                      <w:rFonts w:eastAsia="標楷體" w:hint="eastAsia"/>
                      <w:sz w:val="22"/>
                      <w:szCs w:val="22"/>
                    </w:rPr>
                    <w:t>□</w:t>
                  </w:r>
                  <w:r w:rsidRPr="00895877">
                    <w:rPr>
                      <w:rFonts w:eastAsia="標楷體"/>
                      <w:sz w:val="22"/>
                      <w:szCs w:val="22"/>
                    </w:rPr>
                    <w:t xml:space="preserve"> 01</w:t>
                  </w:r>
                  <w:r w:rsidRPr="00895877">
                    <w:rPr>
                      <w:rFonts w:eastAsia="標楷體" w:hAnsi="新細明體" w:hint="eastAsia"/>
                      <w:sz w:val="22"/>
                      <w:szCs w:val="22"/>
                    </w:rPr>
                    <w:t>林口長庚</w:t>
                  </w:r>
                </w:p>
                <w:p w:rsidR="000D05DF" w:rsidRPr="00895877" w:rsidRDefault="000D05DF" w:rsidP="00607B90">
                  <w:pPr>
                    <w:numPr>
                      <w:ilvl w:val="0"/>
                      <w:numId w:val="25"/>
                    </w:numPr>
                    <w:tabs>
                      <w:tab w:val="left" w:pos="2184"/>
                    </w:tabs>
                    <w:snapToGrid w:val="0"/>
                    <w:ind w:firstLine="63"/>
                    <w:rPr>
                      <w:rFonts w:eastAsia="標楷體"/>
                      <w:sz w:val="22"/>
                      <w:szCs w:val="22"/>
                    </w:rPr>
                  </w:pPr>
                  <w:r w:rsidRPr="00895877">
                    <w:rPr>
                      <w:rFonts w:eastAsia="標楷體"/>
                      <w:sz w:val="22"/>
                      <w:szCs w:val="22"/>
                    </w:rPr>
                    <w:t>02</w:t>
                  </w:r>
                  <w:r w:rsidRPr="00895877">
                    <w:rPr>
                      <w:rFonts w:eastAsia="標楷體" w:hint="eastAsia"/>
                      <w:sz w:val="22"/>
                      <w:szCs w:val="22"/>
                    </w:rPr>
                    <w:t>台中榮總</w:t>
                  </w:r>
                </w:p>
                <w:p w:rsidR="000D05DF" w:rsidRPr="00895877" w:rsidRDefault="000D05DF" w:rsidP="00607B90">
                  <w:pPr>
                    <w:numPr>
                      <w:ilvl w:val="0"/>
                      <w:numId w:val="25"/>
                    </w:numPr>
                    <w:tabs>
                      <w:tab w:val="left" w:pos="2184"/>
                    </w:tabs>
                    <w:snapToGrid w:val="0"/>
                    <w:ind w:firstLine="63"/>
                    <w:rPr>
                      <w:rFonts w:eastAsia="標楷體"/>
                      <w:sz w:val="22"/>
                      <w:szCs w:val="22"/>
                    </w:rPr>
                  </w:pPr>
                  <w:r w:rsidRPr="00895877">
                    <w:rPr>
                      <w:rFonts w:eastAsia="標楷體"/>
                      <w:sz w:val="22"/>
                      <w:szCs w:val="22"/>
                    </w:rPr>
                    <w:t>03</w:t>
                  </w:r>
                  <w:r w:rsidRPr="00895877">
                    <w:rPr>
                      <w:rFonts w:eastAsia="標楷體" w:hint="eastAsia"/>
                      <w:sz w:val="22"/>
                      <w:szCs w:val="22"/>
                    </w:rPr>
                    <w:t>高雄長庚</w:t>
                  </w:r>
                </w:p>
                <w:p w:rsidR="000D05DF" w:rsidRPr="00895877" w:rsidRDefault="000D05DF" w:rsidP="00607B90">
                  <w:pPr>
                    <w:numPr>
                      <w:ilvl w:val="0"/>
                      <w:numId w:val="25"/>
                    </w:numPr>
                    <w:tabs>
                      <w:tab w:val="left" w:pos="2184"/>
                    </w:tabs>
                    <w:snapToGrid w:val="0"/>
                    <w:ind w:firstLine="63"/>
                    <w:rPr>
                      <w:rFonts w:eastAsia="標楷體"/>
                      <w:sz w:val="22"/>
                      <w:szCs w:val="22"/>
                    </w:rPr>
                  </w:pPr>
                  <w:r w:rsidRPr="00895877">
                    <w:rPr>
                      <w:rFonts w:eastAsia="標楷體"/>
                      <w:sz w:val="22"/>
                      <w:szCs w:val="22"/>
                    </w:rPr>
                    <w:t>04</w:t>
                  </w:r>
                  <w:r w:rsidRPr="00895877">
                    <w:rPr>
                      <w:rFonts w:eastAsia="標楷體" w:hint="eastAsia"/>
                      <w:sz w:val="22"/>
                      <w:szCs w:val="22"/>
                    </w:rPr>
                    <w:t>花蓮慈濟</w:t>
                  </w:r>
                </w:p>
                <w:p w:rsidR="000D05DF" w:rsidRPr="00895877" w:rsidRDefault="000D05DF" w:rsidP="00607B90">
                  <w:pPr>
                    <w:numPr>
                      <w:ilvl w:val="0"/>
                      <w:numId w:val="25"/>
                    </w:numPr>
                    <w:tabs>
                      <w:tab w:val="left" w:pos="2184"/>
                    </w:tabs>
                    <w:snapToGrid w:val="0"/>
                    <w:ind w:firstLine="63"/>
                    <w:rPr>
                      <w:rFonts w:eastAsia="標楷體"/>
                      <w:sz w:val="22"/>
                      <w:szCs w:val="22"/>
                    </w:rPr>
                  </w:pPr>
                  <w:r w:rsidRPr="00895877">
                    <w:rPr>
                      <w:rFonts w:eastAsia="標楷體"/>
                      <w:sz w:val="22"/>
                      <w:szCs w:val="22"/>
                    </w:rPr>
                    <w:t>05</w:t>
                  </w:r>
                  <w:r w:rsidRPr="00895877">
                    <w:rPr>
                      <w:rFonts w:eastAsia="標楷體" w:hint="eastAsia"/>
                      <w:sz w:val="22"/>
                      <w:szCs w:val="22"/>
                    </w:rPr>
                    <w:t>成大醫院</w:t>
                  </w:r>
                </w:p>
                <w:p w:rsidR="000D05DF" w:rsidRPr="00895877" w:rsidRDefault="000D05DF" w:rsidP="00607B90">
                  <w:pPr>
                    <w:numPr>
                      <w:ilvl w:val="0"/>
                      <w:numId w:val="25"/>
                    </w:numPr>
                    <w:tabs>
                      <w:tab w:val="left" w:pos="2184"/>
                    </w:tabs>
                    <w:snapToGrid w:val="0"/>
                    <w:ind w:firstLine="63"/>
                    <w:rPr>
                      <w:rFonts w:eastAsia="標楷體"/>
                      <w:sz w:val="22"/>
                      <w:szCs w:val="22"/>
                    </w:rPr>
                  </w:pPr>
                  <w:r w:rsidRPr="00895877">
                    <w:rPr>
                      <w:rFonts w:eastAsia="標楷體"/>
                      <w:sz w:val="22"/>
                      <w:szCs w:val="22"/>
                    </w:rPr>
                    <w:t>06</w:t>
                  </w:r>
                  <w:r w:rsidRPr="00895877">
                    <w:rPr>
                      <w:rFonts w:eastAsia="標楷體" w:hint="eastAsia"/>
                      <w:sz w:val="22"/>
                      <w:szCs w:val="22"/>
                    </w:rPr>
                    <w:t>台大醫院</w:t>
                  </w:r>
                </w:p>
                <w:p w:rsidR="000D05DF" w:rsidRPr="00895877" w:rsidRDefault="000D05DF" w:rsidP="00607B90">
                  <w:pPr>
                    <w:numPr>
                      <w:ilvl w:val="0"/>
                      <w:numId w:val="25"/>
                    </w:numPr>
                    <w:tabs>
                      <w:tab w:val="left" w:pos="2184"/>
                    </w:tabs>
                    <w:snapToGrid w:val="0"/>
                    <w:ind w:firstLine="63"/>
                    <w:rPr>
                      <w:rFonts w:eastAsia="標楷體"/>
                      <w:sz w:val="22"/>
                      <w:szCs w:val="22"/>
                    </w:rPr>
                  </w:pPr>
                  <w:r w:rsidRPr="00895877">
                    <w:rPr>
                      <w:rFonts w:eastAsia="標楷體"/>
                      <w:sz w:val="22"/>
                      <w:szCs w:val="22"/>
                    </w:rPr>
                    <w:t>07</w:t>
                  </w:r>
                  <w:r w:rsidRPr="00895877">
                    <w:rPr>
                      <w:rFonts w:eastAsia="標楷體" w:hint="eastAsia"/>
                      <w:sz w:val="22"/>
                      <w:szCs w:val="22"/>
                    </w:rPr>
                    <w:t>台大醫院雲林分院</w:t>
                  </w:r>
                </w:p>
                <w:p w:rsidR="000D05DF" w:rsidRPr="00895877" w:rsidRDefault="000D05DF" w:rsidP="00607B90">
                  <w:pPr>
                    <w:numPr>
                      <w:ilvl w:val="0"/>
                      <w:numId w:val="25"/>
                    </w:numPr>
                    <w:tabs>
                      <w:tab w:val="left" w:pos="2184"/>
                    </w:tabs>
                    <w:snapToGrid w:val="0"/>
                    <w:ind w:firstLine="63"/>
                    <w:rPr>
                      <w:rFonts w:eastAsia="標楷體"/>
                      <w:sz w:val="22"/>
                      <w:szCs w:val="22"/>
                    </w:rPr>
                  </w:pPr>
                  <w:r w:rsidRPr="00895877">
                    <w:rPr>
                      <w:rFonts w:eastAsia="標楷體"/>
                      <w:sz w:val="22"/>
                      <w:szCs w:val="22"/>
                    </w:rPr>
                    <w:t>08</w:t>
                  </w:r>
                  <w:r w:rsidRPr="00895877">
                    <w:rPr>
                      <w:rFonts w:eastAsia="標楷體" w:hAnsi="標楷體" w:hint="eastAsia"/>
                      <w:sz w:val="22"/>
                      <w:szCs w:val="22"/>
                    </w:rPr>
                    <w:t>中國醫藥大學附設醫院</w:t>
                  </w:r>
                </w:p>
                <w:p w:rsidR="000D05DF" w:rsidRPr="00895877" w:rsidRDefault="000D05DF" w:rsidP="00607B90">
                  <w:pPr>
                    <w:numPr>
                      <w:ilvl w:val="0"/>
                      <w:numId w:val="25"/>
                    </w:numPr>
                    <w:tabs>
                      <w:tab w:val="left" w:pos="2184"/>
                    </w:tabs>
                    <w:snapToGrid w:val="0"/>
                    <w:ind w:firstLine="63"/>
                    <w:rPr>
                      <w:rFonts w:eastAsia="標楷體"/>
                      <w:sz w:val="22"/>
                      <w:szCs w:val="22"/>
                    </w:rPr>
                  </w:pPr>
                  <w:r w:rsidRPr="00895877">
                    <w:rPr>
                      <w:rFonts w:eastAsia="標楷體" w:hAnsi="標楷體"/>
                      <w:sz w:val="22"/>
                      <w:szCs w:val="22"/>
                    </w:rPr>
                    <w:t>09</w:t>
                  </w:r>
                  <w:r w:rsidRPr="00895877">
                    <w:rPr>
                      <w:rFonts w:eastAsia="標楷體" w:hAnsi="標楷體" w:hint="eastAsia"/>
                      <w:sz w:val="22"/>
                      <w:szCs w:val="22"/>
                    </w:rPr>
                    <w:t>馬偕紀念醫院</w:t>
                  </w:r>
                </w:p>
              </w:txbxContent>
            </v:textbox>
          </v:shape>
        </w:pict>
      </w:r>
      <w:r w:rsidR="002154E1" w:rsidRPr="000D3033">
        <w:rPr>
          <w:rFonts w:ascii="標楷體" w:eastAsia="標楷體" w:hAnsi="標楷體" w:hint="eastAsia"/>
        </w:rPr>
        <w:t>急性腸胃炎住院孩童臨床症狀評估表</w:t>
      </w:r>
      <w:r w:rsidR="002154E1" w:rsidRPr="000D3033">
        <w:rPr>
          <w:rFonts w:ascii="標楷體" w:eastAsia="標楷體" w:hAnsi="標楷體"/>
        </w:rPr>
        <w:t xml:space="preserve">  </w:t>
      </w:r>
      <w:r w:rsidR="002154E1" w:rsidRPr="000D3033">
        <w:t xml:space="preserve">      </w:t>
      </w:r>
      <w:r w:rsidR="002154E1" w:rsidRPr="000D3033">
        <w:rPr>
          <w:rFonts w:ascii="標楷體" w:eastAsia="標楷體" w:hAnsi="標楷體"/>
        </w:rPr>
        <w:t xml:space="preserve"> </w:t>
      </w:r>
      <w:r w:rsidR="002154E1" w:rsidRPr="000D3033">
        <w:t xml:space="preserve">   </w:t>
      </w:r>
    </w:p>
    <w:p w:rsidR="002154E1" w:rsidRPr="000D3033" w:rsidRDefault="00BF7479" w:rsidP="00607B90">
      <w:pPr>
        <w:ind w:left="360" w:hangingChars="150" w:hanging="360"/>
      </w:pPr>
      <w:r>
        <w:rPr>
          <w:noProof/>
        </w:rPr>
        <w:pict>
          <v:shape id="Text Box 137" o:spid="_x0000_s1042" type="#_x0000_t202" style="position:absolute;left:0;text-align:left;margin-left:-29.7pt;margin-top:-87pt;width:119.25pt;height:44.25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rGPugIAAMQ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" filled="f" stroked="f">
            <v:textbox>
              <w:txbxContent>
                <w:p w:rsidR="000D05DF" w:rsidRPr="009176BB" w:rsidRDefault="000D05DF">
                  <w:pPr>
                    <w:rPr>
                      <w:rFonts w:ascii="標楷體" w:eastAsia="標楷體" w:hAnsi="標楷體"/>
                      <w:sz w:val="28"/>
                      <w:szCs w:val="28"/>
                    </w:rPr>
                  </w:pPr>
                  <w:r w:rsidRPr="009176BB">
                    <w:rPr>
                      <w:rFonts w:ascii="標楷體" w:eastAsia="標楷體" w:hAnsi="標楷體" w:hint="eastAsia"/>
                      <w:sz w:val="28"/>
                      <w:szCs w:val="28"/>
                    </w:rPr>
                    <w:t>附件二</w:t>
                  </w:r>
                </w:p>
              </w:txbxContent>
            </v:textbox>
          </v:shape>
        </w:pict>
      </w:r>
      <w:r>
        <w:rPr>
          <w:noProof/>
        </w:rPr>
        <w:pict>
          <v:shape id="Text Box 100" o:spid="_x0000_s1043" type="#_x0000_t202" style="position:absolute;left:0;text-align:left;margin-left:2.25pt;margin-top:3.7pt;width:158.7pt;height:25.45pt;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">
            <v:stroke dashstyle="dashDot"/>
            <v:textbox>
              <w:txbxContent>
                <w:p w:rsidR="000D05DF" w:rsidRPr="001223CC" w:rsidRDefault="000D05DF" w:rsidP="00607B90">
                  <w:pPr>
                    <w:snapToGrid w:val="0"/>
                    <w:rPr>
                      <w:rFonts w:eastAsia="標楷體"/>
                    </w:rPr>
                  </w:pPr>
                  <w:r>
                    <w:rPr>
                      <w:rFonts w:eastAsia="標楷體"/>
                      <w:sz w:val="22"/>
                    </w:rPr>
                    <w:t>(2)</w:t>
                  </w:r>
                  <w:r>
                    <w:rPr>
                      <w:rFonts w:eastAsia="標楷體" w:hint="eastAsia"/>
                      <w:sz w:val="22"/>
                    </w:rPr>
                    <w:t>疾病管制署檢體編號貼紙</w:t>
                  </w:r>
                </w:p>
              </w:txbxContent>
            </v:textbox>
          </v:shape>
        </w:pict>
      </w:r>
      <w:r w:rsidR="002154E1" w:rsidRPr="000D3033">
        <w:rPr>
          <w:rFonts w:ascii="標楷體" w:eastAsia="標楷體" w:hAnsi="標楷體"/>
        </w:rPr>
        <w:t xml:space="preserve"> </w:t>
      </w:r>
      <w:r w:rsidR="002154E1" w:rsidRPr="000D3033">
        <w:t xml:space="preserve">                                                        </w:t>
      </w:r>
    </w:p>
    <w:p w:rsidR="002154E1" w:rsidRPr="000D3033" w:rsidRDefault="002154E1" w:rsidP="00607B90"/>
    <w:p w:rsidR="002154E1" w:rsidRPr="000D3033" w:rsidRDefault="002154E1" w:rsidP="00607B90">
      <w:pPr>
        <w:ind w:left="360" w:hangingChars="150" w:hanging="360"/>
        <w:rPr>
          <w:b/>
          <w:bdr w:val="single" w:sz="4" w:space="0" w:color="auto"/>
        </w:rPr>
      </w:pPr>
      <w:r w:rsidRPr="000D3033">
        <w:rPr>
          <w:b/>
          <w:bdr w:val="single" w:sz="4" w:space="0" w:color="auto"/>
        </w:rPr>
        <w:t>Patient Information</w:t>
      </w:r>
    </w:p>
    <w:p w:rsidR="002154E1" w:rsidRPr="000D3033" w:rsidRDefault="002154E1" w:rsidP="00607B90">
      <w:pPr>
        <w:ind w:left="360" w:hangingChars="150" w:hanging="360"/>
      </w:pPr>
      <w:r w:rsidRPr="000D3033">
        <w:t>(3) Gender: male / female</w:t>
      </w:r>
    </w:p>
    <w:p w:rsidR="002154E1" w:rsidRPr="000D3033" w:rsidRDefault="002154E1" w:rsidP="00607B90">
      <w:pPr>
        <w:ind w:left="360" w:hangingChars="150" w:hanging="360"/>
      </w:pPr>
      <w:r w:rsidRPr="000D3033">
        <w:t>(4) Date of birth :_____</w:t>
      </w:r>
      <w:r w:rsidRPr="000D3033">
        <w:rPr>
          <w:rFonts w:hint="eastAsia"/>
        </w:rPr>
        <w:t>年</w:t>
      </w:r>
      <w:r w:rsidRPr="000D3033">
        <w:t>_____</w:t>
      </w:r>
      <w:r w:rsidRPr="000D3033">
        <w:rPr>
          <w:rFonts w:hint="eastAsia"/>
        </w:rPr>
        <w:t>月</w:t>
      </w:r>
      <w:r w:rsidRPr="000D3033">
        <w:t>_____</w:t>
      </w:r>
      <w:r w:rsidRPr="000D3033">
        <w:rPr>
          <w:rFonts w:hint="eastAsia"/>
        </w:rPr>
        <w:t>日</w:t>
      </w:r>
    </w:p>
    <w:p w:rsidR="002154E1" w:rsidRPr="000D3033" w:rsidRDefault="002154E1" w:rsidP="00607B90">
      <w:pPr>
        <w:ind w:left="360" w:hangingChars="150" w:hanging="360"/>
      </w:pPr>
      <w:r w:rsidRPr="000D3033">
        <w:t xml:space="preserve">(5) </w:t>
      </w:r>
      <w:r w:rsidRPr="000D3033">
        <w:rPr>
          <w:rFonts w:hint="eastAsia"/>
        </w:rPr>
        <w:t>居住地</w:t>
      </w:r>
      <w:r w:rsidRPr="000D3033">
        <w:t xml:space="preserve">: _____ </w:t>
      </w:r>
      <w:r w:rsidRPr="000D3033">
        <w:rPr>
          <w:rFonts w:hint="eastAsia"/>
        </w:rPr>
        <w:t>縣</w:t>
      </w:r>
      <w:r w:rsidRPr="000D3033">
        <w:t>(</w:t>
      </w:r>
      <w:r w:rsidRPr="000D3033">
        <w:rPr>
          <w:rFonts w:hint="eastAsia"/>
        </w:rPr>
        <w:t>市</w:t>
      </w:r>
      <w:r w:rsidRPr="000D3033">
        <w:t xml:space="preserve">) _____ </w:t>
      </w:r>
      <w:r w:rsidRPr="000D3033">
        <w:rPr>
          <w:rFonts w:hint="eastAsia"/>
        </w:rPr>
        <w:t>鄉鎮</w:t>
      </w:r>
      <w:r w:rsidRPr="000D3033">
        <w:t xml:space="preserve"> _____ </w:t>
      </w:r>
      <w:r w:rsidRPr="000D3033">
        <w:rPr>
          <w:rFonts w:hint="eastAsia"/>
        </w:rPr>
        <w:t>區</w:t>
      </w:r>
    </w:p>
    <w:p w:rsidR="002154E1" w:rsidRPr="000D3033" w:rsidRDefault="002154E1" w:rsidP="00607B90">
      <w:pPr>
        <w:ind w:left="360" w:hangingChars="150" w:hanging="360"/>
      </w:pPr>
      <w:r w:rsidRPr="000D3033">
        <w:t>(6) Ethnicity: (circle one) 1.</w:t>
      </w:r>
      <w:r w:rsidRPr="000D3033">
        <w:rPr>
          <w:rFonts w:hint="eastAsia"/>
        </w:rPr>
        <w:t>原住民</w:t>
      </w:r>
      <w:r w:rsidRPr="000D3033">
        <w:t xml:space="preserve">  2.</w:t>
      </w:r>
      <w:r w:rsidRPr="000D3033">
        <w:rPr>
          <w:rFonts w:hint="eastAsia"/>
        </w:rPr>
        <w:t>外籍新娘之子</w:t>
      </w:r>
      <w:r w:rsidRPr="000D3033">
        <w:t xml:space="preserve">  3.</w:t>
      </w:r>
      <w:r w:rsidRPr="000D3033">
        <w:rPr>
          <w:rFonts w:hint="eastAsia"/>
        </w:rPr>
        <w:t>其他</w:t>
      </w:r>
      <w:r w:rsidRPr="000D3033">
        <w:t>:___________</w:t>
      </w:r>
    </w:p>
    <w:p w:rsidR="002154E1" w:rsidRPr="000D3033" w:rsidRDefault="002154E1" w:rsidP="00607B90">
      <w:pPr>
        <w:pBdr>
          <w:top w:val="single" w:sz="4" w:space="0" w:color="auto"/>
          <w:left w:val="single" w:sz="4" w:space="5" w:color="auto"/>
          <w:bottom w:val="single" w:sz="4" w:space="1" w:color="auto"/>
          <w:right w:val="single" w:sz="4" w:space="0" w:color="auto"/>
        </w:pBdr>
        <w:ind w:left="360" w:hangingChars="150" w:hanging="360"/>
      </w:pPr>
      <w:r w:rsidRPr="000D3033">
        <w:t xml:space="preserve">(7) </w:t>
      </w:r>
      <w:r w:rsidRPr="000D3033">
        <w:rPr>
          <w:rFonts w:hint="eastAsia"/>
        </w:rPr>
        <w:t>急診日期</w:t>
      </w:r>
      <w:r w:rsidRPr="000D3033">
        <w:t xml:space="preserve"> : ____</w:t>
      </w:r>
      <w:r w:rsidRPr="000D3033">
        <w:rPr>
          <w:rFonts w:hint="eastAsia"/>
        </w:rPr>
        <w:t>年</w:t>
      </w:r>
      <w:r w:rsidRPr="000D3033">
        <w:t>____</w:t>
      </w:r>
      <w:r w:rsidRPr="000D3033">
        <w:rPr>
          <w:rFonts w:hint="eastAsia"/>
        </w:rPr>
        <w:t>月</w:t>
      </w:r>
      <w:r w:rsidRPr="000D3033">
        <w:t>____</w:t>
      </w:r>
      <w:r w:rsidRPr="000D3033">
        <w:rPr>
          <w:rFonts w:hint="eastAsia"/>
        </w:rPr>
        <w:t>日</w:t>
      </w:r>
      <w:r w:rsidRPr="000D3033">
        <w:t xml:space="preserve">           (8) </w:t>
      </w:r>
      <w:r w:rsidRPr="000D3033">
        <w:rPr>
          <w:rFonts w:hint="eastAsia"/>
        </w:rPr>
        <w:t>門診日期</w:t>
      </w:r>
      <w:r w:rsidRPr="000D3033">
        <w:rPr>
          <w:lang w:val="en-GB"/>
        </w:rPr>
        <w:t xml:space="preserve"> </w:t>
      </w:r>
      <w:r w:rsidRPr="000D3033">
        <w:t>: ____</w:t>
      </w:r>
      <w:r w:rsidRPr="000D3033">
        <w:rPr>
          <w:rFonts w:hint="eastAsia"/>
        </w:rPr>
        <w:t>年</w:t>
      </w:r>
      <w:r w:rsidRPr="000D3033">
        <w:t>____</w:t>
      </w:r>
      <w:r w:rsidRPr="000D3033">
        <w:rPr>
          <w:rFonts w:hint="eastAsia"/>
        </w:rPr>
        <w:t>月</w:t>
      </w:r>
      <w:r w:rsidRPr="000D3033">
        <w:t>____</w:t>
      </w:r>
      <w:r w:rsidRPr="000D3033">
        <w:rPr>
          <w:rFonts w:hint="eastAsia"/>
        </w:rPr>
        <w:t>日</w:t>
      </w:r>
    </w:p>
    <w:p w:rsidR="002154E1" w:rsidRPr="000D3033" w:rsidRDefault="002154E1" w:rsidP="00607B90">
      <w:pPr>
        <w:pBdr>
          <w:top w:val="single" w:sz="4" w:space="0" w:color="auto"/>
          <w:left w:val="single" w:sz="4" w:space="5" w:color="auto"/>
          <w:bottom w:val="single" w:sz="4" w:space="1" w:color="auto"/>
          <w:right w:val="single" w:sz="4" w:space="0" w:color="auto"/>
        </w:pBdr>
        <w:ind w:left="360" w:hangingChars="150" w:hanging="360"/>
      </w:pPr>
      <w:r w:rsidRPr="000D3033">
        <w:t xml:space="preserve">(9) </w:t>
      </w:r>
      <w:r w:rsidRPr="000D3033">
        <w:rPr>
          <w:rFonts w:hint="eastAsia"/>
        </w:rPr>
        <w:t>住院日期</w:t>
      </w:r>
      <w:r w:rsidRPr="000D3033">
        <w:t xml:space="preserve"> : ____</w:t>
      </w:r>
      <w:r w:rsidRPr="000D3033">
        <w:rPr>
          <w:rFonts w:hint="eastAsia"/>
        </w:rPr>
        <w:t>年</w:t>
      </w:r>
      <w:r w:rsidRPr="000D3033">
        <w:t>____</w:t>
      </w:r>
      <w:r w:rsidRPr="000D3033">
        <w:rPr>
          <w:rFonts w:hint="eastAsia"/>
        </w:rPr>
        <w:t>月</w:t>
      </w:r>
      <w:r w:rsidRPr="000D3033">
        <w:t>____</w:t>
      </w:r>
      <w:r w:rsidRPr="000D3033">
        <w:rPr>
          <w:rFonts w:hint="eastAsia"/>
        </w:rPr>
        <w:t>日</w:t>
      </w:r>
      <w:r w:rsidRPr="000D3033">
        <w:t xml:space="preserve">          (10) </w:t>
      </w:r>
      <w:r w:rsidRPr="000D3033">
        <w:rPr>
          <w:rFonts w:hint="eastAsia"/>
        </w:rPr>
        <w:t>出院日期</w:t>
      </w:r>
      <w:r w:rsidRPr="000D3033">
        <w:t xml:space="preserve"> : ____</w:t>
      </w:r>
      <w:r w:rsidRPr="000D3033">
        <w:rPr>
          <w:rFonts w:hint="eastAsia"/>
        </w:rPr>
        <w:t>年</w:t>
      </w:r>
      <w:r w:rsidRPr="000D3033">
        <w:t>____</w:t>
      </w:r>
      <w:r w:rsidRPr="000D3033">
        <w:rPr>
          <w:rFonts w:hint="eastAsia"/>
        </w:rPr>
        <w:t>月</w:t>
      </w:r>
      <w:r w:rsidRPr="000D3033">
        <w:t>____</w:t>
      </w:r>
      <w:r w:rsidRPr="000D3033">
        <w:rPr>
          <w:rFonts w:hint="eastAsia"/>
        </w:rPr>
        <w:t>日</w:t>
      </w:r>
    </w:p>
    <w:p w:rsidR="002154E1" w:rsidRPr="000D3033" w:rsidRDefault="002154E1" w:rsidP="00607B90">
      <w:pPr>
        <w:ind w:left="360" w:hangingChars="150" w:hanging="360"/>
      </w:pPr>
      <w:r w:rsidRPr="000D3033">
        <w:t>(11) No. of Household member: grandparents: _____</w:t>
      </w:r>
      <w:r w:rsidRPr="000D3033">
        <w:rPr>
          <w:rFonts w:hint="eastAsia"/>
        </w:rPr>
        <w:t>人</w:t>
      </w:r>
      <w:r w:rsidRPr="000D3033">
        <w:t>,  parents____</w:t>
      </w:r>
      <w:r w:rsidRPr="000D3033">
        <w:rPr>
          <w:rFonts w:hint="eastAsia"/>
        </w:rPr>
        <w:t>人</w:t>
      </w:r>
      <w:r w:rsidRPr="000D3033">
        <w:t>,  brothers:____</w:t>
      </w:r>
      <w:r w:rsidRPr="000D3033">
        <w:rPr>
          <w:rFonts w:hint="eastAsia"/>
        </w:rPr>
        <w:t>人</w:t>
      </w:r>
      <w:r w:rsidRPr="000D3033">
        <w:t>,</w:t>
      </w:r>
    </w:p>
    <w:p w:rsidR="002154E1" w:rsidRPr="000D3033" w:rsidRDefault="002154E1" w:rsidP="00607B90">
      <w:pPr>
        <w:ind w:leftChars="150" w:left="360" w:firstLineChars="50" w:firstLine="120"/>
      </w:pPr>
      <w:r w:rsidRPr="000D3033">
        <w:t>sisters____</w:t>
      </w:r>
      <w:r w:rsidRPr="000D3033">
        <w:rPr>
          <w:rFonts w:hint="eastAsia"/>
        </w:rPr>
        <w:t>人</w:t>
      </w:r>
      <w:r w:rsidRPr="000D3033">
        <w:t>,  cousins:____</w:t>
      </w:r>
      <w:r w:rsidRPr="000D3033">
        <w:rPr>
          <w:rFonts w:hint="eastAsia"/>
        </w:rPr>
        <w:t>人</w:t>
      </w:r>
      <w:r w:rsidRPr="000D3033">
        <w:t>,  other: _____</w:t>
      </w:r>
      <w:r w:rsidRPr="000D3033">
        <w:rPr>
          <w:rFonts w:hint="eastAsia"/>
        </w:rPr>
        <w:t>人</w:t>
      </w:r>
    </w:p>
    <w:p w:rsidR="002154E1" w:rsidRPr="000D3033" w:rsidRDefault="002154E1" w:rsidP="00607B90">
      <w:pPr>
        <w:ind w:left="360" w:hangingChars="150" w:hanging="360"/>
      </w:pPr>
      <w:r w:rsidRPr="000D3033">
        <w:t>(12) Household family member with the same symptoms ( if yes, please “</w:t>
      </w:r>
      <w:r w:rsidRPr="000D3033">
        <w:rPr>
          <w:rFonts w:ascii="新細明體" w:hAnsi="新細明體" w:hint="eastAsia"/>
        </w:rPr>
        <w:t>ˇ</w:t>
      </w:r>
      <w:r w:rsidRPr="000D3033">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269"/>
        <w:gridCol w:w="1627"/>
        <w:gridCol w:w="1464"/>
        <w:gridCol w:w="1472"/>
        <w:gridCol w:w="1420"/>
        <w:gridCol w:w="1270"/>
        <w:gridCol w:w="1270"/>
      </w:tblGrid>
      <w:tr w:rsidR="002154E1" w:rsidRPr="000D3033" w:rsidTr="00EA21A7">
        <w:tc>
          <w:tcPr>
            <w:tcW w:w="1269" w:type="dxa"/>
            <w:tcBorders>
              <w:bottom w:val="double" w:sz="4" w:space="0" w:color="auto"/>
              <w:right w:val="double" w:sz="4" w:space="0" w:color="auto"/>
            </w:tcBorders>
          </w:tcPr>
          <w:p w:rsidR="002154E1" w:rsidRPr="000D3033" w:rsidRDefault="002154E1" w:rsidP="00EA21A7">
            <w:pPr>
              <w:ind w:left="360" w:hangingChars="150" w:hanging="360"/>
            </w:pPr>
            <w:r w:rsidRPr="000D3033">
              <w:t>Symptom</w:t>
            </w:r>
          </w:p>
        </w:tc>
        <w:tc>
          <w:tcPr>
            <w:tcW w:w="1627" w:type="dxa"/>
            <w:tcBorders>
              <w:left w:val="double" w:sz="4" w:space="0" w:color="auto"/>
              <w:bottom w:val="double" w:sz="4" w:space="0" w:color="auto"/>
            </w:tcBorders>
          </w:tcPr>
          <w:p w:rsidR="002154E1" w:rsidRPr="000D3033" w:rsidRDefault="002154E1" w:rsidP="00EA21A7">
            <w:pPr>
              <w:ind w:left="360" w:hangingChars="150" w:hanging="360"/>
              <w:jc w:val="center"/>
            </w:pPr>
            <w:r w:rsidRPr="000D3033">
              <w:t>grandparents</w:t>
            </w:r>
          </w:p>
        </w:tc>
        <w:tc>
          <w:tcPr>
            <w:tcW w:w="1464" w:type="dxa"/>
            <w:tcBorders>
              <w:bottom w:val="double" w:sz="4" w:space="0" w:color="auto"/>
            </w:tcBorders>
          </w:tcPr>
          <w:p w:rsidR="002154E1" w:rsidRPr="000D3033" w:rsidRDefault="002154E1" w:rsidP="00EA21A7">
            <w:pPr>
              <w:ind w:left="360" w:hangingChars="150" w:hanging="360"/>
              <w:jc w:val="center"/>
            </w:pPr>
            <w:r w:rsidRPr="000D3033">
              <w:t>parents</w:t>
            </w:r>
          </w:p>
        </w:tc>
        <w:tc>
          <w:tcPr>
            <w:tcW w:w="1472" w:type="dxa"/>
            <w:tcBorders>
              <w:bottom w:val="double" w:sz="4" w:space="0" w:color="auto"/>
            </w:tcBorders>
          </w:tcPr>
          <w:p w:rsidR="002154E1" w:rsidRPr="000D3033" w:rsidRDefault="002154E1" w:rsidP="00EA21A7">
            <w:pPr>
              <w:ind w:left="360" w:hangingChars="150" w:hanging="360"/>
              <w:jc w:val="center"/>
            </w:pPr>
            <w:r w:rsidRPr="000D3033">
              <w:t>brothers</w:t>
            </w:r>
          </w:p>
        </w:tc>
        <w:tc>
          <w:tcPr>
            <w:tcW w:w="1420" w:type="dxa"/>
            <w:tcBorders>
              <w:bottom w:val="double" w:sz="4" w:space="0" w:color="auto"/>
            </w:tcBorders>
          </w:tcPr>
          <w:p w:rsidR="002154E1" w:rsidRPr="000D3033" w:rsidRDefault="002154E1" w:rsidP="00EA21A7">
            <w:pPr>
              <w:ind w:left="360" w:hangingChars="150" w:hanging="360"/>
              <w:jc w:val="center"/>
            </w:pPr>
            <w:r w:rsidRPr="000D3033">
              <w:t>sisters</w:t>
            </w:r>
          </w:p>
        </w:tc>
        <w:tc>
          <w:tcPr>
            <w:tcW w:w="1270" w:type="dxa"/>
            <w:tcBorders>
              <w:bottom w:val="double" w:sz="4" w:space="0" w:color="auto"/>
            </w:tcBorders>
          </w:tcPr>
          <w:p w:rsidR="002154E1" w:rsidRPr="000D3033" w:rsidRDefault="002154E1" w:rsidP="00EA21A7">
            <w:pPr>
              <w:ind w:left="360" w:hangingChars="150" w:hanging="360"/>
              <w:jc w:val="center"/>
            </w:pPr>
            <w:r w:rsidRPr="000D3033">
              <w:t>cousins</w:t>
            </w:r>
          </w:p>
        </w:tc>
        <w:tc>
          <w:tcPr>
            <w:tcW w:w="1270" w:type="dxa"/>
            <w:tcBorders>
              <w:bottom w:val="double" w:sz="4" w:space="0" w:color="auto"/>
            </w:tcBorders>
          </w:tcPr>
          <w:p w:rsidR="002154E1" w:rsidRPr="000D3033" w:rsidRDefault="002154E1" w:rsidP="00EA21A7">
            <w:pPr>
              <w:ind w:left="360" w:hangingChars="150" w:hanging="360"/>
              <w:jc w:val="center"/>
            </w:pPr>
            <w:r w:rsidRPr="000D3033">
              <w:t>other</w:t>
            </w:r>
          </w:p>
        </w:tc>
      </w:tr>
      <w:tr w:rsidR="002154E1" w:rsidRPr="000D3033" w:rsidTr="00EA21A7">
        <w:tc>
          <w:tcPr>
            <w:tcW w:w="1269" w:type="dxa"/>
            <w:tcBorders>
              <w:top w:val="double" w:sz="4" w:space="0" w:color="auto"/>
              <w:right w:val="double" w:sz="4" w:space="0" w:color="auto"/>
            </w:tcBorders>
          </w:tcPr>
          <w:p w:rsidR="002154E1" w:rsidRPr="000D3033" w:rsidRDefault="002154E1" w:rsidP="00EA21A7">
            <w:pPr>
              <w:ind w:left="360" w:hangingChars="150" w:hanging="360"/>
            </w:pPr>
            <w:r w:rsidRPr="000D3033">
              <w:t>Vomiting</w:t>
            </w:r>
          </w:p>
        </w:tc>
        <w:tc>
          <w:tcPr>
            <w:tcW w:w="1627" w:type="dxa"/>
            <w:tcBorders>
              <w:top w:val="double" w:sz="4" w:space="0" w:color="auto"/>
              <w:left w:val="double" w:sz="4" w:space="0" w:color="auto"/>
            </w:tcBorders>
          </w:tcPr>
          <w:p w:rsidR="002154E1" w:rsidRPr="000D3033" w:rsidRDefault="002154E1" w:rsidP="00EA21A7">
            <w:pPr>
              <w:ind w:left="360" w:hangingChars="150" w:hanging="360"/>
              <w:jc w:val="center"/>
            </w:pPr>
          </w:p>
        </w:tc>
        <w:tc>
          <w:tcPr>
            <w:tcW w:w="1464" w:type="dxa"/>
            <w:tcBorders>
              <w:top w:val="double" w:sz="4" w:space="0" w:color="auto"/>
            </w:tcBorders>
          </w:tcPr>
          <w:p w:rsidR="002154E1" w:rsidRPr="000D3033" w:rsidRDefault="002154E1" w:rsidP="00EA21A7">
            <w:pPr>
              <w:ind w:left="360" w:hangingChars="150" w:hanging="360"/>
              <w:jc w:val="center"/>
            </w:pPr>
          </w:p>
        </w:tc>
        <w:tc>
          <w:tcPr>
            <w:tcW w:w="1472" w:type="dxa"/>
            <w:tcBorders>
              <w:top w:val="double" w:sz="4" w:space="0" w:color="auto"/>
            </w:tcBorders>
          </w:tcPr>
          <w:p w:rsidR="002154E1" w:rsidRPr="000D3033" w:rsidRDefault="002154E1" w:rsidP="00EA21A7">
            <w:pPr>
              <w:ind w:left="360" w:hangingChars="150" w:hanging="360"/>
              <w:jc w:val="center"/>
            </w:pPr>
          </w:p>
        </w:tc>
        <w:tc>
          <w:tcPr>
            <w:tcW w:w="1420" w:type="dxa"/>
            <w:tcBorders>
              <w:top w:val="double" w:sz="4" w:space="0" w:color="auto"/>
            </w:tcBorders>
          </w:tcPr>
          <w:p w:rsidR="002154E1" w:rsidRPr="000D3033" w:rsidRDefault="002154E1" w:rsidP="00EA21A7">
            <w:pPr>
              <w:ind w:left="360" w:hangingChars="150" w:hanging="360"/>
              <w:jc w:val="center"/>
            </w:pPr>
          </w:p>
        </w:tc>
        <w:tc>
          <w:tcPr>
            <w:tcW w:w="1270" w:type="dxa"/>
            <w:tcBorders>
              <w:top w:val="double" w:sz="4" w:space="0" w:color="auto"/>
            </w:tcBorders>
          </w:tcPr>
          <w:p w:rsidR="002154E1" w:rsidRPr="000D3033" w:rsidRDefault="002154E1" w:rsidP="00EA21A7">
            <w:pPr>
              <w:ind w:left="360" w:hangingChars="150" w:hanging="360"/>
              <w:jc w:val="center"/>
            </w:pPr>
          </w:p>
        </w:tc>
        <w:tc>
          <w:tcPr>
            <w:tcW w:w="1270" w:type="dxa"/>
            <w:tcBorders>
              <w:top w:val="double" w:sz="4" w:space="0" w:color="auto"/>
            </w:tcBorders>
          </w:tcPr>
          <w:p w:rsidR="002154E1" w:rsidRPr="000D3033" w:rsidRDefault="002154E1" w:rsidP="00EA21A7">
            <w:pPr>
              <w:ind w:left="360" w:hangingChars="150" w:hanging="360"/>
              <w:jc w:val="center"/>
            </w:pPr>
          </w:p>
        </w:tc>
      </w:tr>
      <w:tr w:rsidR="002154E1" w:rsidRPr="000D3033" w:rsidTr="00EA21A7">
        <w:tc>
          <w:tcPr>
            <w:tcW w:w="1269" w:type="dxa"/>
            <w:tcBorders>
              <w:right w:val="double" w:sz="4" w:space="0" w:color="auto"/>
            </w:tcBorders>
          </w:tcPr>
          <w:p w:rsidR="002154E1" w:rsidRPr="000D3033" w:rsidRDefault="002154E1" w:rsidP="00EA21A7">
            <w:pPr>
              <w:ind w:left="360" w:hangingChars="150" w:hanging="360"/>
            </w:pPr>
            <w:r w:rsidRPr="000D3033">
              <w:t>Fever</w:t>
            </w:r>
          </w:p>
        </w:tc>
        <w:tc>
          <w:tcPr>
            <w:tcW w:w="1627" w:type="dxa"/>
            <w:tcBorders>
              <w:left w:val="double" w:sz="4" w:space="0" w:color="auto"/>
            </w:tcBorders>
          </w:tcPr>
          <w:p w:rsidR="002154E1" w:rsidRPr="000D3033" w:rsidRDefault="002154E1" w:rsidP="00EA21A7">
            <w:pPr>
              <w:ind w:left="360" w:hangingChars="150" w:hanging="360"/>
              <w:jc w:val="center"/>
            </w:pPr>
          </w:p>
        </w:tc>
        <w:tc>
          <w:tcPr>
            <w:tcW w:w="1464" w:type="dxa"/>
          </w:tcPr>
          <w:p w:rsidR="002154E1" w:rsidRPr="000D3033" w:rsidRDefault="002154E1" w:rsidP="00EA21A7">
            <w:pPr>
              <w:ind w:left="360" w:hangingChars="150" w:hanging="360"/>
              <w:jc w:val="center"/>
            </w:pPr>
          </w:p>
        </w:tc>
        <w:tc>
          <w:tcPr>
            <w:tcW w:w="1472" w:type="dxa"/>
          </w:tcPr>
          <w:p w:rsidR="002154E1" w:rsidRPr="000D3033" w:rsidRDefault="002154E1" w:rsidP="00EA21A7">
            <w:pPr>
              <w:ind w:left="360" w:hangingChars="150" w:hanging="360"/>
              <w:jc w:val="center"/>
            </w:pPr>
          </w:p>
        </w:tc>
        <w:tc>
          <w:tcPr>
            <w:tcW w:w="1420" w:type="dxa"/>
          </w:tcPr>
          <w:p w:rsidR="002154E1" w:rsidRPr="000D3033" w:rsidRDefault="002154E1" w:rsidP="00EA21A7">
            <w:pPr>
              <w:ind w:left="360" w:hangingChars="150" w:hanging="360"/>
              <w:jc w:val="center"/>
            </w:pPr>
          </w:p>
        </w:tc>
        <w:tc>
          <w:tcPr>
            <w:tcW w:w="1270" w:type="dxa"/>
          </w:tcPr>
          <w:p w:rsidR="002154E1" w:rsidRPr="000D3033" w:rsidRDefault="002154E1" w:rsidP="00EA21A7">
            <w:pPr>
              <w:ind w:left="360" w:hangingChars="150" w:hanging="360"/>
              <w:jc w:val="center"/>
            </w:pPr>
          </w:p>
        </w:tc>
        <w:tc>
          <w:tcPr>
            <w:tcW w:w="1270" w:type="dxa"/>
          </w:tcPr>
          <w:p w:rsidR="002154E1" w:rsidRPr="000D3033" w:rsidRDefault="002154E1" w:rsidP="00EA21A7">
            <w:pPr>
              <w:ind w:left="360" w:hangingChars="150" w:hanging="360"/>
              <w:jc w:val="center"/>
            </w:pPr>
          </w:p>
        </w:tc>
      </w:tr>
      <w:tr w:rsidR="002154E1" w:rsidRPr="000D3033" w:rsidTr="00EA21A7">
        <w:tc>
          <w:tcPr>
            <w:tcW w:w="1269" w:type="dxa"/>
            <w:tcBorders>
              <w:right w:val="double" w:sz="4" w:space="0" w:color="auto"/>
            </w:tcBorders>
          </w:tcPr>
          <w:p w:rsidR="002154E1" w:rsidRPr="000D3033" w:rsidRDefault="002154E1" w:rsidP="00EA21A7">
            <w:pPr>
              <w:ind w:left="360" w:hangingChars="150" w:hanging="360"/>
            </w:pPr>
            <w:r w:rsidRPr="000D3033">
              <w:t>Diarrhea</w:t>
            </w:r>
          </w:p>
        </w:tc>
        <w:tc>
          <w:tcPr>
            <w:tcW w:w="1627" w:type="dxa"/>
            <w:tcBorders>
              <w:left w:val="double" w:sz="4" w:space="0" w:color="auto"/>
            </w:tcBorders>
          </w:tcPr>
          <w:p w:rsidR="002154E1" w:rsidRPr="000D3033" w:rsidRDefault="002154E1" w:rsidP="00EA21A7">
            <w:pPr>
              <w:ind w:left="360" w:hangingChars="150" w:hanging="360"/>
              <w:jc w:val="center"/>
            </w:pPr>
          </w:p>
        </w:tc>
        <w:tc>
          <w:tcPr>
            <w:tcW w:w="1464" w:type="dxa"/>
          </w:tcPr>
          <w:p w:rsidR="002154E1" w:rsidRPr="000D3033" w:rsidRDefault="002154E1" w:rsidP="00EA21A7">
            <w:pPr>
              <w:ind w:left="360" w:hangingChars="150" w:hanging="360"/>
              <w:jc w:val="center"/>
            </w:pPr>
          </w:p>
        </w:tc>
        <w:tc>
          <w:tcPr>
            <w:tcW w:w="1472" w:type="dxa"/>
          </w:tcPr>
          <w:p w:rsidR="002154E1" w:rsidRPr="000D3033" w:rsidRDefault="002154E1" w:rsidP="00EA21A7">
            <w:pPr>
              <w:ind w:left="360" w:hangingChars="150" w:hanging="360"/>
              <w:jc w:val="center"/>
            </w:pPr>
          </w:p>
        </w:tc>
        <w:tc>
          <w:tcPr>
            <w:tcW w:w="1420" w:type="dxa"/>
          </w:tcPr>
          <w:p w:rsidR="002154E1" w:rsidRPr="000D3033" w:rsidRDefault="002154E1" w:rsidP="00EA21A7">
            <w:pPr>
              <w:ind w:left="360" w:hangingChars="150" w:hanging="360"/>
              <w:jc w:val="center"/>
            </w:pPr>
          </w:p>
        </w:tc>
        <w:tc>
          <w:tcPr>
            <w:tcW w:w="1270" w:type="dxa"/>
          </w:tcPr>
          <w:p w:rsidR="002154E1" w:rsidRPr="000D3033" w:rsidRDefault="002154E1" w:rsidP="00EA21A7">
            <w:pPr>
              <w:ind w:left="360" w:hangingChars="150" w:hanging="360"/>
              <w:jc w:val="center"/>
            </w:pPr>
          </w:p>
        </w:tc>
        <w:tc>
          <w:tcPr>
            <w:tcW w:w="1270" w:type="dxa"/>
          </w:tcPr>
          <w:p w:rsidR="002154E1" w:rsidRPr="000D3033" w:rsidRDefault="002154E1" w:rsidP="00EA21A7">
            <w:pPr>
              <w:ind w:left="360" w:hangingChars="150" w:hanging="360"/>
              <w:jc w:val="center"/>
            </w:pPr>
          </w:p>
        </w:tc>
      </w:tr>
    </w:tbl>
    <w:p w:rsidR="002154E1" w:rsidRPr="000D3033" w:rsidRDefault="002154E1" w:rsidP="00607B90"/>
    <w:p w:rsidR="002154E1" w:rsidRPr="000D3033" w:rsidRDefault="002154E1" w:rsidP="00607B90">
      <w:pPr>
        <w:ind w:left="360" w:hangingChars="150" w:hanging="360"/>
      </w:pPr>
      <w:r w:rsidRPr="000D3033">
        <w:t>(13) Contact History with same symptoms (circle if yes): Classmates : symptoms:_______</w:t>
      </w:r>
    </w:p>
    <w:p w:rsidR="002154E1" w:rsidRPr="000D3033" w:rsidRDefault="002154E1" w:rsidP="00607B90">
      <w:pPr>
        <w:ind w:left="360" w:hangingChars="150" w:hanging="360"/>
        <w:rPr>
          <w:bCs/>
        </w:rPr>
      </w:pPr>
      <w:r w:rsidRPr="000D3033">
        <w:rPr>
          <w:bCs/>
        </w:rPr>
        <w:t>(14) Contact History with animal (circle if yes): Dog / Cat / Pig / Other:__________</w:t>
      </w:r>
    </w:p>
    <w:p w:rsidR="002154E1" w:rsidRPr="000D3033" w:rsidRDefault="002154E1" w:rsidP="00607B90">
      <w:pPr>
        <w:ind w:left="360" w:hangingChars="150" w:hanging="360"/>
        <w:rPr>
          <w:bCs/>
        </w:rPr>
      </w:pPr>
      <w:r w:rsidRPr="000D3033">
        <w:rPr>
          <w:bCs/>
        </w:rPr>
        <w:t>(15) Other contact history:__________________________________________________</w:t>
      </w:r>
    </w:p>
    <w:p w:rsidR="002154E1" w:rsidRPr="000D3033" w:rsidRDefault="002154E1" w:rsidP="00607B90">
      <w:pPr>
        <w:ind w:left="360" w:hangingChars="150" w:hanging="360"/>
      </w:pPr>
      <w:r w:rsidRPr="000D3033">
        <w:t xml:space="preserve">(16-1) Vaccination History: Rotarix (dose 1 / dose 2)  if yes, date:_______ ;  </w:t>
      </w:r>
    </w:p>
    <w:p w:rsidR="002154E1" w:rsidRPr="000D3033" w:rsidRDefault="002154E1" w:rsidP="00607B90">
      <w:pPr>
        <w:ind w:left="360" w:hangingChars="150" w:hanging="360"/>
      </w:pPr>
      <w:r w:rsidRPr="000D3033">
        <w:t>(16-2) RotaTeq (dose 1/ dose 2 / dose 3) if yes, date_______</w:t>
      </w:r>
    </w:p>
    <w:p w:rsidR="002154E1" w:rsidRPr="000D3033" w:rsidRDefault="00BF7479" w:rsidP="00607B90">
      <w:r>
        <w:rPr>
          <w:noProof/>
        </w:rPr>
        <w:pict>
          <v:shape id="Text Box 97" o:spid="_x0000_s1044" type="#_x0000_t202" style="position:absolute;margin-left:117pt;margin-top:12.5pt;width:240.6pt;height:26.7pt;z-index:251645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" stroked="f">
            <v:textbox>
              <w:txbxContent>
                <w:p w:rsidR="000D05DF" w:rsidRDefault="000D05DF" w:rsidP="00607B90">
                  <w:r w:rsidRPr="00B7535E">
                    <w:t>( U: unknown ; N: nonapplicable; M: missing)</w:t>
                  </w:r>
                </w:p>
              </w:txbxContent>
            </v:textbox>
          </v:shape>
        </w:pict>
      </w:r>
    </w:p>
    <w:p w:rsidR="002154E1" w:rsidRPr="000D3033" w:rsidRDefault="002154E1" w:rsidP="00607B90">
      <w:pPr>
        <w:ind w:left="360" w:hangingChars="150" w:hanging="360"/>
        <w:rPr>
          <w:b/>
          <w:bdr w:val="single" w:sz="4" w:space="0" w:color="auto"/>
        </w:rPr>
      </w:pPr>
      <w:r w:rsidRPr="000D3033">
        <w:rPr>
          <w:b/>
          <w:bdr w:val="single" w:sz="4" w:space="0" w:color="auto"/>
        </w:rPr>
        <w:t>Clinical Information</w:t>
      </w:r>
    </w:p>
    <w:p w:rsidR="002154E1" w:rsidRPr="000D3033" w:rsidRDefault="002154E1" w:rsidP="00607B90">
      <w:pPr>
        <w:ind w:left="360" w:hangingChars="150" w:hanging="360"/>
      </w:pPr>
      <w:r w:rsidRPr="000D3033">
        <w:t>(17) Underlying diseases: yes / no ; if yes: ________</w:t>
      </w:r>
    </w:p>
    <w:p w:rsidR="002154E1" w:rsidRPr="000D3033" w:rsidRDefault="002154E1" w:rsidP="00607B90">
      <w:pPr>
        <w:ind w:left="360" w:hangingChars="150" w:hanging="360"/>
      </w:pPr>
      <w:r w:rsidRPr="000D3033">
        <w:t xml:space="preserve">(18-1) Fever duration BEFORE admission (day) </w:t>
      </w:r>
      <w:r w:rsidRPr="000D3033">
        <w:rPr>
          <w:u w:val="single"/>
        </w:rPr>
        <w:t xml:space="preserve">     </w:t>
      </w:r>
      <w:r w:rsidRPr="000D3033">
        <w:t xml:space="preserve"> ;(18-2) body temperature peak </w:t>
      </w:r>
      <w:r w:rsidRPr="000D3033">
        <w:rPr>
          <w:u w:val="single"/>
        </w:rPr>
        <w:t xml:space="preserve">     </w:t>
      </w:r>
      <w:r w:rsidRPr="000D3033">
        <w:rPr>
          <w:rFonts w:ascii="新細明體" w:hAnsi="新細明體" w:hint="eastAsia"/>
        </w:rPr>
        <w:t>℃</w:t>
      </w:r>
    </w:p>
    <w:p w:rsidR="002154E1" w:rsidRPr="000D3033" w:rsidRDefault="002154E1" w:rsidP="00607B90">
      <w:pPr>
        <w:ind w:left="360" w:hangingChars="150" w:hanging="360"/>
      </w:pPr>
      <w:r w:rsidRPr="000D3033">
        <w:t xml:space="preserve">(18-3) Fever duration AFTER admission (day) </w:t>
      </w:r>
      <w:r w:rsidRPr="000D3033">
        <w:rPr>
          <w:u w:val="single"/>
        </w:rPr>
        <w:t xml:space="preserve">     </w:t>
      </w:r>
      <w:r w:rsidRPr="000D3033">
        <w:t xml:space="preserve">; (18-4) body temperature peak </w:t>
      </w:r>
      <w:r w:rsidRPr="000D3033">
        <w:rPr>
          <w:u w:val="single"/>
        </w:rPr>
        <w:t xml:space="preserve">     </w:t>
      </w:r>
      <w:r w:rsidRPr="000D3033">
        <w:rPr>
          <w:rFonts w:ascii="新細明體" w:hAnsi="新細明體" w:hint="eastAsia"/>
        </w:rPr>
        <w:t>℃</w:t>
      </w:r>
    </w:p>
    <w:p w:rsidR="002154E1" w:rsidRPr="000D3033" w:rsidRDefault="002154E1" w:rsidP="00607B90">
      <w:pPr>
        <w:ind w:left="360" w:hangingChars="150" w:hanging="360"/>
      </w:pPr>
      <w:r w:rsidRPr="000D3033">
        <w:t>(18-5) Fever total days:</w:t>
      </w:r>
      <w:r w:rsidRPr="000D3033">
        <w:rPr>
          <w:u w:val="single"/>
        </w:rPr>
        <w:t xml:space="preserve">     </w:t>
      </w:r>
    </w:p>
    <w:p w:rsidR="002154E1" w:rsidRPr="000D3033" w:rsidRDefault="002154E1" w:rsidP="00607B90"/>
    <w:p w:rsidR="002154E1" w:rsidRPr="000D3033" w:rsidRDefault="002154E1" w:rsidP="00607B90">
      <w:pPr>
        <w:ind w:left="360" w:hangingChars="150" w:hanging="360"/>
      </w:pPr>
      <w:r w:rsidRPr="000D3033">
        <w:t xml:space="preserve">(19-1) Vomiting duration BEFORE admission (day) </w:t>
      </w:r>
      <w:r w:rsidRPr="000D3033">
        <w:rPr>
          <w:u w:val="single"/>
        </w:rPr>
        <w:t xml:space="preserve">      </w:t>
      </w:r>
    </w:p>
    <w:p w:rsidR="002154E1" w:rsidRPr="000D3033" w:rsidRDefault="002154E1" w:rsidP="00607B90">
      <w:pPr>
        <w:ind w:left="360" w:hangingChars="150" w:hanging="360"/>
      </w:pPr>
      <w:r w:rsidRPr="000D3033">
        <w:t xml:space="preserve">(19-2) Vomiting duration AFTER admission (including admission day0) (day) </w:t>
      </w:r>
      <w:r w:rsidRPr="000D3033">
        <w:rPr>
          <w:u w:val="single"/>
        </w:rPr>
        <w:t xml:space="preserve">      </w:t>
      </w:r>
    </w:p>
    <w:p w:rsidR="002154E1" w:rsidRPr="000D3033" w:rsidRDefault="002154E1" w:rsidP="00607B90">
      <w:pPr>
        <w:ind w:left="360" w:hangingChars="150" w:hanging="360"/>
      </w:pPr>
      <w:r w:rsidRPr="000D3033">
        <w:t xml:space="preserve">(19-3) Vomiting total days: </w:t>
      </w:r>
      <w:r w:rsidRPr="000D3033">
        <w:rPr>
          <w:u w:val="single"/>
        </w:rPr>
        <w:t xml:space="preserve">      </w:t>
      </w:r>
    </w:p>
    <w:p w:rsidR="002154E1" w:rsidRPr="000D3033" w:rsidRDefault="002154E1" w:rsidP="00607B90">
      <w:pPr>
        <w:ind w:left="360" w:hangingChars="150" w:hanging="360"/>
      </w:pPr>
      <w:r w:rsidRPr="000D3033">
        <w:t xml:space="preserve">(19-4) Day-4:____times/day   Day-3: ____times/day   Day-2: ____times/day  </w:t>
      </w:r>
    </w:p>
    <w:p w:rsidR="002154E1" w:rsidRPr="000D3033" w:rsidRDefault="002154E1" w:rsidP="00607B90">
      <w:pPr>
        <w:ind w:left="360" w:hangingChars="150" w:hanging="360"/>
      </w:pPr>
      <w:r w:rsidRPr="000D3033">
        <w:t xml:space="preserve">      Day-1: ____ times/day  Day 0: ____ times/day   Day1: ____ times/day  </w:t>
      </w:r>
    </w:p>
    <w:p w:rsidR="002154E1" w:rsidRPr="000D3033" w:rsidRDefault="002154E1" w:rsidP="00607B90">
      <w:pPr>
        <w:ind w:left="360" w:hangingChars="150" w:hanging="360"/>
      </w:pPr>
      <w:r w:rsidRPr="000D3033">
        <w:t xml:space="preserve">      Day2: ____times/day   Day3: ____times/day    Day4: ____ times/day</w:t>
      </w:r>
    </w:p>
    <w:p w:rsidR="002154E1" w:rsidRPr="000D3033" w:rsidRDefault="002154E1" w:rsidP="00607B90"/>
    <w:p w:rsidR="002154E1" w:rsidRPr="000D3033" w:rsidRDefault="002154E1" w:rsidP="00607B90"/>
    <w:p w:rsidR="002154E1" w:rsidRPr="000D3033" w:rsidRDefault="002154E1" w:rsidP="00607B90"/>
    <w:p w:rsidR="002154E1" w:rsidRPr="000D3033" w:rsidRDefault="002154E1" w:rsidP="00607B90"/>
    <w:p w:rsidR="002154E1" w:rsidRPr="000D3033" w:rsidRDefault="002154E1" w:rsidP="00607B90">
      <w:pPr>
        <w:ind w:left="360" w:rightChars="120" w:right="288" w:hangingChars="150" w:hanging="360"/>
      </w:pPr>
      <w:r w:rsidRPr="000D3033">
        <w:t xml:space="preserve">(20-1) Diarrhea duration BEFORE admission (day) </w:t>
      </w:r>
      <w:r w:rsidRPr="000D3033">
        <w:rPr>
          <w:u w:val="single"/>
        </w:rPr>
        <w:t xml:space="preserve">      </w:t>
      </w:r>
    </w:p>
    <w:p w:rsidR="002154E1" w:rsidRPr="000D3033" w:rsidRDefault="002154E1" w:rsidP="00607B90">
      <w:pPr>
        <w:ind w:left="360" w:hangingChars="150" w:hanging="360"/>
      </w:pPr>
      <w:r w:rsidRPr="000D3033">
        <w:t xml:space="preserve">(20-2) Diarrhea duration AFTER admission (day) </w:t>
      </w:r>
      <w:r w:rsidRPr="000D3033">
        <w:rPr>
          <w:u w:val="single"/>
        </w:rPr>
        <w:t xml:space="preserve">      </w:t>
      </w:r>
    </w:p>
    <w:p w:rsidR="002154E1" w:rsidRPr="000D3033" w:rsidRDefault="002154E1" w:rsidP="00607B90">
      <w:pPr>
        <w:ind w:left="360" w:hangingChars="150" w:hanging="360"/>
      </w:pPr>
      <w:r w:rsidRPr="000D3033">
        <w:t xml:space="preserve">(20-3) Diarrhea total days: </w:t>
      </w:r>
      <w:r w:rsidRPr="000D3033">
        <w:rPr>
          <w:u w:val="single"/>
        </w:rPr>
        <w:t xml:space="preserve">       </w:t>
      </w:r>
    </w:p>
    <w:p w:rsidR="002154E1" w:rsidRPr="000D3033" w:rsidRDefault="002154E1" w:rsidP="00607B90">
      <w:pPr>
        <w:ind w:left="360" w:hangingChars="150" w:hanging="360"/>
      </w:pPr>
      <w:r w:rsidRPr="000D3033">
        <w:t xml:space="preserve">(20-4) Day-4:____times/day   Day-3: ____times/day   Day-2: ____times/day  </w:t>
      </w:r>
    </w:p>
    <w:p w:rsidR="002154E1" w:rsidRPr="000D3033" w:rsidRDefault="002154E1" w:rsidP="00607B90">
      <w:pPr>
        <w:tabs>
          <w:tab w:val="left" w:pos="602"/>
        </w:tabs>
        <w:ind w:left="360" w:hangingChars="150" w:hanging="360"/>
      </w:pPr>
      <w:r w:rsidRPr="000D3033">
        <w:t xml:space="preserve">      Day-1: ____ times/day  Day 0: ____ times/day   Day1: ____ times/day  </w:t>
      </w:r>
    </w:p>
    <w:p w:rsidR="002154E1" w:rsidRPr="000D3033" w:rsidRDefault="002154E1" w:rsidP="00607B90">
      <w:pPr>
        <w:ind w:left="360" w:hangingChars="150" w:hanging="360"/>
      </w:pPr>
      <w:r w:rsidRPr="000D3033">
        <w:t xml:space="preserve">      Day2: ____times/day   Day3: ____times/day    Day4: ____ times/day</w:t>
      </w:r>
    </w:p>
    <w:p w:rsidR="002154E1" w:rsidRPr="000D3033" w:rsidRDefault="002154E1" w:rsidP="00607B90">
      <w:pPr>
        <w:ind w:left="360" w:hangingChars="150" w:hanging="360"/>
      </w:pPr>
    </w:p>
    <w:p w:rsidR="002154E1" w:rsidRPr="000D3033" w:rsidRDefault="002154E1" w:rsidP="00607B90">
      <w:pPr>
        <w:ind w:left="360" w:hangingChars="150" w:hanging="360"/>
      </w:pPr>
      <w:r w:rsidRPr="000D3033">
        <w:t>(21) Specimen date:______</w:t>
      </w:r>
      <w:r w:rsidRPr="000D3033">
        <w:rPr>
          <w:rFonts w:hint="eastAsia"/>
        </w:rPr>
        <w:t>年</w:t>
      </w:r>
      <w:r w:rsidRPr="000D3033">
        <w:t>______</w:t>
      </w:r>
      <w:r w:rsidRPr="000D3033">
        <w:rPr>
          <w:rFonts w:hint="eastAsia"/>
        </w:rPr>
        <w:t>月</w:t>
      </w:r>
      <w:r w:rsidRPr="000D3033">
        <w:t>______</w:t>
      </w:r>
      <w:r w:rsidRPr="000D3033">
        <w:rPr>
          <w:rFonts w:hint="eastAsia"/>
        </w:rPr>
        <w:t>日</w:t>
      </w:r>
    </w:p>
    <w:p w:rsidR="002154E1" w:rsidRPr="000D3033" w:rsidRDefault="002154E1" w:rsidP="00607B90">
      <w:pPr>
        <w:ind w:left="360" w:hangingChars="150" w:hanging="360"/>
      </w:pPr>
    </w:p>
    <w:p w:rsidR="002154E1" w:rsidRPr="000D3033" w:rsidRDefault="002154E1" w:rsidP="00607B90">
      <w:pPr>
        <w:ind w:left="360" w:hangingChars="150" w:hanging="360"/>
      </w:pPr>
      <w:r w:rsidRPr="000D3033">
        <w:t>Stool Character : (22-1) Ever bloody:  Yes / No</w:t>
      </w:r>
    </w:p>
    <w:p w:rsidR="002154E1" w:rsidRPr="000D3033" w:rsidRDefault="002154E1" w:rsidP="00607B90">
      <w:pPr>
        <w:ind w:left="360" w:hangingChars="150" w:hanging="360"/>
      </w:pPr>
      <w:r w:rsidRPr="000D3033">
        <w:t xml:space="preserve">              (22-2) Ever mucoid:  Yes / No</w:t>
      </w:r>
    </w:p>
    <w:p w:rsidR="002154E1" w:rsidRPr="000D3033" w:rsidRDefault="002154E1" w:rsidP="00607B90">
      <w:pPr>
        <w:ind w:left="360" w:hangingChars="150" w:hanging="360"/>
      </w:pPr>
      <w:r w:rsidRPr="000D3033">
        <w:t>(23-1) URI symptoms: yes / no</w:t>
      </w:r>
    </w:p>
    <w:p w:rsidR="002154E1" w:rsidRPr="000D3033" w:rsidRDefault="002154E1" w:rsidP="00607B90">
      <w:pPr>
        <w:ind w:left="360" w:hangingChars="150" w:hanging="360"/>
      </w:pPr>
      <w:r w:rsidRPr="000D3033">
        <w:t xml:space="preserve">     (23-2) (Circle if yes) pharyngitis / cough / rhinorrhea / nasal congestion</w:t>
      </w:r>
    </w:p>
    <w:p w:rsidR="002154E1" w:rsidRPr="000D3033" w:rsidRDefault="002154E1" w:rsidP="00607B90"/>
    <w:p w:rsidR="002154E1" w:rsidRPr="000D3033" w:rsidRDefault="002154E1" w:rsidP="00607B90">
      <w:pPr>
        <w:ind w:left="360" w:hangingChars="150" w:hanging="360"/>
      </w:pPr>
      <w:r w:rsidRPr="000D3033">
        <w:rPr>
          <w:b/>
          <w:bdr w:val="single" w:sz="4" w:space="0" w:color="auto"/>
        </w:rPr>
        <w:t>LAB</w:t>
      </w:r>
    </w:p>
    <w:p w:rsidR="002154E1" w:rsidRPr="000D3033" w:rsidRDefault="002154E1" w:rsidP="00607B90">
      <w:pPr>
        <w:ind w:left="360" w:hangingChars="150" w:hanging="360"/>
      </w:pPr>
      <w:r w:rsidRPr="000D3033">
        <w:t xml:space="preserve">(24-1) Initial : WBC:_____ (Seg:_____ Lym:_____ Mono:_____ ) Hb:_____ Plt:_____ </w:t>
      </w:r>
    </w:p>
    <w:p w:rsidR="002154E1" w:rsidRPr="000D3033" w:rsidRDefault="002154E1" w:rsidP="00607B90">
      <w:pPr>
        <w:ind w:leftChars="150" w:left="360" w:firstLineChars="150" w:firstLine="360"/>
      </w:pPr>
      <w:r w:rsidRPr="000D3033">
        <w:t>Na:_____ K:_____ Cl:_____ Bun:_____ AST:_____ CRP: _____ (</w:t>
      </w:r>
      <w:r w:rsidRPr="000D3033">
        <w:rPr>
          <w:rFonts w:hint="eastAsia"/>
        </w:rPr>
        <w:t>單位</w:t>
      </w:r>
      <w:r w:rsidRPr="000D3033">
        <w:t>____)</w:t>
      </w:r>
    </w:p>
    <w:p w:rsidR="002154E1" w:rsidRPr="000D3033" w:rsidRDefault="002154E1" w:rsidP="00607B90">
      <w:pPr>
        <w:ind w:left="360" w:hangingChars="150" w:hanging="360"/>
      </w:pPr>
      <w:r w:rsidRPr="000D3033">
        <w:t xml:space="preserve">(24-2) Maximum : WBC:_____ (Seg:_____ Lym:_____ Mono:_____ ) Hb:_____ Plt:_____ </w:t>
      </w:r>
    </w:p>
    <w:p w:rsidR="002154E1" w:rsidRPr="000D3033" w:rsidRDefault="002154E1" w:rsidP="00607B90">
      <w:pPr>
        <w:ind w:leftChars="150" w:left="360" w:firstLineChars="150" w:firstLine="360"/>
      </w:pPr>
      <w:r w:rsidRPr="000D3033">
        <w:t>Na:_____ K:_____ Cl:_____ Bun:_____ AST:_____ CRP: _____(</w:t>
      </w:r>
      <w:r w:rsidRPr="000D3033">
        <w:rPr>
          <w:rFonts w:hint="eastAsia"/>
        </w:rPr>
        <w:t>單位</w:t>
      </w:r>
      <w:r w:rsidRPr="000D3033">
        <w:t>____)</w:t>
      </w:r>
    </w:p>
    <w:p w:rsidR="002154E1" w:rsidRPr="000D3033" w:rsidRDefault="002154E1" w:rsidP="00607B90">
      <w:pPr>
        <w:ind w:left="360" w:hangingChars="150" w:hanging="360"/>
      </w:pPr>
      <w:r w:rsidRPr="000D3033">
        <w:t xml:space="preserve">(24-3) Minimum : WBC:_____ (Seg:_____ Lym:_____ Mono:_____ ) Hb:_____ Plt:_____ </w:t>
      </w:r>
    </w:p>
    <w:p w:rsidR="002154E1" w:rsidRPr="000D3033" w:rsidRDefault="002154E1" w:rsidP="00607B90">
      <w:pPr>
        <w:ind w:leftChars="150" w:left="360" w:firstLineChars="150" w:firstLine="360"/>
      </w:pPr>
      <w:r w:rsidRPr="000D3033">
        <w:t>Na:_____ K:_____ Cl:_____ Bun:_____ AST:_____ CRP: _____(</w:t>
      </w:r>
      <w:r w:rsidRPr="000D3033">
        <w:rPr>
          <w:rFonts w:hint="eastAsia"/>
        </w:rPr>
        <w:t>單位</w:t>
      </w:r>
      <w:r w:rsidRPr="000D3033">
        <w:t>____)</w:t>
      </w:r>
    </w:p>
    <w:p w:rsidR="002154E1" w:rsidRPr="000D3033" w:rsidRDefault="002154E1" w:rsidP="00607B90">
      <w:pPr>
        <w:ind w:left="360" w:hangingChars="150" w:hanging="360"/>
        <w:rPr>
          <w:b/>
          <w:bdr w:val="single" w:sz="4" w:space="0" w:color="auto"/>
        </w:rPr>
      </w:pPr>
    </w:p>
    <w:p w:rsidR="002154E1" w:rsidRPr="000D3033" w:rsidRDefault="002154E1" w:rsidP="00607B90">
      <w:pPr>
        <w:ind w:left="360" w:hangingChars="150" w:hanging="360"/>
      </w:pPr>
      <w:r w:rsidRPr="000D3033">
        <w:rPr>
          <w:b/>
          <w:bdr w:val="single" w:sz="4" w:space="0" w:color="auto"/>
        </w:rPr>
        <w:t>Stool Routine</w:t>
      </w:r>
    </w:p>
    <w:p w:rsidR="002154E1" w:rsidRPr="000D3033" w:rsidRDefault="002154E1" w:rsidP="00607B90">
      <w:pPr>
        <w:ind w:left="360" w:hangingChars="150" w:hanging="360"/>
      </w:pPr>
      <w:r w:rsidRPr="000D3033">
        <w:t>(25-1) Color:_________________________      (25-2) Form:_________________________</w:t>
      </w:r>
    </w:p>
    <w:p w:rsidR="002154E1" w:rsidRPr="000D3033" w:rsidRDefault="002154E1" w:rsidP="00607B90">
      <w:pPr>
        <w:ind w:left="360" w:hangingChars="150" w:hanging="360"/>
      </w:pPr>
      <w:r w:rsidRPr="000D3033">
        <w:t>(25-3) Mucus:________________________      (25-4) Pus:___________________________</w:t>
      </w:r>
    </w:p>
    <w:p w:rsidR="002154E1" w:rsidRPr="000D3033" w:rsidRDefault="002154E1" w:rsidP="00607B90">
      <w:pPr>
        <w:ind w:left="360" w:hangingChars="150" w:hanging="360"/>
      </w:pPr>
    </w:p>
    <w:p w:rsidR="002154E1" w:rsidRPr="002E3B2D" w:rsidRDefault="002154E1" w:rsidP="00607B90">
      <w:pPr>
        <w:pBdr>
          <w:top w:val="single" w:sz="4" w:space="1" w:color="auto"/>
          <w:left w:val="single" w:sz="4" w:space="4" w:color="auto"/>
          <w:bottom w:val="single" w:sz="4" w:space="1" w:color="auto"/>
          <w:right w:val="single" w:sz="4" w:space="4" w:color="auto"/>
        </w:pBdr>
        <w:ind w:left="360" w:hangingChars="150" w:hanging="360"/>
      </w:pPr>
      <w:r w:rsidRPr="002E3B2D">
        <w:t xml:space="preserve">(26) Rota Ag (s) : positive / negative </w:t>
      </w:r>
    </w:p>
    <w:p w:rsidR="002154E1" w:rsidRPr="002E3B2D" w:rsidRDefault="002154E1" w:rsidP="00607B90">
      <w:pPr>
        <w:pBdr>
          <w:top w:val="single" w:sz="4" w:space="1" w:color="auto"/>
          <w:left w:val="single" w:sz="4" w:space="4" w:color="auto"/>
          <w:bottom w:val="single" w:sz="4" w:space="1" w:color="auto"/>
          <w:right w:val="single" w:sz="4" w:space="4" w:color="auto"/>
        </w:pBdr>
        <w:ind w:left="360" w:hangingChars="150" w:hanging="360"/>
      </w:pPr>
      <w:r w:rsidRPr="002E3B2D">
        <w:t>(27) Adenovirus Ag (s) : positive / negative</w:t>
      </w:r>
    </w:p>
    <w:p w:rsidR="002154E1" w:rsidRPr="000D3033" w:rsidRDefault="002154E1" w:rsidP="00607B90">
      <w:pPr>
        <w:pBdr>
          <w:top w:val="single" w:sz="4" w:space="1" w:color="auto"/>
          <w:left w:val="single" w:sz="4" w:space="4" w:color="auto"/>
          <w:bottom w:val="single" w:sz="4" w:space="1" w:color="auto"/>
          <w:right w:val="single" w:sz="4" w:space="4" w:color="auto"/>
        </w:pBdr>
        <w:ind w:left="360" w:hangingChars="150" w:hanging="360"/>
      </w:pPr>
      <w:r w:rsidRPr="000D3033">
        <w:t xml:space="preserve">Stool Culture: </w:t>
      </w:r>
    </w:p>
    <w:p w:rsidR="002154E1" w:rsidRPr="000D3033" w:rsidRDefault="002154E1" w:rsidP="00607B90">
      <w:pPr>
        <w:pBdr>
          <w:top w:val="single" w:sz="4" w:space="1" w:color="auto"/>
          <w:left w:val="single" w:sz="4" w:space="4" w:color="auto"/>
          <w:bottom w:val="single" w:sz="4" w:space="1" w:color="auto"/>
          <w:right w:val="single" w:sz="4" w:space="4" w:color="auto"/>
        </w:pBdr>
        <w:ind w:left="360" w:hangingChars="150" w:hanging="360"/>
      </w:pPr>
      <w:r w:rsidRPr="000D3033">
        <w:t>(28-1) Salmonella: positive / negative     (28-2) (if positive, spp name:___________)</w:t>
      </w:r>
    </w:p>
    <w:p w:rsidR="002154E1" w:rsidRPr="000D3033" w:rsidRDefault="002154E1" w:rsidP="00607B90">
      <w:pPr>
        <w:pBdr>
          <w:top w:val="single" w:sz="4" w:space="1" w:color="auto"/>
          <w:left w:val="single" w:sz="4" w:space="4" w:color="auto"/>
          <w:bottom w:val="single" w:sz="4" w:space="1" w:color="auto"/>
          <w:right w:val="single" w:sz="4" w:space="4" w:color="auto"/>
        </w:pBdr>
        <w:ind w:left="360" w:hangingChars="150" w:hanging="360"/>
      </w:pPr>
      <w:r w:rsidRPr="000D3033">
        <w:t>(28-3) Shigella: positive / negative        (28-4) (if positive, spp name:___________)</w:t>
      </w:r>
    </w:p>
    <w:p w:rsidR="002154E1" w:rsidRPr="000D3033" w:rsidRDefault="002154E1" w:rsidP="00607B90">
      <w:pPr>
        <w:pBdr>
          <w:top w:val="single" w:sz="4" w:space="1" w:color="auto"/>
          <w:left w:val="single" w:sz="4" w:space="4" w:color="auto"/>
          <w:bottom w:val="single" w:sz="4" w:space="1" w:color="auto"/>
          <w:right w:val="single" w:sz="4" w:space="4" w:color="auto"/>
        </w:pBdr>
        <w:ind w:left="360" w:hangingChars="150" w:hanging="360"/>
      </w:pPr>
      <w:r w:rsidRPr="000D3033">
        <w:t>(28-5) Campylobacter : positive / negative  (28-6) (if positive, spp name:___________)</w:t>
      </w:r>
    </w:p>
    <w:p w:rsidR="002154E1" w:rsidRPr="000D3033" w:rsidRDefault="00BF7479" w:rsidP="00693C19">
      <w:pPr>
        <w:ind w:left="360" w:hangingChars="150" w:hanging="360"/>
      </w:pPr>
      <w:r>
        <w:rPr>
          <w:noProof/>
        </w:rPr>
        <w:pict>
          <v:shape id="Text Box 98" o:spid="_x0000_s1045" type="#_x0000_t202" style="position:absolute;left:0;text-align:left;margin-left:-21pt;margin-top:12pt;width:513pt;height:64.5pt;z-index:251646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" strokecolor="white">
            <v:textbox>
              <w:txbxContent>
                <w:p w:rsidR="000D05DF" w:rsidRPr="003C1FA9" w:rsidRDefault="000D05DF" w:rsidP="00607B90">
                  <w:pPr>
                    <w:snapToGrid w:val="0"/>
                    <w:ind w:firstLineChars="100" w:firstLine="260"/>
                    <w:rPr>
                      <w:rFonts w:ascii="標楷體" w:eastAsia="標楷體"/>
                      <w:sz w:val="26"/>
                    </w:rPr>
                  </w:pPr>
                  <w:r w:rsidRPr="003C1FA9">
                    <w:rPr>
                      <w:rFonts w:eastAsia="標楷體"/>
                      <w:sz w:val="26"/>
                    </w:rPr>
                    <w:t>(</w:t>
                  </w:r>
                  <w:r>
                    <w:rPr>
                      <w:rFonts w:eastAsia="標楷體"/>
                      <w:sz w:val="26"/>
                    </w:rPr>
                    <w:t>29</w:t>
                  </w:r>
                  <w:r w:rsidRPr="003C1FA9">
                    <w:rPr>
                      <w:rFonts w:eastAsia="標楷體"/>
                      <w:sz w:val="26"/>
                    </w:rPr>
                    <w:t xml:space="preserve">-1) </w:t>
                  </w:r>
                  <w:r w:rsidRPr="003C1FA9">
                    <w:rPr>
                      <w:rFonts w:eastAsia="標楷體" w:hint="eastAsia"/>
                      <w:sz w:val="26"/>
                    </w:rPr>
                    <w:t>訪視者</w:t>
                  </w:r>
                  <w:r w:rsidRPr="003C1FA9">
                    <w:rPr>
                      <w:rFonts w:ascii="標楷體" w:eastAsia="標楷體" w:hint="eastAsia"/>
                      <w:sz w:val="26"/>
                    </w:rPr>
                    <w:t>：</w:t>
                  </w:r>
                  <w:r w:rsidRPr="003C1FA9">
                    <w:rPr>
                      <w:rFonts w:ascii="標楷體" w:eastAsia="標楷體"/>
                      <w:sz w:val="26"/>
                    </w:rPr>
                    <w:t xml:space="preserve">    _______________(</w:t>
                  </w:r>
                  <w:r w:rsidRPr="003C1FA9">
                    <w:rPr>
                      <w:rFonts w:ascii="標楷體" w:eastAsia="標楷體" w:hint="eastAsia"/>
                      <w:sz w:val="26"/>
                    </w:rPr>
                    <w:t>簽名</w:t>
                  </w:r>
                  <w:r w:rsidRPr="003C1FA9">
                    <w:rPr>
                      <w:rFonts w:ascii="標楷體" w:eastAsia="標楷體"/>
                      <w:sz w:val="26"/>
                    </w:rPr>
                    <w:t xml:space="preserve">)  </w:t>
                  </w:r>
                  <w:r>
                    <w:rPr>
                      <w:rFonts w:eastAsia="標楷體"/>
                      <w:sz w:val="26"/>
                    </w:rPr>
                    <w:t>(29</w:t>
                  </w:r>
                  <w:r w:rsidRPr="003C1FA9">
                    <w:rPr>
                      <w:rFonts w:eastAsia="標楷體"/>
                      <w:sz w:val="26"/>
                    </w:rPr>
                    <w:t xml:space="preserve">-2) </w:t>
                  </w:r>
                  <w:r w:rsidRPr="003C1FA9">
                    <w:rPr>
                      <w:rFonts w:ascii="標楷體" w:eastAsia="標楷體" w:hint="eastAsia"/>
                      <w:sz w:val="26"/>
                    </w:rPr>
                    <w:t>日期：</w:t>
                  </w:r>
                  <w:r w:rsidRPr="003C1FA9">
                    <w:rPr>
                      <w:rFonts w:ascii="標楷體" w:eastAsia="標楷體"/>
                      <w:sz w:val="26"/>
                    </w:rPr>
                    <w:t>____</w:t>
                  </w:r>
                  <w:r w:rsidRPr="003C1FA9">
                    <w:rPr>
                      <w:rFonts w:ascii="標楷體" w:eastAsia="標楷體" w:hint="eastAsia"/>
                      <w:sz w:val="26"/>
                    </w:rPr>
                    <w:t>年</w:t>
                  </w:r>
                  <w:r w:rsidRPr="003C1FA9">
                    <w:rPr>
                      <w:rFonts w:ascii="標楷體" w:eastAsia="標楷體"/>
                      <w:sz w:val="26"/>
                    </w:rPr>
                    <w:t>____</w:t>
                  </w:r>
                  <w:r w:rsidRPr="003C1FA9">
                    <w:rPr>
                      <w:rFonts w:ascii="標楷體" w:eastAsia="標楷體" w:hint="eastAsia"/>
                      <w:sz w:val="26"/>
                    </w:rPr>
                    <w:t>月</w:t>
                  </w:r>
                  <w:r w:rsidRPr="003C1FA9">
                    <w:rPr>
                      <w:rFonts w:ascii="標楷體" w:eastAsia="標楷體"/>
                      <w:sz w:val="26"/>
                    </w:rPr>
                    <w:t>____</w:t>
                  </w:r>
                  <w:r w:rsidRPr="003C1FA9">
                    <w:rPr>
                      <w:rFonts w:ascii="標楷體" w:eastAsia="標楷體" w:hint="eastAsia"/>
                      <w:sz w:val="26"/>
                    </w:rPr>
                    <w:t>日</w:t>
                  </w:r>
                </w:p>
                <w:p w:rsidR="000D05DF" w:rsidRPr="004C335D" w:rsidRDefault="000D05DF" w:rsidP="00607B90">
                  <w:pPr>
                    <w:snapToGrid w:val="0"/>
                    <w:ind w:firstLineChars="100" w:firstLine="260"/>
                    <w:rPr>
                      <w:rFonts w:ascii="標楷體" w:eastAsia="標楷體"/>
                      <w:sz w:val="26"/>
                    </w:rPr>
                  </w:pPr>
                </w:p>
                <w:p w:rsidR="000D05DF" w:rsidRPr="00B7535E" w:rsidRDefault="000D05DF" w:rsidP="00607B90">
                  <w:pPr>
                    <w:snapToGrid w:val="0"/>
                    <w:ind w:firstLineChars="100" w:firstLine="260"/>
                    <w:rPr>
                      <w:rFonts w:eastAsia="標楷體"/>
                      <w:sz w:val="26"/>
                    </w:rPr>
                  </w:pPr>
                  <w:r>
                    <w:rPr>
                      <w:rFonts w:eastAsia="標楷體"/>
                      <w:sz w:val="26"/>
                    </w:rPr>
                    <w:t>(30</w:t>
                  </w:r>
                  <w:r w:rsidRPr="003C1FA9">
                    <w:rPr>
                      <w:rFonts w:eastAsia="標楷體"/>
                      <w:sz w:val="26"/>
                    </w:rPr>
                    <w:t xml:space="preserve">-1) </w:t>
                  </w:r>
                  <w:r w:rsidRPr="003C1FA9">
                    <w:rPr>
                      <w:rFonts w:eastAsia="標楷體" w:hint="eastAsia"/>
                      <w:sz w:val="26"/>
                    </w:rPr>
                    <w:t>試驗主持人：</w:t>
                  </w:r>
                  <w:r w:rsidRPr="003C1FA9">
                    <w:rPr>
                      <w:rFonts w:eastAsia="標楷體"/>
                      <w:sz w:val="26"/>
                    </w:rPr>
                    <w:t>_______________(</w:t>
                  </w:r>
                  <w:r w:rsidRPr="003C1FA9">
                    <w:rPr>
                      <w:rFonts w:eastAsia="標楷體" w:hint="eastAsia"/>
                      <w:sz w:val="26"/>
                    </w:rPr>
                    <w:t>簽名</w:t>
                  </w:r>
                  <w:r w:rsidRPr="003C1FA9">
                    <w:rPr>
                      <w:rFonts w:eastAsia="標楷體"/>
                      <w:sz w:val="26"/>
                    </w:rPr>
                    <w:t>)   (3</w:t>
                  </w:r>
                  <w:r>
                    <w:rPr>
                      <w:rFonts w:eastAsia="標楷體"/>
                      <w:sz w:val="26"/>
                    </w:rPr>
                    <w:t>0</w:t>
                  </w:r>
                  <w:r w:rsidRPr="003C1FA9">
                    <w:rPr>
                      <w:rFonts w:eastAsia="標楷體"/>
                      <w:sz w:val="26"/>
                    </w:rPr>
                    <w:t xml:space="preserve">-2) </w:t>
                  </w:r>
                  <w:r w:rsidRPr="003C1FA9">
                    <w:rPr>
                      <w:rFonts w:eastAsia="標楷體" w:hint="eastAsia"/>
                      <w:sz w:val="26"/>
                    </w:rPr>
                    <w:t>日期</w:t>
                  </w:r>
                  <w:r w:rsidRPr="00B7535E">
                    <w:rPr>
                      <w:rFonts w:eastAsia="標楷體" w:hint="eastAsia"/>
                      <w:sz w:val="26"/>
                    </w:rPr>
                    <w:t>：</w:t>
                  </w:r>
                  <w:r w:rsidRPr="00B7535E">
                    <w:rPr>
                      <w:rFonts w:eastAsia="標楷體"/>
                      <w:sz w:val="26"/>
                    </w:rPr>
                    <w:t>____</w:t>
                  </w:r>
                  <w:r w:rsidRPr="00B7535E">
                    <w:rPr>
                      <w:rFonts w:eastAsia="標楷體" w:hint="eastAsia"/>
                      <w:sz w:val="26"/>
                    </w:rPr>
                    <w:t>年</w:t>
                  </w:r>
                  <w:r w:rsidRPr="00B7535E">
                    <w:rPr>
                      <w:rFonts w:eastAsia="標楷體"/>
                      <w:sz w:val="26"/>
                    </w:rPr>
                    <w:t>____</w:t>
                  </w:r>
                  <w:r w:rsidRPr="00B7535E">
                    <w:rPr>
                      <w:rFonts w:eastAsia="標楷體" w:hint="eastAsia"/>
                      <w:sz w:val="26"/>
                    </w:rPr>
                    <w:t>月</w:t>
                  </w:r>
                  <w:r w:rsidRPr="00B7535E">
                    <w:rPr>
                      <w:rFonts w:eastAsia="標楷體"/>
                      <w:sz w:val="26"/>
                    </w:rPr>
                    <w:t>____</w:t>
                  </w:r>
                  <w:r w:rsidRPr="00B7535E">
                    <w:rPr>
                      <w:rFonts w:eastAsia="標楷體" w:hint="eastAsia"/>
                      <w:sz w:val="26"/>
                    </w:rPr>
                    <w:t>日</w:t>
                  </w:r>
                </w:p>
                <w:p w:rsidR="000D05DF" w:rsidRDefault="000D05DF" w:rsidP="00607B90">
                  <w:pPr>
                    <w:snapToGrid w:val="0"/>
                    <w:rPr>
                      <w:rFonts w:ascii="標楷體" w:eastAsia="標楷體"/>
                      <w:b/>
                      <w:color w:val="548DD4"/>
                      <w:sz w:val="26"/>
                    </w:rPr>
                  </w:pPr>
                </w:p>
                <w:p w:rsidR="000D05DF" w:rsidRDefault="000D05DF" w:rsidP="00607B90">
                  <w:pPr>
                    <w:rPr>
                      <w:szCs w:val="16"/>
                    </w:rPr>
                  </w:pPr>
                </w:p>
              </w:txbxContent>
            </v:textbox>
          </v:shape>
        </w:pict>
      </w:r>
    </w:p>
    <w:p w:rsidR="002154E1" w:rsidRPr="000D3033" w:rsidRDefault="002154E1" w:rsidP="00607B90">
      <w:pPr>
        <w:ind w:left="360" w:hangingChars="150" w:hanging="360"/>
      </w:pPr>
    </w:p>
    <w:p w:rsidR="002154E1" w:rsidRPr="000D3033" w:rsidRDefault="002154E1" w:rsidP="00607B90"/>
    <w:p w:rsidR="002154E1" w:rsidRPr="000D3033" w:rsidRDefault="002154E1" w:rsidP="00607B90">
      <w:pPr>
        <w:snapToGrid w:val="0"/>
        <w:ind w:leftChars="-178" w:left="-427"/>
        <w:jc w:val="right"/>
        <w:sectPr w:rsidR="002154E1" w:rsidRPr="000D3033" w:rsidSect="009176BB">
          <w:headerReference w:type="default" r:id="rId19"/>
          <w:footerReference w:type="default" r:id="rId20"/>
          <w:pgSz w:w="11906" w:h="16838"/>
          <w:pgMar w:top="1440" w:right="1134" w:bottom="1077" w:left="1134" w:header="851" w:footer="82" w:gutter="0"/>
          <w:cols w:space="425"/>
          <w:rtlGutter/>
          <w:docGrid w:type="lines" w:linePitch="360"/>
        </w:sectPr>
      </w:pPr>
    </w:p>
    <w:p w:rsidR="002154E1" w:rsidRPr="000D3033" w:rsidRDefault="00BF7479" w:rsidP="00607B90">
      <w:pPr>
        <w:snapToGrid w:val="0"/>
        <w:ind w:leftChars="-178" w:left="-427"/>
        <w:jc w:val="right"/>
      </w:pPr>
      <w:r>
        <w:rPr>
          <w:noProof/>
        </w:rPr>
        <w:lastRenderedPageBreak/>
        <w:pict>
          <v:shape id="Text Box 138" o:spid="_x0000_s1046" type="#_x0000_t202" style="position:absolute;left:0;text-align:left;margin-left:-17.35pt;margin-top:-62.55pt;width:112.5pt;height:45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mePuwIAAMM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" filled="f" stroked="f">
            <v:textbox>
              <w:txbxContent>
                <w:p w:rsidR="000D05DF" w:rsidRPr="009176BB" w:rsidRDefault="000D05DF">
                  <w:pPr>
                    <w:rPr>
                      <w:rFonts w:ascii="標楷體" w:eastAsia="標楷體" w:hAnsi="標楷體"/>
                      <w:sz w:val="28"/>
                      <w:szCs w:val="28"/>
                    </w:rPr>
                  </w:pPr>
                  <w:r w:rsidRPr="009176BB">
                    <w:rPr>
                      <w:rFonts w:ascii="標楷體" w:eastAsia="標楷體" w:hAnsi="標楷體" w:hint="eastAsia"/>
                      <w:sz w:val="28"/>
                      <w:szCs w:val="28"/>
                    </w:rPr>
                    <w:t>附件三</w:t>
                  </w:r>
                </w:p>
              </w:txbxContent>
            </v:textbox>
          </v:shape>
        </w:pict>
      </w:r>
      <w:r>
        <w:rPr>
          <w:noProof/>
        </w:rPr>
        <w:pict>
          <v:shape id="Text Box 127" o:spid="_x0000_s1047" type="#_x0000_t202" style="position:absolute;left:0;text-align:left;margin-left:-9.05pt;margin-top:-22.35pt;width:539.65pt;height:153.4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">
            <v:textbox style="mso-fit-shape-to-text:t">
              <w:txbxContent>
                <w:p w:rsidR="000D05DF" w:rsidRPr="004744B9" w:rsidRDefault="000D05DF" w:rsidP="00607B90">
                  <w:pPr>
                    <w:spacing w:line="240" w:lineRule="exact"/>
                    <w:ind w:left="671" w:right="57" w:hangingChars="373" w:hanging="671"/>
                    <w:jc w:val="both"/>
                    <w:rPr>
                      <w:rFonts w:eastAsia="標楷體"/>
                      <w:color w:val="000000"/>
                      <w:sz w:val="18"/>
                      <w:szCs w:val="18"/>
                    </w:rPr>
                  </w:pPr>
                  <w:r w:rsidRPr="004744B9">
                    <w:rPr>
                      <w:rFonts w:eastAsia="標楷體" w:hint="eastAsia"/>
                      <w:color w:val="000000"/>
                      <w:sz w:val="18"/>
                      <w:szCs w:val="18"/>
                    </w:rPr>
                    <w:t>病例組</w:t>
                  </w:r>
                  <w:r w:rsidRPr="004744B9">
                    <w:rPr>
                      <w:rFonts w:eastAsia="標楷體"/>
                      <w:color w:val="000000"/>
                      <w:sz w:val="18"/>
                      <w:szCs w:val="18"/>
                    </w:rPr>
                    <w:t xml:space="preserve">: </w:t>
                  </w:r>
                  <w:r w:rsidRPr="004744B9">
                    <w:rPr>
                      <w:rFonts w:ascii="標楷體" w:eastAsia="標楷體" w:hAnsi="標楷體" w:hint="eastAsia"/>
                      <w:sz w:val="18"/>
                      <w:szCs w:val="18"/>
                    </w:rPr>
                    <w:t>急性腸胃炎就醫住院之</w:t>
                  </w:r>
                  <w:r w:rsidRPr="004744B9">
                    <w:rPr>
                      <w:rFonts w:eastAsia="標楷體"/>
                      <w:sz w:val="18"/>
                      <w:szCs w:val="18"/>
                    </w:rPr>
                    <w:t>5</w:t>
                  </w:r>
                  <w:r w:rsidRPr="004744B9">
                    <w:rPr>
                      <w:rFonts w:eastAsia="標楷體" w:hAnsi="標楷體" w:hint="eastAsia"/>
                      <w:sz w:val="18"/>
                      <w:szCs w:val="18"/>
                    </w:rPr>
                    <w:t>歲以下孩童，於</w:t>
                  </w:r>
                  <w:r>
                    <w:rPr>
                      <w:rFonts w:eastAsia="標楷體" w:hAnsi="標楷體" w:hint="eastAsia"/>
                      <w:sz w:val="18"/>
                      <w:szCs w:val="18"/>
                    </w:rPr>
                    <w:t>收案前三日內，</w:t>
                  </w:r>
                  <w:r w:rsidRPr="004744B9">
                    <w:rPr>
                      <w:rFonts w:eastAsia="標楷體"/>
                      <w:sz w:val="18"/>
                      <w:szCs w:val="18"/>
                    </w:rPr>
                    <w:t>24</w:t>
                  </w:r>
                  <w:r w:rsidRPr="004744B9">
                    <w:rPr>
                      <w:rFonts w:eastAsia="標楷體" w:hAnsi="標楷體" w:hint="eastAsia"/>
                      <w:sz w:val="18"/>
                      <w:szCs w:val="18"/>
                    </w:rPr>
                    <w:t>小時內出現</w:t>
                  </w:r>
                  <w:r>
                    <w:rPr>
                      <w:rFonts w:eastAsia="標楷體" w:hAnsi="標楷體" w:hint="eastAsia"/>
                      <w:sz w:val="18"/>
                      <w:szCs w:val="18"/>
                    </w:rPr>
                    <w:t>三次以上</w:t>
                  </w:r>
                  <w:r w:rsidRPr="004744B9">
                    <w:rPr>
                      <w:rFonts w:eastAsia="標楷體" w:hint="eastAsia"/>
                      <w:sz w:val="18"/>
                      <w:szCs w:val="18"/>
                    </w:rPr>
                    <w:t>（含三次）</w:t>
                  </w:r>
                  <w:r w:rsidRPr="004744B9">
                    <w:rPr>
                      <w:rFonts w:ascii="標楷體" w:eastAsia="標楷體" w:hAnsi="標楷體" w:hint="eastAsia"/>
                      <w:sz w:val="18"/>
                      <w:szCs w:val="18"/>
                    </w:rPr>
                    <w:t>水樣性或軟便性腹瀉、或</w:t>
                  </w:r>
                  <w:r w:rsidRPr="004744B9">
                    <w:rPr>
                      <w:rFonts w:ascii="標楷體" w:eastAsia="標楷體" w:hAnsi="標楷體"/>
                      <w:sz w:val="18"/>
                      <w:szCs w:val="18"/>
                    </w:rPr>
                    <w:t>(</w:t>
                  </w:r>
                  <w:r w:rsidRPr="004744B9">
                    <w:rPr>
                      <w:rFonts w:ascii="標楷體" w:eastAsia="標楷體" w:hAnsi="標楷體" w:hint="eastAsia"/>
                      <w:sz w:val="18"/>
                      <w:szCs w:val="18"/>
                    </w:rPr>
                    <w:t>且</w:t>
                  </w:r>
                  <w:r w:rsidRPr="004744B9">
                    <w:rPr>
                      <w:rFonts w:ascii="標楷體" w:eastAsia="標楷體" w:hAnsi="標楷體"/>
                      <w:sz w:val="18"/>
                      <w:szCs w:val="18"/>
                    </w:rPr>
                    <w:t>)</w:t>
                  </w:r>
                  <w:r w:rsidRPr="004744B9">
                    <w:rPr>
                      <w:rFonts w:ascii="標楷體" w:eastAsia="標楷體" w:hAnsi="標楷體" w:hint="eastAsia"/>
                      <w:sz w:val="18"/>
                      <w:szCs w:val="18"/>
                    </w:rPr>
                    <w:t>合併嘔吐症狀</w:t>
                  </w:r>
                  <w:r w:rsidRPr="004744B9">
                    <w:rPr>
                      <w:rFonts w:eastAsia="標楷體" w:hint="eastAsia"/>
                      <w:color w:val="000000"/>
                      <w:sz w:val="18"/>
                      <w:szCs w:val="18"/>
                    </w:rPr>
                    <w:t>。</w:t>
                  </w:r>
                </w:p>
                <w:p w:rsidR="000D05DF" w:rsidRPr="00BC50B5" w:rsidRDefault="000D05DF" w:rsidP="00607B90">
                  <w:pPr>
                    <w:spacing w:line="240" w:lineRule="exact"/>
                    <w:ind w:right="57"/>
                    <w:rPr>
                      <w:sz w:val="18"/>
                      <w:szCs w:val="18"/>
                    </w:rPr>
                  </w:pPr>
                  <w:r w:rsidRPr="004744B9">
                    <w:rPr>
                      <w:rFonts w:eastAsia="標楷體" w:hint="eastAsia"/>
                      <w:color w:val="000000"/>
                      <w:sz w:val="18"/>
                      <w:szCs w:val="18"/>
                    </w:rPr>
                    <w:t>對照組</w:t>
                  </w:r>
                  <w:r w:rsidRPr="004744B9">
                    <w:rPr>
                      <w:rFonts w:eastAsia="標楷體"/>
                      <w:color w:val="000000"/>
                      <w:sz w:val="18"/>
                      <w:szCs w:val="18"/>
                    </w:rPr>
                    <w:t xml:space="preserve">: </w:t>
                  </w:r>
                  <w:r w:rsidRPr="004744B9">
                    <w:rPr>
                      <w:rFonts w:eastAsia="標楷體" w:hint="eastAsia"/>
                      <w:color w:val="000000"/>
                      <w:sz w:val="18"/>
                      <w:szCs w:val="18"/>
                    </w:rPr>
                    <w:t>非</w:t>
                  </w:r>
                  <w:r w:rsidRPr="004744B9">
                    <w:rPr>
                      <w:rFonts w:ascii="標楷體" w:eastAsia="標楷體" w:hAnsi="標楷體" w:hint="eastAsia"/>
                      <w:sz w:val="18"/>
                      <w:szCs w:val="18"/>
                    </w:rPr>
                    <w:t>急性腸胃炎</w:t>
                  </w:r>
                  <w:r w:rsidRPr="004744B9">
                    <w:rPr>
                      <w:rFonts w:eastAsia="標楷體" w:hint="eastAsia"/>
                      <w:color w:val="000000"/>
                      <w:sz w:val="18"/>
                      <w:szCs w:val="18"/>
                    </w:rPr>
                    <w:t>之</w:t>
                  </w:r>
                  <w:r w:rsidRPr="004744B9">
                    <w:rPr>
                      <w:rFonts w:eastAsia="標楷體"/>
                      <w:sz w:val="18"/>
                      <w:szCs w:val="18"/>
                    </w:rPr>
                    <w:t>5</w:t>
                  </w:r>
                  <w:r w:rsidRPr="004744B9">
                    <w:rPr>
                      <w:rFonts w:eastAsia="標楷體" w:hAnsi="標楷體" w:hint="eastAsia"/>
                      <w:sz w:val="18"/>
                      <w:szCs w:val="18"/>
                    </w:rPr>
                    <w:t>歲以下</w:t>
                  </w:r>
                  <w:r w:rsidRPr="004744B9">
                    <w:rPr>
                      <w:rFonts w:eastAsia="標楷體" w:hint="eastAsia"/>
                      <w:color w:val="000000"/>
                      <w:sz w:val="18"/>
                      <w:szCs w:val="18"/>
                    </w:rPr>
                    <w:t>孩童，最近一週內無</w:t>
                  </w:r>
                  <w:r>
                    <w:rPr>
                      <w:rFonts w:eastAsia="標楷體" w:hint="eastAsia"/>
                      <w:color w:val="000000"/>
                      <w:sz w:val="18"/>
                      <w:szCs w:val="18"/>
                    </w:rPr>
                    <w:t>腹瀉</w:t>
                  </w:r>
                  <w:r w:rsidRPr="004744B9">
                    <w:rPr>
                      <w:rFonts w:eastAsia="標楷體" w:hint="eastAsia"/>
                      <w:color w:val="000000"/>
                      <w:sz w:val="18"/>
                      <w:szCs w:val="18"/>
                    </w:rPr>
                    <w:t>症狀，且須與上述病例組配對性別、年齡，相距歲數不超過三個月。</w:t>
                  </w:r>
                </w:p>
              </w:txbxContent>
            </v:textbox>
          </v:shape>
        </w:pict>
      </w:r>
    </w:p>
    <w:p w:rsidR="002154E1" w:rsidRPr="000D3033" w:rsidRDefault="00BF7479" w:rsidP="000D05DF">
      <w:pPr>
        <w:spacing w:beforeLines="100"/>
        <w:jc w:val="center"/>
        <w:rPr>
          <w:rFonts w:eastAsia="標楷體"/>
          <w:b/>
          <w:sz w:val="32"/>
          <w:szCs w:val="32"/>
        </w:rPr>
      </w:pPr>
      <w:r w:rsidRPr="00BF7479">
        <w:rPr>
          <w:noProof/>
        </w:rPr>
        <w:pict>
          <v:shape id="Text Box 128" o:spid="_x0000_s1048" type="#_x0000_t202" style="position:absolute;left:0;text-align:left;margin-left:344.25pt;margin-top:30.7pt;width:184.2pt;height:110.45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">
            <v:textbox>
              <w:txbxContent>
                <w:p w:rsidR="000D05DF" w:rsidRPr="00DB21BD" w:rsidRDefault="000D05DF" w:rsidP="00607B90">
                  <w:pPr>
                    <w:snapToGrid w:val="0"/>
                    <w:ind w:firstLineChars="12" w:firstLine="26"/>
                    <w:jc w:val="both"/>
                    <w:rPr>
                      <w:rFonts w:eastAsia="標楷體" w:hAnsi="新細明體"/>
                      <w:sz w:val="22"/>
                      <w:szCs w:val="22"/>
                    </w:rPr>
                  </w:pPr>
                  <w:r w:rsidRPr="00DB21BD">
                    <w:rPr>
                      <w:rFonts w:eastAsia="標楷體"/>
                      <w:sz w:val="22"/>
                      <w:szCs w:val="22"/>
                    </w:rPr>
                    <w:t xml:space="preserve">Reporting Hosp:  </w:t>
                  </w:r>
                  <w:r w:rsidRPr="00DB21BD">
                    <w:rPr>
                      <w:rFonts w:eastAsia="標楷體" w:hint="eastAsia"/>
                      <w:sz w:val="22"/>
                      <w:szCs w:val="22"/>
                    </w:rPr>
                    <w:t>□</w:t>
                  </w:r>
                  <w:r w:rsidRPr="00DB21BD">
                    <w:rPr>
                      <w:rFonts w:eastAsia="標楷體"/>
                      <w:sz w:val="22"/>
                      <w:szCs w:val="22"/>
                    </w:rPr>
                    <w:t xml:space="preserve"> 01</w:t>
                  </w:r>
                  <w:r w:rsidRPr="00DB21BD">
                    <w:rPr>
                      <w:rFonts w:eastAsia="標楷體" w:hAnsi="新細明體" w:hint="eastAsia"/>
                      <w:sz w:val="22"/>
                      <w:szCs w:val="22"/>
                    </w:rPr>
                    <w:t>林口長庚</w:t>
                  </w:r>
                </w:p>
                <w:p w:rsidR="000D05DF" w:rsidRPr="00DB21BD" w:rsidRDefault="000D05DF" w:rsidP="00607B90">
                  <w:pPr>
                    <w:tabs>
                      <w:tab w:val="left" w:pos="2184"/>
                    </w:tabs>
                    <w:snapToGrid w:val="0"/>
                    <w:ind w:leftChars="-1" w:left="-2" w:firstLineChars="6" w:firstLine="13"/>
                    <w:jc w:val="both"/>
                    <w:rPr>
                      <w:rFonts w:eastAsia="標楷體"/>
                      <w:sz w:val="22"/>
                      <w:szCs w:val="22"/>
                    </w:rPr>
                  </w:pPr>
                  <w:r w:rsidRPr="00DB21BD">
                    <w:rPr>
                      <w:rFonts w:eastAsia="標楷體" w:hint="eastAsia"/>
                      <w:sz w:val="22"/>
                      <w:szCs w:val="22"/>
                    </w:rPr>
                    <w:t>□</w:t>
                  </w:r>
                  <w:r w:rsidRPr="00DB21BD">
                    <w:rPr>
                      <w:rFonts w:eastAsia="標楷體"/>
                      <w:sz w:val="22"/>
                      <w:szCs w:val="22"/>
                    </w:rPr>
                    <w:t xml:space="preserve"> 02</w:t>
                  </w:r>
                  <w:r w:rsidRPr="00DB21BD">
                    <w:rPr>
                      <w:rFonts w:eastAsia="標楷體" w:hint="eastAsia"/>
                      <w:sz w:val="22"/>
                      <w:szCs w:val="22"/>
                    </w:rPr>
                    <w:t>台中榮總</w:t>
                  </w:r>
                  <w:r w:rsidRPr="00DB21BD">
                    <w:rPr>
                      <w:rFonts w:eastAsia="標楷體"/>
                      <w:sz w:val="22"/>
                      <w:szCs w:val="22"/>
                    </w:rPr>
                    <w:t xml:space="preserve">  </w:t>
                  </w:r>
                  <w:r w:rsidRPr="00DB21BD">
                    <w:rPr>
                      <w:rFonts w:eastAsia="標楷體" w:hint="eastAsia"/>
                      <w:sz w:val="22"/>
                      <w:szCs w:val="22"/>
                    </w:rPr>
                    <w:t>□</w:t>
                  </w:r>
                  <w:r w:rsidRPr="00DB21BD">
                    <w:rPr>
                      <w:rFonts w:eastAsia="標楷體"/>
                      <w:sz w:val="22"/>
                      <w:szCs w:val="22"/>
                    </w:rPr>
                    <w:t xml:space="preserve"> 03</w:t>
                  </w:r>
                  <w:r w:rsidRPr="00DB21BD">
                    <w:rPr>
                      <w:rFonts w:eastAsia="標楷體" w:hint="eastAsia"/>
                      <w:sz w:val="22"/>
                      <w:szCs w:val="22"/>
                    </w:rPr>
                    <w:t>高雄長庚</w:t>
                  </w:r>
                </w:p>
                <w:p w:rsidR="000D05DF" w:rsidRPr="00DB21BD" w:rsidRDefault="000D05DF" w:rsidP="00607B90">
                  <w:pPr>
                    <w:tabs>
                      <w:tab w:val="left" w:pos="2184"/>
                    </w:tabs>
                    <w:snapToGrid w:val="0"/>
                    <w:ind w:leftChars="-1" w:left="-2" w:firstLineChars="6" w:firstLine="13"/>
                    <w:jc w:val="both"/>
                    <w:rPr>
                      <w:rFonts w:eastAsia="標楷體"/>
                      <w:sz w:val="22"/>
                      <w:szCs w:val="22"/>
                    </w:rPr>
                  </w:pPr>
                  <w:r w:rsidRPr="00DB21BD">
                    <w:rPr>
                      <w:rFonts w:eastAsia="標楷體" w:hint="eastAsia"/>
                      <w:sz w:val="22"/>
                      <w:szCs w:val="22"/>
                    </w:rPr>
                    <w:t>□</w:t>
                  </w:r>
                  <w:r w:rsidRPr="00DB21BD">
                    <w:rPr>
                      <w:rFonts w:eastAsia="標楷體"/>
                      <w:sz w:val="22"/>
                      <w:szCs w:val="22"/>
                    </w:rPr>
                    <w:t xml:space="preserve"> 04</w:t>
                  </w:r>
                  <w:r w:rsidRPr="00DB21BD">
                    <w:rPr>
                      <w:rFonts w:eastAsia="標楷體" w:hint="eastAsia"/>
                      <w:sz w:val="22"/>
                      <w:szCs w:val="22"/>
                    </w:rPr>
                    <w:t>花蓮慈濟</w:t>
                  </w:r>
                  <w:r w:rsidRPr="00DB21BD">
                    <w:rPr>
                      <w:rFonts w:eastAsia="標楷體"/>
                      <w:sz w:val="22"/>
                      <w:szCs w:val="22"/>
                    </w:rPr>
                    <w:t xml:space="preserve">  </w:t>
                  </w:r>
                  <w:r w:rsidRPr="00DB21BD">
                    <w:rPr>
                      <w:rFonts w:eastAsia="標楷體" w:hint="eastAsia"/>
                      <w:sz w:val="22"/>
                      <w:szCs w:val="22"/>
                    </w:rPr>
                    <w:t>□</w:t>
                  </w:r>
                  <w:r w:rsidRPr="00DB21BD">
                    <w:rPr>
                      <w:rFonts w:eastAsia="標楷體"/>
                      <w:sz w:val="22"/>
                      <w:szCs w:val="22"/>
                    </w:rPr>
                    <w:t xml:space="preserve"> 05</w:t>
                  </w:r>
                  <w:r w:rsidRPr="00DB21BD">
                    <w:rPr>
                      <w:rFonts w:eastAsia="標楷體" w:hint="eastAsia"/>
                      <w:sz w:val="22"/>
                      <w:szCs w:val="22"/>
                    </w:rPr>
                    <w:t>成大醫院</w:t>
                  </w:r>
                </w:p>
                <w:p w:rsidR="000D05DF" w:rsidRPr="008E4FC5" w:rsidRDefault="000D05DF" w:rsidP="00607B90">
                  <w:pPr>
                    <w:tabs>
                      <w:tab w:val="left" w:pos="2184"/>
                    </w:tabs>
                    <w:snapToGrid w:val="0"/>
                    <w:ind w:leftChars="-1" w:left="-2" w:firstLineChars="6" w:firstLine="13"/>
                    <w:jc w:val="both"/>
                    <w:rPr>
                      <w:rFonts w:eastAsia="標楷體"/>
                      <w:sz w:val="22"/>
                      <w:szCs w:val="22"/>
                    </w:rPr>
                  </w:pPr>
                  <w:r w:rsidRPr="008E4FC5">
                    <w:rPr>
                      <w:rFonts w:eastAsia="標楷體" w:hint="eastAsia"/>
                      <w:sz w:val="22"/>
                      <w:szCs w:val="22"/>
                    </w:rPr>
                    <w:t>□</w:t>
                  </w:r>
                  <w:r w:rsidRPr="008E4FC5">
                    <w:rPr>
                      <w:rFonts w:eastAsia="標楷體"/>
                      <w:sz w:val="22"/>
                      <w:szCs w:val="22"/>
                    </w:rPr>
                    <w:t xml:space="preserve"> 06</w:t>
                  </w:r>
                  <w:r w:rsidRPr="008E4FC5">
                    <w:rPr>
                      <w:rFonts w:eastAsia="標楷體" w:hint="eastAsia"/>
                      <w:sz w:val="22"/>
                      <w:szCs w:val="22"/>
                    </w:rPr>
                    <w:t>台大醫院</w:t>
                  </w:r>
                  <w:r w:rsidRPr="008E4FC5">
                    <w:rPr>
                      <w:rFonts w:eastAsia="標楷體"/>
                      <w:sz w:val="22"/>
                      <w:szCs w:val="22"/>
                    </w:rPr>
                    <w:t xml:space="preserve">  </w:t>
                  </w:r>
                </w:p>
                <w:p w:rsidR="000D05DF" w:rsidRPr="008E4FC5" w:rsidRDefault="000D05DF" w:rsidP="00607B90">
                  <w:pPr>
                    <w:tabs>
                      <w:tab w:val="left" w:pos="2184"/>
                    </w:tabs>
                    <w:snapToGrid w:val="0"/>
                    <w:ind w:leftChars="-1" w:left="-2" w:firstLineChars="6" w:firstLine="13"/>
                    <w:jc w:val="both"/>
                    <w:rPr>
                      <w:rFonts w:eastAsia="標楷體"/>
                      <w:sz w:val="22"/>
                      <w:szCs w:val="22"/>
                    </w:rPr>
                  </w:pPr>
                  <w:r w:rsidRPr="008E4FC5">
                    <w:rPr>
                      <w:rFonts w:eastAsia="標楷體" w:hint="eastAsia"/>
                      <w:sz w:val="22"/>
                      <w:szCs w:val="22"/>
                    </w:rPr>
                    <w:t>□</w:t>
                  </w:r>
                  <w:r w:rsidRPr="008E4FC5">
                    <w:rPr>
                      <w:rFonts w:eastAsia="標楷體"/>
                      <w:sz w:val="22"/>
                      <w:szCs w:val="22"/>
                    </w:rPr>
                    <w:t xml:space="preserve"> 07</w:t>
                  </w:r>
                  <w:r w:rsidRPr="008E4FC5">
                    <w:rPr>
                      <w:rFonts w:eastAsia="標楷體" w:hint="eastAsia"/>
                      <w:sz w:val="22"/>
                      <w:szCs w:val="22"/>
                    </w:rPr>
                    <w:t>台大醫院雲林分院</w:t>
                  </w:r>
                </w:p>
                <w:p w:rsidR="000D05DF" w:rsidRPr="008E4FC5" w:rsidRDefault="000D05DF" w:rsidP="00607B90">
                  <w:pPr>
                    <w:tabs>
                      <w:tab w:val="left" w:pos="2184"/>
                    </w:tabs>
                    <w:snapToGrid w:val="0"/>
                    <w:ind w:leftChars="-1" w:left="-2" w:firstLineChars="6" w:firstLine="13"/>
                    <w:jc w:val="both"/>
                    <w:rPr>
                      <w:rFonts w:eastAsia="標楷體" w:hAnsi="標楷體"/>
                      <w:sz w:val="22"/>
                      <w:szCs w:val="22"/>
                    </w:rPr>
                  </w:pPr>
                  <w:r w:rsidRPr="008E4FC5">
                    <w:rPr>
                      <w:rFonts w:eastAsia="標楷體" w:hint="eastAsia"/>
                      <w:sz w:val="22"/>
                      <w:szCs w:val="22"/>
                    </w:rPr>
                    <w:t>□</w:t>
                  </w:r>
                  <w:r w:rsidRPr="008E4FC5">
                    <w:rPr>
                      <w:rFonts w:eastAsia="標楷體"/>
                      <w:sz w:val="22"/>
                      <w:szCs w:val="22"/>
                    </w:rPr>
                    <w:t xml:space="preserve"> 08</w:t>
                  </w:r>
                  <w:r w:rsidRPr="008E4FC5">
                    <w:rPr>
                      <w:rFonts w:eastAsia="標楷體" w:hAnsi="標楷體" w:hint="eastAsia"/>
                      <w:sz w:val="22"/>
                      <w:szCs w:val="22"/>
                    </w:rPr>
                    <w:t>中國醫藥大學附設醫院</w:t>
                  </w:r>
                </w:p>
                <w:p w:rsidR="000D05DF" w:rsidRPr="00DB21BD" w:rsidRDefault="000D05DF" w:rsidP="00607B90">
                  <w:pPr>
                    <w:tabs>
                      <w:tab w:val="left" w:pos="2184"/>
                    </w:tabs>
                    <w:snapToGrid w:val="0"/>
                    <w:ind w:leftChars="-1" w:left="-2" w:firstLineChars="6" w:firstLine="13"/>
                    <w:jc w:val="both"/>
                    <w:rPr>
                      <w:rFonts w:eastAsia="標楷體"/>
                      <w:sz w:val="22"/>
                      <w:szCs w:val="22"/>
                    </w:rPr>
                  </w:pPr>
                  <w:r w:rsidRPr="008E4FC5">
                    <w:rPr>
                      <w:rFonts w:eastAsia="標楷體" w:hAnsi="標楷體" w:hint="eastAsia"/>
                      <w:sz w:val="22"/>
                      <w:szCs w:val="22"/>
                    </w:rPr>
                    <w:t>□</w:t>
                  </w:r>
                  <w:r w:rsidRPr="008E4FC5">
                    <w:rPr>
                      <w:rFonts w:eastAsia="標楷體" w:hAnsi="標楷體"/>
                      <w:sz w:val="22"/>
                      <w:szCs w:val="22"/>
                    </w:rPr>
                    <w:t xml:space="preserve"> 09</w:t>
                  </w:r>
                  <w:r w:rsidRPr="008E4FC5">
                    <w:rPr>
                      <w:rFonts w:eastAsia="標楷體" w:hAnsi="標楷體" w:hint="eastAsia"/>
                      <w:sz w:val="22"/>
                      <w:szCs w:val="22"/>
                    </w:rPr>
                    <w:t>馬偕紀念醫院</w:t>
                  </w:r>
                </w:p>
              </w:txbxContent>
            </v:textbox>
          </v:shape>
        </w:pict>
      </w:r>
      <w:r w:rsidR="002154E1" w:rsidRPr="000D3033">
        <w:rPr>
          <w:rFonts w:eastAsia="標楷體" w:hint="eastAsia"/>
          <w:b/>
          <w:sz w:val="32"/>
          <w:szCs w:val="32"/>
        </w:rPr>
        <w:t>生活環境與接觸史問卷</w:t>
      </w:r>
    </w:p>
    <w:p w:rsidR="002154E1" w:rsidRPr="000D3033" w:rsidRDefault="002154E1" w:rsidP="00607B90">
      <w:pPr>
        <w:spacing w:line="320" w:lineRule="exact"/>
        <w:ind w:rightChars="-118" w:right="-283"/>
        <w:rPr>
          <w:rFonts w:eastAsia="標楷體" w:hAnsi="標楷體"/>
          <w:sz w:val="20"/>
        </w:rPr>
      </w:pPr>
    </w:p>
    <w:p w:rsidR="002154E1" w:rsidRPr="000D3033" w:rsidRDefault="002154E1" w:rsidP="00607B90">
      <w:pPr>
        <w:spacing w:line="320" w:lineRule="exact"/>
        <w:ind w:rightChars="-118" w:right="-283"/>
        <w:rPr>
          <w:rFonts w:eastAsia="標楷體"/>
          <w:sz w:val="20"/>
        </w:rPr>
      </w:pPr>
      <w:r w:rsidRPr="000D3033">
        <w:rPr>
          <w:rFonts w:eastAsia="標楷體" w:hint="eastAsia"/>
          <w:sz w:val="20"/>
        </w:rPr>
        <w:t>收案編號：</w:t>
      </w:r>
      <w:r w:rsidRPr="000D3033">
        <w:rPr>
          <w:rFonts w:eastAsia="標楷體"/>
          <w:sz w:val="20"/>
        </w:rPr>
        <w:t xml:space="preserve">                                </w:t>
      </w:r>
    </w:p>
    <w:p w:rsidR="002154E1" w:rsidRPr="000D3033" w:rsidRDefault="002154E1" w:rsidP="00607B90">
      <w:pPr>
        <w:spacing w:line="320" w:lineRule="exact"/>
        <w:ind w:rightChars="-118" w:right="-283"/>
        <w:rPr>
          <w:rFonts w:eastAsia="標楷體"/>
          <w:sz w:val="20"/>
        </w:rPr>
      </w:pPr>
      <w:r w:rsidRPr="000D3033">
        <w:rPr>
          <w:rFonts w:eastAsia="標楷體" w:hint="eastAsia"/>
          <w:sz w:val="20"/>
        </w:rPr>
        <w:t>出生日期：民國</w:t>
      </w:r>
      <w:r w:rsidRPr="000D3033">
        <w:rPr>
          <w:rFonts w:eastAsia="標楷體"/>
          <w:sz w:val="20"/>
        </w:rPr>
        <w:t xml:space="preserve">     </w:t>
      </w:r>
      <w:r w:rsidRPr="000D3033">
        <w:rPr>
          <w:rFonts w:eastAsia="標楷體" w:hint="eastAsia"/>
          <w:sz w:val="20"/>
        </w:rPr>
        <w:t>年</w:t>
      </w:r>
      <w:r w:rsidRPr="000D3033">
        <w:rPr>
          <w:rFonts w:eastAsia="標楷體"/>
          <w:sz w:val="20"/>
        </w:rPr>
        <w:t xml:space="preserve">    </w:t>
      </w:r>
      <w:r w:rsidRPr="000D3033">
        <w:rPr>
          <w:rFonts w:eastAsia="標楷體" w:hint="eastAsia"/>
          <w:sz w:val="20"/>
        </w:rPr>
        <w:t>月</w:t>
      </w:r>
      <w:r w:rsidRPr="000D3033">
        <w:rPr>
          <w:rFonts w:eastAsia="標楷體"/>
          <w:sz w:val="20"/>
        </w:rPr>
        <w:t xml:space="preserve"> </w:t>
      </w:r>
      <w:r w:rsidRPr="000D3033">
        <w:rPr>
          <w:rFonts w:ascii="標楷體" w:eastAsia="標楷體" w:hAnsi="標楷體"/>
          <w:sz w:val="20"/>
        </w:rPr>
        <w:t xml:space="preserve"> </w:t>
      </w:r>
      <w:r w:rsidRPr="000D3033">
        <w:rPr>
          <w:rFonts w:eastAsia="標楷體"/>
          <w:sz w:val="20"/>
        </w:rPr>
        <w:t xml:space="preserve">  </w:t>
      </w:r>
      <w:r w:rsidRPr="000D3033">
        <w:rPr>
          <w:rFonts w:eastAsia="標楷體" w:hint="eastAsia"/>
          <w:sz w:val="20"/>
        </w:rPr>
        <w:t>日</w:t>
      </w:r>
      <w:r w:rsidRPr="000D3033">
        <w:rPr>
          <w:rFonts w:eastAsia="標楷體"/>
          <w:sz w:val="20"/>
        </w:rPr>
        <w:t xml:space="preserve">         </w:t>
      </w:r>
      <w:r w:rsidRPr="000D3033">
        <w:rPr>
          <w:rFonts w:eastAsia="標楷體" w:hAnsi="標楷體" w:hint="eastAsia"/>
          <w:sz w:val="20"/>
        </w:rPr>
        <w:t>性別</w:t>
      </w:r>
      <w:r w:rsidRPr="000D3033">
        <w:rPr>
          <w:rFonts w:eastAsia="標楷體" w:hint="eastAsia"/>
          <w:sz w:val="20"/>
        </w:rPr>
        <w:t>：</w:t>
      </w:r>
      <w:r w:rsidRPr="000D3033">
        <w:rPr>
          <w:rFonts w:eastAsia="標楷體"/>
          <w:sz w:val="20"/>
        </w:rPr>
        <w:t xml:space="preserve"> </w:t>
      </w:r>
      <w:r w:rsidRPr="000D3033">
        <w:rPr>
          <w:rFonts w:eastAsia="標楷體" w:hint="eastAsia"/>
          <w:sz w:val="20"/>
        </w:rPr>
        <w:t>□男</w:t>
      </w:r>
      <w:r w:rsidRPr="000D3033">
        <w:rPr>
          <w:rFonts w:eastAsia="標楷體"/>
          <w:sz w:val="20"/>
        </w:rPr>
        <w:t xml:space="preserve">        </w:t>
      </w:r>
      <w:r w:rsidRPr="000D3033">
        <w:rPr>
          <w:rFonts w:eastAsia="標楷體" w:hint="eastAsia"/>
          <w:sz w:val="20"/>
        </w:rPr>
        <w:t>□女</w:t>
      </w:r>
    </w:p>
    <w:p w:rsidR="002154E1" w:rsidRPr="000D3033" w:rsidRDefault="002154E1" w:rsidP="00607B90">
      <w:pPr>
        <w:spacing w:line="320" w:lineRule="exact"/>
        <w:ind w:rightChars="-118" w:right="-283"/>
        <w:rPr>
          <w:rFonts w:eastAsia="標楷體"/>
          <w:sz w:val="20"/>
          <w:u w:val="single"/>
        </w:rPr>
      </w:pPr>
      <w:r w:rsidRPr="000D3033">
        <w:rPr>
          <w:rFonts w:eastAsia="標楷體" w:hint="eastAsia"/>
          <w:sz w:val="20"/>
        </w:rPr>
        <w:t>填表時間：民國</w:t>
      </w:r>
      <w:r w:rsidRPr="000D3033">
        <w:rPr>
          <w:rFonts w:eastAsia="標楷體"/>
          <w:sz w:val="20"/>
        </w:rPr>
        <w:t xml:space="preserve">     </w:t>
      </w:r>
      <w:r w:rsidRPr="000D3033">
        <w:rPr>
          <w:rFonts w:eastAsia="標楷體" w:hint="eastAsia"/>
          <w:sz w:val="20"/>
        </w:rPr>
        <w:t>年</w:t>
      </w:r>
      <w:r w:rsidRPr="000D3033">
        <w:rPr>
          <w:rFonts w:eastAsia="標楷體"/>
          <w:sz w:val="20"/>
        </w:rPr>
        <w:t xml:space="preserve">    </w:t>
      </w:r>
      <w:r w:rsidRPr="000D3033">
        <w:rPr>
          <w:rFonts w:eastAsia="標楷體" w:hint="eastAsia"/>
          <w:sz w:val="20"/>
        </w:rPr>
        <w:t>月</w:t>
      </w:r>
      <w:r w:rsidRPr="000D3033">
        <w:rPr>
          <w:rFonts w:eastAsia="標楷體"/>
          <w:sz w:val="20"/>
        </w:rPr>
        <w:t xml:space="preserve">    </w:t>
      </w:r>
      <w:r w:rsidRPr="000D3033">
        <w:rPr>
          <w:rFonts w:eastAsia="標楷體" w:hint="eastAsia"/>
          <w:sz w:val="20"/>
        </w:rPr>
        <w:t>日</w:t>
      </w:r>
      <w:r w:rsidRPr="000D3033">
        <w:rPr>
          <w:rFonts w:eastAsia="標楷體"/>
          <w:sz w:val="20"/>
        </w:rPr>
        <w:t xml:space="preserve">         </w:t>
      </w:r>
      <w:r w:rsidRPr="000D3033">
        <w:rPr>
          <w:rFonts w:eastAsia="標楷體" w:hint="eastAsia"/>
          <w:sz w:val="20"/>
        </w:rPr>
        <w:t>關係：</w:t>
      </w:r>
      <w:r w:rsidRPr="000D3033">
        <w:rPr>
          <w:rFonts w:eastAsia="標楷體"/>
          <w:sz w:val="20"/>
          <w:u w:val="single"/>
        </w:rPr>
        <w:t xml:space="preserve">                    </w:t>
      </w:r>
    </w:p>
    <w:p w:rsidR="002154E1" w:rsidRPr="000D3033" w:rsidRDefault="002154E1" w:rsidP="00607B90">
      <w:pPr>
        <w:spacing w:line="240" w:lineRule="exact"/>
        <w:ind w:rightChars="-118" w:right="-283"/>
        <w:rPr>
          <w:rFonts w:eastAsia="標楷體"/>
          <w:sz w:val="20"/>
        </w:rPr>
      </w:pPr>
    </w:p>
    <w:p w:rsidR="002154E1" w:rsidRPr="000D3033" w:rsidRDefault="002154E1" w:rsidP="00607B90">
      <w:pPr>
        <w:spacing w:line="320" w:lineRule="exact"/>
        <w:ind w:rightChars="-118" w:right="-283"/>
        <w:rPr>
          <w:rFonts w:eastAsia="標楷體"/>
          <w:b/>
          <w:sz w:val="20"/>
        </w:rPr>
      </w:pPr>
      <w:r w:rsidRPr="000D3033">
        <w:rPr>
          <w:rFonts w:eastAsia="標楷體" w:hint="eastAsia"/>
          <w:b/>
          <w:sz w:val="20"/>
        </w:rPr>
        <w:t>基本資料</w:t>
      </w:r>
    </w:p>
    <w:p w:rsidR="002154E1" w:rsidRPr="000D3033" w:rsidRDefault="002154E1" w:rsidP="00607B90">
      <w:pPr>
        <w:numPr>
          <w:ilvl w:val="0"/>
          <w:numId w:val="26"/>
        </w:numPr>
        <w:spacing w:line="280" w:lineRule="exact"/>
        <w:ind w:rightChars="-118" w:right="-283"/>
        <w:rPr>
          <w:rFonts w:eastAsia="標楷體"/>
          <w:sz w:val="20"/>
        </w:rPr>
      </w:pPr>
      <w:r w:rsidRPr="000D3033">
        <w:rPr>
          <w:rFonts w:eastAsia="標楷體" w:hint="eastAsia"/>
          <w:sz w:val="20"/>
        </w:rPr>
        <w:t>您的寶貝最近一週內第一次嘔吐或腹瀉日期</w:t>
      </w:r>
      <w:r w:rsidRPr="000D3033">
        <w:rPr>
          <w:rFonts w:eastAsia="標楷體"/>
          <w:sz w:val="20"/>
        </w:rPr>
        <w:t xml:space="preserve">: </w:t>
      </w:r>
      <w:r w:rsidRPr="000D3033">
        <w:rPr>
          <w:rFonts w:eastAsia="標楷體" w:hint="eastAsia"/>
          <w:sz w:val="20"/>
        </w:rPr>
        <w:t>民國</w:t>
      </w:r>
      <w:r w:rsidRPr="000D3033">
        <w:rPr>
          <w:rFonts w:eastAsia="標楷體"/>
          <w:sz w:val="20"/>
        </w:rPr>
        <w:t>___</w:t>
      </w:r>
      <w:r w:rsidRPr="000D3033">
        <w:rPr>
          <w:rFonts w:eastAsia="標楷體" w:hint="eastAsia"/>
          <w:sz w:val="20"/>
        </w:rPr>
        <w:t>年</w:t>
      </w:r>
      <w:r w:rsidRPr="000D3033">
        <w:rPr>
          <w:rFonts w:eastAsia="標楷體"/>
          <w:sz w:val="20"/>
        </w:rPr>
        <w:t>___</w:t>
      </w:r>
      <w:r w:rsidRPr="000D3033">
        <w:rPr>
          <w:rFonts w:eastAsia="標楷體" w:hint="eastAsia"/>
          <w:sz w:val="20"/>
        </w:rPr>
        <w:t>月</w:t>
      </w:r>
      <w:r w:rsidRPr="000D3033">
        <w:rPr>
          <w:rFonts w:eastAsia="標楷體"/>
          <w:sz w:val="20"/>
        </w:rPr>
        <w:t>___</w:t>
      </w:r>
      <w:r w:rsidRPr="000D3033">
        <w:rPr>
          <w:rFonts w:eastAsia="標楷體" w:hint="eastAsia"/>
          <w:sz w:val="20"/>
        </w:rPr>
        <w:t>日</w:t>
      </w:r>
      <w:r w:rsidRPr="000D3033">
        <w:rPr>
          <w:rFonts w:eastAsia="標楷體"/>
          <w:sz w:val="20"/>
        </w:rPr>
        <w:t xml:space="preserve"> (</w:t>
      </w:r>
      <w:r w:rsidRPr="000D3033">
        <w:rPr>
          <w:rFonts w:eastAsia="標楷體" w:hint="eastAsia"/>
          <w:sz w:val="20"/>
        </w:rPr>
        <w:t>若症狀超過一週者請填實際發生日期</w:t>
      </w:r>
      <w:r w:rsidRPr="000D3033">
        <w:rPr>
          <w:rFonts w:eastAsia="標楷體"/>
          <w:sz w:val="20"/>
        </w:rPr>
        <w:t>)</w:t>
      </w:r>
    </w:p>
    <w:p w:rsidR="002154E1" w:rsidRPr="000D3033" w:rsidRDefault="00BF7479" w:rsidP="00607B90">
      <w:pPr>
        <w:numPr>
          <w:ilvl w:val="0"/>
          <w:numId w:val="26"/>
        </w:numPr>
        <w:spacing w:line="280" w:lineRule="exact"/>
        <w:ind w:rightChars="-118" w:right="-283"/>
        <w:rPr>
          <w:rFonts w:eastAsia="標楷體"/>
          <w:sz w:val="20"/>
        </w:rPr>
      </w:pPr>
      <w:r w:rsidRPr="00BF7479">
        <w:rPr>
          <w:noProof/>
        </w:rPr>
        <w:pict>
          <v:shape id="Text Box 129" o:spid="_x0000_s1049" type="#_x0000_t202" style="position:absolute;left:0;text-align:left;margin-left:335.25pt;margin-top:9.05pt;width:194.25pt;height:97.3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">
            <v:textbox>
              <w:txbxContent>
                <w:p w:rsidR="000D05DF" w:rsidRPr="001401A4" w:rsidRDefault="000D05DF" w:rsidP="000D05DF">
                  <w:pPr>
                    <w:snapToGrid w:val="0"/>
                    <w:spacing w:beforeLines="45" w:afterLines="25" w:line="80" w:lineRule="atLeast"/>
                    <w:rPr>
                      <w:rFonts w:eastAsia="標楷體"/>
                      <w:sz w:val="20"/>
                      <w:lang w:val="en-GB"/>
                    </w:rPr>
                  </w:pPr>
                  <w:r w:rsidRPr="001401A4">
                    <w:rPr>
                      <w:rFonts w:eastAsia="標楷體" w:hint="eastAsia"/>
                      <w:sz w:val="20"/>
                    </w:rPr>
                    <w:t>□</w:t>
                  </w:r>
                  <w:r w:rsidRPr="001401A4">
                    <w:rPr>
                      <w:rFonts w:eastAsia="標楷體"/>
                      <w:sz w:val="20"/>
                      <w:lang w:val="en-GB"/>
                    </w:rPr>
                    <w:t xml:space="preserve">Case  </w:t>
                  </w:r>
                  <w:r w:rsidRPr="001401A4">
                    <w:rPr>
                      <w:rFonts w:eastAsia="標楷體" w:hint="eastAsia"/>
                      <w:sz w:val="20"/>
                      <w:lang w:val="en-GB"/>
                    </w:rPr>
                    <w:t>□</w:t>
                  </w:r>
                  <w:r w:rsidRPr="001401A4">
                    <w:rPr>
                      <w:rFonts w:eastAsia="標楷體"/>
                      <w:sz w:val="20"/>
                      <w:lang w:val="en-GB"/>
                    </w:rPr>
                    <w:t>Control</w:t>
                  </w:r>
                  <w:r w:rsidRPr="001401A4">
                    <w:rPr>
                      <w:rFonts w:eastAsia="標楷體" w:hint="eastAsia"/>
                      <w:sz w:val="20"/>
                      <w:lang w:val="en-GB"/>
                    </w:rPr>
                    <w:t>（請續填）</w:t>
                  </w:r>
                </w:p>
                <w:p w:rsidR="000D05DF" w:rsidRPr="001401A4" w:rsidRDefault="000D05DF" w:rsidP="00607B90">
                  <w:pPr>
                    <w:snapToGrid w:val="0"/>
                    <w:rPr>
                      <w:rFonts w:ascii="標楷體" w:eastAsia="標楷體" w:hAnsi="標楷體"/>
                      <w:sz w:val="20"/>
                    </w:rPr>
                  </w:pPr>
                  <w:r w:rsidRPr="001401A4">
                    <w:rPr>
                      <w:rFonts w:eastAsia="標楷體"/>
                      <w:sz w:val="20"/>
                    </w:rPr>
                    <w:t>Control</w:t>
                  </w:r>
                  <w:r w:rsidRPr="001401A4">
                    <w:rPr>
                      <w:rFonts w:ascii="標楷體" w:eastAsia="標楷體" w:hAnsi="標楷體" w:hint="eastAsia"/>
                      <w:sz w:val="20"/>
                    </w:rPr>
                    <w:t>收案來源：</w:t>
                  </w:r>
                </w:p>
                <w:p w:rsidR="000D05DF" w:rsidRPr="001401A4" w:rsidRDefault="000D05DF" w:rsidP="00607B90">
                  <w:pPr>
                    <w:snapToGrid w:val="0"/>
                    <w:spacing w:line="80" w:lineRule="atLeast"/>
                    <w:rPr>
                      <w:rFonts w:ascii="標楷體" w:eastAsia="標楷體" w:hAnsi="標楷體"/>
                      <w:sz w:val="20"/>
                    </w:rPr>
                  </w:pPr>
                  <w:r w:rsidRPr="001401A4">
                    <w:rPr>
                      <w:rFonts w:ascii="標楷體" w:eastAsia="標楷體" w:hAnsi="標楷體" w:hint="eastAsia"/>
                      <w:sz w:val="20"/>
                    </w:rPr>
                    <w:t>□</w:t>
                  </w:r>
                  <w:r w:rsidRPr="008E4FC5">
                    <w:rPr>
                      <w:rFonts w:ascii="標楷體" w:eastAsia="標楷體" w:hAnsi="標楷體" w:hint="eastAsia"/>
                      <w:sz w:val="20"/>
                    </w:rPr>
                    <w:t>非腹瀉門診就醫孩童</w:t>
                  </w:r>
                  <w:r w:rsidRPr="008E4FC5">
                    <w:rPr>
                      <w:rFonts w:ascii="標楷體" w:eastAsia="標楷體" w:hAnsi="標楷體"/>
                      <w:sz w:val="20"/>
                    </w:rPr>
                    <w:t xml:space="preserve"> </w:t>
                  </w:r>
                  <w:r w:rsidRPr="008E4FC5">
                    <w:rPr>
                      <w:rFonts w:ascii="標楷體" w:eastAsia="標楷體" w:hAnsi="標楷體" w:hint="eastAsia"/>
                      <w:sz w:val="20"/>
                    </w:rPr>
                    <w:t>□健兒門診孩童</w:t>
                  </w:r>
                </w:p>
                <w:p w:rsidR="000D05DF" w:rsidRPr="001401A4" w:rsidRDefault="000D05DF" w:rsidP="00607B90">
                  <w:pPr>
                    <w:snapToGrid w:val="0"/>
                    <w:spacing w:line="80" w:lineRule="atLeast"/>
                    <w:rPr>
                      <w:rFonts w:ascii="標楷體" w:eastAsia="標楷體" w:hAnsi="標楷體"/>
                      <w:sz w:val="20"/>
                    </w:rPr>
                  </w:pPr>
                  <w:r w:rsidRPr="001401A4">
                    <w:rPr>
                      <w:rFonts w:ascii="標楷體" w:eastAsia="標楷體" w:hAnsi="標楷體" w:hint="eastAsia"/>
                      <w:sz w:val="20"/>
                    </w:rPr>
                    <w:t>□非腹瀉住院孩童</w:t>
                  </w:r>
                </w:p>
                <w:p w:rsidR="000D05DF" w:rsidRDefault="000D05DF" w:rsidP="00607B90">
                  <w:r w:rsidRPr="001401A4">
                    <w:rPr>
                      <w:rFonts w:ascii="標楷體" w:eastAsia="標楷體" w:hAnsi="標楷體" w:hint="eastAsia"/>
                      <w:sz w:val="20"/>
                    </w:rPr>
                    <w:t>□社區健康小孩</w:t>
                  </w:r>
                  <w:r w:rsidRPr="001401A4">
                    <w:rPr>
                      <w:rFonts w:ascii="標楷體" w:eastAsia="標楷體" w:hAnsi="標楷體"/>
                      <w:sz w:val="20"/>
                    </w:rPr>
                    <w:t xml:space="preserve"> </w:t>
                  </w:r>
                  <w:r w:rsidRPr="001401A4">
                    <w:rPr>
                      <w:rFonts w:ascii="標楷體" w:eastAsia="標楷體" w:hAnsi="標楷體" w:hint="eastAsia"/>
                      <w:sz w:val="20"/>
                    </w:rPr>
                    <w:t>□其他</w:t>
                  </w:r>
                  <w:r w:rsidRPr="001401A4">
                    <w:rPr>
                      <w:rFonts w:ascii="標楷體" w:eastAsia="標楷體" w:hAnsi="標楷體"/>
                      <w:sz w:val="20"/>
                    </w:rPr>
                    <w:t>_________</w:t>
                  </w:r>
                  <w:r>
                    <w:rPr>
                      <w:rFonts w:ascii="標楷體" w:eastAsia="標楷體" w:hAnsi="標楷體"/>
                      <w:sz w:val="20"/>
                    </w:rPr>
                    <w:t>_____</w:t>
                  </w:r>
                </w:p>
              </w:txbxContent>
            </v:textbox>
          </v:shape>
        </w:pict>
      </w:r>
      <w:r w:rsidR="002154E1" w:rsidRPr="000D3033">
        <w:rPr>
          <w:rFonts w:eastAsia="標楷體" w:hint="eastAsia"/>
          <w:sz w:val="20"/>
        </w:rPr>
        <w:t>您的寶貝出生體重是幾克重？</w:t>
      </w:r>
      <w:r w:rsidR="002154E1" w:rsidRPr="000D3033">
        <w:rPr>
          <w:rFonts w:eastAsia="標楷體"/>
          <w:sz w:val="20"/>
        </w:rPr>
        <w:t xml:space="preserve"> __________</w:t>
      </w:r>
      <w:r w:rsidR="002154E1" w:rsidRPr="000D3033">
        <w:rPr>
          <w:rFonts w:eastAsia="標楷體" w:hint="eastAsia"/>
          <w:sz w:val="20"/>
        </w:rPr>
        <w:t>公克</w:t>
      </w:r>
    </w:p>
    <w:p w:rsidR="002154E1" w:rsidRPr="000D3033" w:rsidRDefault="002154E1" w:rsidP="00607B90">
      <w:pPr>
        <w:pStyle w:val="ab"/>
        <w:numPr>
          <w:ilvl w:val="0"/>
          <w:numId w:val="26"/>
        </w:numPr>
        <w:spacing w:line="280" w:lineRule="exact"/>
        <w:ind w:leftChars="0" w:rightChars="-118" w:right="-283"/>
        <w:rPr>
          <w:rFonts w:eastAsia="標楷體"/>
          <w:sz w:val="20"/>
        </w:rPr>
      </w:pPr>
      <w:r w:rsidRPr="000D3033">
        <w:rPr>
          <w:rFonts w:eastAsia="標楷體" w:hint="eastAsia"/>
          <w:sz w:val="20"/>
        </w:rPr>
        <w:t>寶貝媽媽懷胎幾週生產</w:t>
      </w:r>
      <w:r w:rsidRPr="000D3033">
        <w:rPr>
          <w:rFonts w:eastAsia="標楷體"/>
          <w:sz w:val="20"/>
        </w:rPr>
        <w:t>?      __________</w:t>
      </w:r>
      <w:r w:rsidRPr="000D3033">
        <w:rPr>
          <w:rFonts w:eastAsia="標楷體" w:hint="eastAsia"/>
          <w:sz w:val="20"/>
        </w:rPr>
        <w:t>週</w:t>
      </w:r>
    </w:p>
    <w:p w:rsidR="002154E1" w:rsidRPr="000D3033" w:rsidRDefault="002154E1" w:rsidP="00607B90">
      <w:pPr>
        <w:pStyle w:val="ab"/>
        <w:numPr>
          <w:ilvl w:val="0"/>
          <w:numId w:val="26"/>
        </w:numPr>
        <w:spacing w:line="280" w:lineRule="exact"/>
        <w:ind w:leftChars="0" w:rightChars="-118" w:right="-283"/>
        <w:rPr>
          <w:rFonts w:eastAsia="標楷體"/>
          <w:sz w:val="20"/>
        </w:rPr>
      </w:pPr>
      <w:r w:rsidRPr="000D3033">
        <w:rPr>
          <w:rFonts w:eastAsia="標楷體" w:hint="eastAsia"/>
          <w:sz w:val="20"/>
        </w:rPr>
        <w:t>您的寶貝家中排行第幾</w:t>
      </w:r>
      <w:r w:rsidRPr="000D3033">
        <w:rPr>
          <w:rFonts w:eastAsia="標楷體"/>
          <w:sz w:val="20"/>
        </w:rPr>
        <w:t xml:space="preserve">?      </w:t>
      </w:r>
      <w:r w:rsidRPr="000D3033">
        <w:rPr>
          <w:rFonts w:eastAsia="標楷體" w:hint="eastAsia"/>
          <w:sz w:val="20"/>
        </w:rPr>
        <w:t>排行第</w:t>
      </w:r>
      <w:r w:rsidRPr="000D3033">
        <w:rPr>
          <w:rFonts w:eastAsia="標楷體"/>
          <w:sz w:val="20"/>
        </w:rPr>
        <w:t>________</w:t>
      </w:r>
    </w:p>
    <w:p w:rsidR="002154E1" w:rsidRPr="000D3033" w:rsidRDefault="002154E1" w:rsidP="00607B90">
      <w:pPr>
        <w:pStyle w:val="ab"/>
        <w:numPr>
          <w:ilvl w:val="0"/>
          <w:numId w:val="26"/>
        </w:numPr>
        <w:spacing w:line="280" w:lineRule="exact"/>
        <w:ind w:leftChars="0" w:rightChars="-118" w:right="-283"/>
        <w:rPr>
          <w:rFonts w:eastAsia="標楷體"/>
          <w:sz w:val="20"/>
        </w:rPr>
      </w:pPr>
      <w:r w:rsidRPr="000D3033">
        <w:rPr>
          <w:rFonts w:eastAsia="標楷體" w:hint="eastAsia"/>
          <w:sz w:val="20"/>
        </w:rPr>
        <w:t>您的寶貝還有幾位兄弟姊妹</w:t>
      </w:r>
      <w:r w:rsidRPr="000D3033">
        <w:rPr>
          <w:rFonts w:eastAsia="標楷體"/>
          <w:sz w:val="20"/>
        </w:rPr>
        <w:t xml:space="preserve">?  </w:t>
      </w:r>
      <w:r w:rsidRPr="000D3033">
        <w:rPr>
          <w:rFonts w:eastAsia="標楷體" w:hint="eastAsia"/>
          <w:sz w:val="20"/>
        </w:rPr>
        <w:t>共</w:t>
      </w:r>
      <w:r w:rsidRPr="000D3033">
        <w:rPr>
          <w:rFonts w:eastAsia="標楷體"/>
          <w:sz w:val="20"/>
        </w:rPr>
        <w:t>________</w:t>
      </w:r>
      <w:r w:rsidRPr="000D3033">
        <w:rPr>
          <w:rFonts w:eastAsia="標楷體" w:hint="eastAsia"/>
          <w:sz w:val="20"/>
        </w:rPr>
        <w:t>個</w:t>
      </w:r>
      <w:r w:rsidRPr="000D3033">
        <w:rPr>
          <w:rFonts w:eastAsia="標楷體"/>
          <w:sz w:val="20"/>
        </w:rPr>
        <w:t xml:space="preserve">  (</w:t>
      </w:r>
      <w:r w:rsidRPr="000D3033">
        <w:rPr>
          <w:rFonts w:eastAsia="標楷體" w:hint="eastAsia"/>
          <w:sz w:val="20"/>
        </w:rPr>
        <w:t>不含兒童本人</w:t>
      </w:r>
      <w:r w:rsidRPr="000D3033">
        <w:rPr>
          <w:rFonts w:eastAsia="標楷體"/>
          <w:sz w:val="20"/>
        </w:rPr>
        <w:t>)</w:t>
      </w:r>
    </w:p>
    <w:p w:rsidR="002154E1" w:rsidRPr="000D3033" w:rsidRDefault="002154E1" w:rsidP="00607B90">
      <w:pPr>
        <w:pStyle w:val="ab"/>
        <w:numPr>
          <w:ilvl w:val="0"/>
          <w:numId w:val="26"/>
        </w:numPr>
        <w:spacing w:line="280" w:lineRule="exact"/>
        <w:ind w:leftChars="0" w:rightChars="-118" w:right="-283"/>
        <w:rPr>
          <w:rFonts w:eastAsia="標楷體"/>
          <w:sz w:val="20"/>
        </w:rPr>
      </w:pPr>
      <w:r w:rsidRPr="000D3033">
        <w:rPr>
          <w:rFonts w:eastAsia="標楷體" w:hint="eastAsia"/>
          <w:sz w:val="20"/>
        </w:rPr>
        <w:t>同住的家人有幾位</w:t>
      </w:r>
      <w:r w:rsidRPr="000D3033">
        <w:rPr>
          <w:rFonts w:eastAsia="標楷體"/>
          <w:sz w:val="20"/>
        </w:rPr>
        <w:t xml:space="preserve">?          </w:t>
      </w:r>
      <w:r w:rsidRPr="000D3033">
        <w:rPr>
          <w:rFonts w:eastAsia="標楷體" w:hint="eastAsia"/>
          <w:sz w:val="20"/>
        </w:rPr>
        <w:t>共</w:t>
      </w:r>
      <w:r w:rsidRPr="000D3033">
        <w:rPr>
          <w:rFonts w:eastAsia="標楷體"/>
          <w:sz w:val="20"/>
        </w:rPr>
        <w:t>________</w:t>
      </w:r>
      <w:r w:rsidRPr="000D3033">
        <w:rPr>
          <w:rFonts w:eastAsia="標楷體" w:hint="eastAsia"/>
          <w:sz w:val="20"/>
        </w:rPr>
        <w:t>位</w:t>
      </w:r>
      <w:r w:rsidRPr="000D3033">
        <w:rPr>
          <w:rFonts w:eastAsia="標楷體"/>
          <w:sz w:val="20"/>
        </w:rPr>
        <w:t xml:space="preserve">  (</w:t>
      </w:r>
      <w:r w:rsidRPr="000D3033">
        <w:rPr>
          <w:rFonts w:eastAsia="標楷體" w:hint="eastAsia"/>
          <w:sz w:val="20"/>
        </w:rPr>
        <w:t>不含兒童本人</w:t>
      </w:r>
      <w:r w:rsidRPr="000D3033">
        <w:rPr>
          <w:rFonts w:eastAsia="標楷體"/>
          <w:sz w:val="20"/>
        </w:rPr>
        <w:t>)</w:t>
      </w:r>
    </w:p>
    <w:p w:rsidR="002154E1" w:rsidRPr="000D3033" w:rsidRDefault="002154E1" w:rsidP="00607B90">
      <w:pPr>
        <w:pStyle w:val="ab"/>
        <w:spacing w:line="280" w:lineRule="exact"/>
        <w:ind w:leftChars="0" w:left="0" w:rightChars="-118" w:right="-283"/>
        <w:rPr>
          <w:rFonts w:eastAsia="標楷體"/>
          <w:sz w:val="20"/>
        </w:rPr>
      </w:pPr>
    </w:p>
    <w:p w:rsidR="002154E1" w:rsidRPr="000D3033" w:rsidRDefault="002154E1" w:rsidP="00607B90">
      <w:pPr>
        <w:pStyle w:val="ab"/>
        <w:spacing w:line="280" w:lineRule="exact"/>
        <w:ind w:leftChars="0" w:left="0" w:rightChars="-118" w:right="-283"/>
        <w:rPr>
          <w:rFonts w:eastAsia="標楷體"/>
          <w:sz w:val="20"/>
        </w:rPr>
      </w:pPr>
    </w:p>
    <w:p w:rsidR="002154E1" w:rsidRPr="000D3033" w:rsidRDefault="002154E1" w:rsidP="00607B90">
      <w:pPr>
        <w:pStyle w:val="ab"/>
        <w:spacing w:line="280" w:lineRule="exact"/>
        <w:ind w:leftChars="0" w:left="0" w:rightChars="-118" w:right="-283"/>
        <w:rPr>
          <w:rFonts w:eastAsia="標楷體"/>
          <w:sz w:val="20"/>
        </w:rPr>
      </w:pPr>
    </w:p>
    <w:p w:rsidR="002154E1" w:rsidRPr="000D3033" w:rsidRDefault="002154E1" w:rsidP="00607B90">
      <w:pPr>
        <w:pStyle w:val="ab"/>
        <w:numPr>
          <w:ilvl w:val="0"/>
          <w:numId w:val="26"/>
        </w:numPr>
        <w:spacing w:line="280" w:lineRule="exact"/>
        <w:ind w:leftChars="0" w:rightChars="-118" w:right="-283"/>
        <w:jc w:val="distribute"/>
        <w:rPr>
          <w:rFonts w:eastAsia="標楷體"/>
          <w:sz w:val="20"/>
        </w:rPr>
      </w:pPr>
      <w:r w:rsidRPr="000D3033">
        <w:rPr>
          <w:rFonts w:eastAsia="標楷體" w:hint="eastAsia"/>
          <w:sz w:val="20"/>
        </w:rPr>
        <w:t>父親的教育程度</w:t>
      </w:r>
      <w:r w:rsidRPr="000D3033">
        <w:rPr>
          <w:rFonts w:eastAsia="標楷體"/>
          <w:sz w:val="20"/>
        </w:rPr>
        <w:t xml:space="preserve">    (0)</w:t>
      </w:r>
      <w:r w:rsidRPr="000D3033">
        <w:rPr>
          <w:rFonts w:eastAsia="標楷體" w:hint="eastAsia"/>
          <w:sz w:val="20"/>
        </w:rPr>
        <w:t>未識字</w:t>
      </w:r>
      <w:r w:rsidRPr="000D3033">
        <w:rPr>
          <w:rFonts w:eastAsia="標楷體"/>
          <w:sz w:val="20"/>
        </w:rPr>
        <w:t xml:space="preserve">  (1)</w:t>
      </w:r>
      <w:r w:rsidRPr="000D3033">
        <w:rPr>
          <w:rFonts w:eastAsia="標楷體" w:hint="eastAsia"/>
          <w:sz w:val="20"/>
        </w:rPr>
        <w:t>國小</w:t>
      </w:r>
      <w:r w:rsidRPr="000D3033">
        <w:rPr>
          <w:rFonts w:eastAsia="標楷體"/>
          <w:sz w:val="20"/>
        </w:rPr>
        <w:t xml:space="preserve">  (2)</w:t>
      </w:r>
      <w:r w:rsidRPr="000D3033">
        <w:rPr>
          <w:rFonts w:eastAsia="標楷體" w:hint="eastAsia"/>
          <w:sz w:val="20"/>
        </w:rPr>
        <w:t>國中</w:t>
      </w:r>
      <w:r w:rsidRPr="000D3033">
        <w:rPr>
          <w:rFonts w:eastAsia="標楷體"/>
          <w:sz w:val="20"/>
        </w:rPr>
        <w:t xml:space="preserve">  (3)</w:t>
      </w:r>
      <w:r w:rsidRPr="000D3033">
        <w:rPr>
          <w:rFonts w:eastAsia="標楷體" w:hint="eastAsia"/>
          <w:sz w:val="20"/>
        </w:rPr>
        <w:t>高中職</w:t>
      </w:r>
      <w:r w:rsidRPr="000D3033">
        <w:rPr>
          <w:rFonts w:eastAsia="標楷體"/>
          <w:sz w:val="20"/>
        </w:rPr>
        <w:t xml:space="preserve">  (4)</w:t>
      </w:r>
      <w:r w:rsidRPr="000D3033">
        <w:rPr>
          <w:rFonts w:eastAsia="標楷體" w:hint="eastAsia"/>
          <w:sz w:val="20"/>
        </w:rPr>
        <w:t>大專</w:t>
      </w:r>
      <w:r w:rsidRPr="000D3033">
        <w:rPr>
          <w:rFonts w:eastAsia="標楷體"/>
          <w:sz w:val="20"/>
        </w:rPr>
        <w:t>/</w:t>
      </w:r>
      <w:r w:rsidRPr="000D3033">
        <w:rPr>
          <w:rFonts w:eastAsia="標楷體" w:hint="eastAsia"/>
          <w:sz w:val="20"/>
        </w:rPr>
        <w:t>大學</w:t>
      </w:r>
      <w:r w:rsidRPr="000D3033">
        <w:rPr>
          <w:rFonts w:eastAsia="標楷體"/>
          <w:sz w:val="20"/>
        </w:rPr>
        <w:t xml:space="preserve">   (5)</w:t>
      </w:r>
      <w:r w:rsidRPr="000D3033">
        <w:rPr>
          <w:rFonts w:eastAsia="標楷體" w:hint="eastAsia"/>
          <w:sz w:val="20"/>
        </w:rPr>
        <w:t>研究所以上</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80" w:lineRule="exact"/>
        <w:ind w:leftChars="0" w:rightChars="-118" w:right="-283"/>
        <w:jc w:val="distribute"/>
        <w:rPr>
          <w:rFonts w:eastAsia="標楷體"/>
          <w:sz w:val="20"/>
        </w:rPr>
      </w:pPr>
      <w:r w:rsidRPr="000D3033">
        <w:rPr>
          <w:rFonts w:eastAsia="標楷體" w:hint="eastAsia"/>
          <w:sz w:val="20"/>
        </w:rPr>
        <w:t>母親的教育程度</w:t>
      </w:r>
      <w:r w:rsidRPr="000D3033">
        <w:rPr>
          <w:rFonts w:eastAsia="標楷體"/>
          <w:sz w:val="20"/>
        </w:rPr>
        <w:t xml:space="preserve">    (0)</w:t>
      </w:r>
      <w:r w:rsidRPr="000D3033">
        <w:rPr>
          <w:rFonts w:eastAsia="標楷體" w:hint="eastAsia"/>
          <w:sz w:val="20"/>
        </w:rPr>
        <w:t>未識字</w:t>
      </w:r>
      <w:r w:rsidRPr="000D3033">
        <w:rPr>
          <w:rFonts w:eastAsia="標楷體"/>
          <w:sz w:val="20"/>
        </w:rPr>
        <w:t xml:space="preserve">  (1)</w:t>
      </w:r>
      <w:r w:rsidRPr="000D3033">
        <w:rPr>
          <w:rFonts w:eastAsia="標楷體" w:hint="eastAsia"/>
          <w:sz w:val="20"/>
        </w:rPr>
        <w:t>國小</w:t>
      </w:r>
      <w:r w:rsidRPr="000D3033">
        <w:rPr>
          <w:rFonts w:eastAsia="標楷體"/>
          <w:sz w:val="20"/>
        </w:rPr>
        <w:t xml:space="preserve">  (2)</w:t>
      </w:r>
      <w:r w:rsidRPr="000D3033">
        <w:rPr>
          <w:rFonts w:eastAsia="標楷體" w:hint="eastAsia"/>
          <w:sz w:val="20"/>
        </w:rPr>
        <w:t>國中</w:t>
      </w:r>
      <w:r w:rsidRPr="000D3033">
        <w:rPr>
          <w:rFonts w:eastAsia="標楷體"/>
          <w:sz w:val="20"/>
        </w:rPr>
        <w:t xml:space="preserve">  (3)</w:t>
      </w:r>
      <w:r w:rsidRPr="000D3033">
        <w:rPr>
          <w:rFonts w:eastAsia="標楷體" w:hint="eastAsia"/>
          <w:sz w:val="20"/>
        </w:rPr>
        <w:t>高中職</w:t>
      </w:r>
      <w:r w:rsidRPr="000D3033">
        <w:rPr>
          <w:rFonts w:eastAsia="標楷體"/>
          <w:sz w:val="20"/>
        </w:rPr>
        <w:t xml:space="preserve">  (4)</w:t>
      </w:r>
      <w:r w:rsidRPr="000D3033">
        <w:rPr>
          <w:rFonts w:eastAsia="標楷體" w:hint="eastAsia"/>
          <w:sz w:val="20"/>
        </w:rPr>
        <w:t>大專</w:t>
      </w:r>
      <w:r w:rsidRPr="000D3033">
        <w:rPr>
          <w:rFonts w:eastAsia="標楷體"/>
          <w:sz w:val="20"/>
        </w:rPr>
        <w:t>/</w:t>
      </w:r>
      <w:r w:rsidRPr="000D3033">
        <w:rPr>
          <w:rFonts w:eastAsia="標楷體" w:hint="eastAsia"/>
          <w:sz w:val="20"/>
        </w:rPr>
        <w:t>大學</w:t>
      </w:r>
      <w:r w:rsidRPr="000D3033">
        <w:rPr>
          <w:rFonts w:eastAsia="標楷體"/>
          <w:sz w:val="20"/>
        </w:rPr>
        <w:t xml:space="preserve">   (5)</w:t>
      </w:r>
      <w:r w:rsidRPr="000D3033">
        <w:rPr>
          <w:rFonts w:eastAsia="標楷體" w:hint="eastAsia"/>
          <w:sz w:val="20"/>
        </w:rPr>
        <w:t>研究所以上</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80" w:lineRule="exact"/>
        <w:ind w:leftChars="0" w:rightChars="-118" w:right="-283"/>
        <w:jc w:val="distribute"/>
        <w:rPr>
          <w:rFonts w:eastAsia="標楷體"/>
          <w:sz w:val="20"/>
        </w:rPr>
      </w:pPr>
      <w:r w:rsidRPr="000D3033">
        <w:rPr>
          <w:rFonts w:eastAsia="標楷體" w:hint="eastAsia"/>
          <w:sz w:val="20"/>
        </w:rPr>
        <w:t>父母親是否是新移民</w:t>
      </w:r>
      <w:r w:rsidRPr="000D3033">
        <w:rPr>
          <w:rFonts w:eastAsia="標楷體"/>
          <w:sz w:val="20"/>
        </w:rPr>
        <w:t xml:space="preserve">          (0)</w:t>
      </w:r>
      <w:r w:rsidRPr="000D3033">
        <w:rPr>
          <w:rFonts w:eastAsia="標楷體" w:hint="eastAsia"/>
          <w:sz w:val="20"/>
        </w:rPr>
        <w:t>父母都不是</w:t>
      </w:r>
      <w:r w:rsidRPr="000D3033">
        <w:rPr>
          <w:rFonts w:eastAsia="標楷體"/>
          <w:sz w:val="20"/>
        </w:rPr>
        <w:t xml:space="preserve">     (1)</w:t>
      </w:r>
      <w:r w:rsidRPr="000D3033">
        <w:rPr>
          <w:rFonts w:eastAsia="標楷體" w:hint="eastAsia"/>
          <w:sz w:val="20"/>
        </w:rPr>
        <w:t>父親是</w:t>
      </w:r>
      <w:r w:rsidRPr="000D3033">
        <w:rPr>
          <w:rFonts w:eastAsia="標楷體"/>
          <w:sz w:val="20"/>
        </w:rPr>
        <w:t xml:space="preserve">   (2)</w:t>
      </w:r>
      <w:r w:rsidRPr="000D3033">
        <w:rPr>
          <w:rFonts w:eastAsia="標楷體" w:hint="eastAsia"/>
          <w:sz w:val="20"/>
        </w:rPr>
        <w:t>母親是</w:t>
      </w:r>
      <w:r w:rsidRPr="000D3033">
        <w:rPr>
          <w:rFonts w:eastAsia="標楷體"/>
          <w:sz w:val="20"/>
        </w:rPr>
        <w:t xml:space="preserve">     (3)</w:t>
      </w:r>
      <w:r w:rsidRPr="000D3033">
        <w:rPr>
          <w:rFonts w:eastAsia="標楷體" w:hint="eastAsia"/>
          <w:sz w:val="20"/>
        </w:rPr>
        <w:t>父母都是</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80" w:lineRule="exact"/>
        <w:ind w:leftChars="0" w:left="326" w:rightChars="-118" w:right="-283" w:hangingChars="163" w:hanging="326"/>
        <w:rPr>
          <w:rFonts w:eastAsia="標楷體"/>
          <w:sz w:val="20"/>
        </w:rPr>
      </w:pPr>
      <w:r w:rsidRPr="000D3033">
        <w:rPr>
          <w:rFonts w:eastAsia="標楷體" w:hint="eastAsia"/>
          <w:sz w:val="20"/>
        </w:rPr>
        <w:t>家庭月收入</w:t>
      </w:r>
      <w:r w:rsidRPr="000D3033">
        <w:rPr>
          <w:rFonts w:eastAsia="標楷體"/>
          <w:sz w:val="20"/>
        </w:rPr>
        <w:t xml:space="preserve">  (0) &lt;20,000            (1) 20,000~29,999      (2) 30,000~39,999       (3) 40,000~59,999</w:t>
      </w:r>
    </w:p>
    <w:p w:rsidR="002154E1" w:rsidRPr="000D3033" w:rsidRDefault="002154E1" w:rsidP="00607B90">
      <w:pPr>
        <w:pStyle w:val="ab"/>
        <w:spacing w:line="280" w:lineRule="exact"/>
        <w:ind w:leftChars="150" w:left="360" w:rightChars="-118" w:right="-283" w:firstLineChars="600" w:firstLine="1200"/>
        <w:rPr>
          <w:rFonts w:eastAsia="標楷體"/>
          <w:sz w:val="20"/>
        </w:rPr>
      </w:pPr>
      <w:r w:rsidRPr="000D3033">
        <w:rPr>
          <w:rFonts w:eastAsia="標楷體"/>
          <w:sz w:val="20"/>
        </w:rPr>
        <w:t>(4) 60,000~79,999       (5) 80,000~99,999     (6) 100,000</w:t>
      </w:r>
      <w:r w:rsidRPr="000D3033">
        <w:rPr>
          <w:rFonts w:eastAsia="標楷體" w:hint="eastAsia"/>
          <w:sz w:val="20"/>
        </w:rPr>
        <w:t>以上</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80" w:lineRule="exact"/>
        <w:ind w:leftChars="0" w:rightChars="-118" w:right="-283"/>
        <w:rPr>
          <w:rFonts w:eastAsia="標楷體"/>
          <w:sz w:val="20"/>
        </w:rPr>
      </w:pPr>
      <w:r w:rsidRPr="000D3033">
        <w:rPr>
          <w:rFonts w:eastAsia="標楷體" w:hint="eastAsia"/>
          <w:sz w:val="20"/>
        </w:rPr>
        <w:t>您的寶貝是否曾經口服輪狀病毒疫苗</w:t>
      </w:r>
      <w:r w:rsidRPr="000D3033">
        <w:rPr>
          <w:rFonts w:eastAsia="標楷體"/>
          <w:sz w:val="20"/>
        </w:rPr>
        <w:t>?  (0)</w:t>
      </w:r>
      <w:r w:rsidRPr="000D3033">
        <w:rPr>
          <w:rFonts w:eastAsia="標楷體" w:hint="eastAsia"/>
          <w:sz w:val="20"/>
        </w:rPr>
        <w:t>無</w:t>
      </w:r>
      <w:r w:rsidRPr="000D3033">
        <w:rPr>
          <w:rFonts w:eastAsia="標楷體"/>
          <w:sz w:val="20"/>
        </w:rPr>
        <w:t xml:space="preserve">         (1)</w:t>
      </w:r>
      <w:r w:rsidRPr="000D3033">
        <w:rPr>
          <w:rFonts w:eastAsia="標楷體" w:hint="eastAsia"/>
          <w:sz w:val="20"/>
        </w:rPr>
        <w:t>有</w:t>
      </w:r>
      <w:r w:rsidRPr="000D3033">
        <w:rPr>
          <w:rFonts w:eastAsia="標楷體"/>
          <w:sz w:val="20"/>
        </w:rPr>
        <w:t xml:space="preserve"> (</w:t>
      </w:r>
      <w:r w:rsidRPr="000D3033">
        <w:rPr>
          <w:rFonts w:eastAsia="標楷體" w:hint="eastAsia"/>
          <w:sz w:val="20"/>
        </w:rPr>
        <w:t>第</w:t>
      </w:r>
      <w:r w:rsidRPr="000D3033">
        <w:rPr>
          <w:rFonts w:eastAsia="標楷體"/>
          <w:sz w:val="20"/>
        </w:rPr>
        <w:t>___</w:t>
      </w:r>
      <w:r w:rsidRPr="000D3033">
        <w:rPr>
          <w:rFonts w:eastAsia="標楷體" w:hint="eastAsia"/>
          <w:sz w:val="20"/>
        </w:rPr>
        <w:t>劑</w:t>
      </w:r>
      <w:r w:rsidRPr="000D3033">
        <w:rPr>
          <w:rFonts w:eastAsia="標楷體"/>
          <w:sz w:val="20"/>
        </w:rPr>
        <w:t>/</w:t>
      </w:r>
      <w:r w:rsidRPr="000D3033">
        <w:rPr>
          <w:rFonts w:eastAsia="標楷體" w:hint="eastAsia"/>
          <w:sz w:val="20"/>
        </w:rPr>
        <w:t>共</w:t>
      </w:r>
      <w:r w:rsidRPr="000D3033">
        <w:rPr>
          <w:rFonts w:eastAsia="標楷體"/>
          <w:sz w:val="20"/>
        </w:rPr>
        <w:t>___</w:t>
      </w:r>
      <w:r w:rsidRPr="000D3033">
        <w:rPr>
          <w:rFonts w:eastAsia="標楷體" w:hint="eastAsia"/>
          <w:sz w:val="20"/>
        </w:rPr>
        <w:t>劑</w:t>
      </w:r>
      <w:r w:rsidRPr="000D3033">
        <w:rPr>
          <w:rFonts w:eastAsia="標楷體"/>
          <w:sz w:val="20"/>
        </w:rPr>
        <w:t>)  (9)</w:t>
      </w:r>
      <w:r w:rsidRPr="000D3033">
        <w:rPr>
          <w:rFonts w:eastAsia="標楷體" w:hint="eastAsia"/>
          <w:sz w:val="20"/>
        </w:rPr>
        <w:t>不知道</w:t>
      </w:r>
    </w:p>
    <w:p w:rsidR="002154E1" w:rsidRPr="000D3033" w:rsidRDefault="002154E1" w:rsidP="00607B90">
      <w:pPr>
        <w:pStyle w:val="ab"/>
        <w:spacing w:line="280" w:lineRule="exact"/>
        <w:ind w:leftChars="0" w:left="0" w:rightChars="-118" w:right="-283"/>
        <w:rPr>
          <w:rFonts w:eastAsia="標楷體"/>
          <w:b/>
          <w:sz w:val="20"/>
        </w:rPr>
      </w:pPr>
      <w:r w:rsidRPr="000D3033">
        <w:rPr>
          <w:rFonts w:eastAsia="標楷體" w:hint="eastAsia"/>
          <w:b/>
          <w:sz w:val="20"/>
        </w:rPr>
        <w:t>病史</w:t>
      </w:r>
    </w:p>
    <w:p w:rsidR="002154E1" w:rsidRPr="000D3033" w:rsidRDefault="002154E1" w:rsidP="00607B90">
      <w:pPr>
        <w:pStyle w:val="ab"/>
        <w:numPr>
          <w:ilvl w:val="0"/>
          <w:numId w:val="26"/>
        </w:numPr>
        <w:spacing w:line="280" w:lineRule="exact"/>
        <w:ind w:leftChars="0" w:rightChars="-118" w:right="-283"/>
        <w:jc w:val="distribute"/>
        <w:rPr>
          <w:rFonts w:eastAsia="標楷體"/>
          <w:sz w:val="20"/>
        </w:rPr>
      </w:pPr>
      <w:r w:rsidRPr="000D3033">
        <w:rPr>
          <w:rFonts w:eastAsia="標楷體" w:hint="eastAsia"/>
          <w:sz w:val="20"/>
        </w:rPr>
        <w:t>您的寶貝最近一週是否曾經發燒</w:t>
      </w:r>
      <w:r w:rsidRPr="000D3033">
        <w:rPr>
          <w:rFonts w:eastAsia="標楷體"/>
          <w:sz w:val="20"/>
        </w:rPr>
        <w:t>?                           (0)</w:t>
      </w:r>
      <w:r w:rsidRPr="000D3033">
        <w:rPr>
          <w:rFonts w:eastAsia="標楷體" w:hint="eastAsia"/>
          <w:sz w:val="20"/>
        </w:rPr>
        <w:t>否</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80" w:lineRule="exact"/>
        <w:ind w:leftChars="0" w:rightChars="-118" w:right="-283"/>
        <w:jc w:val="distribute"/>
        <w:rPr>
          <w:rFonts w:eastAsia="標楷體"/>
          <w:sz w:val="20"/>
        </w:rPr>
      </w:pPr>
      <w:r w:rsidRPr="000D3033">
        <w:rPr>
          <w:rFonts w:eastAsia="標楷體" w:hint="eastAsia"/>
          <w:sz w:val="20"/>
        </w:rPr>
        <w:t>您的寶貝最近一週是否曾經嘔吐</w:t>
      </w:r>
      <w:r w:rsidRPr="000D3033">
        <w:rPr>
          <w:rFonts w:eastAsia="標楷體"/>
          <w:sz w:val="20"/>
        </w:rPr>
        <w:t>?                           (0)</w:t>
      </w:r>
      <w:r w:rsidRPr="000D3033">
        <w:rPr>
          <w:rFonts w:eastAsia="標楷體" w:hint="eastAsia"/>
          <w:sz w:val="20"/>
        </w:rPr>
        <w:t>否</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w:t>
      </w:r>
      <w:r w:rsidRPr="000D3033">
        <w:rPr>
          <w:rFonts w:eastAsia="標楷體" w:hint="eastAsia"/>
          <w:sz w:val="20"/>
        </w:rPr>
        <w:t>共</w:t>
      </w:r>
      <w:r w:rsidRPr="000D3033">
        <w:rPr>
          <w:rFonts w:eastAsia="標楷體"/>
          <w:sz w:val="20"/>
        </w:rPr>
        <w:t>_____</w:t>
      </w:r>
      <w:r w:rsidRPr="000D3033">
        <w:rPr>
          <w:rFonts w:eastAsia="標楷體" w:hint="eastAsia"/>
          <w:sz w:val="20"/>
        </w:rPr>
        <w:t>次</w:t>
      </w:r>
      <w:r w:rsidRPr="000D3033">
        <w:rPr>
          <w:rFonts w:eastAsia="標楷體"/>
          <w:sz w:val="20"/>
        </w:rPr>
        <w:t>)    (9)</w:t>
      </w:r>
      <w:r w:rsidRPr="000D3033">
        <w:rPr>
          <w:rFonts w:eastAsia="標楷體" w:hint="eastAsia"/>
          <w:sz w:val="20"/>
        </w:rPr>
        <w:t>不知道</w:t>
      </w:r>
    </w:p>
    <w:p w:rsidR="002154E1" w:rsidRPr="000D3033" w:rsidRDefault="002154E1" w:rsidP="00607B90">
      <w:pPr>
        <w:pStyle w:val="ab"/>
        <w:numPr>
          <w:ilvl w:val="0"/>
          <w:numId w:val="26"/>
        </w:numPr>
        <w:spacing w:line="280" w:lineRule="exact"/>
        <w:ind w:leftChars="0" w:rightChars="-118" w:right="-283"/>
        <w:jc w:val="distribute"/>
        <w:rPr>
          <w:rFonts w:eastAsia="標楷體"/>
          <w:sz w:val="20"/>
        </w:rPr>
      </w:pPr>
      <w:r w:rsidRPr="000D3033">
        <w:rPr>
          <w:rFonts w:eastAsia="標楷體" w:hint="eastAsia"/>
          <w:sz w:val="20"/>
        </w:rPr>
        <w:t>您的寶貝最近一週是否曾經腹瀉</w:t>
      </w:r>
      <w:r w:rsidRPr="000D3033">
        <w:rPr>
          <w:rFonts w:eastAsia="標楷體"/>
          <w:sz w:val="20"/>
        </w:rPr>
        <w:t>?                           (0)</w:t>
      </w:r>
      <w:r w:rsidRPr="000D3033">
        <w:rPr>
          <w:rFonts w:eastAsia="標楷體" w:hint="eastAsia"/>
          <w:sz w:val="20"/>
        </w:rPr>
        <w:t>否</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w:t>
      </w:r>
      <w:r w:rsidRPr="000D3033">
        <w:rPr>
          <w:rFonts w:eastAsia="標楷體" w:hint="eastAsia"/>
          <w:sz w:val="20"/>
        </w:rPr>
        <w:t>共</w:t>
      </w:r>
      <w:r w:rsidRPr="000D3033">
        <w:rPr>
          <w:rFonts w:eastAsia="標楷體"/>
          <w:sz w:val="20"/>
        </w:rPr>
        <w:t>_____</w:t>
      </w:r>
      <w:r w:rsidRPr="000D3033">
        <w:rPr>
          <w:rFonts w:eastAsia="標楷體" w:hint="eastAsia"/>
          <w:sz w:val="20"/>
        </w:rPr>
        <w:t>次</w:t>
      </w:r>
      <w:r w:rsidRPr="000D3033">
        <w:rPr>
          <w:rFonts w:eastAsia="標楷體"/>
          <w:sz w:val="20"/>
        </w:rPr>
        <w:t>)    (9)</w:t>
      </w:r>
      <w:r w:rsidRPr="000D3033">
        <w:rPr>
          <w:rFonts w:eastAsia="標楷體" w:hint="eastAsia"/>
          <w:sz w:val="20"/>
        </w:rPr>
        <w:t>不知道</w:t>
      </w:r>
    </w:p>
    <w:p w:rsidR="002154E1" w:rsidRPr="000D3033" w:rsidRDefault="002154E1" w:rsidP="00607B90">
      <w:pPr>
        <w:pStyle w:val="ab"/>
        <w:numPr>
          <w:ilvl w:val="0"/>
          <w:numId w:val="26"/>
        </w:numPr>
        <w:spacing w:line="280" w:lineRule="exact"/>
        <w:ind w:leftChars="0" w:rightChars="-118" w:right="-283"/>
        <w:rPr>
          <w:rFonts w:eastAsia="標楷體"/>
          <w:sz w:val="20"/>
        </w:rPr>
      </w:pPr>
      <w:r w:rsidRPr="000D3033">
        <w:rPr>
          <w:rFonts w:eastAsia="標楷體" w:hint="eastAsia"/>
          <w:sz w:val="20"/>
        </w:rPr>
        <w:t>您的寶貝最近一週是否曾就醫且醫師確診為腸胃炎</w:t>
      </w:r>
      <w:r w:rsidRPr="000D3033">
        <w:rPr>
          <w:rFonts w:eastAsia="標楷體"/>
          <w:sz w:val="20"/>
        </w:rPr>
        <w:t>?               (0)</w:t>
      </w:r>
      <w:r w:rsidRPr="000D3033">
        <w:rPr>
          <w:rFonts w:eastAsia="標楷體" w:hint="eastAsia"/>
          <w:sz w:val="20"/>
        </w:rPr>
        <w:t>否</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w:t>
      </w:r>
    </w:p>
    <w:p w:rsidR="002154E1" w:rsidRPr="000D3033" w:rsidRDefault="002154E1" w:rsidP="00607B90">
      <w:pPr>
        <w:pStyle w:val="ab"/>
        <w:numPr>
          <w:ilvl w:val="0"/>
          <w:numId w:val="26"/>
        </w:numPr>
        <w:spacing w:line="280" w:lineRule="exact"/>
        <w:ind w:leftChars="0" w:rightChars="-118" w:right="-283"/>
        <w:jc w:val="distribute"/>
        <w:rPr>
          <w:rFonts w:eastAsia="標楷體"/>
          <w:sz w:val="20"/>
        </w:rPr>
      </w:pPr>
      <w:r w:rsidRPr="000D3033">
        <w:rPr>
          <w:rFonts w:eastAsia="標楷體" w:hint="eastAsia"/>
          <w:sz w:val="20"/>
        </w:rPr>
        <w:t>最近一週與您寶貝接觸的照顧者、家人或親友是否曾經發燒</w:t>
      </w:r>
      <w:r w:rsidRPr="000D3033">
        <w:rPr>
          <w:rFonts w:eastAsia="標楷體"/>
          <w:sz w:val="20"/>
        </w:rPr>
        <w:t>?    (0)</w:t>
      </w:r>
      <w:r w:rsidRPr="000D3033">
        <w:rPr>
          <w:rFonts w:eastAsia="標楷體" w:hint="eastAsia"/>
          <w:sz w:val="20"/>
        </w:rPr>
        <w:t>否</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80" w:lineRule="exact"/>
        <w:ind w:leftChars="0" w:rightChars="-118" w:right="-283"/>
        <w:rPr>
          <w:rFonts w:eastAsia="標楷體"/>
          <w:sz w:val="20"/>
        </w:rPr>
      </w:pPr>
      <w:r w:rsidRPr="000D3033">
        <w:rPr>
          <w:rFonts w:eastAsia="標楷體" w:hint="eastAsia"/>
          <w:sz w:val="20"/>
        </w:rPr>
        <w:t>最近一週與您寶貝接觸的照顧者、家人或親友是否曾經嘔吐</w:t>
      </w:r>
      <w:r w:rsidRPr="000D3033">
        <w:rPr>
          <w:rFonts w:eastAsia="標楷體"/>
          <w:sz w:val="20"/>
        </w:rPr>
        <w:t>?       (0)</w:t>
      </w:r>
      <w:r w:rsidRPr="000D3033">
        <w:rPr>
          <w:rFonts w:eastAsia="標楷體" w:hint="eastAsia"/>
          <w:sz w:val="20"/>
        </w:rPr>
        <w:t>否</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80" w:lineRule="exact"/>
        <w:ind w:leftChars="0" w:rightChars="-118" w:right="-283"/>
        <w:jc w:val="distribute"/>
        <w:rPr>
          <w:rFonts w:eastAsia="標楷體"/>
          <w:sz w:val="20"/>
        </w:rPr>
      </w:pPr>
      <w:r w:rsidRPr="000D3033">
        <w:rPr>
          <w:rFonts w:eastAsia="標楷體" w:hint="eastAsia"/>
          <w:sz w:val="20"/>
        </w:rPr>
        <w:t>最近一週與您寶貝接觸的照顧者、家人或親友是否曾經腹瀉</w:t>
      </w:r>
      <w:r w:rsidRPr="000D3033">
        <w:rPr>
          <w:rFonts w:eastAsia="標楷體"/>
          <w:sz w:val="20"/>
        </w:rPr>
        <w:t>?   (0)</w:t>
      </w:r>
      <w:r w:rsidRPr="000D3033">
        <w:rPr>
          <w:rFonts w:eastAsia="標楷體" w:hint="eastAsia"/>
          <w:sz w:val="20"/>
        </w:rPr>
        <w:t>否</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80" w:lineRule="exact"/>
        <w:ind w:leftChars="0" w:rightChars="-118" w:right="-283"/>
        <w:jc w:val="distribute"/>
        <w:rPr>
          <w:rFonts w:eastAsia="標楷體"/>
          <w:b/>
          <w:sz w:val="20"/>
        </w:rPr>
      </w:pPr>
      <w:r w:rsidRPr="000D3033">
        <w:rPr>
          <w:rFonts w:eastAsia="標楷體" w:hint="eastAsia"/>
          <w:sz w:val="20"/>
        </w:rPr>
        <w:t>最近一週與您寶貝接觸的照顧者、家人或親友是否曾就醫且醫師確診為腸胃炎</w:t>
      </w:r>
      <w:r w:rsidRPr="000D3033">
        <w:rPr>
          <w:rFonts w:eastAsia="標楷體"/>
          <w:sz w:val="20"/>
        </w:rPr>
        <w:t>?  (0)</w:t>
      </w:r>
      <w:r w:rsidRPr="000D3033">
        <w:rPr>
          <w:rFonts w:eastAsia="標楷體" w:hint="eastAsia"/>
          <w:sz w:val="20"/>
        </w:rPr>
        <w:t>否</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spacing w:line="280" w:lineRule="exact"/>
        <w:ind w:leftChars="0" w:left="0" w:rightChars="-118" w:right="-283"/>
        <w:rPr>
          <w:rFonts w:eastAsia="標楷體"/>
          <w:b/>
          <w:sz w:val="20"/>
        </w:rPr>
      </w:pPr>
    </w:p>
    <w:p w:rsidR="002154E1" w:rsidRPr="000D3033" w:rsidRDefault="002154E1" w:rsidP="00607B90">
      <w:pPr>
        <w:pStyle w:val="ab"/>
        <w:spacing w:line="280" w:lineRule="exact"/>
        <w:ind w:leftChars="0" w:left="0" w:rightChars="-118" w:right="-283"/>
        <w:rPr>
          <w:rFonts w:eastAsia="標楷體"/>
          <w:sz w:val="20"/>
        </w:rPr>
      </w:pPr>
      <w:r w:rsidRPr="000D3033">
        <w:rPr>
          <w:rFonts w:eastAsia="標楷體" w:hint="eastAsia"/>
          <w:b/>
          <w:sz w:val="20"/>
        </w:rPr>
        <w:t>接觸史</w:t>
      </w:r>
    </w:p>
    <w:p w:rsidR="002154E1" w:rsidRPr="000D3033" w:rsidRDefault="002154E1" w:rsidP="00607B90">
      <w:pPr>
        <w:pStyle w:val="ab"/>
        <w:numPr>
          <w:ilvl w:val="0"/>
          <w:numId w:val="26"/>
        </w:numPr>
        <w:spacing w:line="280" w:lineRule="exact"/>
        <w:ind w:leftChars="0" w:left="426" w:rightChars="-118" w:right="-283" w:hanging="426"/>
        <w:jc w:val="distribute"/>
        <w:rPr>
          <w:rFonts w:eastAsia="標楷體"/>
          <w:sz w:val="20"/>
        </w:rPr>
      </w:pPr>
      <w:r w:rsidRPr="000D3033">
        <w:rPr>
          <w:rFonts w:eastAsia="標楷體" w:hint="eastAsia"/>
          <w:sz w:val="20"/>
        </w:rPr>
        <w:t>您的寶貝最近一週是否到過下列公共場所</w:t>
      </w:r>
      <w:r w:rsidRPr="000D3033">
        <w:rPr>
          <w:rFonts w:eastAsia="標楷體"/>
          <w:sz w:val="20"/>
        </w:rPr>
        <w:t xml:space="preserve">? </w:t>
      </w:r>
      <w:r w:rsidRPr="000D3033">
        <w:rPr>
          <w:rFonts w:eastAsia="標楷體"/>
          <w:b/>
          <w:sz w:val="20"/>
        </w:rPr>
        <w:t>(</w:t>
      </w:r>
      <w:r w:rsidRPr="000D3033">
        <w:rPr>
          <w:rFonts w:eastAsia="標楷體" w:hint="eastAsia"/>
          <w:b/>
          <w:sz w:val="20"/>
        </w:rPr>
        <w:t>可複選</w:t>
      </w:r>
      <w:r w:rsidRPr="000D3033">
        <w:rPr>
          <w:rFonts w:eastAsia="標楷體"/>
          <w:b/>
          <w:sz w:val="20"/>
        </w:rPr>
        <w:t>)</w:t>
      </w:r>
      <w:r w:rsidRPr="000D3033">
        <w:rPr>
          <w:rFonts w:ascii="標楷體" w:eastAsia="標楷體" w:hAnsi="標楷體"/>
          <w:b/>
          <w:sz w:val="20"/>
        </w:rPr>
        <w:t xml:space="preserve"> </w:t>
      </w:r>
      <w:r w:rsidRPr="000D3033">
        <w:rPr>
          <w:rFonts w:eastAsia="標楷體"/>
          <w:sz w:val="20"/>
        </w:rPr>
        <w:t xml:space="preserve">  (01)</w:t>
      </w:r>
      <w:r w:rsidRPr="000D3033">
        <w:rPr>
          <w:rFonts w:eastAsia="標楷體" w:hint="eastAsia"/>
          <w:sz w:val="20"/>
        </w:rPr>
        <w:t>公園</w:t>
      </w:r>
      <w:r w:rsidRPr="000D3033">
        <w:rPr>
          <w:rFonts w:eastAsia="標楷體"/>
          <w:sz w:val="20"/>
        </w:rPr>
        <w:t xml:space="preserve">  (02)</w:t>
      </w:r>
      <w:r w:rsidRPr="000D3033">
        <w:rPr>
          <w:rFonts w:eastAsia="標楷體" w:hint="eastAsia"/>
          <w:sz w:val="20"/>
        </w:rPr>
        <w:t>操場</w:t>
      </w:r>
      <w:r w:rsidRPr="000D3033">
        <w:rPr>
          <w:rFonts w:eastAsia="標楷體"/>
          <w:sz w:val="20"/>
        </w:rPr>
        <w:t xml:space="preserve">  (03)</w:t>
      </w:r>
      <w:r w:rsidRPr="000D3033">
        <w:rPr>
          <w:rFonts w:eastAsia="標楷體" w:hint="eastAsia"/>
          <w:sz w:val="20"/>
        </w:rPr>
        <w:t>傳統市場</w:t>
      </w:r>
      <w:r w:rsidRPr="000D3033">
        <w:rPr>
          <w:rFonts w:eastAsia="標楷體"/>
          <w:sz w:val="20"/>
        </w:rPr>
        <w:t xml:space="preserve">  (04)</w:t>
      </w:r>
      <w:r w:rsidRPr="000D3033">
        <w:rPr>
          <w:rFonts w:eastAsia="標楷體" w:hint="eastAsia"/>
          <w:sz w:val="20"/>
        </w:rPr>
        <w:t>夜市</w:t>
      </w:r>
      <w:r w:rsidRPr="000D3033">
        <w:rPr>
          <w:rFonts w:eastAsia="標楷體"/>
          <w:sz w:val="20"/>
        </w:rPr>
        <w:t xml:space="preserve"> </w:t>
      </w:r>
    </w:p>
    <w:p w:rsidR="002154E1" w:rsidRPr="000D3033" w:rsidRDefault="002154E1" w:rsidP="00607B90">
      <w:pPr>
        <w:pStyle w:val="ab"/>
        <w:spacing w:line="280" w:lineRule="exact"/>
        <w:ind w:leftChars="0" w:left="426" w:rightChars="-118" w:right="-283"/>
        <w:jc w:val="distribute"/>
        <w:rPr>
          <w:rFonts w:eastAsia="標楷體"/>
          <w:sz w:val="20"/>
        </w:rPr>
      </w:pPr>
      <w:r w:rsidRPr="000D3033">
        <w:rPr>
          <w:rFonts w:eastAsia="標楷體"/>
          <w:sz w:val="20"/>
        </w:rPr>
        <w:t>(05)</w:t>
      </w:r>
      <w:r w:rsidRPr="000D3033">
        <w:rPr>
          <w:rFonts w:eastAsia="標楷體" w:hint="eastAsia"/>
          <w:sz w:val="20"/>
        </w:rPr>
        <w:t>園遊會</w:t>
      </w:r>
      <w:r w:rsidRPr="000D3033">
        <w:rPr>
          <w:rFonts w:eastAsia="標楷體"/>
          <w:sz w:val="20"/>
        </w:rPr>
        <w:t xml:space="preserve"> (06)</w:t>
      </w:r>
      <w:r w:rsidRPr="000D3033">
        <w:rPr>
          <w:rFonts w:eastAsia="標楷體" w:hint="eastAsia"/>
          <w:sz w:val="20"/>
        </w:rPr>
        <w:t>博覽會</w:t>
      </w:r>
      <w:r w:rsidRPr="000D3033">
        <w:rPr>
          <w:rFonts w:eastAsia="標楷體"/>
          <w:sz w:val="20"/>
        </w:rPr>
        <w:t>/</w:t>
      </w:r>
      <w:r w:rsidRPr="000D3033">
        <w:rPr>
          <w:rFonts w:eastAsia="標楷體" w:hint="eastAsia"/>
          <w:sz w:val="20"/>
        </w:rPr>
        <w:t>展覽</w:t>
      </w:r>
      <w:r w:rsidRPr="000D3033">
        <w:rPr>
          <w:rFonts w:eastAsia="標楷體"/>
          <w:sz w:val="20"/>
        </w:rPr>
        <w:t xml:space="preserve">  (07)</w:t>
      </w:r>
      <w:r w:rsidRPr="000D3033">
        <w:rPr>
          <w:rFonts w:eastAsia="標楷體" w:hint="eastAsia"/>
          <w:sz w:val="20"/>
        </w:rPr>
        <w:t>動物園</w:t>
      </w:r>
      <w:r w:rsidRPr="000D3033">
        <w:rPr>
          <w:rFonts w:eastAsia="標楷體"/>
          <w:sz w:val="20"/>
        </w:rPr>
        <w:t xml:space="preserve">  (08)</w:t>
      </w:r>
      <w:r w:rsidRPr="000D3033">
        <w:rPr>
          <w:rFonts w:eastAsia="標楷體" w:hint="eastAsia"/>
          <w:sz w:val="20"/>
        </w:rPr>
        <w:t>遊樂場</w:t>
      </w:r>
      <w:r w:rsidRPr="000D3033">
        <w:rPr>
          <w:rFonts w:eastAsia="標楷體"/>
          <w:sz w:val="20"/>
        </w:rPr>
        <w:t xml:space="preserve">  (09)</w:t>
      </w:r>
      <w:r w:rsidRPr="000D3033">
        <w:rPr>
          <w:rFonts w:eastAsia="標楷體" w:hint="eastAsia"/>
          <w:sz w:val="20"/>
        </w:rPr>
        <w:t>寺廟</w:t>
      </w:r>
      <w:r w:rsidRPr="000D3033">
        <w:rPr>
          <w:rFonts w:eastAsia="標楷體"/>
          <w:sz w:val="20"/>
        </w:rPr>
        <w:t xml:space="preserve">  (10)</w:t>
      </w:r>
      <w:r w:rsidRPr="000D3033">
        <w:rPr>
          <w:rFonts w:eastAsia="標楷體" w:hint="eastAsia"/>
          <w:sz w:val="20"/>
        </w:rPr>
        <w:t>車站</w:t>
      </w:r>
      <w:r w:rsidRPr="000D3033">
        <w:rPr>
          <w:rFonts w:eastAsia="標楷體"/>
          <w:sz w:val="20"/>
        </w:rPr>
        <w:t xml:space="preserve">  (11)</w:t>
      </w:r>
      <w:r w:rsidRPr="000D3033">
        <w:rPr>
          <w:rFonts w:eastAsia="標楷體" w:hint="eastAsia"/>
          <w:sz w:val="20"/>
        </w:rPr>
        <w:t>捷運</w:t>
      </w:r>
      <w:r w:rsidRPr="000D3033">
        <w:rPr>
          <w:rFonts w:eastAsia="標楷體"/>
          <w:sz w:val="20"/>
        </w:rPr>
        <w:t xml:space="preserve">  (12)</w:t>
      </w:r>
      <w:r w:rsidRPr="000D3033">
        <w:rPr>
          <w:rFonts w:eastAsia="標楷體" w:hint="eastAsia"/>
          <w:sz w:val="20"/>
        </w:rPr>
        <w:t>公共廁所</w:t>
      </w:r>
      <w:r w:rsidRPr="000D3033">
        <w:rPr>
          <w:rFonts w:eastAsia="標楷體"/>
          <w:sz w:val="20"/>
        </w:rPr>
        <w:t xml:space="preserve">       (13)</w:t>
      </w:r>
      <w:r w:rsidRPr="000D3033">
        <w:rPr>
          <w:rFonts w:eastAsia="標楷體" w:hint="eastAsia"/>
          <w:sz w:val="20"/>
        </w:rPr>
        <w:t>百貨公司</w:t>
      </w:r>
      <w:r w:rsidRPr="000D3033">
        <w:rPr>
          <w:rFonts w:eastAsia="標楷體"/>
          <w:sz w:val="20"/>
        </w:rPr>
        <w:t xml:space="preserve"> (14)</w:t>
      </w:r>
      <w:r w:rsidRPr="000D3033">
        <w:rPr>
          <w:rFonts w:eastAsia="標楷體" w:hint="eastAsia"/>
          <w:sz w:val="20"/>
        </w:rPr>
        <w:t>大賣場</w:t>
      </w:r>
      <w:r w:rsidRPr="000D3033">
        <w:rPr>
          <w:rFonts w:eastAsia="標楷體"/>
          <w:sz w:val="20"/>
        </w:rPr>
        <w:t xml:space="preserve">  (15)</w:t>
      </w:r>
      <w:r w:rsidRPr="000D3033">
        <w:rPr>
          <w:rFonts w:eastAsia="標楷體" w:hint="eastAsia"/>
          <w:sz w:val="20"/>
        </w:rPr>
        <w:t>超商</w:t>
      </w:r>
      <w:r w:rsidRPr="000D3033">
        <w:rPr>
          <w:rFonts w:eastAsia="標楷體"/>
          <w:sz w:val="20"/>
        </w:rPr>
        <w:t xml:space="preserve">  (16)</w:t>
      </w:r>
      <w:r w:rsidRPr="000D3033">
        <w:rPr>
          <w:rFonts w:eastAsia="標楷體" w:hint="eastAsia"/>
          <w:sz w:val="20"/>
        </w:rPr>
        <w:t>托兒所</w:t>
      </w:r>
      <w:r w:rsidRPr="000D3033">
        <w:rPr>
          <w:rFonts w:eastAsia="標楷體"/>
          <w:sz w:val="20"/>
        </w:rPr>
        <w:t>/</w:t>
      </w:r>
      <w:r w:rsidRPr="000D3033">
        <w:rPr>
          <w:rFonts w:eastAsia="標楷體" w:hint="eastAsia"/>
          <w:sz w:val="20"/>
        </w:rPr>
        <w:t>幼稚園</w:t>
      </w:r>
      <w:r w:rsidRPr="000D3033">
        <w:rPr>
          <w:rFonts w:eastAsia="標楷體"/>
          <w:sz w:val="20"/>
        </w:rPr>
        <w:t>/</w:t>
      </w:r>
      <w:r w:rsidRPr="000D3033">
        <w:rPr>
          <w:rFonts w:eastAsia="標楷體" w:hint="eastAsia"/>
          <w:sz w:val="20"/>
        </w:rPr>
        <w:t>安親班</w:t>
      </w:r>
      <w:r w:rsidRPr="000D3033">
        <w:rPr>
          <w:rFonts w:eastAsia="標楷體"/>
          <w:sz w:val="20"/>
        </w:rPr>
        <w:t>/</w:t>
      </w:r>
      <w:r w:rsidRPr="000D3033">
        <w:rPr>
          <w:rFonts w:eastAsia="標楷體" w:hint="eastAsia"/>
          <w:sz w:val="20"/>
        </w:rPr>
        <w:t>學校</w:t>
      </w:r>
      <w:r w:rsidRPr="000D3033">
        <w:rPr>
          <w:rFonts w:eastAsia="標楷體"/>
          <w:sz w:val="20"/>
        </w:rPr>
        <w:t xml:space="preserve">  (17)</w:t>
      </w:r>
      <w:r w:rsidRPr="000D3033">
        <w:rPr>
          <w:rFonts w:eastAsia="標楷體" w:hint="eastAsia"/>
          <w:sz w:val="20"/>
        </w:rPr>
        <w:t>書店</w:t>
      </w:r>
      <w:r w:rsidRPr="000D3033">
        <w:rPr>
          <w:rFonts w:eastAsia="標楷體"/>
          <w:sz w:val="20"/>
        </w:rPr>
        <w:t>/</w:t>
      </w:r>
      <w:r w:rsidRPr="000D3033">
        <w:rPr>
          <w:rFonts w:eastAsia="標楷體" w:hint="eastAsia"/>
          <w:sz w:val="20"/>
        </w:rPr>
        <w:t>圖書館</w:t>
      </w:r>
      <w:r w:rsidRPr="000D3033">
        <w:rPr>
          <w:rFonts w:eastAsia="標楷體"/>
          <w:sz w:val="20"/>
        </w:rPr>
        <w:t xml:space="preserve">   (18)</w:t>
      </w:r>
      <w:r w:rsidRPr="000D3033">
        <w:rPr>
          <w:rFonts w:eastAsia="標楷體" w:hint="eastAsia"/>
          <w:sz w:val="20"/>
        </w:rPr>
        <w:t>速食店</w:t>
      </w:r>
      <w:r w:rsidRPr="000D3033">
        <w:rPr>
          <w:rFonts w:eastAsia="標楷體"/>
          <w:sz w:val="20"/>
        </w:rPr>
        <w:t xml:space="preserve">       (19)</w:t>
      </w:r>
      <w:r w:rsidRPr="000D3033">
        <w:rPr>
          <w:rFonts w:eastAsia="標楷體" w:hint="eastAsia"/>
          <w:sz w:val="20"/>
        </w:rPr>
        <w:t>餐廳</w:t>
      </w:r>
      <w:r w:rsidRPr="000D3033">
        <w:rPr>
          <w:rFonts w:eastAsia="標楷體"/>
          <w:sz w:val="20"/>
        </w:rPr>
        <w:t xml:space="preserve">    (20)</w:t>
      </w:r>
      <w:r w:rsidRPr="000D3033">
        <w:rPr>
          <w:rFonts w:eastAsia="標楷體" w:hint="eastAsia"/>
          <w:sz w:val="20"/>
        </w:rPr>
        <w:t>餐飲店</w:t>
      </w:r>
      <w:r w:rsidRPr="000D3033">
        <w:rPr>
          <w:rFonts w:eastAsia="標楷體"/>
          <w:sz w:val="20"/>
        </w:rPr>
        <w:t xml:space="preserve">    (21)</w:t>
      </w:r>
      <w:r w:rsidRPr="000D3033">
        <w:rPr>
          <w:rFonts w:eastAsia="標楷體" w:hint="eastAsia"/>
          <w:sz w:val="20"/>
        </w:rPr>
        <w:t>診所</w:t>
      </w:r>
      <w:r w:rsidRPr="000D3033">
        <w:rPr>
          <w:rFonts w:eastAsia="標楷體"/>
          <w:sz w:val="20"/>
        </w:rPr>
        <w:t>/</w:t>
      </w:r>
      <w:r w:rsidRPr="000D3033">
        <w:rPr>
          <w:rFonts w:eastAsia="標楷體" w:hint="eastAsia"/>
          <w:sz w:val="20"/>
        </w:rPr>
        <w:t>醫院</w:t>
      </w:r>
      <w:r w:rsidRPr="000D3033">
        <w:rPr>
          <w:rFonts w:eastAsia="標楷體"/>
          <w:sz w:val="20"/>
        </w:rPr>
        <w:t>/</w:t>
      </w:r>
      <w:r w:rsidRPr="000D3033">
        <w:rPr>
          <w:rFonts w:eastAsia="標楷體" w:hint="eastAsia"/>
          <w:sz w:val="20"/>
        </w:rPr>
        <w:t>療養院</w:t>
      </w:r>
      <w:r w:rsidRPr="000D3033">
        <w:rPr>
          <w:rFonts w:eastAsia="標楷體"/>
          <w:sz w:val="20"/>
        </w:rPr>
        <w:t xml:space="preserve">        (90)</w:t>
      </w:r>
      <w:r w:rsidRPr="000D3033">
        <w:rPr>
          <w:rFonts w:eastAsia="標楷體" w:hint="eastAsia"/>
          <w:sz w:val="20"/>
        </w:rPr>
        <w:t>其他</w:t>
      </w:r>
      <w:r w:rsidRPr="000D3033">
        <w:rPr>
          <w:rFonts w:eastAsia="標楷體"/>
          <w:sz w:val="20"/>
          <w:u w:val="single"/>
        </w:rPr>
        <w:t xml:space="preserve">        </w:t>
      </w:r>
      <w:r w:rsidRPr="000D3033">
        <w:rPr>
          <w:rFonts w:eastAsia="標楷體"/>
          <w:sz w:val="20"/>
        </w:rPr>
        <w:t xml:space="preserve">    (00)</w:t>
      </w:r>
      <w:r w:rsidRPr="000D3033">
        <w:rPr>
          <w:rFonts w:eastAsia="標楷體" w:hint="eastAsia"/>
          <w:sz w:val="20"/>
        </w:rPr>
        <w:t>無</w:t>
      </w:r>
      <w:r w:rsidRPr="000D3033">
        <w:rPr>
          <w:rFonts w:eastAsia="標楷體"/>
          <w:sz w:val="20"/>
        </w:rPr>
        <w:t xml:space="preserve">    (99)</w:t>
      </w:r>
      <w:r w:rsidRPr="000D3033">
        <w:rPr>
          <w:rFonts w:eastAsia="標楷體" w:hint="eastAsia"/>
          <w:sz w:val="20"/>
        </w:rPr>
        <w:t>不知道</w:t>
      </w:r>
    </w:p>
    <w:p w:rsidR="002154E1" w:rsidRPr="000D3033" w:rsidRDefault="002154E1" w:rsidP="00607B90">
      <w:pPr>
        <w:pStyle w:val="ab"/>
        <w:numPr>
          <w:ilvl w:val="0"/>
          <w:numId w:val="26"/>
        </w:numPr>
        <w:spacing w:line="280" w:lineRule="exact"/>
        <w:ind w:leftChars="0" w:rightChars="-118" w:right="-283"/>
        <w:jc w:val="distribute"/>
        <w:rPr>
          <w:rFonts w:eastAsia="標楷體"/>
          <w:sz w:val="20"/>
        </w:rPr>
      </w:pPr>
      <w:r w:rsidRPr="000D3033">
        <w:rPr>
          <w:rFonts w:eastAsia="標楷體" w:hint="eastAsia"/>
          <w:sz w:val="20"/>
        </w:rPr>
        <w:t>您的寶貝最近一週是否曾接觸動物</w:t>
      </w:r>
      <w:r w:rsidRPr="000D3033">
        <w:rPr>
          <w:rFonts w:eastAsia="標楷體"/>
          <w:sz w:val="20"/>
        </w:rPr>
        <w:t>?  (0)</w:t>
      </w:r>
      <w:r w:rsidRPr="000D3033">
        <w:rPr>
          <w:rFonts w:eastAsia="標楷體" w:hint="eastAsia"/>
          <w:sz w:val="20"/>
        </w:rPr>
        <w:t>否</w:t>
      </w:r>
      <w:r w:rsidRPr="000D3033">
        <w:rPr>
          <w:rFonts w:eastAsia="標楷體"/>
          <w:sz w:val="20"/>
        </w:rPr>
        <w:t xml:space="preserve"> </w:t>
      </w:r>
      <w:r w:rsidRPr="000D3033">
        <w:rPr>
          <w:rFonts w:eastAsia="標楷體"/>
          <w:b/>
          <w:sz w:val="20"/>
        </w:rPr>
        <w:t>[</w:t>
      </w:r>
      <w:r w:rsidRPr="000D3033">
        <w:rPr>
          <w:rFonts w:eastAsia="標楷體" w:hint="eastAsia"/>
          <w:b/>
          <w:sz w:val="20"/>
        </w:rPr>
        <w:t>跳至第</w:t>
      </w:r>
      <w:r w:rsidRPr="000D3033">
        <w:rPr>
          <w:rFonts w:eastAsia="標楷體"/>
          <w:b/>
          <w:sz w:val="20"/>
        </w:rPr>
        <w:t>23</w:t>
      </w:r>
      <w:r w:rsidRPr="000D3033">
        <w:rPr>
          <w:rFonts w:eastAsia="標楷體" w:hint="eastAsia"/>
          <w:b/>
          <w:sz w:val="20"/>
        </w:rPr>
        <w:t>題</w:t>
      </w:r>
      <w:r w:rsidRPr="000D3033">
        <w:rPr>
          <w:rFonts w:eastAsia="標楷體"/>
          <w:b/>
          <w:sz w:val="20"/>
        </w:rPr>
        <w:t>]</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80" w:lineRule="exact"/>
        <w:ind w:leftChars="0" w:rightChars="-118" w:right="-283"/>
        <w:jc w:val="distribute"/>
        <w:rPr>
          <w:rFonts w:eastAsia="標楷體"/>
          <w:sz w:val="20"/>
        </w:rPr>
      </w:pPr>
      <w:r w:rsidRPr="000D3033">
        <w:rPr>
          <w:rFonts w:eastAsia="標楷體" w:hint="eastAsia"/>
          <w:sz w:val="20"/>
        </w:rPr>
        <w:t>若</w:t>
      </w:r>
      <w:r w:rsidRPr="000D3033">
        <w:rPr>
          <w:rFonts w:eastAsia="標楷體"/>
          <w:sz w:val="20"/>
        </w:rPr>
        <w:t>[</w:t>
      </w:r>
      <w:r w:rsidRPr="000D3033">
        <w:rPr>
          <w:rFonts w:eastAsia="標楷體" w:hint="eastAsia"/>
          <w:b/>
          <w:sz w:val="20"/>
        </w:rPr>
        <w:t>是</w:t>
      </w:r>
      <w:r w:rsidRPr="000D3033">
        <w:rPr>
          <w:rFonts w:eastAsia="標楷體"/>
          <w:b/>
          <w:sz w:val="20"/>
        </w:rPr>
        <w:t>]</w:t>
      </w:r>
      <w:r w:rsidRPr="000D3033">
        <w:rPr>
          <w:rFonts w:eastAsia="標楷體"/>
          <w:sz w:val="20"/>
        </w:rPr>
        <w:t xml:space="preserve">, </w:t>
      </w:r>
      <w:r w:rsidRPr="000D3033">
        <w:rPr>
          <w:rFonts w:eastAsia="標楷體" w:hint="eastAsia"/>
          <w:sz w:val="20"/>
        </w:rPr>
        <w:t>接觸過的動物是</w:t>
      </w:r>
      <w:r w:rsidRPr="000D3033">
        <w:rPr>
          <w:rFonts w:eastAsia="標楷體"/>
          <w:sz w:val="20"/>
        </w:rPr>
        <w:t xml:space="preserve"> </w:t>
      </w:r>
      <w:r w:rsidRPr="000D3033">
        <w:rPr>
          <w:rFonts w:eastAsia="標楷體"/>
          <w:b/>
          <w:sz w:val="20"/>
        </w:rPr>
        <w:t>(</w:t>
      </w:r>
      <w:r w:rsidRPr="000D3033">
        <w:rPr>
          <w:rFonts w:eastAsia="標楷體" w:hint="eastAsia"/>
          <w:b/>
          <w:sz w:val="20"/>
        </w:rPr>
        <w:t>可複選</w:t>
      </w:r>
      <w:r w:rsidRPr="000D3033">
        <w:rPr>
          <w:rFonts w:eastAsia="標楷體"/>
          <w:b/>
          <w:sz w:val="20"/>
        </w:rPr>
        <w:t>)</w:t>
      </w:r>
      <w:r w:rsidRPr="000D3033">
        <w:rPr>
          <w:rFonts w:eastAsia="標楷體"/>
          <w:sz w:val="20"/>
        </w:rPr>
        <w:t xml:space="preserve"> (1)</w:t>
      </w:r>
      <w:r w:rsidRPr="000D3033">
        <w:rPr>
          <w:rFonts w:eastAsia="標楷體" w:hint="eastAsia"/>
          <w:sz w:val="20"/>
        </w:rPr>
        <w:t>狗</w:t>
      </w:r>
      <w:r w:rsidRPr="000D3033">
        <w:rPr>
          <w:rFonts w:eastAsia="標楷體"/>
          <w:sz w:val="20"/>
        </w:rPr>
        <w:t xml:space="preserve"> (2)</w:t>
      </w:r>
      <w:r w:rsidRPr="000D3033">
        <w:rPr>
          <w:rFonts w:eastAsia="標楷體" w:hint="eastAsia"/>
          <w:sz w:val="20"/>
        </w:rPr>
        <w:t>貓</w:t>
      </w:r>
      <w:r w:rsidRPr="000D3033">
        <w:rPr>
          <w:rFonts w:eastAsia="標楷體"/>
          <w:sz w:val="20"/>
        </w:rPr>
        <w:t xml:space="preserve"> (3)</w:t>
      </w:r>
      <w:r w:rsidRPr="000D3033">
        <w:rPr>
          <w:rFonts w:eastAsia="標楷體" w:hint="eastAsia"/>
          <w:sz w:val="20"/>
        </w:rPr>
        <w:t>鼠</w:t>
      </w:r>
      <w:r w:rsidRPr="000D3033">
        <w:rPr>
          <w:rFonts w:eastAsia="標楷體"/>
          <w:sz w:val="20"/>
        </w:rPr>
        <w:t xml:space="preserve"> (4)</w:t>
      </w:r>
      <w:r w:rsidRPr="000D3033">
        <w:rPr>
          <w:rFonts w:eastAsia="標楷體" w:hint="eastAsia"/>
          <w:sz w:val="20"/>
        </w:rPr>
        <w:t>兔</w:t>
      </w:r>
      <w:r w:rsidRPr="000D3033">
        <w:rPr>
          <w:rFonts w:eastAsia="標楷體"/>
          <w:sz w:val="20"/>
        </w:rPr>
        <w:t xml:space="preserve"> (5)</w:t>
      </w:r>
      <w:r w:rsidRPr="000D3033">
        <w:rPr>
          <w:rFonts w:eastAsia="標楷體" w:hint="eastAsia"/>
          <w:sz w:val="20"/>
        </w:rPr>
        <w:t>魚</w:t>
      </w:r>
      <w:r w:rsidRPr="000D3033">
        <w:rPr>
          <w:rFonts w:eastAsia="標楷體"/>
          <w:sz w:val="20"/>
        </w:rPr>
        <w:t xml:space="preserve"> (6)</w:t>
      </w:r>
      <w:r w:rsidRPr="000D3033">
        <w:rPr>
          <w:rFonts w:eastAsia="標楷體" w:hint="eastAsia"/>
          <w:sz w:val="20"/>
        </w:rPr>
        <w:t>鳥</w:t>
      </w:r>
      <w:r w:rsidRPr="000D3033">
        <w:rPr>
          <w:rFonts w:eastAsia="標楷體"/>
          <w:sz w:val="20"/>
        </w:rPr>
        <w:t xml:space="preserve"> (7)</w:t>
      </w:r>
      <w:r w:rsidRPr="000D3033">
        <w:rPr>
          <w:rFonts w:eastAsia="標楷體" w:hint="eastAsia"/>
          <w:sz w:val="20"/>
        </w:rPr>
        <w:t>雞</w:t>
      </w:r>
      <w:r w:rsidRPr="000D3033">
        <w:rPr>
          <w:rFonts w:eastAsia="標楷體"/>
          <w:sz w:val="20"/>
        </w:rPr>
        <w:t xml:space="preserve"> (8)</w:t>
      </w:r>
      <w:r w:rsidRPr="000D3033">
        <w:rPr>
          <w:rFonts w:eastAsia="標楷體" w:hint="eastAsia"/>
          <w:sz w:val="20"/>
        </w:rPr>
        <w:t>鴨</w:t>
      </w:r>
      <w:r w:rsidRPr="000D3033">
        <w:rPr>
          <w:rFonts w:eastAsia="標楷體"/>
          <w:sz w:val="20"/>
        </w:rPr>
        <w:t xml:space="preserve"> (9)</w:t>
      </w:r>
      <w:r w:rsidRPr="000D3033">
        <w:rPr>
          <w:rFonts w:eastAsia="標楷體" w:hint="eastAsia"/>
          <w:sz w:val="20"/>
        </w:rPr>
        <w:t>鵝</w:t>
      </w:r>
      <w:r w:rsidRPr="000D3033">
        <w:rPr>
          <w:rFonts w:eastAsia="標楷體"/>
          <w:sz w:val="20"/>
        </w:rPr>
        <w:t xml:space="preserve"> (10)</w:t>
      </w:r>
      <w:r w:rsidRPr="000D3033">
        <w:rPr>
          <w:rFonts w:eastAsia="標楷體" w:hint="eastAsia"/>
          <w:sz w:val="20"/>
        </w:rPr>
        <w:t>牛</w:t>
      </w:r>
      <w:r w:rsidRPr="000D3033">
        <w:rPr>
          <w:rFonts w:eastAsia="標楷體"/>
          <w:sz w:val="20"/>
        </w:rPr>
        <w:t xml:space="preserve"> (11)</w:t>
      </w:r>
      <w:r w:rsidRPr="000D3033">
        <w:rPr>
          <w:rFonts w:eastAsia="標楷體" w:hint="eastAsia"/>
          <w:sz w:val="20"/>
        </w:rPr>
        <w:t>羊</w:t>
      </w:r>
      <w:r w:rsidRPr="000D3033">
        <w:rPr>
          <w:rFonts w:eastAsia="標楷體"/>
          <w:sz w:val="20"/>
        </w:rPr>
        <w:t xml:space="preserve"> (12)</w:t>
      </w:r>
      <w:r w:rsidRPr="000D3033">
        <w:rPr>
          <w:rFonts w:eastAsia="標楷體" w:hint="eastAsia"/>
          <w:sz w:val="20"/>
        </w:rPr>
        <w:t>馬</w:t>
      </w:r>
      <w:r w:rsidRPr="000D3033">
        <w:rPr>
          <w:rFonts w:eastAsia="標楷體"/>
          <w:sz w:val="20"/>
        </w:rPr>
        <w:t xml:space="preserve">  (13)</w:t>
      </w:r>
      <w:r w:rsidRPr="000D3033">
        <w:rPr>
          <w:rFonts w:eastAsia="標楷體" w:hint="eastAsia"/>
          <w:sz w:val="20"/>
        </w:rPr>
        <w:t>豬</w:t>
      </w:r>
      <w:r w:rsidRPr="000D3033">
        <w:rPr>
          <w:rFonts w:eastAsia="標楷體"/>
          <w:sz w:val="20"/>
        </w:rPr>
        <w:t xml:space="preserve">  (14)</w:t>
      </w:r>
      <w:r w:rsidRPr="000D3033">
        <w:rPr>
          <w:rFonts w:eastAsia="標楷體" w:hint="eastAsia"/>
          <w:sz w:val="20"/>
        </w:rPr>
        <w:t>烏龜</w:t>
      </w:r>
      <w:r w:rsidRPr="000D3033">
        <w:rPr>
          <w:rFonts w:eastAsia="標楷體"/>
          <w:sz w:val="20"/>
        </w:rPr>
        <w:t xml:space="preserve">  (15)</w:t>
      </w:r>
      <w:r w:rsidRPr="000D3033">
        <w:rPr>
          <w:rFonts w:eastAsia="標楷體" w:hint="eastAsia"/>
          <w:sz w:val="20"/>
        </w:rPr>
        <w:t>青蛙</w:t>
      </w:r>
      <w:r w:rsidRPr="000D3033">
        <w:rPr>
          <w:rFonts w:eastAsia="標楷體"/>
          <w:sz w:val="20"/>
        </w:rPr>
        <w:t xml:space="preserve">  (16)</w:t>
      </w:r>
      <w:r w:rsidRPr="000D3033">
        <w:rPr>
          <w:rFonts w:eastAsia="標楷體" w:hint="eastAsia"/>
          <w:sz w:val="20"/>
        </w:rPr>
        <w:t>蛇</w:t>
      </w:r>
      <w:r w:rsidRPr="000D3033">
        <w:rPr>
          <w:rFonts w:eastAsia="標楷體"/>
          <w:sz w:val="20"/>
        </w:rPr>
        <w:t xml:space="preserve">  (17)</w:t>
      </w:r>
      <w:r w:rsidRPr="000D3033">
        <w:rPr>
          <w:rFonts w:eastAsia="標楷體" w:hint="eastAsia"/>
          <w:sz w:val="20"/>
        </w:rPr>
        <w:t>蜥蜴</w:t>
      </w:r>
      <w:r w:rsidRPr="000D3033">
        <w:rPr>
          <w:rFonts w:eastAsia="標楷體"/>
          <w:sz w:val="20"/>
        </w:rPr>
        <w:t xml:space="preserve">  (18)</w:t>
      </w:r>
      <w:r w:rsidRPr="000D3033">
        <w:rPr>
          <w:rFonts w:eastAsia="標楷體" w:hint="eastAsia"/>
          <w:sz w:val="20"/>
        </w:rPr>
        <w:t>猴子</w:t>
      </w:r>
      <w:r w:rsidRPr="000D3033">
        <w:rPr>
          <w:rFonts w:eastAsia="標楷體"/>
          <w:sz w:val="20"/>
        </w:rPr>
        <w:t xml:space="preserve">  (19)</w:t>
      </w:r>
      <w:r w:rsidRPr="000D3033">
        <w:rPr>
          <w:rFonts w:eastAsia="標楷體" w:hint="eastAsia"/>
          <w:sz w:val="20"/>
        </w:rPr>
        <w:t>昆蟲</w:t>
      </w:r>
      <w:r w:rsidRPr="000D3033">
        <w:rPr>
          <w:rFonts w:eastAsia="標楷體"/>
          <w:sz w:val="20"/>
        </w:rPr>
        <w:t xml:space="preserve">  (90)</w:t>
      </w:r>
      <w:r w:rsidRPr="000D3033">
        <w:rPr>
          <w:rFonts w:eastAsia="標楷體" w:hint="eastAsia"/>
          <w:sz w:val="20"/>
        </w:rPr>
        <w:t>其他</w:t>
      </w:r>
      <w:r w:rsidRPr="000D3033">
        <w:rPr>
          <w:rFonts w:eastAsia="標楷體"/>
          <w:sz w:val="20"/>
          <w:u w:val="single"/>
        </w:rPr>
        <w:t xml:space="preserve">      </w:t>
      </w:r>
      <w:r w:rsidRPr="000D3033">
        <w:rPr>
          <w:rFonts w:eastAsia="標楷體"/>
          <w:sz w:val="20"/>
        </w:rPr>
        <w:t xml:space="preserve"> (99)</w:t>
      </w:r>
      <w:r w:rsidRPr="000D3033">
        <w:rPr>
          <w:rFonts w:eastAsia="標楷體" w:hint="eastAsia"/>
          <w:sz w:val="20"/>
        </w:rPr>
        <w:t>不知道</w:t>
      </w:r>
    </w:p>
    <w:p w:rsidR="002154E1" w:rsidRPr="000D3033" w:rsidRDefault="002154E1" w:rsidP="00607B90">
      <w:pPr>
        <w:pStyle w:val="ab"/>
        <w:numPr>
          <w:ilvl w:val="0"/>
          <w:numId w:val="26"/>
        </w:numPr>
        <w:spacing w:line="280" w:lineRule="exact"/>
        <w:ind w:leftChars="0" w:rightChars="-118" w:right="-283"/>
        <w:jc w:val="distribute"/>
        <w:rPr>
          <w:rFonts w:eastAsia="標楷體"/>
          <w:sz w:val="20"/>
        </w:rPr>
      </w:pPr>
      <w:r w:rsidRPr="000D3033">
        <w:rPr>
          <w:rFonts w:eastAsia="標楷體" w:hint="eastAsia"/>
          <w:sz w:val="20"/>
        </w:rPr>
        <w:t>您的寶貝最近一週是否曾經出國探親或旅遊</w:t>
      </w:r>
      <w:r w:rsidRPr="000D3033">
        <w:rPr>
          <w:rFonts w:eastAsia="標楷體"/>
          <w:sz w:val="20"/>
        </w:rPr>
        <w:t>?                     (0)</w:t>
      </w:r>
      <w:r w:rsidRPr="000D3033">
        <w:rPr>
          <w:rFonts w:eastAsia="標楷體" w:hint="eastAsia"/>
          <w:sz w:val="20"/>
        </w:rPr>
        <w:t>否</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w:t>
      </w:r>
      <w:r w:rsidRPr="000D3033">
        <w:rPr>
          <w:rFonts w:eastAsia="標楷體" w:hint="eastAsia"/>
          <w:sz w:val="20"/>
        </w:rPr>
        <w:t>國家</w:t>
      </w:r>
      <w:r w:rsidRPr="000D3033">
        <w:rPr>
          <w:rFonts w:eastAsia="標楷體"/>
          <w:sz w:val="20"/>
          <w:u w:val="single"/>
        </w:rPr>
        <w:t xml:space="preserve">      </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80" w:lineRule="exact"/>
        <w:ind w:leftChars="0" w:rightChars="-118" w:right="-283"/>
        <w:jc w:val="distribute"/>
        <w:rPr>
          <w:rFonts w:eastAsia="標楷體"/>
          <w:sz w:val="20"/>
        </w:rPr>
      </w:pPr>
      <w:r w:rsidRPr="000D3033">
        <w:rPr>
          <w:rFonts w:eastAsia="標楷體" w:hint="eastAsia"/>
          <w:sz w:val="20"/>
        </w:rPr>
        <w:t>您的寶貝最近一週是否曾與剛回國之親友接觸過</w:t>
      </w:r>
      <w:r w:rsidRPr="000D3033">
        <w:rPr>
          <w:rFonts w:eastAsia="標楷體"/>
          <w:sz w:val="20"/>
        </w:rPr>
        <w:t>?                 (0)</w:t>
      </w:r>
      <w:r w:rsidRPr="000D3033">
        <w:rPr>
          <w:rFonts w:eastAsia="標楷體" w:hint="eastAsia"/>
          <w:sz w:val="20"/>
        </w:rPr>
        <w:t>否</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w:t>
      </w:r>
      <w:r w:rsidRPr="000D3033">
        <w:rPr>
          <w:rFonts w:eastAsia="標楷體" w:hint="eastAsia"/>
          <w:sz w:val="20"/>
        </w:rPr>
        <w:t>國家</w:t>
      </w:r>
      <w:r w:rsidRPr="000D3033">
        <w:rPr>
          <w:rFonts w:eastAsia="標楷體"/>
          <w:sz w:val="20"/>
          <w:u w:val="single"/>
        </w:rPr>
        <w:t xml:space="preserve">      </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80" w:lineRule="exact"/>
        <w:ind w:leftChars="0" w:rightChars="-118" w:right="-283"/>
        <w:jc w:val="distribute"/>
        <w:rPr>
          <w:rFonts w:eastAsia="標楷體"/>
          <w:sz w:val="20"/>
        </w:rPr>
      </w:pPr>
      <w:r w:rsidRPr="000D3033">
        <w:rPr>
          <w:rFonts w:eastAsia="標楷體" w:hint="eastAsia"/>
          <w:sz w:val="20"/>
        </w:rPr>
        <w:t>您的寶貝最近一週是否曾與他人共用澡盆或馬桶</w:t>
      </w:r>
      <w:r w:rsidRPr="000D3033">
        <w:rPr>
          <w:rFonts w:eastAsia="標楷體"/>
          <w:sz w:val="20"/>
        </w:rPr>
        <w:t>?                 (0)</w:t>
      </w:r>
      <w:r w:rsidRPr="000D3033">
        <w:rPr>
          <w:rFonts w:eastAsia="標楷體" w:hint="eastAsia"/>
          <w:sz w:val="20"/>
        </w:rPr>
        <w:t>否</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80" w:lineRule="exact"/>
        <w:ind w:leftChars="0" w:rightChars="-118" w:right="-283"/>
        <w:jc w:val="distribute"/>
        <w:rPr>
          <w:rFonts w:eastAsia="標楷體"/>
          <w:sz w:val="20"/>
        </w:rPr>
      </w:pPr>
      <w:r w:rsidRPr="000D3033">
        <w:rPr>
          <w:rFonts w:eastAsia="標楷體" w:hint="eastAsia"/>
          <w:sz w:val="20"/>
        </w:rPr>
        <w:t>您的寶貝最近一週是否曾與他人共用玩具</w:t>
      </w:r>
      <w:r w:rsidRPr="000D3033">
        <w:rPr>
          <w:rFonts w:eastAsia="標楷體"/>
          <w:sz w:val="20"/>
        </w:rPr>
        <w:t>?                       (0)</w:t>
      </w:r>
      <w:r w:rsidRPr="000D3033">
        <w:rPr>
          <w:rFonts w:eastAsia="標楷體" w:hint="eastAsia"/>
          <w:sz w:val="20"/>
        </w:rPr>
        <w:t>否</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80" w:lineRule="exact"/>
        <w:ind w:leftChars="0" w:rightChars="-118" w:right="-283"/>
        <w:jc w:val="distribute"/>
        <w:rPr>
          <w:rFonts w:eastAsia="標楷體"/>
          <w:sz w:val="20"/>
        </w:rPr>
      </w:pPr>
      <w:r w:rsidRPr="000D3033">
        <w:rPr>
          <w:rFonts w:eastAsia="標楷體" w:hint="eastAsia"/>
          <w:sz w:val="20"/>
        </w:rPr>
        <w:t>您的寶貝最近一週是否曾與他人共用枕頭、棉被或床鋪</w:t>
      </w:r>
      <w:r w:rsidRPr="000D3033">
        <w:rPr>
          <w:rFonts w:eastAsia="標楷體"/>
          <w:sz w:val="20"/>
        </w:rPr>
        <w:t>?            (0)</w:t>
      </w:r>
      <w:r w:rsidRPr="000D3033">
        <w:rPr>
          <w:rFonts w:eastAsia="標楷體" w:hint="eastAsia"/>
          <w:sz w:val="20"/>
        </w:rPr>
        <w:t>否</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80" w:lineRule="exact"/>
        <w:ind w:leftChars="0" w:rightChars="-118" w:right="-283"/>
        <w:jc w:val="distribute"/>
        <w:rPr>
          <w:rFonts w:eastAsia="標楷體"/>
          <w:sz w:val="20"/>
        </w:rPr>
      </w:pPr>
      <w:r w:rsidRPr="000D3033">
        <w:rPr>
          <w:rFonts w:eastAsia="標楷體" w:hint="eastAsia"/>
          <w:sz w:val="20"/>
        </w:rPr>
        <w:t>您的寶貝最近一週是否曾與他人共用餐具或茶杯</w:t>
      </w:r>
      <w:r w:rsidRPr="000D3033">
        <w:rPr>
          <w:rFonts w:eastAsia="標楷體"/>
          <w:sz w:val="20"/>
        </w:rPr>
        <w:t>?                   (0)</w:t>
      </w:r>
      <w:r w:rsidRPr="000D3033">
        <w:rPr>
          <w:rFonts w:eastAsia="標楷體" w:hint="eastAsia"/>
          <w:sz w:val="20"/>
        </w:rPr>
        <w:t>否</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80" w:lineRule="exact"/>
        <w:ind w:leftChars="0" w:rightChars="-118" w:right="-283"/>
        <w:jc w:val="distribute"/>
        <w:rPr>
          <w:rFonts w:eastAsia="標楷體"/>
          <w:sz w:val="20"/>
        </w:rPr>
      </w:pPr>
      <w:r w:rsidRPr="000D3033">
        <w:rPr>
          <w:rFonts w:eastAsia="標楷體" w:hint="eastAsia"/>
          <w:sz w:val="20"/>
        </w:rPr>
        <w:t>您的寶貝最近一週是否曾與他人共用</w:t>
      </w:r>
      <w:r w:rsidRPr="000D3033">
        <w:rPr>
          <w:rFonts w:eastAsia="標楷體"/>
          <w:sz w:val="20"/>
        </w:rPr>
        <w:t>(</w:t>
      </w:r>
      <w:r w:rsidRPr="000D3033">
        <w:rPr>
          <w:rFonts w:eastAsia="標楷體" w:hint="eastAsia"/>
          <w:sz w:val="20"/>
        </w:rPr>
        <w:t>或共洗</w:t>
      </w:r>
      <w:r w:rsidRPr="000D3033">
        <w:rPr>
          <w:rFonts w:eastAsia="標楷體"/>
          <w:sz w:val="20"/>
        </w:rPr>
        <w:t>)</w:t>
      </w:r>
      <w:r w:rsidRPr="000D3033">
        <w:rPr>
          <w:rFonts w:eastAsia="標楷體" w:hint="eastAsia"/>
          <w:sz w:val="20"/>
        </w:rPr>
        <w:t>毛巾、衣物、鞋襪</w:t>
      </w:r>
      <w:r w:rsidRPr="000D3033">
        <w:rPr>
          <w:rFonts w:eastAsia="標楷體"/>
          <w:sz w:val="20"/>
        </w:rPr>
        <w:t>?    (0)</w:t>
      </w:r>
      <w:r w:rsidRPr="000D3033">
        <w:rPr>
          <w:rFonts w:eastAsia="標楷體" w:hint="eastAsia"/>
          <w:sz w:val="20"/>
        </w:rPr>
        <w:t>否</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80" w:lineRule="exact"/>
        <w:ind w:leftChars="0" w:rightChars="-118" w:right="-283"/>
        <w:jc w:val="distribute"/>
        <w:rPr>
          <w:rFonts w:eastAsia="標楷體"/>
          <w:sz w:val="20"/>
        </w:rPr>
      </w:pPr>
      <w:r w:rsidRPr="000D3033">
        <w:rPr>
          <w:rFonts w:eastAsia="標楷體" w:hint="eastAsia"/>
          <w:sz w:val="20"/>
        </w:rPr>
        <w:t>您的寶貝是否會飯前洗手</w:t>
      </w:r>
      <w:r w:rsidRPr="000D3033">
        <w:rPr>
          <w:rFonts w:eastAsia="標楷體"/>
          <w:sz w:val="20"/>
        </w:rPr>
        <w:t>?            (0)</w:t>
      </w:r>
      <w:r w:rsidRPr="000D3033">
        <w:rPr>
          <w:rFonts w:eastAsia="標楷體" w:hint="eastAsia"/>
          <w:sz w:val="20"/>
        </w:rPr>
        <w:t>不洗手</w:t>
      </w:r>
      <w:r w:rsidRPr="000D3033">
        <w:rPr>
          <w:rFonts w:eastAsia="標楷體"/>
          <w:sz w:val="20"/>
        </w:rPr>
        <w:t xml:space="preserve"> (1)</w:t>
      </w:r>
      <w:r w:rsidRPr="000D3033">
        <w:rPr>
          <w:rFonts w:eastAsia="標楷體" w:hint="eastAsia"/>
          <w:sz w:val="20"/>
        </w:rPr>
        <w:t>偶爾洗手</w:t>
      </w:r>
      <w:r w:rsidRPr="000D3033">
        <w:rPr>
          <w:rFonts w:eastAsia="標楷體"/>
          <w:sz w:val="20"/>
        </w:rPr>
        <w:t xml:space="preserve"> (2)</w:t>
      </w:r>
      <w:r w:rsidRPr="000D3033">
        <w:rPr>
          <w:rFonts w:eastAsia="標楷體" w:hint="eastAsia"/>
          <w:sz w:val="20"/>
        </w:rPr>
        <w:t>經常洗手</w:t>
      </w:r>
      <w:r w:rsidRPr="000D3033">
        <w:rPr>
          <w:rFonts w:eastAsia="標楷體"/>
          <w:sz w:val="20"/>
        </w:rPr>
        <w:t xml:space="preserve"> (3)</w:t>
      </w:r>
      <w:r w:rsidRPr="000D3033">
        <w:rPr>
          <w:rFonts w:eastAsia="標楷體" w:hint="eastAsia"/>
          <w:sz w:val="20"/>
        </w:rPr>
        <w:t>一定洗手</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80" w:lineRule="exact"/>
        <w:ind w:leftChars="0" w:rightChars="-118" w:right="-283"/>
        <w:jc w:val="distribute"/>
        <w:rPr>
          <w:rFonts w:eastAsia="標楷體"/>
          <w:sz w:val="20"/>
        </w:rPr>
      </w:pPr>
      <w:r w:rsidRPr="000D3033">
        <w:rPr>
          <w:rFonts w:eastAsia="標楷體" w:hint="eastAsia"/>
          <w:sz w:val="20"/>
        </w:rPr>
        <w:t>您的寶貝用的尿布是如何清洗</w:t>
      </w:r>
      <w:r w:rsidRPr="000D3033">
        <w:rPr>
          <w:rFonts w:eastAsia="標楷體"/>
          <w:sz w:val="20"/>
        </w:rPr>
        <w:t>?        (0)</w:t>
      </w:r>
      <w:r w:rsidRPr="000D3033">
        <w:rPr>
          <w:rFonts w:eastAsia="標楷體" w:hint="eastAsia"/>
          <w:sz w:val="20"/>
        </w:rPr>
        <w:t>不用尿布</w:t>
      </w:r>
      <w:r w:rsidRPr="000D3033">
        <w:rPr>
          <w:rFonts w:eastAsia="標楷體"/>
          <w:sz w:val="20"/>
        </w:rPr>
        <w:t xml:space="preserve">  (1)</w:t>
      </w:r>
      <w:r w:rsidRPr="000D3033">
        <w:rPr>
          <w:rFonts w:eastAsia="標楷體" w:hint="eastAsia"/>
          <w:sz w:val="20"/>
        </w:rPr>
        <w:t>免洗</w:t>
      </w:r>
      <w:r w:rsidRPr="000D3033">
        <w:rPr>
          <w:rFonts w:eastAsia="標楷體"/>
          <w:sz w:val="20"/>
        </w:rPr>
        <w:t xml:space="preserve">  (2)</w:t>
      </w:r>
      <w:r w:rsidRPr="000D3033">
        <w:rPr>
          <w:rFonts w:eastAsia="標楷體" w:hint="eastAsia"/>
          <w:sz w:val="20"/>
        </w:rPr>
        <w:t>手洗</w:t>
      </w:r>
      <w:r w:rsidRPr="000D3033">
        <w:rPr>
          <w:rFonts w:eastAsia="標楷體"/>
          <w:sz w:val="20"/>
        </w:rPr>
        <w:t xml:space="preserve">  (3)</w:t>
      </w:r>
      <w:r w:rsidRPr="000D3033">
        <w:rPr>
          <w:rFonts w:eastAsia="標楷體" w:hint="eastAsia"/>
          <w:sz w:val="20"/>
        </w:rPr>
        <w:t>洗衣機洗</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spacing w:line="320" w:lineRule="exact"/>
        <w:ind w:leftChars="0" w:left="0" w:rightChars="-118" w:right="-283"/>
        <w:jc w:val="distribute"/>
        <w:rPr>
          <w:rFonts w:eastAsia="標楷體"/>
          <w:sz w:val="20"/>
        </w:rPr>
      </w:pPr>
      <w:r w:rsidRPr="000D3033">
        <w:rPr>
          <w:rFonts w:eastAsia="標楷體" w:hint="eastAsia"/>
          <w:b/>
          <w:sz w:val="20"/>
        </w:rPr>
        <w:lastRenderedPageBreak/>
        <w:t>生活環境</w:t>
      </w:r>
      <w:r w:rsidRPr="000D3033">
        <w:rPr>
          <w:rFonts w:eastAsia="標楷體"/>
          <w:b/>
          <w:sz w:val="20"/>
        </w:rPr>
        <w:t xml:space="preserve"> (</w:t>
      </w:r>
      <w:r w:rsidRPr="000D3033">
        <w:rPr>
          <w:rFonts w:eastAsia="標楷體" w:hint="eastAsia"/>
          <w:b/>
          <w:sz w:val="20"/>
        </w:rPr>
        <w:t>第</w:t>
      </w:r>
      <w:r w:rsidRPr="000D3033">
        <w:rPr>
          <w:rFonts w:eastAsia="標楷體"/>
          <w:b/>
          <w:sz w:val="20"/>
        </w:rPr>
        <w:t>32-42</w:t>
      </w:r>
      <w:r w:rsidRPr="000D3033">
        <w:rPr>
          <w:rFonts w:eastAsia="標楷體" w:hint="eastAsia"/>
          <w:b/>
          <w:sz w:val="20"/>
        </w:rPr>
        <w:t>題詢問白天主要照顧者</w:t>
      </w:r>
      <w:r w:rsidRPr="000D3033">
        <w:rPr>
          <w:rFonts w:eastAsia="標楷體"/>
          <w:b/>
          <w:sz w:val="20"/>
        </w:rPr>
        <w:t xml:space="preserve">; </w:t>
      </w:r>
      <w:r w:rsidRPr="000D3033">
        <w:rPr>
          <w:rFonts w:eastAsia="標楷體" w:hint="eastAsia"/>
          <w:b/>
          <w:sz w:val="20"/>
        </w:rPr>
        <w:t>第</w:t>
      </w:r>
      <w:r w:rsidRPr="000D3033">
        <w:rPr>
          <w:rFonts w:eastAsia="標楷體"/>
          <w:b/>
          <w:sz w:val="20"/>
        </w:rPr>
        <w:t>43-50</w:t>
      </w:r>
      <w:r w:rsidRPr="000D3033">
        <w:rPr>
          <w:rFonts w:eastAsia="標楷體" w:hint="eastAsia"/>
          <w:b/>
          <w:sz w:val="20"/>
        </w:rPr>
        <w:t>題詢問白天主要照顧者所在之照顧場所</w:t>
      </w:r>
      <w:r w:rsidRPr="000D3033">
        <w:rPr>
          <w:rFonts w:eastAsia="標楷體"/>
          <w:b/>
          <w:sz w:val="20"/>
        </w:rPr>
        <w:t>)</w:t>
      </w:r>
    </w:p>
    <w:p w:rsidR="002154E1" w:rsidRPr="000D3033" w:rsidRDefault="002154E1" w:rsidP="00607B90">
      <w:pPr>
        <w:pStyle w:val="ab"/>
        <w:numPr>
          <w:ilvl w:val="0"/>
          <w:numId w:val="26"/>
        </w:numPr>
        <w:spacing w:line="240" w:lineRule="exact"/>
        <w:ind w:leftChars="0" w:rightChars="-177" w:right="-425"/>
        <w:rPr>
          <w:rFonts w:eastAsia="標楷體"/>
          <w:sz w:val="20"/>
        </w:rPr>
      </w:pPr>
      <w:r w:rsidRPr="000D3033">
        <w:rPr>
          <w:rFonts w:eastAsia="標楷體" w:hint="eastAsia"/>
          <w:sz w:val="20"/>
        </w:rPr>
        <w:t>您的寶貝白天</w:t>
      </w:r>
      <w:r w:rsidRPr="000D3033">
        <w:rPr>
          <w:rFonts w:eastAsia="標楷體" w:hint="eastAsia"/>
          <w:b/>
          <w:sz w:val="20"/>
        </w:rPr>
        <w:t>主要</w:t>
      </w:r>
      <w:r w:rsidRPr="000D3033">
        <w:rPr>
          <w:rFonts w:eastAsia="標楷體" w:hint="eastAsia"/>
          <w:sz w:val="20"/>
        </w:rPr>
        <w:t>由誰照顧</w:t>
      </w:r>
      <w:r w:rsidRPr="000D3033">
        <w:rPr>
          <w:rFonts w:eastAsia="標楷體"/>
          <w:sz w:val="20"/>
        </w:rPr>
        <w:t>?</w:t>
      </w:r>
    </w:p>
    <w:p w:rsidR="002154E1" w:rsidRPr="000D3033" w:rsidRDefault="002154E1" w:rsidP="00607B90">
      <w:pPr>
        <w:pStyle w:val="ab"/>
        <w:spacing w:line="240" w:lineRule="exact"/>
        <w:ind w:leftChars="0" w:left="0" w:rightChars="-177" w:right="-425" w:firstLineChars="200" w:firstLine="400"/>
        <w:jc w:val="distribute"/>
        <w:rPr>
          <w:rFonts w:eastAsia="標楷體"/>
          <w:sz w:val="20"/>
        </w:rPr>
      </w:pPr>
      <w:r w:rsidRPr="000D3033">
        <w:rPr>
          <w:rFonts w:eastAsia="標楷體"/>
          <w:sz w:val="20"/>
        </w:rPr>
        <w:t>(1)</w:t>
      </w:r>
      <w:r w:rsidRPr="000D3033">
        <w:rPr>
          <w:rFonts w:eastAsia="標楷體" w:hint="eastAsia"/>
          <w:sz w:val="20"/>
        </w:rPr>
        <w:t>父母</w:t>
      </w:r>
      <w:r w:rsidRPr="000D3033">
        <w:rPr>
          <w:rFonts w:eastAsia="標楷體"/>
          <w:sz w:val="20"/>
        </w:rPr>
        <w:t xml:space="preserve">    (2)</w:t>
      </w:r>
      <w:r w:rsidRPr="000D3033">
        <w:rPr>
          <w:rFonts w:eastAsia="標楷體" w:hint="eastAsia"/>
          <w:sz w:val="20"/>
        </w:rPr>
        <w:t>祖父母或其他長輩</w:t>
      </w:r>
      <w:r w:rsidRPr="000D3033">
        <w:rPr>
          <w:rFonts w:eastAsia="標楷體"/>
          <w:sz w:val="20"/>
        </w:rPr>
        <w:t xml:space="preserve">   (3)</w:t>
      </w:r>
      <w:r w:rsidRPr="000D3033">
        <w:rPr>
          <w:rFonts w:eastAsia="標楷體" w:hint="eastAsia"/>
          <w:sz w:val="20"/>
        </w:rPr>
        <w:t>親戚朋友</w:t>
      </w:r>
      <w:r w:rsidRPr="000D3033">
        <w:rPr>
          <w:rFonts w:eastAsia="標楷體"/>
          <w:sz w:val="20"/>
        </w:rPr>
        <w:t xml:space="preserve">    (4)</w:t>
      </w:r>
      <w:r w:rsidRPr="000D3033">
        <w:rPr>
          <w:rFonts w:eastAsia="標楷體" w:hint="eastAsia"/>
          <w:sz w:val="20"/>
        </w:rPr>
        <w:t>褓母</w:t>
      </w:r>
      <w:r w:rsidRPr="000D3033">
        <w:rPr>
          <w:rFonts w:eastAsia="標楷體"/>
          <w:sz w:val="20"/>
        </w:rPr>
        <w:t xml:space="preserve">   (5)</w:t>
      </w:r>
      <w:r w:rsidRPr="000D3033">
        <w:rPr>
          <w:rFonts w:eastAsia="標楷體" w:hint="eastAsia"/>
          <w:sz w:val="20"/>
        </w:rPr>
        <w:t>托兒所</w:t>
      </w:r>
      <w:r w:rsidRPr="000D3033">
        <w:rPr>
          <w:rFonts w:eastAsia="標楷體"/>
          <w:sz w:val="20"/>
        </w:rPr>
        <w:t>/</w:t>
      </w:r>
      <w:r w:rsidRPr="000D3033">
        <w:rPr>
          <w:rFonts w:eastAsia="標楷體" w:hint="eastAsia"/>
          <w:sz w:val="20"/>
        </w:rPr>
        <w:t>幼稚園</w:t>
      </w:r>
      <w:r w:rsidRPr="000D3033">
        <w:rPr>
          <w:rFonts w:eastAsia="標楷體"/>
          <w:sz w:val="20"/>
        </w:rPr>
        <w:t>/</w:t>
      </w:r>
      <w:r w:rsidRPr="000D3033">
        <w:rPr>
          <w:rFonts w:eastAsia="標楷體" w:hint="eastAsia"/>
          <w:sz w:val="20"/>
        </w:rPr>
        <w:t>安親班</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widowControl/>
        <w:numPr>
          <w:ilvl w:val="0"/>
          <w:numId w:val="26"/>
        </w:numPr>
        <w:spacing w:line="240" w:lineRule="exact"/>
        <w:ind w:leftChars="0" w:rightChars="-177" w:right="-425"/>
        <w:jc w:val="distribute"/>
        <w:rPr>
          <w:rFonts w:eastAsia="標楷體"/>
          <w:sz w:val="20"/>
        </w:rPr>
      </w:pPr>
      <w:r w:rsidRPr="000D3033">
        <w:rPr>
          <w:rFonts w:eastAsia="標楷體" w:hint="eastAsia"/>
          <w:sz w:val="20"/>
        </w:rPr>
        <w:t>主要照顧者教育程度</w:t>
      </w:r>
      <w:r w:rsidRPr="000D3033">
        <w:rPr>
          <w:rFonts w:eastAsia="標楷體"/>
          <w:sz w:val="20"/>
        </w:rPr>
        <w:t xml:space="preserve">     (0)</w:t>
      </w:r>
      <w:r w:rsidRPr="000D3033">
        <w:rPr>
          <w:rFonts w:eastAsia="標楷體" w:hint="eastAsia"/>
          <w:sz w:val="20"/>
        </w:rPr>
        <w:t>未識字</w:t>
      </w:r>
      <w:r w:rsidRPr="000D3033">
        <w:rPr>
          <w:rFonts w:eastAsia="標楷體"/>
          <w:sz w:val="20"/>
        </w:rPr>
        <w:t xml:space="preserve"> (1)</w:t>
      </w:r>
      <w:r w:rsidRPr="000D3033">
        <w:rPr>
          <w:rFonts w:eastAsia="標楷體" w:hint="eastAsia"/>
          <w:sz w:val="20"/>
        </w:rPr>
        <w:t>國小</w:t>
      </w:r>
      <w:r w:rsidRPr="000D3033">
        <w:rPr>
          <w:rFonts w:eastAsia="標楷體"/>
          <w:sz w:val="20"/>
        </w:rPr>
        <w:t xml:space="preserve"> (2)</w:t>
      </w:r>
      <w:r w:rsidRPr="000D3033">
        <w:rPr>
          <w:rFonts w:eastAsia="標楷體" w:hint="eastAsia"/>
          <w:sz w:val="20"/>
        </w:rPr>
        <w:t>國中</w:t>
      </w:r>
      <w:r w:rsidRPr="000D3033">
        <w:rPr>
          <w:rFonts w:eastAsia="標楷體"/>
          <w:sz w:val="20"/>
        </w:rPr>
        <w:t xml:space="preserve"> (3)</w:t>
      </w:r>
      <w:r w:rsidRPr="000D3033">
        <w:rPr>
          <w:rFonts w:eastAsia="標楷體" w:hint="eastAsia"/>
          <w:sz w:val="20"/>
        </w:rPr>
        <w:t>高中職</w:t>
      </w:r>
      <w:r w:rsidRPr="000D3033">
        <w:rPr>
          <w:rFonts w:eastAsia="標楷體"/>
          <w:sz w:val="20"/>
        </w:rPr>
        <w:t xml:space="preserve"> (4)</w:t>
      </w:r>
      <w:r w:rsidRPr="000D3033">
        <w:rPr>
          <w:rFonts w:eastAsia="標楷體" w:hint="eastAsia"/>
          <w:sz w:val="20"/>
        </w:rPr>
        <w:t>大專</w:t>
      </w:r>
      <w:r w:rsidRPr="000D3033">
        <w:rPr>
          <w:rFonts w:eastAsia="標楷體"/>
          <w:sz w:val="20"/>
        </w:rPr>
        <w:t>/</w:t>
      </w:r>
      <w:r w:rsidRPr="000D3033">
        <w:rPr>
          <w:rFonts w:eastAsia="標楷體" w:hint="eastAsia"/>
          <w:sz w:val="20"/>
        </w:rPr>
        <w:t>大學</w:t>
      </w:r>
      <w:r w:rsidRPr="000D3033">
        <w:rPr>
          <w:rFonts w:eastAsia="標楷體"/>
          <w:sz w:val="20"/>
        </w:rPr>
        <w:t xml:space="preserve">  (5)</w:t>
      </w:r>
      <w:r w:rsidRPr="000D3033">
        <w:rPr>
          <w:rFonts w:eastAsia="標楷體" w:hint="eastAsia"/>
          <w:sz w:val="20"/>
        </w:rPr>
        <w:t>研究所以上</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40" w:lineRule="exact"/>
        <w:ind w:leftChars="0" w:rightChars="-177" w:right="-425"/>
        <w:jc w:val="distribute"/>
        <w:rPr>
          <w:rFonts w:eastAsia="標楷體"/>
          <w:sz w:val="20"/>
        </w:rPr>
      </w:pPr>
      <w:r w:rsidRPr="000D3033">
        <w:rPr>
          <w:rFonts w:eastAsia="標楷體" w:hint="eastAsia"/>
          <w:sz w:val="20"/>
        </w:rPr>
        <w:t>您的寶貝是否需由大人餵食</w:t>
      </w:r>
      <w:r w:rsidRPr="000D3033">
        <w:rPr>
          <w:rFonts w:eastAsia="標楷體"/>
          <w:sz w:val="20"/>
        </w:rPr>
        <w:t>?   (0)</w:t>
      </w:r>
      <w:r w:rsidRPr="000D3033">
        <w:rPr>
          <w:rFonts w:eastAsia="標楷體" w:hint="eastAsia"/>
          <w:sz w:val="20"/>
        </w:rPr>
        <w:t>不需要</w:t>
      </w:r>
      <w:r w:rsidRPr="000D3033">
        <w:rPr>
          <w:rFonts w:eastAsia="標楷體"/>
          <w:sz w:val="20"/>
        </w:rPr>
        <w:t xml:space="preserve"> (1)</w:t>
      </w:r>
      <w:r w:rsidRPr="000D3033">
        <w:rPr>
          <w:rFonts w:eastAsia="標楷體" w:hint="eastAsia"/>
          <w:sz w:val="20"/>
        </w:rPr>
        <w:t>自己會</w:t>
      </w:r>
      <w:r w:rsidRPr="000D3033">
        <w:rPr>
          <w:rFonts w:eastAsia="標楷體"/>
          <w:sz w:val="20"/>
        </w:rPr>
        <w:t xml:space="preserve">, </w:t>
      </w:r>
      <w:r w:rsidRPr="000D3033">
        <w:rPr>
          <w:rFonts w:eastAsia="標楷體" w:hint="eastAsia"/>
          <w:sz w:val="20"/>
        </w:rPr>
        <w:t>但需大人協助才吃完</w:t>
      </w:r>
      <w:r w:rsidRPr="000D3033">
        <w:rPr>
          <w:rFonts w:eastAsia="標楷體"/>
          <w:sz w:val="20"/>
        </w:rPr>
        <w:t xml:space="preserve"> (2)</w:t>
      </w:r>
      <w:r w:rsidRPr="000D3033">
        <w:rPr>
          <w:rFonts w:eastAsia="標楷體" w:hint="eastAsia"/>
          <w:sz w:val="20"/>
        </w:rPr>
        <w:t>全程需大人餵食</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40" w:lineRule="exact"/>
        <w:ind w:leftChars="0" w:rightChars="-177" w:right="-425"/>
        <w:jc w:val="distribute"/>
        <w:rPr>
          <w:rFonts w:eastAsia="標楷體"/>
          <w:sz w:val="20"/>
        </w:rPr>
      </w:pPr>
      <w:r w:rsidRPr="000D3033">
        <w:rPr>
          <w:rFonts w:eastAsia="標楷體" w:hint="eastAsia"/>
          <w:sz w:val="20"/>
        </w:rPr>
        <w:t>主要照顧者是否也須照顧其他孩童</w:t>
      </w:r>
      <w:r w:rsidRPr="000D3033">
        <w:rPr>
          <w:rFonts w:eastAsia="標楷體"/>
          <w:sz w:val="20"/>
        </w:rPr>
        <w:t>?           (0)</w:t>
      </w:r>
      <w:r w:rsidRPr="000D3033">
        <w:rPr>
          <w:rFonts w:eastAsia="標楷體" w:hint="eastAsia"/>
          <w:sz w:val="20"/>
        </w:rPr>
        <w:t>否</w:t>
      </w:r>
      <w:r w:rsidRPr="000D3033">
        <w:rPr>
          <w:rFonts w:eastAsia="標楷體"/>
          <w:sz w:val="20"/>
        </w:rPr>
        <w:t xml:space="preserve"> </w:t>
      </w:r>
      <w:r w:rsidRPr="000D3033">
        <w:rPr>
          <w:rFonts w:eastAsia="標楷體"/>
          <w:b/>
          <w:sz w:val="20"/>
        </w:rPr>
        <w:t>[</w:t>
      </w:r>
      <w:r w:rsidRPr="000D3033">
        <w:rPr>
          <w:rFonts w:eastAsia="標楷體" w:hint="eastAsia"/>
          <w:b/>
          <w:sz w:val="20"/>
        </w:rPr>
        <w:t>跳至第</w:t>
      </w:r>
      <w:r w:rsidRPr="000D3033">
        <w:rPr>
          <w:rFonts w:eastAsia="標楷體"/>
          <w:b/>
          <w:sz w:val="20"/>
        </w:rPr>
        <w:t>37</w:t>
      </w:r>
      <w:r w:rsidRPr="000D3033">
        <w:rPr>
          <w:rFonts w:eastAsia="標楷體" w:hint="eastAsia"/>
          <w:b/>
          <w:sz w:val="20"/>
        </w:rPr>
        <w:t>題</w:t>
      </w:r>
      <w:r w:rsidRPr="000D3033">
        <w:rPr>
          <w:rFonts w:eastAsia="標楷體"/>
          <w:b/>
          <w:sz w:val="20"/>
        </w:rPr>
        <w:t>]</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40" w:lineRule="exact"/>
        <w:ind w:leftChars="0" w:left="284" w:rightChars="-177" w:right="-425" w:hanging="284"/>
        <w:jc w:val="distribute"/>
        <w:rPr>
          <w:rFonts w:eastAsia="標楷體"/>
          <w:sz w:val="20"/>
        </w:rPr>
      </w:pPr>
      <w:r w:rsidRPr="000D3033">
        <w:rPr>
          <w:rFonts w:eastAsia="標楷體"/>
          <w:sz w:val="20"/>
        </w:rPr>
        <w:t xml:space="preserve"> </w:t>
      </w:r>
      <w:r w:rsidRPr="000D3033">
        <w:rPr>
          <w:rFonts w:eastAsia="標楷體" w:hint="eastAsia"/>
          <w:sz w:val="20"/>
        </w:rPr>
        <w:t>若</w:t>
      </w:r>
      <w:r w:rsidRPr="000D3033">
        <w:rPr>
          <w:rFonts w:eastAsia="標楷體"/>
          <w:b/>
          <w:sz w:val="20"/>
        </w:rPr>
        <w:t>[</w:t>
      </w:r>
      <w:r w:rsidRPr="000D3033">
        <w:rPr>
          <w:rFonts w:eastAsia="標楷體" w:hint="eastAsia"/>
          <w:b/>
          <w:sz w:val="20"/>
        </w:rPr>
        <w:t>是</w:t>
      </w:r>
      <w:r w:rsidRPr="000D3033">
        <w:rPr>
          <w:rFonts w:eastAsia="標楷體"/>
          <w:b/>
          <w:sz w:val="20"/>
        </w:rPr>
        <w:t>]</w:t>
      </w:r>
      <w:r w:rsidRPr="000D3033">
        <w:rPr>
          <w:rFonts w:eastAsia="標楷體"/>
          <w:sz w:val="20"/>
        </w:rPr>
        <w:t xml:space="preserve">, </w:t>
      </w:r>
      <w:r w:rsidRPr="000D3033">
        <w:rPr>
          <w:rFonts w:eastAsia="標楷體" w:hint="eastAsia"/>
          <w:sz w:val="20"/>
        </w:rPr>
        <w:t>最近一週主要照顧者照顧的其他孩童是否有腹瀉嘔吐症狀</w:t>
      </w:r>
      <w:r w:rsidRPr="000D3033">
        <w:rPr>
          <w:rFonts w:eastAsia="標楷體"/>
          <w:sz w:val="20"/>
        </w:rPr>
        <w:t>?    (0)</w:t>
      </w:r>
      <w:r w:rsidRPr="000D3033">
        <w:rPr>
          <w:rFonts w:eastAsia="標楷體" w:hint="eastAsia"/>
          <w:sz w:val="20"/>
        </w:rPr>
        <w:t>否</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40" w:lineRule="exact"/>
        <w:ind w:leftChars="0" w:rightChars="-177" w:right="-425"/>
        <w:jc w:val="distribute"/>
        <w:rPr>
          <w:rFonts w:eastAsia="標楷體"/>
          <w:sz w:val="20"/>
        </w:rPr>
      </w:pPr>
      <w:r w:rsidRPr="000D3033">
        <w:rPr>
          <w:rFonts w:eastAsia="標楷體" w:hint="eastAsia"/>
          <w:sz w:val="20"/>
        </w:rPr>
        <w:t>主要照顧者也須同時照顧成年病人或老人</w:t>
      </w:r>
      <w:r w:rsidRPr="000D3033">
        <w:rPr>
          <w:rFonts w:eastAsia="標楷體"/>
          <w:sz w:val="20"/>
        </w:rPr>
        <w:t>?     (0)</w:t>
      </w:r>
      <w:r w:rsidRPr="000D3033">
        <w:rPr>
          <w:rFonts w:eastAsia="標楷體" w:hint="eastAsia"/>
          <w:sz w:val="20"/>
        </w:rPr>
        <w:t>否</w:t>
      </w:r>
      <w:r w:rsidRPr="000D3033">
        <w:rPr>
          <w:rFonts w:eastAsia="標楷體"/>
          <w:sz w:val="20"/>
        </w:rPr>
        <w:t xml:space="preserve"> </w:t>
      </w:r>
      <w:r w:rsidRPr="000D3033">
        <w:rPr>
          <w:rFonts w:eastAsia="標楷體"/>
          <w:b/>
          <w:sz w:val="20"/>
        </w:rPr>
        <w:t>[</w:t>
      </w:r>
      <w:r w:rsidRPr="000D3033">
        <w:rPr>
          <w:rFonts w:eastAsia="標楷體" w:hint="eastAsia"/>
          <w:b/>
          <w:sz w:val="20"/>
        </w:rPr>
        <w:t>跳至第</w:t>
      </w:r>
      <w:r w:rsidRPr="000D3033">
        <w:rPr>
          <w:rFonts w:eastAsia="標楷體"/>
          <w:b/>
          <w:sz w:val="20"/>
        </w:rPr>
        <w:t>39</w:t>
      </w:r>
      <w:r w:rsidRPr="000D3033">
        <w:rPr>
          <w:rFonts w:eastAsia="標楷體" w:hint="eastAsia"/>
          <w:b/>
          <w:sz w:val="20"/>
        </w:rPr>
        <w:t>題</w:t>
      </w:r>
      <w:r w:rsidRPr="000D3033">
        <w:rPr>
          <w:rFonts w:eastAsia="標楷體"/>
          <w:b/>
          <w:sz w:val="20"/>
        </w:rPr>
        <w:t>]</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40" w:lineRule="exact"/>
        <w:ind w:leftChars="0" w:left="284" w:rightChars="-177" w:right="-425" w:hanging="284"/>
        <w:jc w:val="distribute"/>
        <w:rPr>
          <w:rFonts w:eastAsia="標楷體"/>
          <w:sz w:val="20"/>
        </w:rPr>
      </w:pPr>
      <w:r w:rsidRPr="000D3033">
        <w:rPr>
          <w:rFonts w:eastAsia="標楷體"/>
          <w:sz w:val="20"/>
        </w:rPr>
        <w:t xml:space="preserve"> </w:t>
      </w:r>
      <w:r w:rsidRPr="000D3033">
        <w:rPr>
          <w:rFonts w:eastAsia="標楷體" w:hint="eastAsia"/>
          <w:sz w:val="20"/>
        </w:rPr>
        <w:t>若</w:t>
      </w:r>
      <w:r w:rsidRPr="000D3033">
        <w:rPr>
          <w:rFonts w:eastAsia="標楷體"/>
          <w:sz w:val="20"/>
        </w:rPr>
        <w:t>[</w:t>
      </w:r>
      <w:r w:rsidRPr="000D3033">
        <w:rPr>
          <w:rFonts w:eastAsia="標楷體" w:hint="eastAsia"/>
          <w:b/>
          <w:sz w:val="20"/>
        </w:rPr>
        <w:t>是</w:t>
      </w:r>
      <w:r w:rsidRPr="000D3033">
        <w:rPr>
          <w:rFonts w:eastAsia="標楷體"/>
          <w:b/>
          <w:sz w:val="20"/>
        </w:rPr>
        <w:t>]</w:t>
      </w:r>
      <w:r w:rsidRPr="000D3033">
        <w:rPr>
          <w:rFonts w:eastAsia="標楷體"/>
          <w:sz w:val="20"/>
        </w:rPr>
        <w:t xml:space="preserve">, </w:t>
      </w:r>
      <w:r w:rsidRPr="000D3033">
        <w:rPr>
          <w:rFonts w:eastAsia="標楷體" w:hint="eastAsia"/>
          <w:sz w:val="20"/>
        </w:rPr>
        <w:t>最近一週主要照顧者照顧的成年病人或老人是否有腹瀉嘔吐症狀</w:t>
      </w:r>
      <w:r w:rsidRPr="000D3033">
        <w:rPr>
          <w:rFonts w:eastAsia="標楷體"/>
          <w:sz w:val="20"/>
        </w:rPr>
        <w:t>? (0)</w:t>
      </w:r>
      <w:r w:rsidRPr="000D3033">
        <w:rPr>
          <w:rFonts w:eastAsia="標楷體" w:hint="eastAsia"/>
          <w:sz w:val="20"/>
        </w:rPr>
        <w:t>否</w:t>
      </w:r>
      <w:r w:rsidRPr="000D3033">
        <w:rPr>
          <w:rFonts w:eastAsia="標楷體"/>
          <w:sz w:val="20"/>
        </w:rPr>
        <w:t>(1)</w:t>
      </w:r>
      <w:r w:rsidRPr="000D3033">
        <w:rPr>
          <w:rFonts w:eastAsia="標楷體" w:hint="eastAsia"/>
          <w:sz w:val="20"/>
        </w:rPr>
        <w:t>是</w:t>
      </w:r>
      <w:r w:rsidRPr="000D3033">
        <w:rPr>
          <w:rFonts w:eastAsia="標楷體"/>
          <w:sz w:val="20"/>
        </w:rPr>
        <w:t>(9)</w:t>
      </w:r>
      <w:r w:rsidRPr="000D3033">
        <w:rPr>
          <w:rFonts w:eastAsia="標楷體" w:hint="eastAsia"/>
          <w:sz w:val="20"/>
        </w:rPr>
        <w:t>不知道</w:t>
      </w:r>
    </w:p>
    <w:p w:rsidR="002154E1" w:rsidRPr="000D3033" w:rsidRDefault="002154E1" w:rsidP="00607B90">
      <w:pPr>
        <w:pStyle w:val="ab"/>
        <w:numPr>
          <w:ilvl w:val="0"/>
          <w:numId w:val="26"/>
        </w:numPr>
        <w:spacing w:line="240" w:lineRule="exact"/>
        <w:ind w:leftChars="0" w:rightChars="-177" w:right="-425"/>
        <w:jc w:val="distribute"/>
        <w:rPr>
          <w:rFonts w:eastAsia="標楷體"/>
          <w:sz w:val="20"/>
        </w:rPr>
      </w:pPr>
      <w:r w:rsidRPr="000D3033">
        <w:rPr>
          <w:rFonts w:eastAsia="標楷體" w:hint="eastAsia"/>
          <w:sz w:val="20"/>
        </w:rPr>
        <w:t>最近一週主要照顧者身體狀況是否良好</w:t>
      </w:r>
      <w:r w:rsidRPr="000D3033">
        <w:rPr>
          <w:rFonts w:eastAsia="標楷體"/>
          <w:sz w:val="20"/>
        </w:rPr>
        <w:t>?       (0)</w:t>
      </w:r>
      <w:r w:rsidRPr="000D3033">
        <w:rPr>
          <w:rFonts w:eastAsia="標楷體" w:hint="eastAsia"/>
          <w:sz w:val="20"/>
        </w:rPr>
        <w:t>否</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40" w:lineRule="exact"/>
        <w:ind w:leftChars="0" w:rightChars="-177" w:right="-425"/>
        <w:jc w:val="distribute"/>
        <w:rPr>
          <w:rFonts w:eastAsia="標楷體"/>
          <w:sz w:val="20"/>
        </w:rPr>
      </w:pPr>
      <w:r w:rsidRPr="000D3033">
        <w:rPr>
          <w:rFonts w:eastAsia="標楷體" w:hint="eastAsia"/>
          <w:sz w:val="20"/>
        </w:rPr>
        <w:t>最近一週主要照顧者是否曾出入公共場所</w:t>
      </w:r>
      <w:r w:rsidRPr="000D3033">
        <w:rPr>
          <w:rFonts w:eastAsia="標楷體"/>
          <w:sz w:val="20"/>
        </w:rPr>
        <w:t>?     (0)</w:t>
      </w:r>
      <w:r w:rsidRPr="000D3033">
        <w:rPr>
          <w:rFonts w:eastAsia="標楷體" w:hint="eastAsia"/>
          <w:sz w:val="20"/>
        </w:rPr>
        <w:t>否</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40" w:lineRule="exact"/>
        <w:ind w:leftChars="0" w:left="258" w:rightChars="-177" w:right="-425" w:hangingChars="129" w:hanging="258"/>
        <w:jc w:val="distribute"/>
        <w:rPr>
          <w:rFonts w:eastAsia="標楷體"/>
          <w:sz w:val="20"/>
        </w:rPr>
      </w:pPr>
      <w:r w:rsidRPr="000D3033">
        <w:rPr>
          <w:rFonts w:eastAsia="標楷體"/>
          <w:sz w:val="20"/>
        </w:rPr>
        <w:t xml:space="preserve"> </w:t>
      </w:r>
      <w:r w:rsidRPr="000D3033">
        <w:rPr>
          <w:rFonts w:eastAsia="標楷體" w:hint="eastAsia"/>
          <w:sz w:val="20"/>
        </w:rPr>
        <w:t>最近一週主要照顧者是否烹煮下列食物</w:t>
      </w:r>
      <w:r w:rsidRPr="000D3033">
        <w:rPr>
          <w:rFonts w:eastAsia="標楷體"/>
          <w:sz w:val="20"/>
        </w:rPr>
        <w:t>?  (1)</w:t>
      </w:r>
      <w:r w:rsidRPr="000D3033">
        <w:rPr>
          <w:rFonts w:eastAsia="標楷體" w:hint="eastAsia"/>
          <w:sz w:val="20"/>
        </w:rPr>
        <w:t>奶</w:t>
      </w:r>
      <w:r w:rsidRPr="000D3033">
        <w:rPr>
          <w:rFonts w:eastAsia="標楷體"/>
          <w:sz w:val="20"/>
        </w:rPr>
        <w:t xml:space="preserve"> (2)</w:t>
      </w:r>
      <w:r w:rsidRPr="000D3033">
        <w:rPr>
          <w:rFonts w:eastAsia="標楷體" w:hint="eastAsia"/>
          <w:sz w:val="20"/>
        </w:rPr>
        <w:t>蛋</w:t>
      </w:r>
      <w:r w:rsidRPr="000D3033">
        <w:rPr>
          <w:rFonts w:eastAsia="標楷體"/>
          <w:sz w:val="20"/>
        </w:rPr>
        <w:t xml:space="preserve"> (3)</w:t>
      </w:r>
      <w:r w:rsidRPr="000D3033">
        <w:rPr>
          <w:rFonts w:eastAsia="標楷體" w:hint="eastAsia"/>
          <w:sz w:val="20"/>
        </w:rPr>
        <w:t>魚、海鮮</w:t>
      </w:r>
      <w:r w:rsidRPr="000D3033">
        <w:rPr>
          <w:rFonts w:eastAsia="標楷體"/>
          <w:sz w:val="20"/>
        </w:rPr>
        <w:t xml:space="preserve"> (4)</w:t>
      </w:r>
      <w:r w:rsidRPr="000D3033">
        <w:rPr>
          <w:rFonts w:eastAsia="標楷體" w:hint="eastAsia"/>
          <w:sz w:val="20"/>
        </w:rPr>
        <w:t>雞</w:t>
      </w:r>
      <w:r w:rsidRPr="000D3033">
        <w:rPr>
          <w:rFonts w:eastAsia="標楷體"/>
          <w:sz w:val="20"/>
        </w:rPr>
        <w:t xml:space="preserve"> (5)</w:t>
      </w:r>
      <w:r w:rsidRPr="000D3033">
        <w:rPr>
          <w:rFonts w:eastAsia="標楷體" w:hint="eastAsia"/>
          <w:sz w:val="20"/>
        </w:rPr>
        <w:t>鴨</w:t>
      </w:r>
      <w:r w:rsidRPr="000D3033">
        <w:rPr>
          <w:rFonts w:eastAsia="標楷體"/>
          <w:sz w:val="20"/>
        </w:rPr>
        <w:t xml:space="preserve"> (6)</w:t>
      </w:r>
      <w:r w:rsidRPr="000D3033">
        <w:rPr>
          <w:rFonts w:eastAsia="標楷體" w:hint="eastAsia"/>
          <w:sz w:val="20"/>
        </w:rPr>
        <w:t>鵝</w:t>
      </w:r>
      <w:r w:rsidRPr="000D3033">
        <w:rPr>
          <w:rFonts w:eastAsia="標楷體"/>
          <w:sz w:val="20"/>
        </w:rPr>
        <w:t xml:space="preserve"> (7)</w:t>
      </w:r>
      <w:r w:rsidRPr="000D3033">
        <w:rPr>
          <w:rFonts w:eastAsia="標楷體" w:hint="eastAsia"/>
          <w:sz w:val="20"/>
        </w:rPr>
        <w:t>牛</w:t>
      </w:r>
      <w:r w:rsidRPr="000D3033">
        <w:rPr>
          <w:rFonts w:eastAsia="標楷體"/>
          <w:sz w:val="20"/>
        </w:rPr>
        <w:t xml:space="preserve"> (8)</w:t>
      </w:r>
      <w:r w:rsidRPr="000D3033">
        <w:rPr>
          <w:rFonts w:eastAsia="標楷體" w:hint="eastAsia"/>
          <w:sz w:val="20"/>
        </w:rPr>
        <w:t>羊</w:t>
      </w:r>
      <w:r w:rsidRPr="000D3033">
        <w:rPr>
          <w:rFonts w:eastAsia="標楷體"/>
          <w:sz w:val="20"/>
        </w:rPr>
        <w:t xml:space="preserve"> (9)</w:t>
      </w:r>
      <w:r w:rsidRPr="000D3033">
        <w:rPr>
          <w:rFonts w:eastAsia="標楷體" w:hint="eastAsia"/>
          <w:sz w:val="20"/>
        </w:rPr>
        <w:t>豬</w:t>
      </w:r>
      <w:r w:rsidRPr="000D3033">
        <w:rPr>
          <w:rFonts w:eastAsia="標楷體"/>
          <w:sz w:val="20"/>
        </w:rPr>
        <w:t xml:space="preserve">    </w:t>
      </w:r>
    </w:p>
    <w:p w:rsidR="002154E1" w:rsidRPr="000D3033" w:rsidRDefault="002154E1" w:rsidP="00607B90">
      <w:pPr>
        <w:pStyle w:val="ab"/>
        <w:spacing w:line="240" w:lineRule="exact"/>
        <w:ind w:leftChars="118" w:left="283" w:rightChars="-177" w:right="-425" w:firstLineChars="65" w:firstLine="130"/>
        <w:rPr>
          <w:rFonts w:eastAsia="標楷體"/>
          <w:sz w:val="20"/>
        </w:rPr>
      </w:pPr>
      <w:r w:rsidRPr="000D3033">
        <w:rPr>
          <w:rFonts w:eastAsia="標楷體"/>
          <w:sz w:val="20"/>
        </w:rPr>
        <w:t>(10)</w:t>
      </w:r>
      <w:r w:rsidRPr="000D3033">
        <w:rPr>
          <w:rFonts w:eastAsia="標楷體" w:hint="eastAsia"/>
          <w:sz w:val="20"/>
        </w:rPr>
        <w:t>蔬菜</w:t>
      </w:r>
      <w:r w:rsidRPr="000D3033">
        <w:rPr>
          <w:rFonts w:eastAsia="標楷體"/>
          <w:sz w:val="20"/>
        </w:rPr>
        <w:t xml:space="preserve">  (11)</w:t>
      </w:r>
      <w:r w:rsidRPr="000D3033">
        <w:rPr>
          <w:rFonts w:eastAsia="標楷體" w:hint="eastAsia"/>
          <w:sz w:val="20"/>
        </w:rPr>
        <w:t>點心</w:t>
      </w:r>
      <w:r w:rsidRPr="000D3033">
        <w:rPr>
          <w:rFonts w:eastAsia="標楷體"/>
          <w:sz w:val="20"/>
        </w:rPr>
        <w:t xml:space="preserve">  (90)</w:t>
      </w:r>
      <w:r w:rsidRPr="000D3033">
        <w:rPr>
          <w:rFonts w:eastAsia="標楷體" w:hint="eastAsia"/>
          <w:sz w:val="20"/>
        </w:rPr>
        <w:t>其他</w:t>
      </w:r>
      <w:r w:rsidRPr="000D3033">
        <w:rPr>
          <w:rFonts w:eastAsia="標楷體"/>
          <w:sz w:val="20"/>
        </w:rPr>
        <w:t>_________  (0)</w:t>
      </w:r>
      <w:r w:rsidRPr="000D3033">
        <w:rPr>
          <w:rFonts w:eastAsia="標楷體" w:hint="eastAsia"/>
          <w:sz w:val="20"/>
        </w:rPr>
        <w:t>否</w:t>
      </w:r>
      <w:r w:rsidRPr="000D3033">
        <w:rPr>
          <w:rFonts w:eastAsia="標楷體"/>
          <w:sz w:val="20"/>
        </w:rPr>
        <w:t xml:space="preserve">      (99)</w:t>
      </w:r>
      <w:r w:rsidRPr="000D3033">
        <w:rPr>
          <w:rFonts w:eastAsia="標楷體" w:hint="eastAsia"/>
          <w:sz w:val="20"/>
        </w:rPr>
        <w:t>不知道</w:t>
      </w:r>
    </w:p>
    <w:p w:rsidR="002154E1" w:rsidRPr="000D3033" w:rsidRDefault="002154E1" w:rsidP="00607B90">
      <w:pPr>
        <w:pStyle w:val="ab"/>
        <w:numPr>
          <w:ilvl w:val="0"/>
          <w:numId w:val="26"/>
        </w:numPr>
        <w:spacing w:line="240" w:lineRule="exact"/>
        <w:ind w:leftChars="0" w:rightChars="-177" w:right="-425"/>
        <w:jc w:val="distribute"/>
        <w:rPr>
          <w:rFonts w:eastAsia="標楷體"/>
          <w:sz w:val="20"/>
        </w:rPr>
      </w:pPr>
      <w:r w:rsidRPr="000D3033">
        <w:rPr>
          <w:rFonts w:eastAsia="標楷體" w:hint="eastAsia"/>
          <w:sz w:val="20"/>
        </w:rPr>
        <w:t>主要照顧者每天幫您的寶貝換尿布或換褲子幾次</w:t>
      </w:r>
      <w:r w:rsidRPr="000D3033">
        <w:rPr>
          <w:rFonts w:eastAsia="標楷體"/>
          <w:sz w:val="20"/>
        </w:rPr>
        <w:t xml:space="preserve">?  </w:t>
      </w:r>
      <w:r w:rsidRPr="000D3033">
        <w:rPr>
          <w:rFonts w:eastAsia="標楷體" w:hint="eastAsia"/>
          <w:sz w:val="20"/>
        </w:rPr>
        <w:t>每天換尿布</w:t>
      </w:r>
      <w:r w:rsidRPr="000D3033">
        <w:rPr>
          <w:rFonts w:eastAsia="標楷體"/>
          <w:sz w:val="20"/>
          <w:u w:val="single"/>
        </w:rPr>
        <w:t xml:space="preserve">      </w:t>
      </w:r>
      <w:r w:rsidRPr="000D3033">
        <w:rPr>
          <w:rFonts w:eastAsia="標楷體" w:hint="eastAsia"/>
          <w:sz w:val="20"/>
        </w:rPr>
        <w:t>次</w:t>
      </w:r>
      <w:r w:rsidRPr="000D3033">
        <w:rPr>
          <w:rFonts w:eastAsia="標楷體"/>
          <w:sz w:val="20"/>
        </w:rPr>
        <w:t xml:space="preserve">; </w:t>
      </w:r>
      <w:r w:rsidRPr="000D3033">
        <w:rPr>
          <w:rFonts w:eastAsia="標楷體" w:hint="eastAsia"/>
          <w:sz w:val="20"/>
        </w:rPr>
        <w:t>換褲子</w:t>
      </w:r>
      <w:r w:rsidRPr="000D3033">
        <w:rPr>
          <w:rFonts w:eastAsia="標楷體"/>
          <w:sz w:val="20"/>
          <w:u w:val="single"/>
        </w:rPr>
        <w:t xml:space="preserve">       </w:t>
      </w:r>
      <w:r w:rsidRPr="000D3033">
        <w:rPr>
          <w:rFonts w:eastAsia="標楷體" w:hint="eastAsia"/>
          <w:sz w:val="20"/>
        </w:rPr>
        <w:t>次</w:t>
      </w:r>
      <w:r w:rsidRPr="000D3033">
        <w:rPr>
          <w:rFonts w:eastAsia="標楷體"/>
          <w:sz w:val="20"/>
        </w:rPr>
        <w:t xml:space="preserve"> </w:t>
      </w:r>
    </w:p>
    <w:p w:rsidR="002154E1" w:rsidRPr="000D3033" w:rsidRDefault="002154E1" w:rsidP="00607B90">
      <w:pPr>
        <w:pStyle w:val="ab"/>
        <w:numPr>
          <w:ilvl w:val="0"/>
          <w:numId w:val="26"/>
        </w:numPr>
        <w:spacing w:line="240" w:lineRule="exact"/>
        <w:ind w:leftChars="0" w:rightChars="-177" w:right="-425"/>
        <w:jc w:val="distribute"/>
        <w:rPr>
          <w:rFonts w:eastAsia="標楷體"/>
          <w:sz w:val="20"/>
        </w:rPr>
      </w:pPr>
      <w:r w:rsidRPr="000D3033">
        <w:rPr>
          <w:rFonts w:eastAsia="標楷體" w:hint="eastAsia"/>
          <w:sz w:val="20"/>
        </w:rPr>
        <w:t>照顧場所是否養寵物、家禽或家畜</w:t>
      </w:r>
      <w:r w:rsidRPr="000D3033">
        <w:rPr>
          <w:rFonts w:eastAsia="標楷體"/>
          <w:sz w:val="20"/>
        </w:rPr>
        <w:t>?           (0)</w:t>
      </w:r>
      <w:r w:rsidRPr="000D3033">
        <w:rPr>
          <w:rFonts w:eastAsia="標楷體" w:hint="eastAsia"/>
          <w:sz w:val="20"/>
        </w:rPr>
        <w:t>否</w:t>
      </w:r>
      <w:r w:rsidRPr="000D3033">
        <w:rPr>
          <w:rFonts w:eastAsia="標楷體"/>
          <w:sz w:val="20"/>
        </w:rPr>
        <w:t xml:space="preserve"> </w:t>
      </w:r>
      <w:r w:rsidRPr="000D3033">
        <w:rPr>
          <w:rFonts w:eastAsia="標楷體"/>
          <w:b/>
          <w:sz w:val="20"/>
        </w:rPr>
        <w:t>[</w:t>
      </w:r>
      <w:r w:rsidRPr="000D3033">
        <w:rPr>
          <w:rFonts w:eastAsia="標楷體" w:hint="eastAsia"/>
          <w:b/>
          <w:sz w:val="20"/>
        </w:rPr>
        <w:t>跳至第</w:t>
      </w:r>
      <w:r w:rsidRPr="000D3033">
        <w:rPr>
          <w:rFonts w:eastAsia="標楷體"/>
          <w:b/>
          <w:sz w:val="20"/>
        </w:rPr>
        <w:t>45</w:t>
      </w:r>
      <w:r w:rsidRPr="000D3033">
        <w:rPr>
          <w:rFonts w:eastAsia="標楷體" w:hint="eastAsia"/>
          <w:b/>
          <w:sz w:val="20"/>
        </w:rPr>
        <w:t>題</w:t>
      </w:r>
      <w:r w:rsidRPr="000D3033">
        <w:rPr>
          <w:rFonts w:eastAsia="標楷體"/>
          <w:b/>
          <w:sz w:val="20"/>
        </w:rPr>
        <w:t>]</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w:t>
      </w:r>
      <w:r w:rsidRPr="000D3033">
        <w:rPr>
          <w:rFonts w:eastAsia="標楷體"/>
          <w:b/>
          <w:sz w:val="20"/>
        </w:rPr>
        <w:t xml:space="preserve">              </w:t>
      </w:r>
      <w:r w:rsidRPr="000D3033">
        <w:rPr>
          <w:rFonts w:eastAsia="標楷體"/>
          <w:sz w:val="20"/>
        </w:rPr>
        <w:t>(9)</w:t>
      </w:r>
      <w:r w:rsidRPr="000D3033">
        <w:rPr>
          <w:rFonts w:eastAsia="標楷體" w:hint="eastAsia"/>
          <w:sz w:val="20"/>
        </w:rPr>
        <w:t>不知道</w:t>
      </w:r>
    </w:p>
    <w:p w:rsidR="002154E1" w:rsidRPr="000D3033" w:rsidRDefault="002154E1" w:rsidP="00607B90">
      <w:pPr>
        <w:pStyle w:val="ab"/>
        <w:numPr>
          <w:ilvl w:val="0"/>
          <w:numId w:val="26"/>
        </w:numPr>
        <w:spacing w:line="240" w:lineRule="exact"/>
        <w:ind w:leftChars="0" w:left="258" w:rightChars="-177" w:right="-425" w:hangingChars="129" w:hanging="258"/>
        <w:jc w:val="distribute"/>
        <w:rPr>
          <w:rFonts w:eastAsia="標楷體"/>
          <w:sz w:val="20"/>
        </w:rPr>
      </w:pPr>
      <w:r w:rsidRPr="000D3033">
        <w:rPr>
          <w:rFonts w:eastAsia="標楷體"/>
          <w:sz w:val="20"/>
        </w:rPr>
        <w:t xml:space="preserve"> </w:t>
      </w:r>
      <w:r w:rsidRPr="000D3033">
        <w:rPr>
          <w:rFonts w:eastAsia="標楷體" w:hint="eastAsia"/>
          <w:sz w:val="20"/>
        </w:rPr>
        <w:t>若</w:t>
      </w:r>
      <w:r w:rsidRPr="000D3033">
        <w:rPr>
          <w:rFonts w:eastAsia="標楷體"/>
          <w:sz w:val="20"/>
        </w:rPr>
        <w:t>[</w:t>
      </w:r>
      <w:r w:rsidRPr="000D3033">
        <w:rPr>
          <w:rFonts w:eastAsia="標楷體" w:hint="eastAsia"/>
          <w:b/>
          <w:sz w:val="20"/>
        </w:rPr>
        <w:t>是</w:t>
      </w:r>
      <w:r w:rsidRPr="000D3033">
        <w:rPr>
          <w:rFonts w:eastAsia="標楷體"/>
          <w:b/>
          <w:sz w:val="20"/>
        </w:rPr>
        <w:t>]</w:t>
      </w:r>
      <w:r w:rsidRPr="000D3033">
        <w:rPr>
          <w:rFonts w:eastAsia="標楷體"/>
          <w:sz w:val="20"/>
        </w:rPr>
        <w:t xml:space="preserve">, </w:t>
      </w:r>
      <w:r w:rsidRPr="000D3033">
        <w:rPr>
          <w:rFonts w:eastAsia="標楷體" w:hint="eastAsia"/>
          <w:sz w:val="20"/>
        </w:rPr>
        <w:t>養的動物是</w:t>
      </w:r>
      <w:r w:rsidRPr="000D3033">
        <w:rPr>
          <w:rFonts w:eastAsia="標楷體"/>
          <w:b/>
          <w:sz w:val="20"/>
        </w:rPr>
        <w:t>(</w:t>
      </w:r>
      <w:r w:rsidRPr="000D3033">
        <w:rPr>
          <w:rFonts w:eastAsia="標楷體" w:hint="eastAsia"/>
          <w:b/>
          <w:sz w:val="20"/>
        </w:rPr>
        <w:t>可複選</w:t>
      </w:r>
      <w:r w:rsidRPr="000D3033">
        <w:rPr>
          <w:rFonts w:eastAsia="標楷體"/>
          <w:b/>
          <w:sz w:val="20"/>
        </w:rPr>
        <w:t>)</w:t>
      </w:r>
      <w:r w:rsidRPr="000D3033">
        <w:rPr>
          <w:rFonts w:eastAsia="標楷體"/>
          <w:sz w:val="20"/>
        </w:rPr>
        <w:t xml:space="preserve">       (1)</w:t>
      </w:r>
      <w:r w:rsidRPr="000D3033">
        <w:rPr>
          <w:rFonts w:eastAsia="標楷體" w:hint="eastAsia"/>
          <w:sz w:val="20"/>
        </w:rPr>
        <w:t>狗</w:t>
      </w:r>
      <w:r w:rsidRPr="000D3033">
        <w:rPr>
          <w:rFonts w:eastAsia="標楷體"/>
          <w:sz w:val="20"/>
        </w:rPr>
        <w:t xml:space="preserve"> (2)</w:t>
      </w:r>
      <w:r w:rsidRPr="000D3033">
        <w:rPr>
          <w:rFonts w:eastAsia="標楷體" w:hint="eastAsia"/>
          <w:sz w:val="20"/>
        </w:rPr>
        <w:t>貓</w:t>
      </w:r>
      <w:r w:rsidRPr="000D3033">
        <w:rPr>
          <w:rFonts w:eastAsia="標楷體"/>
          <w:sz w:val="20"/>
        </w:rPr>
        <w:t xml:space="preserve"> (3)</w:t>
      </w:r>
      <w:r w:rsidRPr="000D3033">
        <w:rPr>
          <w:rFonts w:eastAsia="標楷體" w:hint="eastAsia"/>
          <w:sz w:val="20"/>
        </w:rPr>
        <w:t>鼠</w:t>
      </w:r>
      <w:r w:rsidRPr="000D3033">
        <w:rPr>
          <w:rFonts w:eastAsia="標楷體"/>
          <w:sz w:val="20"/>
        </w:rPr>
        <w:t xml:space="preserve"> (4)</w:t>
      </w:r>
      <w:r w:rsidRPr="000D3033">
        <w:rPr>
          <w:rFonts w:eastAsia="標楷體" w:hint="eastAsia"/>
          <w:sz w:val="20"/>
        </w:rPr>
        <w:t>兔</w:t>
      </w:r>
      <w:r w:rsidRPr="000D3033">
        <w:rPr>
          <w:rFonts w:eastAsia="標楷體"/>
          <w:sz w:val="20"/>
        </w:rPr>
        <w:t xml:space="preserve"> (5)</w:t>
      </w:r>
      <w:r w:rsidRPr="000D3033">
        <w:rPr>
          <w:rFonts w:eastAsia="標楷體" w:hint="eastAsia"/>
          <w:sz w:val="20"/>
        </w:rPr>
        <w:t>魚</w:t>
      </w:r>
      <w:r w:rsidRPr="000D3033">
        <w:rPr>
          <w:rFonts w:eastAsia="標楷體"/>
          <w:sz w:val="20"/>
        </w:rPr>
        <w:t xml:space="preserve"> (6)</w:t>
      </w:r>
      <w:r w:rsidRPr="000D3033">
        <w:rPr>
          <w:rFonts w:eastAsia="標楷體" w:hint="eastAsia"/>
          <w:sz w:val="20"/>
        </w:rPr>
        <w:t>鳥</w:t>
      </w:r>
      <w:r w:rsidRPr="000D3033">
        <w:rPr>
          <w:rFonts w:eastAsia="標楷體"/>
          <w:sz w:val="20"/>
        </w:rPr>
        <w:t xml:space="preserve"> (7)</w:t>
      </w:r>
      <w:r w:rsidRPr="000D3033">
        <w:rPr>
          <w:rFonts w:eastAsia="標楷體" w:hint="eastAsia"/>
          <w:sz w:val="20"/>
        </w:rPr>
        <w:t>雞</w:t>
      </w:r>
      <w:r w:rsidRPr="000D3033">
        <w:rPr>
          <w:rFonts w:eastAsia="標楷體"/>
          <w:sz w:val="20"/>
        </w:rPr>
        <w:t xml:space="preserve"> (8)</w:t>
      </w:r>
      <w:r w:rsidRPr="000D3033">
        <w:rPr>
          <w:rFonts w:eastAsia="標楷體" w:hint="eastAsia"/>
          <w:sz w:val="20"/>
        </w:rPr>
        <w:t>鴨</w:t>
      </w:r>
      <w:r w:rsidRPr="000D3033">
        <w:rPr>
          <w:rFonts w:eastAsia="標楷體"/>
          <w:sz w:val="20"/>
        </w:rPr>
        <w:t xml:space="preserve"> (9)</w:t>
      </w:r>
      <w:r w:rsidRPr="000D3033">
        <w:rPr>
          <w:rFonts w:eastAsia="標楷體" w:hint="eastAsia"/>
          <w:sz w:val="20"/>
        </w:rPr>
        <w:t>鵝</w:t>
      </w:r>
      <w:r w:rsidRPr="000D3033">
        <w:rPr>
          <w:rFonts w:eastAsia="標楷體"/>
          <w:sz w:val="20"/>
        </w:rPr>
        <w:t xml:space="preserve"> (10)</w:t>
      </w:r>
      <w:r w:rsidRPr="000D3033">
        <w:rPr>
          <w:rFonts w:eastAsia="標楷體" w:hint="eastAsia"/>
          <w:sz w:val="20"/>
        </w:rPr>
        <w:t>牛</w:t>
      </w:r>
      <w:r w:rsidRPr="000D3033">
        <w:rPr>
          <w:rFonts w:eastAsia="標楷體"/>
          <w:sz w:val="20"/>
        </w:rPr>
        <w:t xml:space="preserve"> (11)</w:t>
      </w:r>
      <w:r w:rsidRPr="000D3033">
        <w:rPr>
          <w:rFonts w:eastAsia="標楷體" w:hint="eastAsia"/>
          <w:sz w:val="20"/>
        </w:rPr>
        <w:t>羊</w:t>
      </w:r>
      <w:r w:rsidRPr="000D3033">
        <w:rPr>
          <w:rFonts w:eastAsia="標楷體"/>
          <w:sz w:val="20"/>
        </w:rPr>
        <w:t xml:space="preserve"> </w:t>
      </w:r>
    </w:p>
    <w:p w:rsidR="002154E1" w:rsidRPr="000D3033" w:rsidRDefault="002154E1" w:rsidP="00607B90">
      <w:pPr>
        <w:pStyle w:val="ab"/>
        <w:spacing w:line="240" w:lineRule="exact"/>
        <w:ind w:leftChars="118" w:left="283" w:rightChars="-177" w:right="-425" w:firstLineChars="50" w:firstLine="100"/>
        <w:jc w:val="distribute"/>
        <w:rPr>
          <w:rFonts w:eastAsia="標楷體"/>
          <w:sz w:val="20"/>
        </w:rPr>
      </w:pPr>
      <w:r w:rsidRPr="000D3033">
        <w:rPr>
          <w:rFonts w:eastAsia="標楷體"/>
          <w:sz w:val="20"/>
        </w:rPr>
        <w:t xml:space="preserve">(12) </w:t>
      </w:r>
      <w:r w:rsidRPr="000D3033">
        <w:rPr>
          <w:rFonts w:eastAsia="標楷體" w:hint="eastAsia"/>
          <w:sz w:val="20"/>
        </w:rPr>
        <w:t>馬</w:t>
      </w:r>
      <w:r w:rsidRPr="000D3033">
        <w:rPr>
          <w:rFonts w:eastAsia="標楷體"/>
          <w:sz w:val="20"/>
        </w:rPr>
        <w:t xml:space="preserve"> (13)</w:t>
      </w:r>
      <w:r w:rsidRPr="000D3033">
        <w:rPr>
          <w:rFonts w:eastAsia="標楷體" w:hint="eastAsia"/>
          <w:sz w:val="20"/>
        </w:rPr>
        <w:t>豬</w:t>
      </w:r>
      <w:r w:rsidRPr="000D3033">
        <w:rPr>
          <w:rFonts w:eastAsia="標楷體"/>
          <w:sz w:val="20"/>
        </w:rPr>
        <w:t xml:space="preserve"> (14)</w:t>
      </w:r>
      <w:r w:rsidRPr="000D3033">
        <w:rPr>
          <w:rFonts w:eastAsia="標楷體" w:hint="eastAsia"/>
          <w:sz w:val="20"/>
        </w:rPr>
        <w:t>烏龜</w:t>
      </w:r>
      <w:r w:rsidRPr="000D3033">
        <w:rPr>
          <w:rFonts w:eastAsia="標楷體"/>
          <w:sz w:val="20"/>
        </w:rPr>
        <w:t xml:space="preserve"> (15)</w:t>
      </w:r>
      <w:r w:rsidRPr="000D3033">
        <w:rPr>
          <w:rFonts w:eastAsia="標楷體" w:hint="eastAsia"/>
          <w:sz w:val="20"/>
        </w:rPr>
        <w:t>青蛙</w:t>
      </w:r>
      <w:r w:rsidRPr="000D3033">
        <w:rPr>
          <w:rFonts w:eastAsia="標楷體"/>
          <w:sz w:val="20"/>
        </w:rPr>
        <w:t xml:space="preserve"> (16)</w:t>
      </w:r>
      <w:r w:rsidRPr="000D3033">
        <w:rPr>
          <w:rFonts w:eastAsia="標楷體" w:hint="eastAsia"/>
          <w:sz w:val="20"/>
        </w:rPr>
        <w:t>蛇</w:t>
      </w:r>
      <w:r w:rsidRPr="000D3033">
        <w:rPr>
          <w:rFonts w:eastAsia="標楷體"/>
          <w:sz w:val="20"/>
        </w:rPr>
        <w:t xml:space="preserve"> (17)</w:t>
      </w:r>
      <w:r w:rsidRPr="000D3033">
        <w:rPr>
          <w:rFonts w:eastAsia="標楷體" w:hint="eastAsia"/>
          <w:sz w:val="20"/>
        </w:rPr>
        <w:t>蜥蜴</w:t>
      </w:r>
      <w:r w:rsidRPr="000D3033">
        <w:rPr>
          <w:rFonts w:eastAsia="標楷體"/>
          <w:sz w:val="20"/>
        </w:rPr>
        <w:t xml:space="preserve"> (18)</w:t>
      </w:r>
      <w:r w:rsidRPr="000D3033">
        <w:rPr>
          <w:rFonts w:eastAsia="標楷體" w:hint="eastAsia"/>
          <w:sz w:val="20"/>
        </w:rPr>
        <w:t>猴子</w:t>
      </w:r>
      <w:r w:rsidRPr="000D3033">
        <w:rPr>
          <w:rFonts w:eastAsia="標楷體"/>
          <w:sz w:val="20"/>
        </w:rPr>
        <w:t xml:space="preserve"> (19)</w:t>
      </w:r>
      <w:r w:rsidRPr="000D3033">
        <w:rPr>
          <w:rFonts w:eastAsia="標楷體" w:hint="eastAsia"/>
          <w:sz w:val="20"/>
        </w:rPr>
        <w:t>昆蟲</w:t>
      </w:r>
      <w:r w:rsidRPr="000D3033">
        <w:rPr>
          <w:rFonts w:eastAsia="標楷體"/>
          <w:sz w:val="20"/>
        </w:rPr>
        <w:t xml:space="preserve"> (90)</w:t>
      </w:r>
      <w:r w:rsidRPr="000D3033">
        <w:rPr>
          <w:rFonts w:eastAsia="標楷體" w:hint="eastAsia"/>
          <w:sz w:val="20"/>
        </w:rPr>
        <w:t>其他</w:t>
      </w:r>
      <w:r w:rsidRPr="000D3033">
        <w:rPr>
          <w:rFonts w:eastAsia="標楷體"/>
          <w:sz w:val="20"/>
          <w:u w:val="single"/>
        </w:rPr>
        <w:t xml:space="preserve">          </w:t>
      </w:r>
      <w:r w:rsidRPr="000D3033">
        <w:rPr>
          <w:rFonts w:eastAsia="標楷體"/>
          <w:sz w:val="20"/>
        </w:rPr>
        <w:t xml:space="preserve">   (99)</w:t>
      </w:r>
      <w:r w:rsidRPr="000D3033">
        <w:rPr>
          <w:rFonts w:eastAsia="標楷體" w:hint="eastAsia"/>
          <w:sz w:val="20"/>
        </w:rPr>
        <w:t>不知道</w:t>
      </w:r>
    </w:p>
    <w:p w:rsidR="002154E1" w:rsidRPr="000D3033" w:rsidRDefault="002154E1" w:rsidP="00607B90">
      <w:pPr>
        <w:pStyle w:val="ab"/>
        <w:numPr>
          <w:ilvl w:val="0"/>
          <w:numId w:val="26"/>
        </w:numPr>
        <w:spacing w:line="240" w:lineRule="exact"/>
        <w:ind w:leftChars="0" w:rightChars="-177" w:right="-425"/>
        <w:jc w:val="distribute"/>
        <w:rPr>
          <w:rFonts w:eastAsia="標楷體"/>
          <w:sz w:val="20"/>
        </w:rPr>
      </w:pPr>
      <w:r w:rsidRPr="000D3033">
        <w:rPr>
          <w:rFonts w:eastAsia="標楷體" w:hint="eastAsia"/>
          <w:sz w:val="20"/>
        </w:rPr>
        <w:t>照顧場所給寶貝用的浴室有幾個人共用</w:t>
      </w:r>
      <w:r w:rsidRPr="000D3033">
        <w:rPr>
          <w:rFonts w:eastAsia="標楷體"/>
          <w:sz w:val="20"/>
        </w:rPr>
        <w:t>?  (0) 3</w:t>
      </w:r>
      <w:r w:rsidRPr="000D3033">
        <w:rPr>
          <w:rFonts w:eastAsia="標楷體" w:hint="eastAsia"/>
          <w:sz w:val="20"/>
        </w:rPr>
        <w:t>人以下</w:t>
      </w:r>
      <w:r w:rsidRPr="000D3033">
        <w:rPr>
          <w:rFonts w:eastAsia="標楷體"/>
          <w:sz w:val="20"/>
        </w:rPr>
        <w:t xml:space="preserve">   (1) 4-5</w:t>
      </w:r>
      <w:r w:rsidRPr="000D3033">
        <w:rPr>
          <w:rFonts w:eastAsia="標楷體" w:hint="eastAsia"/>
          <w:sz w:val="20"/>
        </w:rPr>
        <w:t>人</w:t>
      </w:r>
      <w:r w:rsidRPr="000D3033">
        <w:rPr>
          <w:rFonts w:eastAsia="標楷體"/>
          <w:sz w:val="20"/>
        </w:rPr>
        <w:t xml:space="preserve">  (2) 6-9</w:t>
      </w:r>
      <w:r w:rsidRPr="000D3033">
        <w:rPr>
          <w:rFonts w:eastAsia="標楷體" w:hint="eastAsia"/>
          <w:sz w:val="20"/>
        </w:rPr>
        <w:t>人</w:t>
      </w:r>
      <w:r w:rsidRPr="000D3033">
        <w:rPr>
          <w:rFonts w:eastAsia="標楷體"/>
          <w:sz w:val="20"/>
        </w:rPr>
        <w:t xml:space="preserve"> (3) 10</w:t>
      </w:r>
      <w:r w:rsidRPr="000D3033">
        <w:rPr>
          <w:rFonts w:eastAsia="標楷體" w:hint="eastAsia"/>
          <w:sz w:val="20"/>
        </w:rPr>
        <w:t>人以上</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40" w:lineRule="exact"/>
        <w:ind w:leftChars="0" w:rightChars="-177" w:right="-425"/>
        <w:rPr>
          <w:rFonts w:eastAsia="標楷體"/>
          <w:sz w:val="20"/>
        </w:rPr>
      </w:pPr>
      <w:r w:rsidRPr="000D3033">
        <w:rPr>
          <w:rFonts w:eastAsia="標楷體" w:hint="eastAsia"/>
          <w:sz w:val="20"/>
        </w:rPr>
        <w:t>照顧場所廁所垃圾多久清理一次</w:t>
      </w:r>
      <w:r w:rsidRPr="000D3033">
        <w:rPr>
          <w:rFonts w:eastAsia="標楷體"/>
          <w:sz w:val="20"/>
        </w:rPr>
        <w:t xml:space="preserve">?  </w:t>
      </w:r>
      <w:r w:rsidRPr="000D3033">
        <w:rPr>
          <w:rFonts w:eastAsia="標楷體" w:hint="eastAsia"/>
          <w:sz w:val="20"/>
        </w:rPr>
        <w:t>每週</w:t>
      </w:r>
      <w:r w:rsidRPr="000D3033">
        <w:rPr>
          <w:rFonts w:eastAsia="標楷體"/>
          <w:sz w:val="20"/>
        </w:rPr>
        <w:t>_______</w:t>
      </w:r>
      <w:r w:rsidRPr="000D3033">
        <w:rPr>
          <w:rFonts w:eastAsia="標楷體" w:hint="eastAsia"/>
          <w:sz w:val="20"/>
        </w:rPr>
        <w:t>次</w:t>
      </w:r>
    </w:p>
    <w:p w:rsidR="002154E1" w:rsidRPr="000D3033" w:rsidRDefault="002154E1" w:rsidP="00607B90">
      <w:pPr>
        <w:pStyle w:val="ab"/>
        <w:numPr>
          <w:ilvl w:val="0"/>
          <w:numId w:val="26"/>
        </w:numPr>
        <w:spacing w:line="240" w:lineRule="exact"/>
        <w:ind w:leftChars="0" w:rightChars="-177" w:right="-425"/>
        <w:jc w:val="distribute"/>
        <w:rPr>
          <w:rFonts w:eastAsia="標楷體"/>
          <w:sz w:val="20"/>
        </w:rPr>
      </w:pPr>
      <w:r w:rsidRPr="000D3033">
        <w:rPr>
          <w:rFonts w:eastAsia="標楷體" w:hint="eastAsia"/>
          <w:sz w:val="20"/>
        </w:rPr>
        <w:t>照顧場所的馬桶地板是否潮濕</w:t>
      </w:r>
      <w:r w:rsidRPr="000D3033">
        <w:rPr>
          <w:rFonts w:eastAsia="標楷體"/>
          <w:sz w:val="20"/>
        </w:rPr>
        <w:t>?   (0)</w:t>
      </w:r>
      <w:r w:rsidRPr="000D3033">
        <w:rPr>
          <w:rFonts w:eastAsia="標楷體" w:hint="eastAsia"/>
          <w:sz w:val="20"/>
        </w:rPr>
        <w:t>潮濕積水</w:t>
      </w:r>
      <w:r w:rsidRPr="000D3033">
        <w:rPr>
          <w:rFonts w:eastAsia="標楷體"/>
          <w:sz w:val="20"/>
        </w:rPr>
        <w:t xml:space="preserve">  (1)</w:t>
      </w:r>
      <w:r w:rsidRPr="000D3033">
        <w:rPr>
          <w:rFonts w:eastAsia="標楷體" w:hint="eastAsia"/>
          <w:sz w:val="20"/>
        </w:rPr>
        <w:t>有時乾燥</w:t>
      </w:r>
      <w:r w:rsidRPr="000D3033">
        <w:rPr>
          <w:rFonts w:eastAsia="標楷體"/>
          <w:sz w:val="20"/>
        </w:rPr>
        <w:t xml:space="preserve">, </w:t>
      </w:r>
      <w:r w:rsidRPr="000D3033">
        <w:rPr>
          <w:rFonts w:eastAsia="標楷體" w:hint="eastAsia"/>
          <w:sz w:val="20"/>
        </w:rPr>
        <w:t>有時潮濕</w:t>
      </w:r>
      <w:r w:rsidRPr="000D3033">
        <w:rPr>
          <w:rFonts w:eastAsia="標楷體"/>
          <w:sz w:val="20"/>
        </w:rPr>
        <w:t xml:space="preserve">  (2)</w:t>
      </w:r>
      <w:r w:rsidRPr="000D3033">
        <w:rPr>
          <w:rFonts w:eastAsia="標楷體" w:hint="eastAsia"/>
          <w:sz w:val="20"/>
        </w:rPr>
        <w:t>大部份時間是乾燥</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40" w:lineRule="exact"/>
        <w:ind w:leftChars="0" w:rightChars="-177" w:right="-425"/>
        <w:jc w:val="distribute"/>
        <w:rPr>
          <w:rFonts w:eastAsia="標楷體"/>
          <w:sz w:val="20"/>
        </w:rPr>
      </w:pPr>
      <w:r w:rsidRPr="000D3033">
        <w:rPr>
          <w:rFonts w:eastAsia="標楷體" w:hint="eastAsia"/>
          <w:sz w:val="20"/>
        </w:rPr>
        <w:t>照顧場所的廁所是否有通風窗</w:t>
      </w:r>
      <w:r w:rsidRPr="000D3033">
        <w:rPr>
          <w:rFonts w:eastAsia="標楷體"/>
          <w:sz w:val="20"/>
        </w:rPr>
        <w:t>?   (0)</w:t>
      </w:r>
      <w:r w:rsidRPr="000D3033">
        <w:rPr>
          <w:rFonts w:eastAsia="標楷體" w:hint="eastAsia"/>
          <w:sz w:val="20"/>
        </w:rPr>
        <w:t>無窗</w:t>
      </w:r>
      <w:r w:rsidRPr="000D3033">
        <w:rPr>
          <w:rFonts w:eastAsia="標楷體"/>
          <w:sz w:val="20"/>
        </w:rPr>
        <w:t>/</w:t>
      </w:r>
      <w:r w:rsidRPr="000D3033">
        <w:rPr>
          <w:rFonts w:eastAsia="標楷體" w:hint="eastAsia"/>
          <w:sz w:val="20"/>
        </w:rPr>
        <w:t>關閉窗</w:t>
      </w:r>
      <w:r w:rsidRPr="000D3033">
        <w:rPr>
          <w:rFonts w:eastAsia="標楷體"/>
          <w:sz w:val="20"/>
        </w:rPr>
        <w:t xml:space="preserve">  (1)</w:t>
      </w:r>
      <w:r w:rsidRPr="000D3033">
        <w:rPr>
          <w:rFonts w:eastAsia="標楷體" w:hint="eastAsia"/>
          <w:sz w:val="20"/>
        </w:rPr>
        <w:t>有對內窗</w:t>
      </w:r>
      <w:r w:rsidRPr="000D3033">
        <w:rPr>
          <w:rFonts w:eastAsia="標楷體"/>
          <w:sz w:val="20"/>
        </w:rPr>
        <w:t xml:space="preserve">         (2)</w:t>
      </w:r>
      <w:r w:rsidRPr="000D3033">
        <w:rPr>
          <w:rFonts w:eastAsia="標楷體" w:hint="eastAsia"/>
          <w:sz w:val="20"/>
        </w:rPr>
        <w:t>有對外窗</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40" w:lineRule="exact"/>
        <w:ind w:leftChars="0" w:rightChars="-177" w:right="-425"/>
        <w:jc w:val="distribute"/>
        <w:rPr>
          <w:rFonts w:eastAsia="標楷體"/>
          <w:sz w:val="20"/>
        </w:rPr>
      </w:pPr>
      <w:r w:rsidRPr="000D3033">
        <w:rPr>
          <w:rFonts w:eastAsia="標楷體" w:hint="eastAsia"/>
          <w:sz w:val="20"/>
        </w:rPr>
        <w:t>照顧場所料理生食熟食之砧板是否同一塊</w:t>
      </w:r>
      <w:r w:rsidRPr="000D3033">
        <w:rPr>
          <w:rFonts w:eastAsia="標楷體"/>
          <w:sz w:val="20"/>
        </w:rPr>
        <w:t>?    (0)</w:t>
      </w:r>
      <w:r w:rsidRPr="000D3033">
        <w:rPr>
          <w:rFonts w:eastAsia="標楷體" w:hint="eastAsia"/>
          <w:sz w:val="20"/>
        </w:rPr>
        <w:t>否</w:t>
      </w:r>
      <w:r w:rsidRPr="000D3033">
        <w:rPr>
          <w:rFonts w:eastAsia="標楷體"/>
          <w:sz w:val="20"/>
        </w:rPr>
        <w:t xml:space="preserve">                  (1)</w:t>
      </w:r>
      <w:r w:rsidRPr="000D3033">
        <w:rPr>
          <w:rFonts w:eastAsia="標楷體" w:hint="eastAsia"/>
          <w:sz w:val="20"/>
        </w:rPr>
        <w:t>是</w:t>
      </w:r>
      <w:r w:rsidRPr="000D3033">
        <w:rPr>
          <w:rFonts w:eastAsia="標楷體"/>
          <w:sz w:val="20"/>
        </w:rPr>
        <w:t xml:space="preserve">                (9)</w:t>
      </w:r>
      <w:r w:rsidRPr="000D3033">
        <w:rPr>
          <w:rFonts w:eastAsia="標楷體" w:hint="eastAsia"/>
          <w:sz w:val="20"/>
        </w:rPr>
        <w:t>不知道</w:t>
      </w:r>
    </w:p>
    <w:p w:rsidR="002154E1" w:rsidRPr="000D3033" w:rsidRDefault="002154E1" w:rsidP="00607B90">
      <w:pPr>
        <w:pStyle w:val="ab"/>
        <w:numPr>
          <w:ilvl w:val="0"/>
          <w:numId w:val="26"/>
        </w:numPr>
        <w:spacing w:line="240" w:lineRule="exact"/>
        <w:ind w:leftChars="0" w:rightChars="-177" w:right="-425"/>
        <w:jc w:val="distribute"/>
        <w:rPr>
          <w:rFonts w:eastAsia="標楷體"/>
          <w:sz w:val="20"/>
        </w:rPr>
      </w:pPr>
      <w:r w:rsidRPr="000D3033">
        <w:rPr>
          <w:rFonts w:eastAsia="標楷體" w:hint="eastAsia"/>
          <w:sz w:val="20"/>
        </w:rPr>
        <w:t>照顧場所提供給寶貝的飲用水來源</w:t>
      </w:r>
      <w:r w:rsidRPr="000D3033">
        <w:rPr>
          <w:rFonts w:eastAsia="標楷體"/>
          <w:sz w:val="20"/>
        </w:rPr>
        <w:t>?  (</w:t>
      </w:r>
      <w:r w:rsidRPr="000D3033">
        <w:rPr>
          <w:rFonts w:eastAsia="標楷體" w:hint="eastAsia"/>
          <w:sz w:val="20"/>
        </w:rPr>
        <w:t>可複選</w:t>
      </w:r>
      <w:r w:rsidRPr="000D3033">
        <w:rPr>
          <w:rFonts w:eastAsia="標楷體"/>
          <w:sz w:val="20"/>
        </w:rPr>
        <w:t>)</w:t>
      </w:r>
      <w:r w:rsidRPr="000D3033">
        <w:rPr>
          <w:rFonts w:ascii="標楷體" w:eastAsia="標楷體" w:hAnsi="標楷體"/>
          <w:b/>
          <w:sz w:val="20"/>
        </w:rPr>
        <w:t xml:space="preserve">  </w:t>
      </w:r>
      <w:r w:rsidRPr="000D3033">
        <w:rPr>
          <w:rFonts w:ascii="標楷體" w:eastAsia="標楷體" w:hAnsi="標楷體"/>
          <w:b/>
          <w:sz w:val="20"/>
          <w:u w:val="single"/>
        </w:rPr>
        <w:t xml:space="preserve">  </w:t>
      </w:r>
      <w:r w:rsidRPr="000D3033">
        <w:rPr>
          <w:rFonts w:eastAsia="標楷體"/>
          <w:sz w:val="20"/>
        </w:rPr>
        <w:t xml:space="preserve"> </w:t>
      </w:r>
      <w:r w:rsidRPr="000D3033">
        <w:rPr>
          <w:rFonts w:eastAsia="標楷體"/>
          <w:sz w:val="20"/>
          <w:u w:val="single"/>
        </w:rPr>
        <w:t xml:space="preserve">  </w:t>
      </w:r>
      <w:r w:rsidRPr="000D3033">
        <w:rPr>
          <w:rFonts w:eastAsia="標楷體"/>
          <w:sz w:val="20"/>
        </w:rPr>
        <w:t xml:space="preserve"> </w:t>
      </w:r>
      <w:r w:rsidRPr="000D3033">
        <w:rPr>
          <w:rFonts w:eastAsia="標楷體"/>
          <w:sz w:val="20"/>
          <w:u w:val="single"/>
        </w:rPr>
        <w:t xml:space="preserve">  </w:t>
      </w:r>
      <w:r w:rsidRPr="000D3033">
        <w:rPr>
          <w:rFonts w:eastAsia="標楷體"/>
          <w:sz w:val="20"/>
        </w:rPr>
        <w:t xml:space="preserve"> </w:t>
      </w:r>
      <w:r w:rsidRPr="000D3033">
        <w:rPr>
          <w:rFonts w:eastAsia="標楷體"/>
          <w:sz w:val="20"/>
          <w:u w:val="single"/>
        </w:rPr>
        <w:t xml:space="preserve">  </w:t>
      </w:r>
      <w:r w:rsidRPr="000D3033">
        <w:rPr>
          <w:rFonts w:eastAsia="標楷體" w:hint="eastAsia"/>
          <w:sz w:val="20"/>
        </w:rPr>
        <w:t>、</w:t>
      </w:r>
      <w:r w:rsidRPr="000D3033">
        <w:rPr>
          <w:rFonts w:eastAsia="標楷體"/>
          <w:sz w:val="20"/>
          <w:u w:val="single"/>
        </w:rPr>
        <w:t xml:space="preserve">  </w:t>
      </w:r>
      <w:r w:rsidRPr="000D3033">
        <w:rPr>
          <w:rFonts w:eastAsia="標楷體"/>
          <w:sz w:val="20"/>
        </w:rPr>
        <w:t xml:space="preserve"> </w:t>
      </w:r>
      <w:r w:rsidRPr="000D3033">
        <w:rPr>
          <w:rFonts w:eastAsia="標楷體"/>
          <w:sz w:val="20"/>
          <w:u w:val="single"/>
        </w:rPr>
        <w:t xml:space="preserve">  </w:t>
      </w:r>
      <w:r w:rsidRPr="000D3033">
        <w:rPr>
          <w:rFonts w:eastAsia="標楷體"/>
          <w:sz w:val="20"/>
        </w:rPr>
        <w:t xml:space="preserve"> </w:t>
      </w:r>
      <w:r w:rsidRPr="000D3033">
        <w:rPr>
          <w:rFonts w:eastAsia="標楷體"/>
          <w:sz w:val="20"/>
          <w:u w:val="single"/>
        </w:rPr>
        <w:t xml:space="preserve">  </w:t>
      </w:r>
      <w:r w:rsidRPr="000D3033">
        <w:rPr>
          <w:rFonts w:eastAsia="標楷體"/>
          <w:sz w:val="20"/>
        </w:rPr>
        <w:t xml:space="preserve"> </w:t>
      </w:r>
      <w:r w:rsidRPr="000D3033">
        <w:rPr>
          <w:rFonts w:eastAsia="標楷體"/>
          <w:sz w:val="20"/>
          <w:u w:val="single"/>
        </w:rPr>
        <w:t xml:space="preserve">  </w:t>
      </w:r>
      <w:r w:rsidRPr="000D3033">
        <w:rPr>
          <w:rFonts w:eastAsia="標楷體" w:hint="eastAsia"/>
          <w:sz w:val="20"/>
        </w:rPr>
        <w:t>、</w:t>
      </w:r>
      <w:r w:rsidRPr="000D3033">
        <w:rPr>
          <w:rFonts w:eastAsia="標楷體"/>
          <w:sz w:val="20"/>
          <w:u w:val="single"/>
        </w:rPr>
        <w:t xml:space="preserve">  </w:t>
      </w:r>
      <w:r w:rsidRPr="000D3033">
        <w:rPr>
          <w:rFonts w:eastAsia="標楷體"/>
          <w:sz w:val="20"/>
        </w:rPr>
        <w:t xml:space="preserve"> </w:t>
      </w:r>
      <w:r w:rsidRPr="000D3033">
        <w:rPr>
          <w:rFonts w:eastAsia="標楷體"/>
          <w:sz w:val="20"/>
          <w:u w:val="single"/>
        </w:rPr>
        <w:t xml:space="preserve">  </w:t>
      </w:r>
      <w:r w:rsidRPr="000D3033">
        <w:rPr>
          <w:rFonts w:eastAsia="標楷體"/>
          <w:sz w:val="20"/>
        </w:rPr>
        <w:t xml:space="preserve"> </w:t>
      </w:r>
      <w:r w:rsidRPr="000D3033">
        <w:rPr>
          <w:rFonts w:eastAsia="標楷體"/>
          <w:sz w:val="20"/>
          <w:u w:val="single"/>
        </w:rPr>
        <w:t xml:space="preserve">  </w:t>
      </w:r>
      <w:r w:rsidRPr="000D3033">
        <w:rPr>
          <w:rFonts w:eastAsia="標楷體"/>
          <w:sz w:val="20"/>
        </w:rPr>
        <w:t xml:space="preserve"> </w:t>
      </w:r>
      <w:r w:rsidRPr="000D3033">
        <w:rPr>
          <w:rFonts w:eastAsia="標楷體"/>
          <w:sz w:val="20"/>
          <w:u w:val="single"/>
        </w:rPr>
        <w:t xml:space="preserve">  </w:t>
      </w:r>
      <w:r w:rsidRPr="000D3033">
        <w:rPr>
          <w:rFonts w:eastAsia="標楷體" w:hint="eastAsia"/>
          <w:sz w:val="20"/>
        </w:rPr>
        <w:t>、</w:t>
      </w:r>
      <w:r w:rsidRPr="000D3033">
        <w:rPr>
          <w:rFonts w:eastAsia="標楷體"/>
          <w:sz w:val="20"/>
          <w:u w:val="single"/>
        </w:rPr>
        <w:t xml:space="preserve">  </w:t>
      </w:r>
      <w:r w:rsidRPr="000D3033">
        <w:rPr>
          <w:rFonts w:eastAsia="標楷體"/>
          <w:sz w:val="20"/>
        </w:rPr>
        <w:t xml:space="preserve"> </w:t>
      </w:r>
      <w:r w:rsidRPr="000D3033">
        <w:rPr>
          <w:rFonts w:eastAsia="標楷體"/>
          <w:sz w:val="20"/>
          <w:u w:val="single"/>
        </w:rPr>
        <w:t xml:space="preserve">  </w:t>
      </w:r>
      <w:r w:rsidRPr="000D3033">
        <w:rPr>
          <w:rFonts w:eastAsia="標楷體"/>
          <w:sz w:val="20"/>
        </w:rPr>
        <w:t xml:space="preserve"> </w:t>
      </w:r>
      <w:r w:rsidRPr="000D3033">
        <w:rPr>
          <w:rFonts w:eastAsia="標楷體"/>
          <w:sz w:val="20"/>
          <w:u w:val="single"/>
        </w:rPr>
        <w:t xml:space="preserve">  </w:t>
      </w:r>
      <w:r w:rsidRPr="000D3033">
        <w:rPr>
          <w:rFonts w:eastAsia="標楷體"/>
          <w:sz w:val="20"/>
        </w:rPr>
        <w:t xml:space="preserve"> __</w:t>
      </w:r>
    </w:p>
    <w:p w:rsidR="002154E1" w:rsidRPr="000D3033" w:rsidRDefault="00BF7479" w:rsidP="005A2DC2">
      <w:pPr>
        <w:pStyle w:val="ab"/>
        <w:spacing w:line="320" w:lineRule="exact"/>
        <w:ind w:leftChars="0" w:left="0" w:rightChars="-177" w:right="-425" w:firstLineChars="150" w:firstLine="360"/>
        <w:jc w:val="both"/>
        <w:rPr>
          <w:rFonts w:eastAsia="標楷體"/>
          <w:b/>
          <w:sz w:val="20"/>
        </w:rPr>
      </w:pPr>
      <w:r w:rsidRPr="00BF7479">
        <w:rPr>
          <w:noProof/>
        </w:rPr>
        <w:pict>
          <v:shape id="Text Box 101" o:spid="_x0000_s1050" type="#_x0000_t202" style="position:absolute;left:0;text-align:left;margin-left:18.05pt;margin-top:7.1pt;width:482.05pt;height:23.8pt;z-index:251650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">
            <v:textbox>
              <w:txbxContent>
                <w:p w:rsidR="000D05DF" w:rsidRPr="00B832BE" w:rsidRDefault="000D05DF" w:rsidP="00607B90">
                  <w:pPr>
                    <w:spacing w:line="240" w:lineRule="exact"/>
                    <w:jc w:val="both"/>
                    <w:rPr>
                      <w:rFonts w:eastAsia="標楷體"/>
                      <w:color w:val="000000"/>
                      <w:sz w:val="20"/>
                    </w:rPr>
                  </w:pPr>
                  <w:r w:rsidRPr="00B832BE">
                    <w:rPr>
                      <w:rFonts w:eastAsia="標楷體" w:hint="eastAsia"/>
                      <w:color w:val="000000"/>
                      <w:sz w:val="20"/>
                    </w:rPr>
                    <w:t>代碼填寫</w:t>
                  </w:r>
                  <w:r w:rsidRPr="00B832BE">
                    <w:rPr>
                      <w:rFonts w:eastAsia="標楷體"/>
                      <w:color w:val="000000"/>
                      <w:sz w:val="20"/>
                    </w:rPr>
                    <w:t xml:space="preserve">: </w:t>
                  </w:r>
                  <w:r w:rsidRPr="00B832BE">
                    <w:rPr>
                      <w:rFonts w:eastAsia="標楷體" w:hint="eastAsia"/>
                      <w:color w:val="000000"/>
                      <w:sz w:val="20"/>
                    </w:rPr>
                    <w:t>前填飲水來源</w:t>
                  </w:r>
                  <w:r w:rsidRPr="00B832BE">
                    <w:rPr>
                      <w:rFonts w:eastAsia="標楷體"/>
                      <w:color w:val="000000"/>
                      <w:sz w:val="20"/>
                    </w:rPr>
                    <w:t>(</w:t>
                  </w:r>
                  <w:r w:rsidRPr="00B832BE">
                    <w:rPr>
                      <w:rFonts w:eastAsia="標楷體" w:hint="eastAsia"/>
                      <w:color w:val="000000"/>
                      <w:sz w:val="20"/>
                    </w:rPr>
                    <w:t>兩碼</w:t>
                  </w:r>
                  <w:r w:rsidRPr="00B832BE">
                    <w:rPr>
                      <w:rFonts w:eastAsia="標楷體"/>
                      <w:color w:val="000000"/>
                      <w:sz w:val="20"/>
                    </w:rPr>
                    <w:t xml:space="preserve">), </w:t>
                  </w:r>
                  <w:r w:rsidRPr="00B832BE">
                    <w:rPr>
                      <w:rFonts w:eastAsia="標楷體" w:hint="eastAsia"/>
                      <w:color w:val="000000"/>
                      <w:sz w:val="20"/>
                    </w:rPr>
                    <w:t>後填過濾加熱代碼</w:t>
                  </w:r>
                  <w:r w:rsidRPr="00B832BE">
                    <w:rPr>
                      <w:rFonts w:eastAsia="標楷體"/>
                      <w:color w:val="000000"/>
                      <w:sz w:val="20"/>
                    </w:rPr>
                    <w:t>(</w:t>
                  </w:r>
                  <w:r w:rsidRPr="00B832BE">
                    <w:rPr>
                      <w:rFonts w:eastAsia="標楷體" w:hint="eastAsia"/>
                      <w:color w:val="000000"/>
                      <w:sz w:val="20"/>
                    </w:rPr>
                    <w:t>兩碼</w:t>
                  </w:r>
                  <w:r w:rsidRPr="00B832BE">
                    <w:rPr>
                      <w:rFonts w:eastAsia="標楷體"/>
                      <w:color w:val="000000"/>
                      <w:sz w:val="20"/>
                    </w:rPr>
                    <w:t>)</w:t>
                  </w:r>
                </w:p>
              </w:txbxContent>
            </v:textbox>
          </v:shape>
        </w:pict>
      </w:r>
    </w:p>
    <w:p w:rsidR="002154E1" w:rsidRPr="000D3033" w:rsidRDefault="00BF7479" w:rsidP="00693C19">
      <w:pPr>
        <w:pStyle w:val="ab"/>
        <w:spacing w:line="320" w:lineRule="exact"/>
        <w:ind w:leftChars="0" w:left="0" w:rightChars="-177" w:right="-425" w:firstLineChars="150" w:firstLine="360"/>
        <w:jc w:val="both"/>
        <w:rPr>
          <w:rFonts w:eastAsia="標楷體"/>
          <w:b/>
          <w:sz w:val="20"/>
        </w:rPr>
      </w:pPr>
      <w:r w:rsidRPr="00BF7479">
        <w:rPr>
          <w:noProof/>
        </w:rPr>
        <w:pict>
          <v:shape id="Text Box 102" o:spid="_x0000_s1051" type="#_x0000_t202" style="position:absolute;left:0;text-align:left;margin-left:18.05pt;margin-top:14.9pt;width:482.05pt;height:44.3pt;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">
            <v:textbox>
              <w:txbxContent>
                <w:p w:rsidR="000D05DF" w:rsidRPr="00B832BE" w:rsidRDefault="000D05DF" w:rsidP="00607B90">
                  <w:pPr>
                    <w:spacing w:line="240" w:lineRule="exact"/>
                    <w:jc w:val="distribute"/>
                    <w:rPr>
                      <w:rFonts w:eastAsia="標楷體" w:hAnsi="標楷體"/>
                      <w:color w:val="000000"/>
                      <w:sz w:val="20"/>
                    </w:rPr>
                  </w:pPr>
                  <w:r w:rsidRPr="00B832BE">
                    <w:rPr>
                      <w:rFonts w:eastAsia="標楷體" w:hint="eastAsia"/>
                      <w:color w:val="000000"/>
                      <w:sz w:val="20"/>
                    </w:rPr>
                    <w:t>飲水來源代碼</w:t>
                  </w:r>
                  <w:r w:rsidRPr="00B832BE">
                    <w:rPr>
                      <w:rFonts w:eastAsia="標楷體"/>
                      <w:color w:val="000000"/>
                      <w:sz w:val="20"/>
                    </w:rPr>
                    <w:t>:  00.</w:t>
                  </w:r>
                  <w:r w:rsidRPr="00B832BE">
                    <w:rPr>
                      <w:rFonts w:eastAsia="標楷體" w:hint="eastAsia"/>
                      <w:color w:val="000000"/>
                      <w:sz w:val="20"/>
                    </w:rPr>
                    <w:t>否</w:t>
                  </w:r>
                  <w:r w:rsidRPr="00B832BE">
                    <w:rPr>
                      <w:rFonts w:eastAsia="標楷體"/>
                      <w:color w:val="000000"/>
                      <w:sz w:val="20"/>
                    </w:rPr>
                    <w:t xml:space="preserve">    01.</w:t>
                  </w:r>
                  <w:r w:rsidRPr="00B832BE">
                    <w:rPr>
                      <w:rFonts w:eastAsia="標楷體" w:hAnsi="標楷體" w:hint="eastAsia"/>
                      <w:color w:val="000000"/>
                      <w:sz w:val="20"/>
                    </w:rPr>
                    <w:t>井水</w:t>
                  </w:r>
                  <w:r w:rsidRPr="00B832BE">
                    <w:rPr>
                      <w:rFonts w:eastAsia="標楷體"/>
                      <w:color w:val="000000"/>
                      <w:sz w:val="20"/>
                    </w:rPr>
                    <w:t xml:space="preserve">  02.</w:t>
                  </w:r>
                  <w:r w:rsidRPr="00B832BE">
                    <w:rPr>
                      <w:rFonts w:eastAsia="標楷體" w:hAnsi="標楷體" w:hint="eastAsia"/>
                      <w:color w:val="000000"/>
                      <w:sz w:val="20"/>
                    </w:rPr>
                    <w:t>山泉水</w:t>
                  </w:r>
                  <w:r w:rsidRPr="00B832BE">
                    <w:rPr>
                      <w:rFonts w:eastAsia="標楷體"/>
                      <w:color w:val="000000"/>
                      <w:sz w:val="20"/>
                    </w:rPr>
                    <w:t xml:space="preserve">    03.</w:t>
                  </w:r>
                  <w:r w:rsidRPr="00B832BE">
                    <w:rPr>
                      <w:rFonts w:eastAsia="標楷體" w:hAnsi="標楷體" w:hint="eastAsia"/>
                      <w:color w:val="000000"/>
                      <w:sz w:val="20"/>
                    </w:rPr>
                    <w:t>河水或湖水</w:t>
                  </w:r>
                  <w:r w:rsidRPr="00B832BE">
                    <w:rPr>
                      <w:rFonts w:eastAsia="標楷體"/>
                      <w:color w:val="000000"/>
                      <w:sz w:val="20"/>
                    </w:rPr>
                    <w:t xml:space="preserve">   04.</w:t>
                  </w:r>
                  <w:r w:rsidRPr="00B832BE">
                    <w:rPr>
                      <w:rFonts w:eastAsia="標楷體" w:hAnsi="標楷體" w:hint="eastAsia"/>
                      <w:color w:val="000000"/>
                      <w:sz w:val="20"/>
                    </w:rPr>
                    <w:t>加水站水</w:t>
                  </w:r>
                  <w:r w:rsidRPr="00B832BE">
                    <w:rPr>
                      <w:rFonts w:eastAsia="標楷體" w:hAnsi="標楷體"/>
                      <w:color w:val="000000"/>
                      <w:sz w:val="20"/>
                    </w:rPr>
                    <w:t xml:space="preserve">  </w:t>
                  </w:r>
                  <w:r w:rsidRPr="00B832BE">
                    <w:rPr>
                      <w:rFonts w:eastAsia="標楷體"/>
                      <w:color w:val="000000"/>
                      <w:sz w:val="20"/>
                    </w:rPr>
                    <w:t xml:space="preserve">  05.</w:t>
                  </w:r>
                  <w:r w:rsidRPr="00B832BE">
                    <w:rPr>
                      <w:rFonts w:eastAsia="標楷體" w:hAnsi="標楷體" w:hint="eastAsia"/>
                      <w:color w:val="000000"/>
                      <w:sz w:val="20"/>
                    </w:rPr>
                    <w:t>自來水</w:t>
                  </w:r>
                  <w:r w:rsidRPr="00B832BE">
                    <w:rPr>
                      <w:rFonts w:eastAsia="標楷體" w:hAnsi="標楷體"/>
                      <w:color w:val="000000"/>
                      <w:sz w:val="20"/>
                    </w:rPr>
                    <w:t xml:space="preserve">  </w:t>
                  </w:r>
                </w:p>
                <w:p w:rsidR="000D05DF" w:rsidRPr="00B832BE" w:rsidRDefault="000D05DF" w:rsidP="00607B90">
                  <w:pPr>
                    <w:spacing w:line="240" w:lineRule="exact"/>
                    <w:ind w:firstLineChars="800" w:firstLine="1600"/>
                    <w:jc w:val="distribute"/>
                    <w:rPr>
                      <w:sz w:val="20"/>
                    </w:rPr>
                  </w:pPr>
                  <w:r w:rsidRPr="00B832BE">
                    <w:rPr>
                      <w:rFonts w:eastAsia="標楷體" w:hAnsi="標楷體"/>
                      <w:color w:val="000000"/>
                      <w:sz w:val="20"/>
                    </w:rPr>
                    <w:t>0</w:t>
                  </w:r>
                  <w:r w:rsidRPr="00B832BE">
                    <w:rPr>
                      <w:rFonts w:eastAsia="標楷體"/>
                      <w:color w:val="000000"/>
                      <w:sz w:val="20"/>
                    </w:rPr>
                    <w:t>6.</w:t>
                  </w:r>
                  <w:r w:rsidRPr="00B832BE">
                    <w:rPr>
                      <w:rFonts w:eastAsia="標楷體" w:hAnsi="標楷體" w:hint="eastAsia"/>
                      <w:color w:val="000000"/>
                      <w:sz w:val="20"/>
                    </w:rPr>
                    <w:t>瓶裝水</w:t>
                  </w:r>
                  <w:r w:rsidRPr="00B832BE">
                    <w:rPr>
                      <w:rFonts w:eastAsia="標楷體" w:hAnsi="標楷體"/>
                      <w:color w:val="000000"/>
                      <w:sz w:val="20"/>
                    </w:rPr>
                    <w:t xml:space="preserve"> (</w:t>
                  </w:r>
                  <w:r w:rsidRPr="00B832BE">
                    <w:rPr>
                      <w:rFonts w:eastAsia="標楷體" w:hAnsi="標楷體" w:hint="eastAsia"/>
                      <w:color w:val="000000"/>
                      <w:sz w:val="20"/>
                    </w:rPr>
                    <w:t>廠牌</w:t>
                  </w:r>
                  <w:r w:rsidRPr="00B832BE">
                    <w:rPr>
                      <w:rFonts w:eastAsia="標楷體"/>
                      <w:color w:val="000000"/>
                      <w:sz w:val="20"/>
                    </w:rPr>
                    <w:t>________ )  90.</w:t>
                  </w:r>
                  <w:r w:rsidRPr="00B832BE">
                    <w:rPr>
                      <w:rFonts w:eastAsia="標楷體" w:hint="eastAsia"/>
                      <w:color w:val="000000"/>
                      <w:sz w:val="20"/>
                    </w:rPr>
                    <w:t>其他</w:t>
                  </w:r>
                  <w:r w:rsidRPr="00B832BE">
                    <w:rPr>
                      <w:rFonts w:eastAsia="標楷體"/>
                      <w:color w:val="000000"/>
                      <w:sz w:val="20"/>
                    </w:rPr>
                    <w:t>_____________________________   99.</w:t>
                  </w:r>
                  <w:r w:rsidRPr="00B832BE">
                    <w:rPr>
                      <w:rFonts w:eastAsia="標楷體" w:hint="eastAsia"/>
                      <w:color w:val="000000"/>
                      <w:sz w:val="20"/>
                    </w:rPr>
                    <w:t>不知道</w:t>
                  </w:r>
                  <w:r w:rsidRPr="00B832BE">
                    <w:rPr>
                      <w:rFonts w:eastAsia="標楷體"/>
                      <w:color w:val="000000"/>
                      <w:sz w:val="20"/>
                    </w:rPr>
                    <w:t xml:space="preserve"> </w:t>
                  </w:r>
                </w:p>
              </w:txbxContent>
            </v:textbox>
          </v:shape>
        </w:pict>
      </w:r>
    </w:p>
    <w:p w:rsidR="002154E1" w:rsidRPr="000D3033" w:rsidRDefault="002154E1" w:rsidP="00607B90">
      <w:pPr>
        <w:pStyle w:val="ab"/>
        <w:spacing w:line="320" w:lineRule="exact"/>
        <w:ind w:leftChars="0" w:left="0" w:rightChars="-177" w:right="-425" w:firstLineChars="150" w:firstLine="300"/>
        <w:jc w:val="both"/>
        <w:rPr>
          <w:rFonts w:eastAsia="標楷體"/>
          <w:b/>
          <w:sz w:val="20"/>
        </w:rPr>
      </w:pPr>
    </w:p>
    <w:p w:rsidR="002154E1" w:rsidRPr="000D3033" w:rsidRDefault="00BF7479" w:rsidP="00607B90">
      <w:pPr>
        <w:pStyle w:val="ab"/>
        <w:spacing w:line="320" w:lineRule="exact"/>
        <w:ind w:leftChars="0" w:left="0" w:rightChars="-177" w:right="-425"/>
        <w:jc w:val="both"/>
        <w:rPr>
          <w:rFonts w:eastAsia="標楷體"/>
          <w:b/>
          <w:sz w:val="20"/>
        </w:rPr>
      </w:pPr>
      <w:r w:rsidRPr="00BF7479">
        <w:rPr>
          <w:noProof/>
        </w:rPr>
        <w:pict>
          <v:shape id="Text Box 103" o:spid="_x0000_s1052" type="#_x0000_t202" style="position:absolute;left:0;text-align:left;margin-left:18.05pt;margin-top:15.35pt;width:482.05pt;height:44.1pt;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">
            <v:textbox>
              <w:txbxContent>
                <w:p w:rsidR="000D05DF" w:rsidRPr="00B832BE" w:rsidRDefault="000D05DF" w:rsidP="00607B90">
                  <w:pPr>
                    <w:spacing w:line="240" w:lineRule="exact"/>
                    <w:jc w:val="distribute"/>
                    <w:rPr>
                      <w:rFonts w:eastAsia="標楷體"/>
                      <w:color w:val="000000"/>
                      <w:sz w:val="20"/>
                    </w:rPr>
                  </w:pPr>
                  <w:r w:rsidRPr="00B832BE">
                    <w:rPr>
                      <w:rFonts w:eastAsia="標楷體" w:hint="eastAsia"/>
                      <w:color w:val="000000"/>
                      <w:sz w:val="20"/>
                    </w:rPr>
                    <w:t>過濾加熱代碼</w:t>
                  </w:r>
                  <w:r w:rsidRPr="00B832BE">
                    <w:rPr>
                      <w:rFonts w:eastAsia="標楷體"/>
                      <w:color w:val="000000"/>
                      <w:sz w:val="20"/>
                    </w:rPr>
                    <w:t>:   0</w:t>
                  </w:r>
                  <w:r w:rsidRPr="00B832BE">
                    <w:rPr>
                      <w:rFonts w:eastAsia="標楷體" w:hAnsi="標楷體"/>
                      <w:color w:val="000000"/>
                      <w:sz w:val="20"/>
                    </w:rPr>
                    <w:t>0.</w:t>
                  </w:r>
                  <w:r w:rsidRPr="00B832BE">
                    <w:rPr>
                      <w:rFonts w:eastAsia="標楷體" w:hAnsi="標楷體" w:hint="eastAsia"/>
                      <w:color w:val="000000"/>
                      <w:sz w:val="20"/>
                    </w:rPr>
                    <w:t>否</w:t>
                  </w:r>
                  <w:r w:rsidRPr="00B832BE">
                    <w:rPr>
                      <w:rFonts w:eastAsia="標楷體"/>
                      <w:color w:val="000000"/>
                      <w:sz w:val="20"/>
                    </w:rPr>
                    <w:t xml:space="preserve">      01.</w:t>
                  </w:r>
                  <w:r w:rsidRPr="00B832BE">
                    <w:rPr>
                      <w:rFonts w:eastAsia="標楷體" w:hint="eastAsia"/>
                      <w:color w:val="000000"/>
                      <w:sz w:val="20"/>
                    </w:rPr>
                    <w:t>生飲</w:t>
                  </w:r>
                  <w:r w:rsidRPr="00B832BE">
                    <w:rPr>
                      <w:rFonts w:eastAsia="標楷體"/>
                      <w:color w:val="000000"/>
                      <w:sz w:val="20"/>
                    </w:rPr>
                    <w:t xml:space="preserve">      02.</w:t>
                  </w:r>
                  <w:r w:rsidRPr="00B832BE">
                    <w:rPr>
                      <w:rFonts w:eastAsia="標楷體" w:hint="eastAsia"/>
                      <w:color w:val="000000"/>
                      <w:sz w:val="20"/>
                    </w:rPr>
                    <w:t>濾水器過濾</w:t>
                  </w:r>
                  <w:r w:rsidRPr="00B832BE">
                    <w:rPr>
                      <w:rFonts w:eastAsia="標楷體"/>
                      <w:color w:val="000000"/>
                      <w:sz w:val="20"/>
                    </w:rPr>
                    <w:t xml:space="preserve">     03.</w:t>
                  </w:r>
                  <w:r w:rsidRPr="00B832BE">
                    <w:rPr>
                      <w:rFonts w:eastAsia="標楷體" w:hint="eastAsia"/>
                      <w:color w:val="000000"/>
                      <w:sz w:val="20"/>
                    </w:rPr>
                    <w:t>瓦斯爐煮沸</w:t>
                  </w:r>
                  <w:r w:rsidRPr="00B832BE">
                    <w:rPr>
                      <w:rFonts w:eastAsia="標楷體"/>
                      <w:color w:val="000000"/>
                      <w:sz w:val="20"/>
                    </w:rPr>
                    <w:t xml:space="preserve">        04.</w:t>
                  </w:r>
                  <w:r w:rsidRPr="00B832BE">
                    <w:rPr>
                      <w:rFonts w:eastAsia="標楷體" w:hint="eastAsia"/>
                      <w:color w:val="000000"/>
                      <w:sz w:val="20"/>
                    </w:rPr>
                    <w:t>開飲機煮沸</w:t>
                  </w:r>
                  <w:r w:rsidRPr="00B832BE">
                    <w:rPr>
                      <w:rFonts w:eastAsia="標楷體"/>
                      <w:color w:val="000000"/>
                      <w:sz w:val="20"/>
                    </w:rPr>
                    <w:t xml:space="preserve"> </w:t>
                  </w:r>
                </w:p>
                <w:p w:rsidR="000D05DF" w:rsidRPr="00B832BE" w:rsidRDefault="000D05DF" w:rsidP="00607B90">
                  <w:pPr>
                    <w:spacing w:line="240" w:lineRule="exact"/>
                    <w:ind w:firstLineChars="773" w:firstLine="1546"/>
                    <w:jc w:val="distribute"/>
                    <w:rPr>
                      <w:rFonts w:eastAsia="標楷體" w:hAnsi="標楷體"/>
                      <w:color w:val="000000"/>
                      <w:sz w:val="20"/>
                    </w:rPr>
                  </w:pPr>
                  <w:r w:rsidRPr="00B832BE">
                    <w:rPr>
                      <w:rFonts w:eastAsia="標楷體"/>
                      <w:color w:val="000000"/>
                      <w:sz w:val="20"/>
                    </w:rPr>
                    <w:t>05.</w:t>
                  </w:r>
                  <w:r w:rsidRPr="00B832BE">
                    <w:rPr>
                      <w:rFonts w:eastAsia="標楷體" w:hint="eastAsia"/>
                      <w:color w:val="000000"/>
                      <w:sz w:val="20"/>
                    </w:rPr>
                    <w:t>濾水器過濾</w:t>
                  </w:r>
                  <w:r w:rsidRPr="00B832BE">
                    <w:rPr>
                      <w:rFonts w:eastAsia="標楷體"/>
                      <w:color w:val="000000"/>
                      <w:sz w:val="20"/>
                    </w:rPr>
                    <w:t>&amp;</w:t>
                  </w:r>
                  <w:r w:rsidRPr="00B832BE">
                    <w:rPr>
                      <w:rFonts w:eastAsia="標楷體" w:hint="eastAsia"/>
                      <w:color w:val="000000"/>
                      <w:sz w:val="20"/>
                    </w:rPr>
                    <w:t>瓦斯爐煮沸</w:t>
                  </w:r>
                  <w:r w:rsidRPr="00B832BE">
                    <w:rPr>
                      <w:rFonts w:eastAsia="標楷體"/>
                      <w:color w:val="000000"/>
                      <w:sz w:val="20"/>
                    </w:rPr>
                    <w:t xml:space="preserve"> (02+03)       06.</w:t>
                  </w:r>
                  <w:r w:rsidRPr="00B832BE">
                    <w:rPr>
                      <w:rFonts w:eastAsia="標楷體" w:hint="eastAsia"/>
                      <w:color w:val="000000"/>
                      <w:sz w:val="20"/>
                    </w:rPr>
                    <w:t>濾水器過濾</w:t>
                  </w:r>
                  <w:r w:rsidRPr="00B832BE">
                    <w:rPr>
                      <w:rFonts w:eastAsia="標楷體"/>
                      <w:color w:val="000000"/>
                      <w:sz w:val="20"/>
                    </w:rPr>
                    <w:t>&amp;</w:t>
                  </w:r>
                  <w:r w:rsidRPr="00B832BE">
                    <w:rPr>
                      <w:rFonts w:eastAsia="標楷體" w:hint="eastAsia"/>
                      <w:color w:val="000000"/>
                      <w:sz w:val="20"/>
                    </w:rPr>
                    <w:t>開飲機煮沸</w:t>
                  </w:r>
                  <w:r w:rsidRPr="00B832BE">
                    <w:rPr>
                      <w:rFonts w:eastAsia="標楷體"/>
                      <w:color w:val="000000"/>
                      <w:sz w:val="20"/>
                    </w:rPr>
                    <w:t xml:space="preserve"> (02+04)</w:t>
                  </w:r>
                  <w:r w:rsidRPr="00B832BE">
                    <w:rPr>
                      <w:rFonts w:eastAsia="標楷體" w:hAnsi="標楷體"/>
                      <w:color w:val="000000"/>
                      <w:sz w:val="20"/>
                    </w:rPr>
                    <w:t xml:space="preserve"> </w:t>
                  </w:r>
                </w:p>
                <w:p w:rsidR="000D05DF" w:rsidRPr="00B832BE" w:rsidRDefault="000D05DF" w:rsidP="00607B90">
                  <w:pPr>
                    <w:spacing w:line="240" w:lineRule="exact"/>
                    <w:ind w:firstLineChars="773" w:firstLine="1546"/>
                    <w:rPr>
                      <w:sz w:val="20"/>
                    </w:rPr>
                  </w:pPr>
                  <w:r w:rsidRPr="00B832BE">
                    <w:rPr>
                      <w:rFonts w:eastAsia="標楷體" w:hAnsi="標楷體"/>
                      <w:color w:val="000000"/>
                      <w:sz w:val="20"/>
                    </w:rPr>
                    <w:t>90.</w:t>
                  </w:r>
                  <w:r w:rsidRPr="00B832BE">
                    <w:rPr>
                      <w:rFonts w:eastAsia="標楷體" w:hAnsi="標楷體" w:hint="eastAsia"/>
                      <w:color w:val="000000"/>
                      <w:sz w:val="20"/>
                    </w:rPr>
                    <w:t>其他</w:t>
                  </w:r>
                  <w:r w:rsidRPr="00B832BE">
                    <w:rPr>
                      <w:rFonts w:eastAsia="標楷體" w:hAnsi="標楷體"/>
                      <w:color w:val="000000"/>
                      <w:sz w:val="20"/>
                    </w:rPr>
                    <w:t xml:space="preserve">_________________________________  </w:t>
                  </w:r>
                  <w:r w:rsidRPr="00B832BE">
                    <w:rPr>
                      <w:rFonts w:eastAsia="標楷體"/>
                      <w:color w:val="000000"/>
                      <w:sz w:val="20"/>
                    </w:rPr>
                    <w:t>99.</w:t>
                  </w:r>
                  <w:r w:rsidRPr="00B832BE">
                    <w:rPr>
                      <w:rFonts w:eastAsia="標楷體" w:hint="eastAsia"/>
                      <w:color w:val="000000"/>
                      <w:sz w:val="20"/>
                    </w:rPr>
                    <w:t>不知道</w:t>
                  </w:r>
                </w:p>
              </w:txbxContent>
            </v:textbox>
          </v:shape>
        </w:pict>
      </w:r>
    </w:p>
    <w:p w:rsidR="002154E1" w:rsidRPr="000D3033" w:rsidRDefault="002154E1" w:rsidP="00607B90">
      <w:pPr>
        <w:pStyle w:val="ab"/>
        <w:spacing w:line="320" w:lineRule="exact"/>
        <w:ind w:leftChars="0" w:left="0" w:rightChars="-177" w:right="-425"/>
        <w:jc w:val="both"/>
        <w:rPr>
          <w:rFonts w:eastAsia="標楷體"/>
          <w:b/>
          <w:sz w:val="20"/>
        </w:rPr>
      </w:pPr>
    </w:p>
    <w:p w:rsidR="002154E1" w:rsidRPr="000D3033" w:rsidRDefault="002154E1" w:rsidP="00607B90">
      <w:pPr>
        <w:pStyle w:val="ab"/>
        <w:spacing w:line="320" w:lineRule="exact"/>
        <w:ind w:leftChars="0" w:left="0" w:rightChars="-177" w:right="-425"/>
        <w:jc w:val="both"/>
        <w:rPr>
          <w:rFonts w:eastAsia="標楷體"/>
          <w:b/>
          <w:sz w:val="20"/>
        </w:rPr>
      </w:pPr>
    </w:p>
    <w:p w:rsidR="002154E1" w:rsidRPr="000D3033" w:rsidRDefault="002154E1" w:rsidP="00607B90">
      <w:pPr>
        <w:pStyle w:val="ab"/>
        <w:spacing w:line="320" w:lineRule="exact"/>
        <w:ind w:leftChars="0" w:left="0" w:rightChars="-177" w:right="-425"/>
        <w:jc w:val="both"/>
        <w:rPr>
          <w:rFonts w:eastAsia="標楷體"/>
          <w:b/>
          <w:sz w:val="20"/>
        </w:rPr>
      </w:pPr>
    </w:p>
    <w:p w:rsidR="002154E1" w:rsidRPr="000D3033" w:rsidRDefault="002154E1" w:rsidP="00607B90">
      <w:pPr>
        <w:pStyle w:val="ab"/>
        <w:spacing w:line="320" w:lineRule="exact"/>
        <w:ind w:leftChars="0" w:left="0" w:rightChars="-177" w:right="-425"/>
        <w:jc w:val="both"/>
        <w:rPr>
          <w:rFonts w:eastAsia="標楷體"/>
          <w:b/>
          <w:sz w:val="20"/>
        </w:rPr>
      </w:pPr>
    </w:p>
    <w:p w:rsidR="002154E1" w:rsidRPr="000D3033" w:rsidRDefault="002154E1" w:rsidP="00607B90">
      <w:pPr>
        <w:pStyle w:val="ab"/>
        <w:spacing w:line="320" w:lineRule="exact"/>
        <w:ind w:leftChars="0" w:left="0" w:rightChars="-177" w:right="-425"/>
        <w:jc w:val="both"/>
        <w:rPr>
          <w:rFonts w:eastAsia="標楷體"/>
          <w:b/>
          <w:sz w:val="20"/>
        </w:rPr>
      </w:pPr>
      <w:r w:rsidRPr="000D3033">
        <w:rPr>
          <w:rFonts w:eastAsia="標楷體" w:hint="eastAsia"/>
          <w:b/>
          <w:sz w:val="20"/>
        </w:rPr>
        <w:t>食物</w:t>
      </w:r>
    </w:p>
    <w:p w:rsidR="002154E1" w:rsidRPr="000D3033" w:rsidRDefault="002154E1" w:rsidP="00607B90">
      <w:pPr>
        <w:numPr>
          <w:ilvl w:val="0"/>
          <w:numId w:val="26"/>
        </w:numPr>
        <w:spacing w:line="300" w:lineRule="exact"/>
        <w:ind w:left="357" w:rightChars="-177" w:right="-425" w:hanging="357"/>
        <w:jc w:val="both"/>
        <w:rPr>
          <w:rFonts w:eastAsia="標楷體"/>
          <w:sz w:val="20"/>
        </w:rPr>
      </w:pPr>
      <w:r w:rsidRPr="000D3033">
        <w:rPr>
          <w:rFonts w:eastAsia="標楷體" w:hint="eastAsia"/>
          <w:sz w:val="20"/>
        </w:rPr>
        <w:t>您的寶貝是否在最近一週到過下列地方用餐</w:t>
      </w:r>
      <w:r w:rsidRPr="000D3033">
        <w:rPr>
          <w:rFonts w:eastAsia="標楷體"/>
          <w:sz w:val="20"/>
        </w:rPr>
        <w:t>?  __ __ __ __</w:t>
      </w:r>
      <w:r w:rsidRPr="000D3033">
        <w:rPr>
          <w:rFonts w:eastAsia="標楷體" w:hint="eastAsia"/>
          <w:sz w:val="20"/>
        </w:rPr>
        <w:t>、</w:t>
      </w:r>
      <w:r w:rsidRPr="000D3033">
        <w:rPr>
          <w:rFonts w:eastAsia="標楷體"/>
          <w:sz w:val="20"/>
        </w:rPr>
        <w:t>__ __ __ __</w:t>
      </w:r>
      <w:r w:rsidRPr="000D3033">
        <w:rPr>
          <w:rFonts w:eastAsia="標楷體" w:hint="eastAsia"/>
          <w:sz w:val="20"/>
        </w:rPr>
        <w:t>、</w:t>
      </w:r>
      <w:r w:rsidRPr="000D3033">
        <w:rPr>
          <w:rFonts w:eastAsia="標楷體"/>
          <w:sz w:val="20"/>
        </w:rPr>
        <w:t>__ __ __ __</w:t>
      </w:r>
      <w:r w:rsidRPr="000D3033">
        <w:rPr>
          <w:rFonts w:eastAsia="標楷體" w:hint="eastAsia"/>
          <w:sz w:val="20"/>
        </w:rPr>
        <w:t>、</w:t>
      </w:r>
      <w:r w:rsidRPr="000D3033">
        <w:rPr>
          <w:rFonts w:eastAsia="標楷體"/>
          <w:sz w:val="20"/>
        </w:rPr>
        <w:t>__ __ __ __</w:t>
      </w:r>
    </w:p>
    <w:p w:rsidR="002154E1" w:rsidRPr="000D3033" w:rsidRDefault="002154E1" w:rsidP="00607B90">
      <w:pPr>
        <w:numPr>
          <w:ilvl w:val="0"/>
          <w:numId w:val="26"/>
        </w:numPr>
        <w:spacing w:line="320" w:lineRule="exact"/>
        <w:ind w:rightChars="-177" w:right="-425"/>
        <w:jc w:val="both"/>
        <w:rPr>
          <w:rFonts w:eastAsia="標楷體"/>
          <w:sz w:val="20"/>
        </w:rPr>
      </w:pPr>
      <w:r w:rsidRPr="000D3033">
        <w:rPr>
          <w:rFonts w:eastAsia="標楷體" w:hint="eastAsia"/>
          <w:sz w:val="20"/>
        </w:rPr>
        <w:t>最近一週您寶貝曾食用下列地點的外帶食物</w:t>
      </w:r>
      <w:r w:rsidRPr="000D3033">
        <w:rPr>
          <w:rFonts w:eastAsia="標楷體"/>
          <w:sz w:val="20"/>
        </w:rPr>
        <w:t>?  __ __ __ __</w:t>
      </w:r>
      <w:r w:rsidRPr="000D3033">
        <w:rPr>
          <w:rFonts w:eastAsia="標楷體" w:hint="eastAsia"/>
          <w:sz w:val="20"/>
        </w:rPr>
        <w:t>、</w:t>
      </w:r>
      <w:r w:rsidRPr="000D3033">
        <w:rPr>
          <w:rFonts w:eastAsia="標楷體"/>
          <w:sz w:val="20"/>
        </w:rPr>
        <w:t>__ __ __ __</w:t>
      </w:r>
      <w:r w:rsidRPr="000D3033">
        <w:rPr>
          <w:rFonts w:eastAsia="標楷體" w:hint="eastAsia"/>
          <w:sz w:val="20"/>
        </w:rPr>
        <w:t>、</w:t>
      </w:r>
      <w:r w:rsidRPr="000D3033">
        <w:rPr>
          <w:rFonts w:eastAsia="標楷體"/>
          <w:sz w:val="20"/>
        </w:rPr>
        <w:t>__ __ __ __</w:t>
      </w:r>
      <w:r w:rsidRPr="000D3033">
        <w:rPr>
          <w:rFonts w:eastAsia="標楷體" w:hint="eastAsia"/>
          <w:sz w:val="20"/>
        </w:rPr>
        <w:t>、</w:t>
      </w:r>
      <w:r w:rsidRPr="000D3033">
        <w:rPr>
          <w:rFonts w:eastAsia="標楷體"/>
          <w:sz w:val="20"/>
        </w:rPr>
        <w:t>__ __ __ __</w:t>
      </w:r>
    </w:p>
    <w:p w:rsidR="002154E1" w:rsidRPr="000D3033" w:rsidRDefault="00BF7479" w:rsidP="005A2DC2">
      <w:pPr>
        <w:spacing w:line="320" w:lineRule="exact"/>
        <w:ind w:rightChars="-177" w:right="-425" w:firstLineChars="150" w:firstLine="360"/>
        <w:jc w:val="both"/>
        <w:rPr>
          <w:rFonts w:eastAsia="標楷體"/>
          <w:sz w:val="20"/>
        </w:rPr>
      </w:pPr>
      <w:r w:rsidRPr="00BF7479">
        <w:rPr>
          <w:noProof/>
        </w:rPr>
        <w:pict>
          <v:shape id="Text Box 104" o:spid="_x0000_s1053" type="#_x0000_t202" style="position:absolute;left:0;text-align:left;margin-left:18.05pt;margin-top:7.55pt;width:482.05pt;height:23.8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">
            <v:textbox>
              <w:txbxContent>
                <w:p w:rsidR="000D05DF" w:rsidRPr="00B832BE" w:rsidRDefault="000D05DF" w:rsidP="00607B90">
                  <w:pPr>
                    <w:jc w:val="both"/>
                    <w:rPr>
                      <w:rFonts w:eastAsia="標楷體"/>
                      <w:color w:val="000000"/>
                      <w:sz w:val="20"/>
                    </w:rPr>
                  </w:pPr>
                  <w:r w:rsidRPr="00B832BE">
                    <w:rPr>
                      <w:rFonts w:eastAsia="標楷體" w:hint="eastAsia"/>
                      <w:color w:val="000000"/>
                      <w:sz w:val="20"/>
                    </w:rPr>
                    <w:t>代碼填寫</w:t>
                  </w:r>
                  <w:r w:rsidRPr="00B832BE">
                    <w:rPr>
                      <w:rFonts w:eastAsia="標楷體"/>
                      <w:color w:val="000000"/>
                      <w:sz w:val="20"/>
                    </w:rPr>
                    <w:t xml:space="preserve">: </w:t>
                  </w:r>
                  <w:r w:rsidRPr="00B832BE">
                    <w:rPr>
                      <w:rFonts w:eastAsia="標楷體" w:hint="eastAsia"/>
                      <w:color w:val="000000"/>
                      <w:sz w:val="20"/>
                    </w:rPr>
                    <w:t>前填用餐地點</w:t>
                  </w:r>
                  <w:r w:rsidRPr="00B832BE">
                    <w:rPr>
                      <w:rFonts w:eastAsia="標楷體"/>
                      <w:color w:val="000000"/>
                      <w:sz w:val="20"/>
                    </w:rPr>
                    <w:t>(</w:t>
                  </w:r>
                  <w:r w:rsidRPr="00B832BE">
                    <w:rPr>
                      <w:rFonts w:eastAsia="標楷體" w:hint="eastAsia"/>
                      <w:color w:val="000000"/>
                      <w:sz w:val="20"/>
                    </w:rPr>
                    <w:t>兩碼</w:t>
                  </w:r>
                  <w:r w:rsidRPr="00B832BE">
                    <w:rPr>
                      <w:rFonts w:eastAsia="標楷體"/>
                      <w:color w:val="000000"/>
                      <w:sz w:val="20"/>
                    </w:rPr>
                    <w:t xml:space="preserve">), </w:t>
                  </w:r>
                  <w:r w:rsidRPr="00B832BE">
                    <w:rPr>
                      <w:rFonts w:eastAsia="標楷體" w:hint="eastAsia"/>
                      <w:color w:val="000000"/>
                      <w:sz w:val="20"/>
                    </w:rPr>
                    <w:t>後填次數</w:t>
                  </w:r>
                  <w:r w:rsidRPr="00B832BE">
                    <w:rPr>
                      <w:rFonts w:eastAsia="標楷體"/>
                      <w:color w:val="000000"/>
                      <w:sz w:val="20"/>
                    </w:rPr>
                    <w:t>(</w:t>
                  </w:r>
                  <w:r w:rsidRPr="00B832BE">
                    <w:rPr>
                      <w:rFonts w:eastAsia="標楷體" w:hint="eastAsia"/>
                      <w:color w:val="000000"/>
                      <w:sz w:val="20"/>
                    </w:rPr>
                    <w:t>兩碼</w:t>
                  </w:r>
                  <w:r w:rsidRPr="00B832BE">
                    <w:rPr>
                      <w:rFonts w:eastAsia="標楷體"/>
                      <w:color w:val="000000"/>
                      <w:sz w:val="20"/>
                    </w:rPr>
                    <w:t>)</w:t>
                  </w:r>
                </w:p>
                <w:p w:rsidR="000D05DF" w:rsidRPr="006B1306" w:rsidRDefault="000D05DF" w:rsidP="00607B90">
                  <w:pPr>
                    <w:rPr>
                      <w:szCs w:val="16"/>
                    </w:rPr>
                  </w:pPr>
                </w:p>
              </w:txbxContent>
            </v:textbox>
          </v:shape>
        </w:pict>
      </w:r>
    </w:p>
    <w:p w:rsidR="002154E1" w:rsidRPr="000D3033" w:rsidRDefault="00BF7479" w:rsidP="00693C19">
      <w:pPr>
        <w:spacing w:line="320" w:lineRule="exact"/>
        <w:ind w:rightChars="-177" w:right="-425" w:firstLineChars="150" w:firstLine="360"/>
        <w:jc w:val="both"/>
        <w:rPr>
          <w:rFonts w:eastAsia="標楷體"/>
          <w:sz w:val="20"/>
        </w:rPr>
      </w:pPr>
      <w:r w:rsidRPr="00BF7479">
        <w:rPr>
          <w:noProof/>
        </w:rPr>
        <w:pict>
          <v:shape id="Text Box 106" o:spid="_x0000_s1054" type="#_x0000_t202" style="position:absolute;left:0;text-align:left;margin-left:18.05pt;margin-top:14.15pt;width:482.05pt;height:87.7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">
            <v:textbox>
              <w:txbxContent>
                <w:p w:rsidR="000D05DF" w:rsidRPr="00B832BE" w:rsidRDefault="000D05DF" w:rsidP="00607B90">
                  <w:pPr>
                    <w:spacing w:line="320" w:lineRule="exact"/>
                    <w:ind w:left="2"/>
                    <w:jc w:val="distribute"/>
                    <w:rPr>
                      <w:rFonts w:eastAsia="標楷體"/>
                      <w:color w:val="000000"/>
                      <w:sz w:val="20"/>
                    </w:rPr>
                  </w:pPr>
                  <w:r w:rsidRPr="00B832BE">
                    <w:rPr>
                      <w:rFonts w:eastAsia="標楷體" w:hint="eastAsia"/>
                      <w:color w:val="000000"/>
                      <w:sz w:val="20"/>
                    </w:rPr>
                    <w:t>用餐地點</w:t>
                  </w:r>
                  <w:r w:rsidRPr="00B832BE">
                    <w:rPr>
                      <w:rFonts w:eastAsia="標楷體"/>
                      <w:color w:val="000000"/>
                      <w:sz w:val="20"/>
                    </w:rPr>
                    <w:t>(</w:t>
                  </w:r>
                  <w:r w:rsidRPr="00B832BE">
                    <w:rPr>
                      <w:rFonts w:eastAsia="標楷體" w:hint="eastAsia"/>
                      <w:color w:val="000000"/>
                      <w:sz w:val="20"/>
                    </w:rPr>
                    <w:t>或外帶食物來源</w:t>
                  </w:r>
                  <w:r w:rsidRPr="00B832BE">
                    <w:rPr>
                      <w:rFonts w:eastAsia="標楷體"/>
                      <w:color w:val="000000"/>
                      <w:sz w:val="20"/>
                    </w:rPr>
                    <w:t>)</w:t>
                  </w:r>
                  <w:r w:rsidRPr="00B832BE">
                    <w:rPr>
                      <w:rFonts w:eastAsia="標楷體" w:hint="eastAsia"/>
                      <w:color w:val="000000"/>
                      <w:sz w:val="20"/>
                    </w:rPr>
                    <w:t>代碼</w:t>
                  </w:r>
                  <w:r w:rsidRPr="00B832BE">
                    <w:rPr>
                      <w:rFonts w:eastAsia="標楷體"/>
                      <w:color w:val="000000"/>
                      <w:sz w:val="20"/>
                    </w:rPr>
                    <w:t>: 00.</w:t>
                  </w:r>
                  <w:r w:rsidRPr="00B832BE">
                    <w:rPr>
                      <w:rFonts w:eastAsia="標楷體" w:hint="eastAsia"/>
                      <w:color w:val="000000"/>
                      <w:sz w:val="20"/>
                    </w:rPr>
                    <w:t>否</w:t>
                  </w:r>
                  <w:r w:rsidRPr="00B832BE">
                    <w:rPr>
                      <w:rFonts w:eastAsia="標楷體"/>
                      <w:color w:val="000000"/>
                      <w:sz w:val="20"/>
                    </w:rPr>
                    <w:t xml:space="preserve">  01.</w:t>
                  </w:r>
                  <w:r w:rsidRPr="00B832BE">
                    <w:rPr>
                      <w:rFonts w:eastAsia="標楷體" w:hint="eastAsia"/>
                      <w:color w:val="000000"/>
                      <w:sz w:val="20"/>
                    </w:rPr>
                    <w:t>園遊會</w:t>
                  </w:r>
                  <w:r w:rsidRPr="00B832BE">
                    <w:rPr>
                      <w:rFonts w:eastAsia="標楷體"/>
                      <w:color w:val="000000"/>
                      <w:sz w:val="20"/>
                    </w:rPr>
                    <w:t>/</w:t>
                  </w:r>
                  <w:r w:rsidRPr="00B832BE">
                    <w:rPr>
                      <w:rFonts w:eastAsia="標楷體" w:hint="eastAsia"/>
                      <w:color w:val="000000"/>
                      <w:sz w:val="20"/>
                    </w:rPr>
                    <w:t>博覽會</w:t>
                  </w:r>
                  <w:r w:rsidRPr="00B832BE">
                    <w:rPr>
                      <w:rFonts w:eastAsia="標楷體"/>
                      <w:color w:val="000000"/>
                      <w:sz w:val="20"/>
                    </w:rPr>
                    <w:t xml:space="preserve">  02.</w:t>
                  </w:r>
                  <w:r w:rsidRPr="00B832BE">
                    <w:rPr>
                      <w:rFonts w:eastAsia="標楷體" w:hint="eastAsia"/>
                      <w:color w:val="000000"/>
                      <w:sz w:val="20"/>
                    </w:rPr>
                    <w:t>美食街</w:t>
                  </w:r>
                  <w:r w:rsidRPr="00B832BE">
                    <w:rPr>
                      <w:rFonts w:eastAsia="標楷體"/>
                      <w:color w:val="000000"/>
                      <w:sz w:val="20"/>
                    </w:rPr>
                    <w:t xml:space="preserve">  03.</w:t>
                  </w:r>
                  <w:r w:rsidRPr="00B832BE">
                    <w:rPr>
                      <w:rFonts w:eastAsia="標楷體" w:hint="eastAsia"/>
                      <w:color w:val="000000"/>
                      <w:sz w:val="20"/>
                    </w:rPr>
                    <w:t>中式外燴</w:t>
                  </w:r>
                  <w:r w:rsidRPr="00B832BE">
                    <w:rPr>
                      <w:rFonts w:eastAsia="標楷體"/>
                      <w:color w:val="000000"/>
                      <w:sz w:val="20"/>
                    </w:rPr>
                    <w:t xml:space="preserve"> (</w:t>
                  </w:r>
                  <w:r w:rsidRPr="00B832BE">
                    <w:rPr>
                      <w:rFonts w:eastAsia="標楷體" w:hint="eastAsia"/>
                      <w:color w:val="000000"/>
                      <w:sz w:val="20"/>
                    </w:rPr>
                    <w:t>辦桌</w:t>
                  </w:r>
                  <w:r w:rsidRPr="00B832BE">
                    <w:rPr>
                      <w:rFonts w:eastAsia="標楷體"/>
                      <w:color w:val="000000"/>
                      <w:sz w:val="20"/>
                    </w:rPr>
                    <w:t>/</w:t>
                  </w:r>
                  <w:r w:rsidRPr="00B832BE">
                    <w:rPr>
                      <w:rFonts w:eastAsia="標楷體" w:hint="eastAsia"/>
                      <w:color w:val="000000"/>
                      <w:sz w:val="20"/>
                    </w:rPr>
                    <w:t>流水席</w:t>
                  </w:r>
                  <w:r w:rsidRPr="00B832BE">
                    <w:rPr>
                      <w:rFonts w:eastAsia="標楷體"/>
                      <w:color w:val="000000"/>
                      <w:sz w:val="20"/>
                    </w:rPr>
                    <w:t xml:space="preserve">)  </w:t>
                  </w:r>
                </w:p>
                <w:p w:rsidR="000D05DF" w:rsidRPr="00B832BE" w:rsidRDefault="000D05DF" w:rsidP="00607B90">
                  <w:pPr>
                    <w:spacing w:line="320" w:lineRule="exact"/>
                    <w:ind w:left="851"/>
                    <w:jc w:val="distribute"/>
                    <w:rPr>
                      <w:rFonts w:eastAsia="標楷體"/>
                      <w:color w:val="000000"/>
                      <w:sz w:val="20"/>
                    </w:rPr>
                  </w:pPr>
                  <w:r w:rsidRPr="00B832BE">
                    <w:rPr>
                      <w:rFonts w:eastAsia="標楷體"/>
                      <w:color w:val="000000"/>
                      <w:sz w:val="20"/>
                    </w:rPr>
                    <w:t>04.</w:t>
                  </w:r>
                  <w:r w:rsidRPr="00B832BE">
                    <w:rPr>
                      <w:rFonts w:eastAsia="標楷體" w:hint="eastAsia"/>
                      <w:color w:val="000000"/>
                      <w:sz w:val="20"/>
                    </w:rPr>
                    <w:t>歐式外燴</w:t>
                  </w:r>
                  <w:r w:rsidRPr="00B832BE">
                    <w:rPr>
                      <w:rFonts w:eastAsia="標楷體"/>
                      <w:color w:val="000000"/>
                      <w:sz w:val="20"/>
                    </w:rPr>
                    <w:t xml:space="preserve"> (Buffet)   05.</w:t>
                  </w:r>
                  <w:r w:rsidRPr="00B832BE">
                    <w:rPr>
                      <w:rFonts w:eastAsia="標楷體" w:hint="eastAsia"/>
                      <w:color w:val="000000"/>
                      <w:sz w:val="20"/>
                    </w:rPr>
                    <w:t>幼稚園餐點</w:t>
                  </w:r>
                  <w:r w:rsidRPr="00B832BE">
                    <w:rPr>
                      <w:rFonts w:eastAsia="標楷體"/>
                      <w:color w:val="000000"/>
                      <w:sz w:val="20"/>
                    </w:rPr>
                    <w:t xml:space="preserve">  06.</w:t>
                  </w:r>
                  <w:r w:rsidRPr="00B832BE">
                    <w:rPr>
                      <w:rFonts w:eastAsia="標楷體" w:hint="eastAsia"/>
                      <w:color w:val="000000"/>
                      <w:sz w:val="20"/>
                    </w:rPr>
                    <w:t>小吃店</w:t>
                  </w:r>
                  <w:r w:rsidRPr="00B832BE">
                    <w:rPr>
                      <w:rFonts w:eastAsia="標楷體"/>
                      <w:color w:val="000000"/>
                      <w:sz w:val="20"/>
                    </w:rPr>
                    <w:t>/</w:t>
                  </w:r>
                  <w:r w:rsidRPr="00B832BE">
                    <w:rPr>
                      <w:rFonts w:eastAsia="標楷體" w:hint="eastAsia"/>
                      <w:color w:val="000000"/>
                      <w:sz w:val="20"/>
                    </w:rPr>
                    <w:t>麵館</w:t>
                  </w:r>
                  <w:r w:rsidRPr="00B832BE">
                    <w:rPr>
                      <w:rFonts w:eastAsia="標楷體"/>
                      <w:color w:val="000000"/>
                      <w:sz w:val="20"/>
                    </w:rPr>
                    <w:t>/</w:t>
                  </w:r>
                  <w:r w:rsidRPr="00B832BE">
                    <w:rPr>
                      <w:rFonts w:eastAsia="標楷體" w:hint="eastAsia"/>
                      <w:color w:val="000000"/>
                      <w:sz w:val="20"/>
                    </w:rPr>
                    <w:t>早餐店</w:t>
                  </w:r>
                  <w:r w:rsidRPr="00B832BE">
                    <w:rPr>
                      <w:rFonts w:eastAsia="標楷體"/>
                      <w:color w:val="000000"/>
                      <w:sz w:val="20"/>
                    </w:rPr>
                    <w:t xml:space="preserve">  07.</w:t>
                  </w:r>
                  <w:r w:rsidRPr="00B832BE">
                    <w:rPr>
                      <w:rFonts w:eastAsia="標楷體" w:hint="eastAsia"/>
                      <w:color w:val="000000"/>
                      <w:sz w:val="20"/>
                    </w:rPr>
                    <w:t>傳統市場</w:t>
                  </w:r>
                  <w:r w:rsidRPr="00B832BE">
                    <w:rPr>
                      <w:rFonts w:eastAsia="標楷體"/>
                      <w:color w:val="000000"/>
                      <w:sz w:val="20"/>
                    </w:rPr>
                    <w:t>/</w:t>
                  </w:r>
                  <w:r w:rsidRPr="00B832BE">
                    <w:rPr>
                      <w:rFonts w:eastAsia="標楷體" w:hint="eastAsia"/>
                      <w:color w:val="000000"/>
                      <w:sz w:val="20"/>
                    </w:rPr>
                    <w:t>夜市</w:t>
                  </w:r>
                  <w:r w:rsidRPr="00B832BE">
                    <w:rPr>
                      <w:rFonts w:eastAsia="標楷體"/>
                      <w:color w:val="000000"/>
                      <w:sz w:val="20"/>
                    </w:rPr>
                    <w:t>/</w:t>
                  </w:r>
                  <w:r w:rsidRPr="00B832BE">
                    <w:rPr>
                      <w:rFonts w:eastAsia="標楷體" w:hint="eastAsia"/>
                      <w:color w:val="000000"/>
                      <w:sz w:val="20"/>
                    </w:rPr>
                    <w:t>路邊攤</w:t>
                  </w:r>
                  <w:r w:rsidRPr="00B832BE">
                    <w:rPr>
                      <w:rFonts w:eastAsia="標楷體"/>
                      <w:color w:val="000000"/>
                      <w:sz w:val="20"/>
                    </w:rPr>
                    <w:t xml:space="preserve"> </w:t>
                  </w:r>
                </w:p>
                <w:p w:rsidR="000D05DF" w:rsidRPr="00B832BE" w:rsidRDefault="000D05DF" w:rsidP="00607B90">
                  <w:pPr>
                    <w:spacing w:line="320" w:lineRule="exact"/>
                    <w:ind w:left="851"/>
                    <w:jc w:val="distribute"/>
                    <w:rPr>
                      <w:rFonts w:eastAsia="標楷體"/>
                      <w:color w:val="000000"/>
                      <w:sz w:val="20"/>
                    </w:rPr>
                  </w:pPr>
                  <w:r w:rsidRPr="00B832BE">
                    <w:rPr>
                      <w:rFonts w:eastAsia="標楷體"/>
                      <w:color w:val="000000"/>
                      <w:sz w:val="20"/>
                    </w:rPr>
                    <w:t>08.</w:t>
                  </w:r>
                  <w:r w:rsidRPr="00B832BE">
                    <w:rPr>
                      <w:rFonts w:eastAsia="標楷體" w:hint="eastAsia"/>
                      <w:color w:val="000000"/>
                      <w:sz w:val="20"/>
                    </w:rPr>
                    <w:t>速食店</w:t>
                  </w:r>
                  <w:r w:rsidRPr="00B832BE">
                    <w:rPr>
                      <w:rFonts w:eastAsia="標楷體"/>
                      <w:color w:val="000000"/>
                      <w:sz w:val="20"/>
                    </w:rPr>
                    <w:t xml:space="preserve">    09.</w:t>
                  </w:r>
                  <w:r w:rsidRPr="00B832BE">
                    <w:rPr>
                      <w:rFonts w:eastAsia="標楷體" w:hint="eastAsia"/>
                      <w:color w:val="000000"/>
                      <w:sz w:val="20"/>
                    </w:rPr>
                    <w:t>超商</w:t>
                  </w:r>
                  <w:r w:rsidRPr="00B832BE">
                    <w:rPr>
                      <w:rFonts w:eastAsia="標楷體"/>
                      <w:color w:val="000000"/>
                      <w:sz w:val="20"/>
                    </w:rPr>
                    <w:t xml:space="preserve">   10.</w:t>
                  </w:r>
                  <w:r w:rsidRPr="00B832BE">
                    <w:rPr>
                      <w:rFonts w:eastAsia="標楷體" w:hint="eastAsia"/>
                      <w:color w:val="000000"/>
                      <w:sz w:val="20"/>
                    </w:rPr>
                    <w:t>大賣場</w:t>
                  </w:r>
                  <w:r w:rsidRPr="00B832BE">
                    <w:rPr>
                      <w:rFonts w:eastAsia="標楷體"/>
                      <w:color w:val="000000"/>
                      <w:sz w:val="20"/>
                    </w:rPr>
                    <w:t xml:space="preserve">  11.</w:t>
                  </w:r>
                  <w:r w:rsidRPr="00B832BE">
                    <w:rPr>
                      <w:rFonts w:eastAsia="標楷體" w:hint="eastAsia"/>
                      <w:color w:val="000000"/>
                      <w:sz w:val="20"/>
                    </w:rPr>
                    <w:t>生鮮超市</w:t>
                  </w:r>
                  <w:r w:rsidRPr="00B832BE">
                    <w:rPr>
                      <w:rFonts w:eastAsia="標楷體"/>
                      <w:color w:val="000000"/>
                      <w:sz w:val="20"/>
                    </w:rPr>
                    <w:t xml:space="preserve">   12.</w:t>
                  </w:r>
                  <w:r w:rsidRPr="00B832BE">
                    <w:rPr>
                      <w:rFonts w:eastAsia="標楷體" w:hint="eastAsia"/>
                      <w:color w:val="000000"/>
                      <w:sz w:val="20"/>
                    </w:rPr>
                    <w:t>中式、西式自助餐</w:t>
                  </w:r>
                  <w:r w:rsidRPr="00B832BE">
                    <w:rPr>
                      <w:rFonts w:eastAsia="標楷體"/>
                      <w:color w:val="000000"/>
                      <w:sz w:val="20"/>
                    </w:rPr>
                    <w:t xml:space="preserve">  13.</w:t>
                  </w:r>
                  <w:r w:rsidRPr="00B832BE">
                    <w:rPr>
                      <w:rFonts w:eastAsia="標楷體" w:hint="eastAsia"/>
                      <w:color w:val="000000"/>
                      <w:sz w:val="20"/>
                    </w:rPr>
                    <w:t>日式料理店</w:t>
                  </w:r>
                  <w:r w:rsidRPr="00B832BE">
                    <w:rPr>
                      <w:rFonts w:eastAsia="標楷體"/>
                      <w:color w:val="000000"/>
                      <w:sz w:val="20"/>
                    </w:rPr>
                    <w:t xml:space="preserve"> </w:t>
                  </w:r>
                </w:p>
                <w:p w:rsidR="000D05DF" w:rsidRPr="00B832BE" w:rsidRDefault="000D05DF" w:rsidP="00607B90">
                  <w:pPr>
                    <w:spacing w:line="320" w:lineRule="exact"/>
                    <w:ind w:left="851"/>
                    <w:jc w:val="both"/>
                    <w:rPr>
                      <w:rFonts w:eastAsia="標楷體"/>
                      <w:color w:val="000000"/>
                      <w:sz w:val="20"/>
                    </w:rPr>
                  </w:pPr>
                  <w:r w:rsidRPr="00B832BE">
                    <w:rPr>
                      <w:rFonts w:eastAsia="標楷體"/>
                      <w:color w:val="000000"/>
                      <w:sz w:val="20"/>
                    </w:rPr>
                    <w:t>14.</w:t>
                  </w:r>
                  <w:r w:rsidRPr="00B832BE">
                    <w:rPr>
                      <w:rFonts w:eastAsia="標楷體" w:hint="eastAsia"/>
                      <w:color w:val="000000"/>
                      <w:sz w:val="20"/>
                    </w:rPr>
                    <w:t>餐廳</w:t>
                  </w:r>
                  <w:r w:rsidRPr="00B832BE">
                    <w:rPr>
                      <w:rFonts w:eastAsia="標楷體"/>
                      <w:color w:val="000000"/>
                      <w:sz w:val="20"/>
                    </w:rPr>
                    <w:t>(</w:t>
                  </w:r>
                  <w:r w:rsidRPr="00B832BE">
                    <w:rPr>
                      <w:rFonts w:eastAsia="標楷體" w:hint="eastAsia"/>
                      <w:color w:val="000000"/>
                      <w:sz w:val="20"/>
                    </w:rPr>
                    <w:t>非自助式</w:t>
                  </w:r>
                  <w:r w:rsidRPr="00B832BE">
                    <w:rPr>
                      <w:rFonts w:eastAsia="標楷體"/>
                      <w:color w:val="000000"/>
                      <w:sz w:val="20"/>
                    </w:rPr>
                    <w:t>)   15.</w:t>
                  </w:r>
                  <w:r w:rsidRPr="00B832BE">
                    <w:rPr>
                      <w:rFonts w:eastAsia="標楷體" w:hint="eastAsia"/>
                      <w:color w:val="000000"/>
                      <w:sz w:val="20"/>
                    </w:rPr>
                    <w:t>火鍋店</w:t>
                  </w:r>
                  <w:r w:rsidRPr="00B832BE">
                    <w:rPr>
                      <w:rFonts w:eastAsia="標楷體"/>
                      <w:color w:val="000000"/>
                      <w:sz w:val="20"/>
                    </w:rPr>
                    <w:t xml:space="preserve">  16.</w:t>
                  </w:r>
                  <w:r w:rsidRPr="00B832BE">
                    <w:rPr>
                      <w:rFonts w:eastAsia="標楷體" w:hint="eastAsia"/>
                      <w:color w:val="000000"/>
                      <w:sz w:val="20"/>
                    </w:rPr>
                    <w:t>燒烤店</w:t>
                  </w:r>
                  <w:r w:rsidRPr="00B832BE">
                    <w:rPr>
                      <w:rFonts w:eastAsia="標楷體"/>
                      <w:color w:val="000000"/>
                      <w:sz w:val="20"/>
                    </w:rPr>
                    <w:t xml:space="preserve">  17.</w:t>
                  </w:r>
                  <w:r w:rsidRPr="00B832BE">
                    <w:rPr>
                      <w:rFonts w:eastAsia="標楷體" w:hint="eastAsia"/>
                      <w:color w:val="000000"/>
                      <w:sz w:val="20"/>
                    </w:rPr>
                    <w:t>茶鋪</w:t>
                  </w:r>
                  <w:r w:rsidRPr="00B832BE">
                    <w:rPr>
                      <w:rFonts w:eastAsia="標楷體"/>
                      <w:color w:val="000000"/>
                      <w:sz w:val="20"/>
                    </w:rPr>
                    <w:t>/</w:t>
                  </w:r>
                  <w:r w:rsidRPr="00B832BE">
                    <w:rPr>
                      <w:rFonts w:eastAsia="標楷體" w:hint="eastAsia"/>
                      <w:color w:val="000000"/>
                      <w:sz w:val="20"/>
                    </w:rPr>
                    <w:t>飲品</w:t>
                  </w:r>
                  <w:r w:rsidRPr="00B832BE">
                    <w:rPr>
                      <w:rFonts w:eastAsia="標楷體" w:hAnsi="標楷體" w:hint="eastAsia"/>
                      <w:color w:val="000000"/>
                      <w:sz w:val="20"/>
                    </w:rPr>
                    <w:t>店</w:t>
                  </w:r>
                  <w:r w:rsidRPr="00B832BE">
                    <w:rPr>
                      <w:rFonts w:eastAsia="標楷體"/>
                      <w:color w:val="000000"/>
                      <w:sz w:val="20"/>
                    </w:rPr>
                    <w:t xml:space="preserve"> 18.</w:t>
                  </w:r>
                  <w:r w:rsidRPr="00B832BE">
                    <w:rPr>
                      <w:rFonts w:eastAsia="標楷體" w:hAnsi="標楷體" w:hint="eastAsia"/>
                      <w:color w:val="000000"/>
                      <w:sz w:val="20"/>
                    </w:rPr>
                    <w:t>咖啡</w:t>
                  </w:r>
                  <w:r w:rsidRPr="00B832BE">
                    <w:rPr>
                      <w:rFonts w:eastAsia="標楷體"/>
                      <w:color w:val="000000"/>
                      <w:sz w:val="20"/>
                    </w:rPr>
                    <w:t>/</w:t>
                  </w:r>
                  <w:r w:rsidRPr="00B832BE">
                    <w:rPr>
                      <w:rFonts w:eastAsia="標楷體" w:hAnsi="標楷體" w:hint="eastAsia"/>
                      <w:color w:val="000000"/>
                      <w:sz w:val="20"/>
                    </w:rPr>
                    <w:t>蛋糕複合餐飲店</w:t>
                  </w:r>
                  <w:r w:rsidRPr="00B832BE">
                    <w:rPr>
                      <w:rFonts w:eastAsia="標楷體"/>
                      <w:color w:val="000000"/>
                      <w:sz w:val="20"/>
                    </w:rPr>
                    <w:t>(</w:t>
                  </w:r>
                  <w:r w:rsidRPr="00B832BE">
                    <w:rPr>
                      <w:rFonts w:eastAsia="標楷體" w:hAnsi="標楷體" w:hint="eastAsia"/>
                      <w:color w:val="000000"/>
                      <w:sz w:val="20"/>
                    </w:rPr>
                    <w:t>如</w:t>
                  </w:r>
                  <w:r w:rsidRPr="00B832BE">
                    <w:rPr>
                      <w:rFonts w:eastAsia="標楷體"/>
                      <w:color w:val="000000"/>
                      <w:sz w:val="20"/>
                    </w:rPr>
                    <w:t>:</w:t>
                  </w:r>
                  <w:r w:rsidRPr="00B832BE">
                    <w:rPr>
                      <w:rFonts w:eastAsia="標楷體" w:hAnsi="標楷體" w:hint="eastAsia"/>
                      <w:color w:val="000000"/>
                      <w:sz w:val="20"/>
                    </w:rPr>
                    <w:t>星巴客、</w:t>
                  </w:r>
                  <w:r w:rsidRPr="00B832BE">
                    <w:rPr>
                      <w:rFonts w:eastAsia="標楷體"/>
                      <w:color w:val="000000"/>
                      <w:sz w:val="20"/>
                    </w:rPr>
                    <w:t>85</w:t>
                  </w:r>
                  <w:r w:rsidRPr="00B832BE">
                    <w:rPr>
                      <w:rFonts w:eastAsia="標楷體" w:hAnsi="標楷體" w:hint="eastAsia"/>
                      <w:color w:val="000000"/>
                      <w:sz w:val="20"/>
                    </w:rPr>
                    <w:t>度</w:t>
                  </w:r>
                  <w:r w:rsidRPr="00B832BE">
                    <w:rPr>
                      <w:rFonts w:eastAsia="標楷體"/>
                      <w:color w:val="000000"/>
                      <w:sz w:val="20"/>
                    </w:rPr>
                    <w:t>C)  19.</w:t>
                  </w:r>
                  <w:r w:rsidRPr="00B832BE">
                    <w:rPr>
                      <w:rFonts w:eastAsia="標楷體" w:hAnsi="標楷體" w:hint="eastAsia"/>
                      <w:color w:val="000000"/>
                      <w:sz w:val="20"/>
                    </w:rPr>
                    <w:t>麵包坊</w:t>
                  </w:r>
                  <w:r w:rsidRPr="00B832BE">
                    <w:rPr>
                      <w:rFonts w:eastAsia="標楷體"/>
                      <w:color w:val="000000"/>
                      <w:sz w:val="20"/>
                    </w:rPr>
                    <w:t>/</w:t>
                  </w:r>
                  <w:r w:rsidRPr="00B832BE">
                    <w:rPr>
                      <w:rFonts w:eastAsia="標楷體" w:hAnsi="標楷體" w:hint="eastAsia"/>
                      <w:color w:val="000000"/>
                      <w:sz w:val="20"/>
                    </w:rPr>
                    <w:t>糕餅店</w:t>
                  </w:r>
                  <w:r w:rsidRPr="00B832BE">
                    <w:rPr>
                      <w:rFonts w:eastAsia="標楷體"/>
                      <w:color w:val="000000"/>
                      <w:sz w:val="20"/>
                    </w:rPr>
                    <w:t xml:space="preserve">  20.</w:t>
                  </w:r>
                  <w:r w:rsidRPr="00B832BE">
                    <w:rPr>
                      <w:rFonts w:eastAsia="標楷體" w:hAnsi="標楷體" w:hint="eastAsia"/>
                      <w:color w:val="000000"/>
                      <w:sz w:val="20"/>
                    </w:rPr>
                    <w:t>試吃活動</w:t>
                  </w:r>
                  <w:r w:rsidRPr="00B832BE">
                    <w:rPr>
                      <w:rFonts w:eastAsia="標楷體"/>
                      <w:color w:val="000000"/>
                      <w:sz w:val="20"/>
                    </w:rPr>
                    <w:t xml:space="preserve"> 21.</w:t>
                  </w:r>
                  <w:r w:rsidRPr="00B832BE">
                    <w:rPr>
                      <w:rFonts w:eastAsia="標楷體" w:hint="eastAsia"/>
                      <w:color w:val="000000"/>
                      <w:sz w:val="20"/>
                    </w:rPr>
                    <w:t>外賣便當店</w:t>
                  </w:r>
                  <w:r w:rsidRPr="00B832BE">
                    <w:rPr>
                      <w:rFonts w:eastAsia="標楷體"/>
                      <w:color w:val="000000"/>
                      <w:sz w:val="20"/>
                    </w:rPr>
                    <w:t xml:space="preserve"> 90.</w:t>
                  </w:r>
                  <w:r w:rsidRPr="00B832BE">
                    <w:rPr>
                      <w:rFonts w:eastAsia="標楷體" w:hAnsi="標楷體" w:hint="eastAsia"/>
                      <w:color w:val="000000"/>
                      <w:sz w:val="20"/>
                    </w:rPr>
                    <w:t>其他</w:t>
                  </w:r>
                  <w:r w:rsidRPr="00B832BE">
                    <w:rPr>
                      <w:rFonts w:eastAsia="標楷體"/>
                      <w:color w:val="000000"/>
                      <w:sz w:val="20"/>
                    </w:rPr>
                    <w:t xml:space="preserve"> __________  99.</w:t>
                  </w:r>
                  <w:r w:rsidRPr="00B832BE">
                    <w:rPr>
                      <w:rFonts w:eastAsia="標楷體" w:hAnsi="標楷體" w:hint="eastAsia"/>
                      <w:color w:val="000000"/>
                      <w:sz w:val="20"/>
                    </w:rPr>
                    <w:t>不知道</w:t>
                  </w:r>
                </w:p>
              </w:txbxContent>
            </v:textbox>
          </v:shape>
        </w:pict>
      </w:r>
    </w:p>
    <w:p w:rsidR="002154E1" w:rsidRPr="000D3033" w:rsidRDefault="002154E1" w:rsidP="00607B90">
      <w:pPr>
        <w:spacing w:line="320" w:lineRule="exact"/>
        <w:ind w:rightChars="-177" w:right="-425" w:firstLineChars="150" w:firstLine="300"/>
        <w:jc w:val="both"/>
        <w:rPr>
          <w:rFonts w:eastAsia="標楷體"/>
          <w:sz w:val="20"/>
        </w:rPr>
      </w:pPr>
    </w:p>
    <w:p w:rsidR="002154E1" w:rsidRPr="000D3033" w:rsidRDefault="002154E1" w:rsidP="00607B90">
      <w:pPr>
        <w:spacing w:line="320" w:lineRule="exact"/>
        <w:ind w:rightChars="-177" w:right="-425" w:firstLineChars="150" w:firstLine="300"/>
        <w:jc w:val="both"/>
        <w:rPr>
          <w:rFonts w:eastAsia="標楷體"/>
          <w:sz w:val="20"/>
        </w:rPr>
      </w:pPr>
    </w:p>
    <w:p w:rsidR="002154E1" w:rsidRPr="000D3033" w:rsidRDefault="002154E1" w:rsidP="00607B90">
      <w:pPr>
        <w:spacing w:line="320" w:lineRule="exact"/>
        <w:ind w:rightChars="-177" w:right="-425" w:firstLineChars="150" w:firstLine="300"/>
        <w:jc w:val="both"/>
        <w:rPr>
          <w:rFonts w:eastAsia="標楷體"/>
          <w:sz w:val="20"/>
        </w:rPr>
      </w:pPr>
    </w:p>
    <w:p w:rsidR="002154E1" w:rsidRPr="000D3033" w:rsidRDefault="002154E1" w:rsidP="00607B90">
      <w:pPr>
        <w:spacing w:line="320" w:lineRule="exact"/>
        <w:ind w:rightChars="-177" w:right="-425" w:firstLineChars="150" w:firstLine="300"/>
        <w:jc w:val="both"/>
        <w:rPr>
          <w:rFonts w:eastAsia="標楷體"/>
          <w:sz w:val="20"/>
        </w:rPr>
      </w:pPr>
    </w:p>
    <w:p w:rsidR="002154E1" w:rsidRPr="000D3033" w:rsidRDefault="002154E1" w:rsidP="00607B90">
      <w:pPr>
        <w:spacing w:line="320" w:lineRule="exact"/>
        <w:ind w:rightChars="-177" w:right="-425" w:firstLineChars="150" w:firstLine="300"/>
        <w:jc w:val="both"/>
        <w:rPr>
          <w:rFonts w:eastAsia="標楷體"/>
          <w:sz w:val="20"/>
        </w:rPr>
      </w:pPr>
    </w:p>
    <w:p w:rsidR="002154E1" w:rsidRPr="000D3033" w:rsidRDefault="00BF7479" w:rsidP="00693C19">
      <w:pPr>
        <w:spacing w:line="320" w:lineRule="exact"/>
        <w:ind w:rightChars="-177" w:right="-425" w:firstLineChars="150" w:firstLine="360"/>
        <w:jc w:val="both"/>
        <w:rPr>
          <w:rFonts w:eastAsia="標楷體"/>
          <w:sz w:val="20"/>
        </w:rPr>
      </w:pPr>
      <w:r w:rsidRPr="00BF7479">
        <w:rPr>
          <w:noProof/>
        </w:rPr>
        <w:pict>
          <v:shape id="Text Box 105" o:spid="_x0000_s1055" type="#_x0000_t202" style="position:absolute;left:0;text-align:left;margin-left:18.05pt;margin-top:3.45pt;width:482.05pt;height:26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">
            <v:textbox>
              <w:txbxContent>
                <w:p w:rsidR="000D05DF" w:rsidRPr="00B832BE" w:rsidRDefault="000D05DF" w:rsidP="00607B90">
                  <w:pPr>
                    <w:jc w:val="both"/>
                    <w:rPr>
                      <w:sz w:val="20"/>
                    </w:rPr>
                  </w:pPr>
                  <w:r w:rsidRPr="00B832BE">
                    <w:rPr>
                      <w:rFonts w:eastAsia="標楷體" w:hint="eastAsia"/>
                      <w:color w:val="000000"/>
                      <w:sz w:val="20"/>
                    </w:rPr>
                    <w:t>次數代碼</w:t>
                  </w:r>
                  <w:r w:rsidRPr="00B832BE">
                    <w:rPr>
                      <w:rFonts w:eastAsia="標楷體"/>
                      <w:color w:val="000000"/>
                      <w:sz w:val="20"/>
                    </w:rPr>
                    <w:t>:  00.</w:t>
                  </w:r>
                  <w:r w:rsidRPr="00B832BE">
                    <w:rPr>
                      <w:rFonts w:eastAsia="標楷體" w:hint="eastAsia"/>
                      <w:color w:val="000000"/>
                      <w:sz w:val="20"/>
                    </w:rPr>
                    <w:t>否</w:t>
                  </w:r>
                  <w:r w:rsidRPr="00B832BE">
                    <w:rPr>
                      <w:rFonts w:eastAsia="標楷體"/>
                      <w:color w:val="000000"/>
                      <w:sz w:val="20"/>
                    </w:rPr>
                    <w:t xml:space="preserve">   NN.</w:t>
                  </w:r>
                  <w:r w:rsidRPr="00B832BE">
                    <w:rPr>
                      <w:rFonts w:eastAsia="標楷體" w:hint="eastAsia"/>
                      <w:color w:val="000000"/>
                      <w:sz w:val="20"/>
                    </w:rPr>
                    <w:t>最近一週次數</w:t>
                  </w:r>
                  <w:r w:rsidRPr="00B832BE">
                    <w:rPr>
                      <w:rFonts w:eastAsia="標楷體"/>
                      <w:color w:val="000000"/>
                      <w:sz w:val="20"/>
                    </w:rPr>
                    <w:t xml:space="preserve">   99.</w:t>
                  </w:r>
                  <w:r w:rsidRPr="00B832BE">
                    <w:rPr>
                      <w:rFonts w:eastAsia="標楷體" w:hint="eastAsia"/>
                      <w:color w:val="000000"/>
                      <w:sz w:val="20"/>
                    </w:rPr>
                    <w:t>不知道</w:t>
                  </w:r>
                </w:p>
              </w:txbxContent>
            </v:textbox>
          </v:shape>
        </w:pict>
      </w:r>
    </w:p>
    <w:p w:rsidR="002154E1" w:rsidRPr="000D3033" w:rsidRDefault="002154E1" w:rsidP="00607B90">
      <w:pPr>
        <w:spacing w:line="320" w:lineRule="exact"/>
        <w:ind w:rightChars="-177" w:right="-425" w:firstLineChars="150" w:firstLine="300"/>
        <w:jc w:val="both"/>
        <w:rPr>
          <w:rFonts w:eastAsia="標楷體"/>
          <w:sz w:val="20"/>
        </w:rPr>
      </w:pPr>
    </w:p>
    <w:p w:rsidR="002154E1" w:rsidRPr="000D3033" w:rsidRDefault="002154E1" w:rsidP="00607B90">
      <w:pPr>
        <w:pStyle w:val="ab"/>
        <w:numPr>
          <w:ilvl w:val="0"/>
          <w:numId w:val="26"/>
        </w:numPr>
        <w:spacing w:line="300" w:lineRule="exact"/>
        <w:ind w:leftChars="0" w:left="357" w:rightChars="-177" w:right="-425" w:hanging="357"/>
        <w:jc w:val="both"/>
        <w:rPr>
          <w:rFonts w:eastAsia="標楷體"/>
          <w:b/>
          <w:sz w:val="20"/>
        </w:rPr>
      </w:pPr>
      <w:r w:rsidRPr="000D3033">
        <w:rPr>
          <w:rFonts w:eastAsia="標楷體" w:hint="eastAsia"/>
          <w:sz w:val="20"/>
        </w:rPr>
        <w:t>您的寶貝以母奶哺乳月數</w:t>
      </w:r>
      <w:r w:rsidRPr="000D3033">
        <w:rPr>
          <w:rFonts w:eastAsia="標楷體"/>
          <w:sz w:val="20"/>
        </w:rPr>
        <w:t xml:space="preserve">?    </w:t>
      </w:r>
      <w:r w:rsidRPr="000D3033">
        <w:rPr>
          <w:rFonts w:eastAsia="標楷體" w:hint="eastAsia"/>
          <w:sz w:val="20"/>
        </w:rPr>
        <w:t>共</w:t>
      </w:r>
      <w:r w:rsidRPr="000D3033">
        <w:rPr>
          <w:rFonts w:eastAsia="標楷體"/>
          <w:sz w:val="20"/>
        </w:rPr>
        <w:t>______</w:t>
      </w:r>
      <w:r w:rsidRPr="000D3033">
        <w:rPr>
          <w:rFonts w:eastAsia="標楷體" w:hint="eastAsia"/>
          <w:sz w:val="20"/>
        </w:rPr>
        <w:t>月</w:t>
      </w:r>
    </w:p>
    <w:p w:rsidR="002154E1" w:rsidRPr="000D3033" w:rsidRDefault="002154E1" w:rsidP="00607B90">
      <w:pPr>
        <w:pStyle w:val="ab"/>
        <w:numPr>
          <w:ilvl w:val="0"/>
          <w:numId w:val="26"/>
        </w:numPr>
        <w:spacing w:line="300" w:lineRule="exact"/>
        <w:ind w:leftChars="0" w:left="357" w:rightChars="-177" w:right="-425" w:hanging="357"/>
        <w:jc w:val="both"/>
        <w:rPr>
          <w:rFonts w:eastAsia="標楷體"/>
          <w:sz w:val="20"/>
        </w:rPr>
      </w:pPr>
      <w:r w:rsidRPr="000D3033">
        <w:rPr>
          <w:rFonts w:eastAsia="標楷體" w:hint="eastAsia"/>
          <w:sz w:val="20"/>
        </w:rPr>
        <w:t>您的寶貝是否在最近一週食用下列食物</w:t>
      </w:r>
      <w:r w:rsidRPr="000D3033">
        <w:rPr>
          <w:rFonts w:eastAsia="標楷體"/>
          <w:sz w:val="20"/>
        </w:rPr>
        <w:t>?</w:t>
      </w:r>
    </w:p>
    <w:tbl>
      <w:tblPr>
        <w:tblW w:w="10033" w:type="dxa"/>
        <w:tblInd w:w="39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1102"/>
        <w:gridCol w:w="8931"/>
      </w:tblGrid>
      <w:tr w:rsidR="002154E1" w:rsidRPr="000D3033" w:rsidTr="00EA21A7">
        <w:tc>
          <w:tcPr>
            <w:tcW w:w="1102" w:type="dxa"/>
          </w:tcPr>
          <w:p w:rsidR="002154E1" w:rsidRPr="000D3033" w:rsidRDefault="002154E1" w:rsidP="00EA21A7">
            <w:pPr>
              <w:spacing w:line="320" w:lineRule="exact"/>
              <w:ind w:rightChars="-177" w:right="-425"/>
              <w:jc w:val="both"/>
              <w:rPr>
                <w:rFonts w:eastAsia="標楷體"/>
                <w:sz w:val="20"/>
              </w:rPr>
            </w:pPr>
            <w:r w:rsidRPr="000D3033">
              <w:rPr>
                <w:rFonts w:eastAsia="標楷體"/>
                <w:sz w:val="20"/>
              </w:rPr>
              <w:t xml:space="preserve">(A) </w:t>
            </w:r>
            <w:r w:rsidRPr="000D3033">
              <w:rPr>
                <w:rFonts w:eastAsia="標楷體" w:hint="eastAsia"/>
                <w:sz w:val="20"/>
              </w:rPr>
              <w:t>奶</w:t>
            </w:r>
          </w:p>
          <w:p w:rsidR="002154E1" w:rsidRPr="000D3033" w:rsidRDefault="002154E1" w:rsidP="00EA21A7">
            <w:pPr>
              <w:pStyle w:val="ab"/>
              <w:spacing w:line="320" w:lineRule="exact"/>
              <w:ind w:leftChars="0" w:left="0" w:rightChars="-177" w:right="-425"/>
              <w:jc w:val="both"/>
              <w:rPr>
                <w:rFonts w:eastAsia="標楷體"/>
                <w:sz w:val="20"/>
              </w:rPr>
            </w:pPr>
          </w:p>
        </w:tc>
        <w:tc>
          <w:tcPr>
            <w:tcW w:w="8931" w:type="dxa"/>
          </w:tcPr>
          <w:p w:rsidR="002154E1" w:rsidRPr="000D3033" w:rsidRDefault="002154E1" w:rsidP="00EA21A7">
            <w:pPr>
              <w:spacing w:line="320" w:lineRule="exact"/>
              <w:ind w:rightChars="-177" w:right="-425"/>
              <w:jc w:val="both"/>
              <w:rPr>
                <w:rFonts w:eastAsia="標楷體"/>
                <w:sz w:val="20"/>
              </w:rPr>
            </w:pPr>
            <w:r w:rsidRPr="000D3033">
              <w:rPr>
                <w:rFonts w:eastAsia="標楷體"/>
                <w:sz w:val="20"/>
              </w:rPr>
              <w:t>(01)</w:t>
            </w:r>
            <w:r w:rsidRPr="000D3033">
              <w:rPr>
                <w:rFonts w:eastAsia="標楷體" w:hint="eastAsia"/>
                <w:sz w:val="20"/>
              </w:rPr>
              <w:t>母奶</w:t>
            </w:r>
            <w:r w:rsidRPr="000D3033">
              <w:rPr>
                <w:rFonts w:eastAsia="標楷體"/>
                <w:sz w:val="20"/>
              </w:rPr>
              <w:t xml:space="preserve"> (02)</w:t>
            </w:r>
            <w:r w:rsidRPr="000D3033">
              <w:rPr>
                <w:rFonts w:eastAsia="標楷體" w:hint="eastAsia"/>
                <w:sz w:val="20"/>
              </w:rPr>
              <w:t>鮮牛奶</w:t>
            </w:r>
            <w:r w:rsidRPr="000D3033">
              <w:rPr>
                <w:rFonts w:eastAsia="標楷體"/>
                <w:sz w:val="20"/>
              </w:rPr>
              <w:t xml:space="preserve"> (</w:t>
            </w:r>
            <w:r w:rsidRPr="000D3033">
              <w:rPr>
                <w:rFonts w:eastAsia="標楷體" w:hint="eastAsia"/>
                <w:sz w:val="20"/>
              </w:rPr>
              <w:t>廠牌</w:t>
            </w:r>
            <w:r w:rsidRPr="000D3033">
              <w:rPr>
                <w:rFonts w:eastAsia="標楷體"/>
                <w:sz w:val="20"/>
              </w:rPr>
              <w:t>:______) (03)</w:t>
            </w:r>
            <w:r w:rsidRPr="000D3033">
              <w:rPr>
                <w:rFonts w:eastAsia="標楷體" w:hint="eastAsia"/>
                <w:sz w:val="20"/>
              </w:rPr>
              <w:t>鮮羊奶</w:t>
            </w:r>
            <w:r w:rsidRPr="000D3033">
              <w:rPr>
                <w:rFonts w:eastAsia="標楷體"/>
                <w:sz w:val="20"/>
              </w:rPr>
              <w:t xml:space="preserve"> (</w:t>
            </w:r>
            <w:r w:rsidRPr="000D3033">
              <w:rPr>
                <w:rFonts w:eastAsia="標楷體" w:hint="eastAsia"/>
                <w:sz w:val="20"/>
              </w:rPr>
              <w:t>廠牌</w:t>
            </w:r>
            <w:r w:rsidRPr="000D3033">
              <w:rPr>
                <w:rFonts w:eastAsia="標楷體"/>
                <w:sz w:val="20"/>
              </w:rPr>
              <w:t>:______)  (04)</w:t>
            </w:r>
            <w:r w:rsidRPr="000D3033">
              <w:rPr>
                <w:rFonts w:eastAsia="標楷體" w:hint="eastAsia"/>
                <w:sz w:val="20"/>
              </w:rPr>
              <w:t>奶粉</w:t>
            </w:r>
            <w:r w:rsidRPr="000D3033">
              <w:rPr>
                <w:rFonts w:eastAsia="標楷體"/>
                <w:sz w:val="20"/>
              </w:rPr>
              <w:t xml:space="preserve"> (</w:t>
            </w:r>
            <w:r w:rsidRPr="000D3033">
              <w:rPr>
                <w:rFonts w:eastAsia="標楷體" w:hint="eastAsia"/>
                <w:sz w:val="20"/>
              </w:rPr>
              <w:t>廠牌</w:t>
            </w:r>
            <w:r w:rsidRPr="000D3033">
              <w:rPr>
                <w:rFonts w:eastAsia="標楷體"/>
                <w:sz w:val="20"/>
              </w:rPr>
              <w:t>: ______) (05)</w:t>
            </w:r>
            <w:r w:rsidRPr="000D3033">
              <w:rPr>
                <w:rFonts w:eastAsia="標楷體" w:hint="eastAsia"/>
                <w:sz w:val="20"/>
              </w:rPr>
              <w:t>優酪乳</w:t>
            </w:r>
          </w:p>
          <w:p w:rsidR="002154E1" w:rsidRPr="000D3033" w:rsidRDefault="002154E1" w:rsidP="00EA21A7">
            <w:pPr>
              <w:spacing w:line="320" w:lineRule="exact"/>
              <w:ind w:rightChars="-177" w:right="-425"/>
              <w:jc w:val="both"/>
              <w:rPr>
                <w:rFonts w:eastAsia="標楷體"/>
                <w:sz w:val="20"/>
              </w:rPr>
            </w:pPr>
            <w:r w:rsidRPr="000D3033">
              <w:rPr>
                <w:rFonts w:eastAsia="標楷體"/>
                <w:sz w:val="20"/>
              </w:rPr>
              <w:t>(06)</w:t>
            </w:r>
            <w:r w:rsidRPr="000D3033">
              <w:rPr>
                <w:rFonts w:eastAsia="標楷體" w:hint="eastAsia"/>
                <w:sz w:val="20"/>
              </w:rPr>
              <w:t>保久乳</w:t>
            </w:r>
            <w:r w:rsidRPr="000D3033">
              <w:rPr>
                <w:rFonts w:eastAsia="標楷體"/>
                <w:sz w:val="20"/>
              </w:rPr>
              <w:t xml:space="preserve"> (07)</w:t>
            </w:r>
            <w:r w:rsidRPr="000D3033">
              <w:rPr>
                <w:rFonts w:eastAsia="標楷體" w:hint="eastAsia"/>
                <w:sz w:val="20"/>
              </w:rPr>
              <w:t>養樂多</w:t>
            </w:r>
            <w:r w:rsidRPr="000D3033">
              <w:rPr>
                <w:rFonts w:eastAsia="標楷體"/>
                <w:sz w:val="20"/>
              </w:rPr>
              <w:t xml:space="preserve"> (08)</w:t>
            </w:r>
            <w:r w:rsidRPr="000D3033">
              <w:rPr>
                <w:rFonts w:eastAsia="標楷體" w:hint="eastAsia"/>
                <w:sz w:val="20"/>
              </w:rPr>
              <w:t>煉乳</w:t>
            </w:r>
            <w:r w:rsidRPr="000D3033">
              <w:rPr>
                <w:rFonts w:eastAsia="標楷體"/>
                <w:sz w:val="20"/>
              </w:rPr>
              <w:t xml:space="preserve"> (09)</w:t>
            </w:r>
            <w:r w:rsidRPr="000D3033">
              <w:rPr>
                <w:rFonts w:eastAsia="標楷體" w:hint="eastAsia"/>
                <w:sz w:val="20"/>
              </w:rPr>
              <w:t>起司條</w:t>
            </w:r>
            <w:r w:rsidRPr="000D3033">
              <w:rPr>
                <w:rFonts w:eastAsia="標楷體"/>
                <w:sz w:val="20"/>
              </w:rPr>
              <w:t xml:space="preserve"> (10)</w:t>
            </w:r>
            <w:r w:rsidRPr="000D3033">
              <w:rPr>
                <w:rFonts w:eastAsia="標楷體" w:hint="eastAsia"/>
                <w:sz w:val="20"/>
              </w:rPr>
              <w:t>起司片</w:t>
            </w:r>
            <w:r w:rsidRPr="000D3033">
              <w:rPr>
                <w:rFonts w:eastAsia="標楷體"/>
                <w:sz w:val="20"/>
              </w:rPr>
              <w:t xml:space="preserve">  (11)</w:t>
            </w:r>
            <w:r w:rsidRPr="000D3033">
              <w:rPr>
                <w:rFonts w:eastAsia="標楷體" w:hint="eastAsia"/>
                <w:sz w:val="20"/>
              </w:rPr>
              <w:t>奶油起司醬</w:t>
            </w:r>
            <w:r w:rsidRPr="000D3033">
              <w:rPr>
                <w:rFonts w:eastAsia="標楷體"/>
                <w:sz w:val="20"/>
              </w:rPr>
              <w:t xml:space="preserve"> (12)</w:t>
            </w:r>
            <w:r w:rsidRPr="000D3033">
              <w:rPr>
                <w:rFonts w:eastAsia="標楷體" w:hint="eastAsia"/>
                <w:sz w:val="20"/>
              </w:rPr>
              <w:t>乳酪醬</w:t>
            </w:r>
            <w:r w:rsidRPr="000D3033">
              <w:rPr>
                <w:rFonts w:eastAsia="標楷體"/>
                <w:sz w:val="20"/>
              </w:rPr>
              <w:t xml:space="preserve">  (13)</w:t>
            </w:r>
            <w:r w:rsidRPr="000D3033">
              <w:rPr>
                <w:rFonts w:eastAsia="標楷體" w:hint="eastAsia"/>
                <w:sz w:val="20"/>
              </w:rPr>
              <w:t>優格醬</w:t>
            </w:r>
            <w:r w:rsidRPr="000D3033">
              <w:rPr>
                <w:rFonts w:eastAsia="標楷體"/>
                <w:sz w:val="20"/>
              </w:rPr>
              <w:t xml:space="preserve"> </w:t>
            </w:r>
          </w:p>
          <w:p w:rsidR="002154E1" w:rsidRPr="000D3033" w:rsidRDefault="002154E1" w:rsidP="00EA21A7">
            <w:pPr>
              <w:spacing w:line="320" w:lineRule="exact"/>
              <w:ind w:rightChars="-177" w:right="-425"/>
              <w:jc w:val="both"/>
              <w:rPr>
                <w:rFonts w:eastAsia="標楷體"/>
                <w:sz w:val="20"/>
              </w:rPr>
            </w:pPr>
            <w:r w:rsidRPr="000D3033">
              <w:rPr>
                <w:rFonts w:eastAsia="標楷體"/>
                <w:sz w:val="20"/>
              </w:rPr>
              <w:t>(14)</w:t>
            </w:r>
            <w:r w:rsidRPr="000D3033">
              <w:rPr>
                <w:rFonts w:eastAsia="標楷體" w:hint="eastAsia"/>
                <w:sz w:val="20"/>
              </w:rPr>
              <w:t>蛋糕</w:t>
            </w:r>
            <w:r w:rsidRPr="000D3033">
              <w:rPr>
                <w:rFonts w:eastAsia="標楷體"/>
                <w:sz w:val="20"/>
              </w:rPr>
              <w:t xml:space="preserve"> (90)</w:t>
            </w:r>
            <w:r w:rsidRPr="000D3033">
              <w:rPr>
                <w:rFonts w:eastAsia="標楷體" w:hint="eastAsia"/>
                <w:sz w:val="20"/>
              </w:rPr>
              <w:t>其他</w:t>
            </w:r>
            <w:r w:rsidRPr="000D3033">
              <w:rPr>
                <w:rFonts w:eastAsia="標楷體"/>
                <w:sz w:val="20"/>
              </w:rPr>
              <w:t>_________________ (00)</w:t>
            </w:r>
            <w:r w:rsidRPr="000D3033">
              <w:rPr>
                <w:rFonts w:eastAsia="標楷體" w:hint="eastAsia"/>
                <w:sz w:val="20"/>
              </w:rPr>
              <w:t>否</w:t>
            </w:r>
            <w:r w:rsidRPr="000D3033">
              <w:rPr>
                <w:rFonts w:eastAsia="標楷體"/>
                <w:sz w:val="20"/>
              </w:rPr>
              <w:t xml:space="preserve"> (99)</w:t>
            </w:r>
            <w:r w:rsidRPr="000D3033">
              <w:rPr>
                <w:rFonts w:eastAsia="標楷體" w:hint="eastAsia"/>
                <w:sz w:val="20"/>
              </w:rPr>
              <w:t>不知道</w:t>
            </w:r>
          </w:p>
          <w:p w:rsidR="002154E1" w:rsidRPr="000D3033" w:rsidRDefault="002154E1" w:rsidP="00EA21A7">
            <w:pPr>
              <w:spacing w:line="320" w:lineRule="exact"/>
              <w:ind w:rightChars="-177" w:right="-425"/>
              <w:jc w:val="both"/>
              <w:rPr>
                <w:rFonts w:eastAsia="標楷體"/>
                <w:sz w:val="20"/>
              </w:rPr>
            </w:pPr>
          </w:p>
        </w:tc>
      </w:tr>
      <w:tr w:rsidR="002154E1" w:rsidRPr="000D3033" w:rsidTr="00EA21A7">
        <w:tc>
          <w:tcPr>
            <w:tcW w:w="10033" w:type="dxa"/>
            <w:gridSpan w:val="2"/>
          </w:tcPr>
          <w:p w:rsidR="002154E1" w:rsidRPr="000D3033" w:rsidRDefault="002154E1" w:rsidP="00EA21A7">
            <w:pPr>
              <w:spacing w:line="320" w:lineRule="exact"/>
              <w:ind w:rightChars="-177" w:right="-425"/>
              <w:jc w:val="both"/>
              <w:rPr>
                <w:rFonts w:eastAsia="標楷體"/>
                <w:sz w:val="20"/>
              </w:rPr>
            </w:pPr>
            <w:r w:rsidRPr="000D3033">
              <w:rPr>
                <w:rFonts w:eastAsia="標楷體"/>
                <w:b/>
                <w:sz w:val="20"/>
              </w:rPr>
              <w:t>[</w:t>
            </w:r>
            <w:r w:rsidRPr="000D3033">
              <w:rPr>
                <w:rFonts w:eastAsia="標楷體" w:hint="eastAsia"/>
                <w:b/>
                <w:sz w:val="20"/>
              </w:rPr>
              <w:t>三個月以下新生兒問卷到此結束</w:t>
            </w:r>
            <w:r w:rsidRPr="000D3033">
              <w:rPr>
                <w:rFonts w:eastAsia="標楷體"/>
                <w:b/>
                <w:sz w:val="20"/>
              </w:rPr>
              <w:t>]</w:t>
            </w:r>
          </w:p>
        </w:tc>
      </w:tr>
      <w:tr w:rsidR="002154E1" w:rsidRPr="000D3033" w:rsidTr="00EA21A7">
        <w:tc>
          <w:tcPr>
            <w:tcW w:w="1102" w:type="dxa"/>
          </w:tcPr>
          <w:p w:rsidR="002154E1" w:rsidRPr="000D3033" w:rsidRDefault="002154E1" w:rsidP="00EA21A7">
            <w:pPr>
              <w:spacing w:line="320" w:lineRule="exact"/>
              <w:ind w:rightChars="-177" w:right="-425"/>
              <w:jc w:val="both"/>
              <w:rPr>
                <w:rFonts w:eastAsia="標楷體"/>
                <w:sz w:val="20"/>
              </w:rPr>
            </w:pPr>
          </w:p>
          <w:p w:rsidR="002154E1" w:rsidRPr="000D3033" w:rsidRDefault="002154E1" w:rsidP="00EA21A7">
            <w:pPr>
              <w:spacing w:line="320" w:lineRule="exact"/>
              <w:ind w:rightChars="-177" w:right="-425"/>
              <w:jc w:val="both"/>
              <w:rPr>
                <w:rFonts w:eastAsia="標楷體"/>
                <w:sz w:val="20"/>
              </w:rPr>
            </w:pPr>
          </w:p>
          <w:p w:rsidR="002154E1" w:rsidRPr="000D3033" w:rsidRDefault="002154E1" w:rsidP="00EA21A7">
            <w:pPr>
              <w:spacing w:line="320" w:lineRule="exact"/>
              <w:ind w:rightChars="-177" w:right="-425"/>
              <w:jc w:val="both"/>
              <w:rPr>
                <w:rFonts w:eastAsia="標楷體"/>
                <w:sz w:val="20"/>
              </w:rPr>
            </w:pPr>
          </w:p>
          <w:p w:rsidR="002154E1" w:rsidRPr="000D3033" w:rsidRDefault="002154E1" w:rsidP="00EA21A7">
            <w:pPr>
              <w:spacing w:line="320" w:lineRule="exact"/>
              <w:ind w:rightChars="-177" w:right="-425"/>
              <w:jc w:val="both"/>
              <w:rPr>
                <w:rFonts w:eastAsia="標楷體"/>
                <w:sz w:val="20"/>
              </w:rPr>
            </w:pPr>
            <w:r w:rsidRPr="000D3033">
              <w:rPr>
                <w:rFonts w:eastAsia="標楷體"/>
                <w:sz w:val="20"/>
              </w:rPr>
              <w:t xml:space="preserve">(B) </w:t>
            </w:r>
            <w:r w:rsidRPr="000D3033">
              <w:rPr>
                <w:rFonts w:eastAsia="標楷體" w:hint="eastAsia"/>
                <w:sz w:val="20"/>
              </w:rPr>
              <w:t>蛋</w:t>
            </w:r>
          </w:p>
        </w:tc>
        <w:tc>
          <w:tcPr>
            <w:tcW w:w="8931" w:type="dxa"/>
          </w:tcPr>
          <w:p w:rsidR="002154E1" w:rsidRPr="000D3033" w:rsidRDefault="002154E1" w:rsidP="00EA21A7">
            <w:pPr>
              <w:spacing w:line="320" w:lineRule="exact"/>
              <w:ind w:rightChars="-177" w:right="-425"/>
              <w:jc w:val="both"/>
              <w:rPr>
                <w:rFonts w:eastAsia="標楷體"/>
                <w:sz w:val="20"/>
              </w:rPr>
            </w:pPr>
          </w:p>
          <w:p w:rsidR="002154E1" w:rsidRPr="000D3033" w:rsidRDefault="002154E1" w:rsidP="00EA21A7">
            <w:pPr>
              <w:spacing w:line="320" w:lineRule="exact"/>
              <w:ind w:rightChars="-177" w:right="-425"/>
              <w:jc w:val="both"/>
              <w:rPr>
                <w:rFonts w:eastAsia="標楷體"/>
                <w:sz w:val="20"/>
              </w:rPr>
            </w:pPr>
          </w:p>
          <w:p w:rsidR="002154E1" w:rsidRPr="000D3033" w:rsidRDefault="002154E1" w:rsidP="00EA21A7">
            <w:pPr>
              <w:spacing w:line="320" w:lineRule="exact"/>
              <w:ind w:rightChars="-177" w:right="-425"/>
              <w:jc w:val="both"/>
              <w:rPr>
                <w:rFonts w:eastAsia="標楷體"/>
                <w:sz w:val="20"/>
              </w:rPr>
            </w:pPr>
          </w:p>
          <w:p w:rsidR="002154E1" w:rsidRPr="000D3033" w:rsidRDefault="002154E1" w:rsidP="00EA21A7">
            <w:pPr>
              <w:spacing w:line="320" w:lineRule="exact"/>
              <w:ind w:rightChars="-177" w:right="-425"/>
              <w:jc w:val="both"/>
              <w:rPr>
                <w:rFonts w:ascii="標楷體" w:eastAsia="標楷體" w:hAnsi="標楷體"/>
                <w:sz w:val="20"/>
              </w:rPr>
            </w:pPr>
            <w:r w:rsidRPr="000D3033">
              <w:rPr>
                <w:rFonts w:eastAsia="標楷體"/>
                <w:sz w:val="20"/>
              </w:rPr>
              <w:t>(0)</w:t>
            </w:r>
            <w:r w:rsidRPr="000D3033">
              <w:rPr>
                <w:rFonts w:eastAsia="標楷體" w:hint="eastAsia"/>
                <w:sz w:val="20"/>
              </w:rPr>
              <w:t>否</w:t>
            </w:r>
            <w:r w:rsidRPr="000D3033">
              <w:rPr>
                <w:rFonts w:eastAsia="標楷體"/>
                <w:sz w:val="20"/>
              </w:rPr>
              <w:t xml:space="preserve">       (1)</w:t>
            </w:r>
            <w:r w:rsidRPr="000D3033">
              <w:rPr>
                <w:rFonts w:eastAsia="標楷體" w:hint="eastAsia"/>
                <w:sz w:val="20"/>
              </w:rPr>
              <w:t>生蛋</w:t>
            </w:r>
            <w:r w:rsidRPr="000D3033">
              <w:rPr>
                <w:rFonts w:eastAsia="標楷體"/>
                <w:sz w:val="20"/>
              </w:rPr>
              <w:t>(</w:t>
            </w:r>
            <w:r w:rsidRPr="000D3033">
              <w:rPr>
                <w:rFonts w:eastAsia="標楷體" w:hint="eastAsia"/>
                <w:sz w:val="20"/>
              </w:rPr>
              <w:t>蛋蜜汁</w:t>
            </w:r>
            <w:r w:rsidRPr="000D3033">
              <w:rPr>
                <w:rFonts w:eastAsia="標楷體"/>
                <w:sz w:val="20"/>
              </w:rPr>
              <w:t>)  (2)</w:t>
            </w:r>
            <w:r w:rsidRPr="000D3033">
              <w:rPr>
                <w:rFonts w:eastAsia="標楷體" w:hint="eastAsia"/>
                <w:sz w:val="20"/>
              </w:rPr>
              <w:t>半熟蛋</w:t>
            </w:r>
            <w:r w:rsidRPr="000D3033">
              <w:rPr>
                <w:rFonts w:eastAsia="標楷體"/>
                <w:sz w:val="20"/>
              </w:rPr>
              <w:t xml:space="preserve"> (</w:t>
            </w:r>
            <w:r w:rsidRPr="000D3033">
              <w:rPr>
                <w:rFonts w:ascii="標楷體" w:eastAsia="標楷體" w:hAnsi="標楷體" w:hint="eastAsia"/>
                <w:sz w:val="20"/>
              </w:rPr>
              <w:t>拌沙茶火鍋</w:t>
            </w:r>
            <w:r w:rsidRPr="000D3033">
              <w:rPr>
                <w:rFonts w:ascii="標楷體" w:eastAsia="標楷體" w:hAnsi="標楷體"/>
                <w:sz w:val="20"/>
              </w:rPr>
              <w:t>/</w:t>
            </w:r>
            <w:r w:rsidRPr="000D3033">
              <w:rPr>
                <w:rFonts w:ascii="標楷體" w:eastAsia="標楷體" w:hAnsi="標楷體" w:hint="eastAsia"/>
                <w:sz w:val="20"/>
              </w:rPr>
              <w:t>加熱豆漿牛奶</w:t>
            </w:r>
            <w:r w:rsidRPr="000D3033">
              <w:rPr>
                <w:rFonts w:ascii="標楷體" w:eastAsia="標楷體" w:hAnsi="標楷體"/>
                <w:sz w:val="20"/>
              </w:rPr>
              <w:t xml:space="preserve">) </w:t>
            </w:r>
          </w:p>
          <w:p w:rsidR="002154E1" w:rsidRPr="000D3033" w:rsidRDefault="002154E1" w:rsidP="00EA21A7">
            <w:pPr>
              <w:spacing w:line="320" w:lineRule="exact"/>
              <w:ind w:rightChars="-177" w:right="-425"/>
              <w:jc w:val="both"/>
              <w:rPr>
                <w:rFonts w:eastAsia="標楷體"/>
                <w:sz w:val="20"/>
              </w:rPr>
            </w:pPr>
            <w:r w:rsidRPr="000D3033">
              <w:rPr>
                <w:rFonts w:eastAsia="標楷體"/>
                <w:sz w:val="20"/>
              </w:rPr>
              <w:t>(3)</w:t>
            </w:r>
            <w:r w:rsidRPr="000D3033">
              <w:rPr>
                <w:rFonts w:eastAsia="標楷體" w:hint="eastAsia"/>
                <w:sz w:val="20"/>
              </w:rPr>
              <w:t>加工蛋</w:t>
            </w:r>
            <w:r w:rsidRPr="000D3033">
              <w:rPr>
                <w:rFonts w:eastAsia="標楷體"/>
                <w:sz w:val="20"/>
              </w:rPr>
              <w:t>(</w:t>
            </w:r>
            <w:r w:rsidRPr="000D3033">
              <w:rPr>
                <w:rFonts w:eastAsia="標楷體" w:hint="eastAsia"/>
                <w:sz w:val="20"/>
              </w:rPr>
              <w:t>皮</w:t>
            </w:r>
            <w:r w:rsidRPr="000D3033">
              <w:rPr>
                <w:rFonts w:eastAsia="標楷體"/>
                <w:sz w:val="20"/>
              </w:rPr>
              <w:t>/</w:t>
            </w:r>
            <w:r w:rsidRPr="000D3033">
              <w:rPr>
                <w:rFonts w:eastAsia="標楷體" w:hint="eastAsia"/>
                <w:sz w:val="20"/>
              </w:rPr>
              <w:t>滷</w:t>
            </w:r>
            <w:r w:rsidRPr="000D3033">
              <w:rPr>
                <w:rFonts w:eastAsia="標楷體"/>
                <w:sz w:val="20"/>
              </w:rPr>
              <w:t>/</w:t>
            </w:r>
            <w:r w:rsidRPr="000D3033">
              <w:rPr>
                <w:rFonts w:eastAsia="標楷體" w:hint="eastAsia"/>
                <w:sz w:val="20"/>
              </w:rPr>
              <w:t>鹹鴨蛋</w:t>
            </w:r>
            <w:r w:rsidRPr="000D3033">
              <w:rPr>
                <w:rFonts w:eastAsia="標楷體"/>
                <w:sz w:val="20"/>
              </w:rPr>
              <w:t>)      (4)</w:t>
            </w:r>
            <w:r w:rsidRPr="000D3033">
              <w:rPr>
                <w:rFonts w:eastAsia="標楷體" w:hint="eastAsia"/>
                <w:sz w:val="20"/>
              </w:rPr>
              <w:t>熟食</w:t>
            </w:r>
            <w:r w:rsidRPr="000D3033">
              <w:rPr>
                <w:rFonts w:eastAsia="標楷體"/>
                <w:sz w:val="20"/>
              </w:rPr>
              <w:t xml:space="preserve">       (5)</w:t>
            </w:r>
            <w:r w:rsidRPr="000D3033">
              <w:rPr>
                <w:rFonts w:eastAsia="標楷體" w:hint="eastAsia"/>
                <w:sz w:val="20"/>
              </w:rPr>
              <w:t>其他</w:t>
            </w:r>
            <w:r w:rsidRPr="000D3033">
              <w:rPr>
                <w:rFonts w:eastAsia="標楷體"/>
                <w:sz w:val="20"/>
              </w:rPr>
              <w:t>________________     (9)</w:t>
            </w:r>
            <w:r w:rsidRPr="000D3033">
              <w:rPr>
                <w:rFonts w:eastAsia="標楷體" w:hint="eastAsia"/>
                <w:sz w:val="20"/>
              </w:rPr>
              <w:t>不知道</w:t>
            </w:r>
          </w:p>
        </w:tc>
      </w:tr>
      <w:tr w:rsidR="002154E1" w:rsidRPr="000D3033" w:rsidTr="00EA21A7">
        <w:tc>
          <w:tcPr>
            <w:tcW w:w="1102" w:type="dxa"/>
          </w:tcPr>
          <w:p w:rsidR="002154E1" w:rsidRPr="000D3033" w:rsidRDefault="002154E1" w:rsidP="00EA21A7">
            <w:pPr>
              <w:spacing w:line="320" w:lineRule="exact"/>
              <w:ind w:rightChars="-177" w:right="-425"/>
              <w:jc w:val="both"/>
              <w:rPr>
                <w:rFonts w:eastAsia="標楷體"/>
                <w:sz w:val="20"/>
              </w:rPr>
            </w:pPr>
            <w:r w:rsidRPr="000D3033">
              <w:rPr>
                <w:rFonts w:eastAsia="標楷體"/>
                <w:sz w:val="20"/>
              </w:rPr>
              <w:lastRenderedPageBreak/>
              <w:t xml:space="preserve">(C) </w:t>
            </w:r>
            <w:r w:rsidRPr="000D3033">
              <w:rPr>
                <w:rFonts w:eastAsia="標楷體" w:hint="eastAsia"/>
                <w:sz w:val="20"/>
              </w:rPr>
              <w:t>冰品</w:t>
            </w:r>
          </w:p>
        </w:tc>
        <w:tc>
          <w:tcPr>
            <w:tcW w:w="8931" w:type="dxa"/>
          </w:tcPr>
          <w:p w:rsidR="002154E1" w:rsidRPr="000D3033" w:rsidRDefault="002154E1" w:rsidP="00EA21A7">
            <w:pPr>
              <w:spacing w:line="320" w:lineRule="exact"/>
              <w:ind w:rightChars="-177" w:right="-425"/>
              <w:jc w:val="both"/>
              <w:rPr>
                <w:rFonts w:eastAsia="標楷體"/>
                <w:sz w:val="20"/>
              </w:rPr>
            </w:pPr>
            <w:r w:rsidRPr="000D3033">
              <w:rPr>
                <w:rFonts w:eastAsia="標楷體"/>
                <w:sz w:val="20"/>
              </w:rPr>
              <w:t>(00)</w:t>
            </w:r>
            <w:r w:rsidRPr="000D3033">
              <w:rPr>
                <w:rFonts w:eastAsia="標楷體" w:hint="eastAsia"/>
                <w:sz w:val="20"/>
              </w:rPr>
              <w:t>否</w:t>
            </w:r>
            <w:r w:rsidRPr="000D3033">
              <w:rPr>
                <w:rFonts w:eastAsia="標楷體"/>
                <w:sz w:val="20"/>
              </w:rPr>
              <w:t xml:space="preserve">   (01)</w:t>
            </w:r>
            <w:r w:rsidRPr="000D3033">
              <w:rPr>
                <w:rFonts w:eastAsia="標楷體" w:hint="eastAsia"/>
                <w:sz w:val="20"/>
              </w:rPr>
              <w:t>冰淇淋</w:t>
            </w:r>
            <w:r w:rsidRPr="000D3033">
              <w:rPr>
                <w:rFonts w:eastAsia="標楷體"/>
                <w:sz w:val="20"/>
              </w:rPr>
              <w:t xml:space="preserve">       (02)</w:t>
            </w:r>
            <w:r w:rsidRPr="000D3033">
              <w:rPr>
                <w:rFonts w:eastAsia="標楷體" w:hint="eastAsia"/>
                <w:sz w:val="20"/>
              </w:rPr>
              <w:t>霜淇淋</w:t>
            </w:r>
            <w:r w:rsidRPr="000D3033">
              <w:rPr>
                <w:rFonts w:eastAsia="標楷體"/>
                <w:sz w:val="20"/>
              </w:rPr>
              <w:t xml:space="preserve">    (03)</w:t>
            </w:r>
            <w:r w:rsidRPr="000D3033">
              <w:rPr>
                <w:rFonts w:eastAsia="標楷體" w:hint="eastAsia"/>
                <w:sz w:val="20"/>
              </w:rPr>
              <w:t>冰砂</w:t>
            </w:r>
            <w:r w:rsidRPr="000D3033">
              <w:rPr>
                <w:rFonts w:eastAsia="標楷體"/>
                <w:sz w:val="20"/>
              </w:rPr>
              <w:t xml:space="preserve">   (04)</w:t>
            </w:r>
            <w:r w:rsidRPr="000D3033">
              <w:rPr>
                <w:rFonts w:eastAsia="標楷體" w:hint="eastAsia"/>
                <w:sz w:val="20"/>
              </w:rPr>
              <w:t>冷藏盒裝甜點</w:t>
            </w:r>
            <w:r w:rsidRPr="000D3033">
              <w:rPr>
                <w:rFonts w:eastAsia="標楷體"/>
                <w:sz w:val="20"/>
              </w:rPr>
              <w:t>(</w:t>
            </w:r>
            <w:r w:rsidRPr="000D3033">
              <w:rPr>
                <w:rFonts w:eastAsia="標楷體" w:hint="eastAsia"/>
                <w:sz w:val="20"/>
              </w:rPr>
              <w:t>布丁</w:t>
            </w:r>
            <w:r w:rsidRPr="000D3033">
              <w:rPr>
                <w:rFonts w:eastAsia="標楷體"/>
                <w:sz w:val="20"/>
              </w:rPr>
              <w:t>/</w:t>
            </w:r>
            <w:r w:rsidRPr="000D3033">
              <w:rPr>
                <w:rFonts w:eastAsia="標楷體" w:hint="eastAsia"/>
                <w:sz w:val="20"/>
              </w:rPr>
              <w:t>奶酪等</w:t>
            </w:r>
            <w:r w:rsidRPr="000D3033">
              <w:rPr>
                <w:rFonts w:eastAsia="標楷體"/>
                <w:sz w:val="20"/>
              </w:rPr>
              <w:t>)</w:t>
            </w:r>
          </w:p>
          <w:p w:rsidR="002154E1" w:rsidRPr="000D3033" w:rsidRDefault="002154E1" w:rsidP="00EA21A7">
            <w:pPr>
              <w:spacing w:line="320" w:lineRule="exact"/>
              <w:ind w:rightChars="-177" w:right="-425"/>
              <w:jc w:val="both"/>
              <w:rPr>
                <w:rFonts w:eastAsia="標楷體"/>
                <w:sz w:val="20"/>
              </w:rPr>
            </w:pPr>
            <w:r w:rsidRPr="000D3033">
              <w:rPr>
                <w:rFonts w:eastAsia="標楷體"/>
                <w:sz w:val="20"/>
              </w:rPr>
              <w:t>(05)</w:t>
            </w:r>
            <w:r w:rsidRPr="000D3033">
              <w:rPr>
                <w:rFonts w:eastAsia="標楷體" w:hint="eastAsia"/>
                <w:sz w:val="20"/>
              </w:rPr>
              <w:t>豆花</w:t>
            </w:r>
            <w:r w:rsidRPr="000D3033">
              <w:rPr>
                <w:rFonts w:eastAsia="標楷體"/>
                <w:sz w:val="20"/>
              </w:rPr>
              <w:t xml:space="preserve"> (06)</w:t>
            </w:r>
            <w:r w:rsidRPr="000D3033">
              <w:rPr>
                <w:rFonts w:eastAsia="標楷體" w:hint="eastAsia"/>
                <w:sz w:val="20"/>
              </w:rPr>
              <w:t>愛玉</w:t>
            </w:r>
            <w:r w:rsidRPr="000D3033">
              <w:rPr>
                <w:rFonts w:eastAsia="標楷體"/>
                <w:sz w:val="20"/>
              </w:rPr>
              <w:t xml:space="preserve"> (07)</w:t>
            </w:r>
            <w:r w:rsidRPr="000D3033">
              <w:rPr>
                <w:rFonts w:eastAsia="標楷體" w:hint="eastAsia"/>
                <w:sz w:val="20"/>
              </w:rPr>
              <w:t>仙草</w:t>
            </w:r>
            <w:r w:rsidRPr="000D3033">
              <w:rPr>
                <w:rFonts w:eastAsia="標楷體"/>
                <w:sz w:val="20"/>
              </w:rPr>
              <w:t xml:space="preserve"> (08)</w:t>
            </w:r>
            <w:r w:rsidRPr="000D3033">
              <w:rPr>
                <w:rFonts w:eastAsia="標楷體" w:hint="eastAsia"/>
                <w:sz w:val="20"/>
              </w:rPr>
              <w:t>綠豆沙</w:t>
            </w:r>
            <w:r w:rsidRPr="000D3033">
              <w:rPr>
                <w:rFonts w:eastAsia="標楷體"/>
                <w:sz w:val="20"/>
              </w:rPr>
              <w:t xml:space="preserve"> (09)</w:t>
            </w:r>
            <w:r w:rsidRPr="000D3033">
              <w:rPr>
                <w:rFonts w:eastAsia="標楷體" w:hint="eastAsia"/>
                <w:sz w:val="20"/>
              </w:rPr>
              <w:t>粉圓</w:t>
            </w:r>
            <w:r w:rsidRPr="000D3033">
              <w:rPr>
                <w:rFonts w:eastAsia="標楷體"/>
                <w:sz w:val="20"/>
              </w:rPr>
              <w:t xml:space="preserve"> (10)</w:t>
            </w:r>
            <w:r w:rsidRPr="000D3033">
              <w:rPr>
                <w:rFonts w:eastAsia="標楷體" w:hint="eastAsia"/>
                <w:sz w:val="20"/>
              </w:rPr>
              <w:t>刨冰</w:t>
            </w:r>
            <w:r w:rsidRPr="000D3033">
              <w:rPr>
                <w:rFonts w:eastAsia="標楷體"/>
                <w:sz w:val="20"/>
              </w:rPr>
              <w:t xml:space="preserve"> (90)</w:t>
            </w:r>
            <w:r w:rsidRPr="000D3033">
              <w:rPr>
                <w:rFonts w:eastAsia="標楷體" w:hint="eastAsia"/>
                <w:sz w:val="20"/>
              </w:rPr>
              <w:t>其他</w:t>
            </w:r>
            <w:r w:rsidRPr="000D3033">
              <w:rPr>
                <w:rFonts w:eastAsia="標楷體"/>
                <w:sz w:val="20"/>
              </w:rPr>
              <w:t>_______ (99)</w:t>
            </w:r>
            <w:r w:rsidRPr="000D3033">
              <w:rPr>
                <w:rFonts w:eastAsia="標楷體" w:hint="eastAsia"/>
                <w:sz w:val="20"/>
              </w:rPr>
              <w:t>不知道</w:t>
            </w:r>
          </w:p>
        </w:tc>
      </w:tr>
      <w:tr w:rsidR="002154E1" w:rsidRPr="000D3033" w:rsidTr="00EA21A7">
        <w:tc>
          <w:tcPr>
            <w:tcW w:w="1102" w:type="dxa"/>
          </w:tcPr>
          <w:p w:rsidR="002154E1" w:rsidRPr="000D3033" w:rsidRDefault="002154E1" w:rsidP="00EA21A7">
            <w:pPr>
              <w:spacing w:line="320" w:lineRule="exact"/>
              <w:ind w:rightChars="-177" w:right="-425"/>
              <w:jc w:val="both"/>
              <w:rPr>
                <w:rFonts w:eastAsia="標楷體"/>
                <w:sz w:val="20"/>
              </w:rPr>
            </w:pPr>
            <w:r w:rsidRPr="000D3033">
              <w:rPr>
                <w:rFonts w:eastAsia="標楷體"/>
                <w:sz w:val="20"/>
              </w:rPr>
              <w:t xml:space="preserve">(D) </w:t>
            </w:r>
            <w:r w:rsidRPr="000D3033">
              <w:rPr>
                <w:rFonts w:eastAsia="標楷體" w:hint="eastAsia"/>
                <w:sz w:val="20"/>
              </w:rPr>
              <w:t>冷飲</w:t>
            </w:r>
            <w:r w:rsidRPr="000D3033">
              <w:rPr>
                <w:rFonts w:eastAsia="標楷體"/>
                <w:sz w:val="20"/>
              </w:rPr>
              <w:t xml:space="preserve">  </w:t>
            </w:r>
          </w:p>
        </w:tc>
        <w:tc>
          <w:tcPr>
            <w:tcW w:w="8931" w:type="dxa"/>
          </w:tcPr>
          <w:p w:rsidR="002154E1" w:rsidRPr="000D3033" w:rsidRDefault="002154E1" w:rsidP="00EA21A7">
            <w:pPr>
              <w:spacing w:line="320" w:lineRule="exact"/>
              <w:ind w:rightChars="-177" w:right="-425"/>
              <w:jc w:val="both"/>
              <w:rPr>
                <w:rFonts w:eastAsia="標楷體"/>
                <w:sz w:val="20"/>
              </w:rPr>
            </w:pPr>
            <w:r w:rsidRPr="000D3033">
              <w:rPr>
                <w:rFonts w:eastAsia="標楷體"/>
                <w:sz w:val="20"/>
              </w:rPr>
              <w:t>(0)</w:t>
            </w:r>
            <w:r w:rsidRPr="000D3033">
              <w:rPr>
                <w:rFonts w:eastAsia="標楷體" w:hint="eastAsia"/>
                <w:sz w:val="20"/>
              </w:rPr>
              <w:t>否</w:t>
            </w:r>
            <w:r w:rsidRPr="000D3033">
              <w:rPr>
                <w:rFonts w:eastAsia="標楷體"/>
                <w:sz w:val="20"/>
              </w:rPr>
              <w:t xml:space="preserve">   (1)</w:t>
            </w:r>
            <w:r w:rsidRPr="000D3033">
              <w:rPr>
                <w:rFonts w:eastAsia="標楷體" w:hint="eastAsia"/>
                <w:sz w:val="20"/>
              </w:rPr>
              <w:t>現打果汁</w:t>
            </w:r>
            <w:r w:rsidRPr="000D3033">
              <w:rPr>
                <w:rFonts w:eastAsia="標楷體"/>
                <w:sz w:val="20"/>
              </w:rPr>
              <w:t xml:space="preserve"> (2)</w:t>
            </w:r>
            <w:r w:rsidRPr="000D3033">
              <w:rPr>
                <w:rFonts w:eastAsia="標楷體" w:hint="eastAsia"/>
                <w:sz w:val="20"/>
              </w:rPr>
              <w:t>罐裝飲料</w:t>
            </w:r>
            <w:r w:rsidRPr="000D3033">
              <w:rPr>
                <w:rFonts w:eastAsia="標楷體"/>
                <w:sz w:val="20"/>
              </w:rPr>
              <w:t xml:space="preserve">  (3)</w:t>
            </w:r>
            <w:r w:rsidRPr="000D3033">
              <w:rPr>
                <w:rFonts w:eastAsia="標楷體" w:hint="eastAsia"/>
                <w:sz w:val="20"/>
              </w:rPr>
              <w:t>封口杯冰茶</w:t>
            </w:r>
            <w:r w:rsidRPr="000D3033">
              <w:rPr>
                <w:rFonts w:eastAsia="標楷體"/>
                <w:sz w:val="20"/>
              </w:rPr>
              <w:t>/</w:t>
            </w:r>
            <w:r w:rsidRPr="000D3033">
              <w:rPr>
                <w:rFonts w:eastAsia="標楷體" w:hint="eastAsia"/>
                <w:sz w:val="20"/>
              </w:rPr>
              <w:t>珍奶</w:t>
            </w:r>
            <w:r w:rsidRPr="000D3033">
              <w:rPr>
                <w:rFonts w:eastAsia="標楷體"/>
                <w:sz w:val="20"/>
              </w:rPr>
              <w:t xml:space="preserve"> (4)</w:t>
            </w:r>
            <w:r w:rsidRPr="000D3033">
              <w:rPr>
                <w:rFonts w:eastAsia="標楷體" w:hint="eastAsia"/>
                <w:sz w:val="20"/>
              </w:rPr>
              <w:t>其他</w:t>
            </w:r>
            <w:r w:rsidRPr="000D3033">
              <w:rPr>
                <w:rFonts w:eastAsia="標楷體"/>
                <w:sz w:val="20"/>
              </w:rPr>
              <w:t>_______ (9)</w:t>
            </w:r>
            <w:r w:rsidRPr="000D3033">
              <w:rPr>
                <w:rFonts w:eastAsia="標楷體" w:hint="eastAsia"/>
                <w:sz w:val="20"/>
              </w:rPr>
              <w:t>不知道</w:t>
            </w:r>
          </w:p>
        </w:tc>
      </w:tr>
      <w:tr w:rsidR="002154E1" w:rsidRPr="000D3033" w:rsidTr="00EA21A7">
        <w:tc>
          <w:tcPr>
            <w:tcW w:w="1102" w:type="dxa"/>
          </w:tcPr>
          <w:p w:rsidR="002154E1" w:rsidRPr="000D3033" w:rsidRDefault="002154E1" w:rsidP="00EA21A7">
            <w:pPr>
              <w:spacing w:line="320" w:lineRule="exact"/>
              <w:ind w:rightChars="-177" w:right="-425"/>
              <w:jc w:val="both"/>
              <w:rPr>
                <w:rFonts w:eastAsia="標楷體"/>
                <w:sz w:val="20"/>
              </w:rPr>
            </w:pPr>
            <w:r w:rsidRPr="000D3033">
              <w:rPr>
                <w:rFonts w:eastAsia="標楷體"/>
                <w:sz w:val="20"/>
              </w:rPr>
              <w:t xml:space="preserve">(E) </w:t>
            </w:r>
            <w:r w:rsidRPr="000D3033">
              <w:rPr>
                <w:rFonts w:eastAsia="標楷體" w:hint="eastAsia"/>
                <w:sz w:val="20"/>
              </w:rPr>
              <w:t>堅果類</w:t>
            </w:r>
          </w:p>
        </w:tc>
        <w:tc>
          <w:tcPr>
            <w:tcW w:w="8931" w:type="dxa"/>
          </w:tcPr>
          <w:p w:rsidR="002154E1" w:rsidRPr="000D3033" w:rsidRDefault="002154E1" w:rsidP="00EA21A7">
            <w:pPr>
              <w:spacing w:line="320" w:lineRule="exact"/>
              <w:ind w:rightChars="-177" w:right="-425"/>
              <w:jc w:val="both"/>
              <w:rPr>
                <w:rFonts w:eastAsia="標楷體"/>
                <w:sz w:val="20"/>
              </w:rPr>
            </w:pPr>
            <w:r w:rsidRPr="000D3033">
              <w:rPr>
                <w:rFonts w:eastAsia="標楷體"/>
                <w:sz w:val="20"/>
              </w:rPr>
              <w:t>(00)</w:t>
            </w:r>
            <w:r w:rsidRPr="000D3033">
              <w:rPr>
                <w:rFonts w:eastAsia="標楷體" w:hint="eastAsia"/>
                <w:sz w:val="20"/>
              </w:rPr>
              <w:t>否</w:t>
            </w:r>
            <w:r w:rsidRPr="000D3033">
              <w:rPr>
                <w:rFonts w:eastAsia="標楷體"/>
                <w:sz w:val="20"/>
              </w:rPr>
              <w:t xml:space="preserve">   (01)</w:t>
            </w:r>
            <w:r w:rsidRPr="000D3033">
              <w:rPr>
                <w:rFonts w:eastAsia="標楷體" w:hint="eastAsia"/>
                <w:sz w:val="20"/>
              </w:rPr>
              <w:t>核桃</w:t>
            </w:r>
            <w:r w:rsidRPr="000D3033">
              <w:rPr>
                <w:rFonts w:eastAsia="標楷體"/>
                <w:sz w:val="20"/>
              </w:rPr>
              <w:t xml:space="preserve">   (02)</w:t>
            </w:r>
            <w:r w:rsidRPr="000D3033">
              <w:rPr>
                <w:rFonts w:eastAsia="標楷體" w:hint="eastAsia"/>
                <w:sz w:val="20"/>
              </w:rPr>
              <w:t>腰果</w:t>
            </w:r>
            <w:r w:rsidRPr="000D3033">
              <w:rPr>
                <w:rFonts w:eastAsia="標楷體"/>
                <w:sz w:val="20"/>
              </w:rPr>
              <w:t xml:space="preserve">   (03)</w:t>
            </w:r>
            <w:r w:rsidRPr="000D3033">
              <w:rPr>
                <w:rFonts w:eastAsia="標楷體" w:hint="eastAsia"/>
                <w:sz w:val="20"/>
              </w:rPr>
              <w:t>芝麻</w:t>
            </w:r>
            <w:r w:rsidRPr="000D3033">
              <w:rPr>
                <w:rFonts w:eastAsia="標楷體"/>
                <w:sz w:val="20"/>
              </w:rPr>
              <w:t xml:space="preserve">    (04)</w:t>
            </w:r>
            <w:r w:rsidRPr="000D3033">
              <w:rPr>
                <w:rFonts w:eastAsia="標楷體" w:hint="eastAsia"/>
                <w:sz w:val="20"/>
              </w:rPr>
              <w:t>杏仁果</w:t>
            </w:r>
            <w:r w:rsidRPr="000D3033">
              <w:rPr>
                <w:rFonts w:eastAsia="標楷體"/>
                <w:sz w:val="20"/>
              </w:rPr>
              <w:t xml:space="preserve">   (05)</w:t>
            </w:r>
            <w:r w:rsidRPr="000D3033">
              <w:rPr>
                <w:rFonts w:eastAsia="標楷體" w:hint="eastAsia"/>
                <w:sz w:val="20"/>
              </w:rPr>
              <w:t>杏仁粉</w:t>
            </w:r>
            <w:r w:rsidRPr="000D3033">
              <w:rPr>
                <w:rFonts w:eastAsia="標楷體"/>
                <w:sz w:val="20"/>
              </w:rPr>
              <w:t xml:space="preserve">   (06)</w:t>
            </w:r>
            <w:r w:rsidRPr="000D3033">
              <w:rPr>
                <w:rFonts w:eastAsia="標楷體" w:hint="eastAsia"/>
                <w:sz w:val="20"/>
              </w:rPr>
              <w:t>帶殼花生</w:t>
            </w:r>
            <w:r w:rsidRPr="000D3033">
              <w:rPr>
                <w:rFonts w:eastAsia="標楷體"/>
                <w:sz w:val="20"/>
              </w:rPr>
              <w:t xml:space="preserve"> </w:t>
            </w:r>
          </w:p>
          <w:p w:rsidR="002154E1" w:rsidRPr="000D3033" w:rsidRDefault="002154E1" w:rsidP="00EA21A7">
            <w:pPr>
              <w:spacing w:line="320" w:lineRule="exact"/>
              <w:ind w:rightChars="-177" w:right="-425"/>
              <w:jc w:val="both"/>
              <w:rPr>
                <w:rFonts w:eastAsia="標楷體"/>
                <w:sz w:val="20"/>
              </w:rPr>
            </w:pPr>
            <w:r w:rsidRPr="000D3033">
              <w:rPr>
                <w:rFonts w:eastAsia="標楷體"/>
                <w:sz w:val="20"/>
              </w:rPr>
              <w:t>(07)</w:t>
            </w:r>
            <w:r w:rsidRPr="000D3033">
              <w:rPr>
                <w:rFonts w:eastAsia="標楷體" w:hint="eastAsia"/>
                <w:sz w:val="20"/>
              </w:rPr>
              <w:t>無殼花生</w:t>
            </w:r>
            <w:r w:rsidRPr="000D3033">
              <w:rPr>
                <w:rFonts w:eastAsia="標楷體"/>
                <w:sz w:val="20"/>
              </w:rPr>
              <w:t xml:space="preserve">       (08)</w:t>
            </w:r>
            <w:r w:rsidRPr="000D3033">
              <w:rPr>
                <w:rFonts w:eastAsia="標楷體" w:hint="eastAsia"/>
                <w:sz w:val="20"/>
              </w:rPr>
              <w:t>黑瓜子</w:t>
            </w:r>
            <w:r w:rsidRPr="000D3033">
              <w:rPr>
                <w:rFonts w:eastAsia="標楷體"/>
                <w:sz w:val="20"/>
              </w:rPr>
              <w:t xml:space="preserve"> (09)</w:t>
            </w:r>
            <w:r w:rsidRPr="000D3033">
              <w:rPr>
                <w:rFonts w:eastAsia="標楷體" w:hint="eastAsia"/>
                <w:sz w:val="20"/>
              </w:rPr>
              <w:t>白瓜子</w:t>
            </w:r>
            <w:r w:rsidRPr="000D3033">
              <w:rPr>
                <w:rFonts w:eastAsia="標楷體"/>
                <w:sz w:val="20"/>
              </w:rPr>
              <w:t xml:space="preserve">  (10)</w:t>
            </w:r>
            <w:r w:rsidRPr="000D3033">
              <w:rPr>
                <w:rFonts w:eastAsia="標楷體" w:hint="eastAsia"/>
                <w:sz w:val="20"/>
              </w:rPr>
              <w:t>開心果</w:t>
            </w:r>
            <w:r w:rsidRPr="000D3033">
              <w:rPr>
                <w:rFonts w:eastAsia="標楷體"/>
                <w:sz w:val="20"/>
              </w:rPr>
              <w:t xml:space="preserve">   (11)</w:t>
            </w:r>
            <w:r w:rsidRPr="000D3033">
              <w:rPr>
                <w:rFonts w:eastAsia="標楷體" w:hint="eastAsia"/>
                <w:sz w:val="20"/>
              </w:rPr>
              <w:t>葵瓜子</w:t>
            </w:r>
            <w:r w:rsidRPr="000D3033">
              <w:rPr>
                <w:rFonts w:eastAsia="標楷體"/>
                <w:sz w:val="20"/>
              </w:rPr>
              <w:t xml:space="preserve">   (12)</w:t>
            </w:r>
            <w:r w:rsidRPr="000D3033">
              <w:rPr>
                <w:rFonts w:eastAsia="標楷體" w:hint="eastAsia"/>
                <w:sz w:val="20"/>
              </w:rPr>
              <w:t>夏威夷豆</w:t>
            </w:r>
            <w:r w:rsidRPr="000D3033">
              <w:rPr>
                <w:rFonts w:eastAsia="標楷體"/>
                <w:sz w:val="20"/>
              </w:rPr>
              <w:t xml:space="preserve"> </w:t>
            </w:r>
          </w:p>
          <w:p w:rsidR="002154E1" w:rsidRPr="000D3033" w:rsidRDefault="002154E1" w:rsidP="00EA21A7">
            <w:pPr>
              <w:spacing w:line="320" w:lineRule="exact"/>
              <w:ind w:rightChars="-177" w:right="-425"/>
              <w:jc w:val="both"/>
              <w:rPr>
                <w:rFonts w:eastAsia="標楷體"/>
                <w:sz w:val="20"/>
              </w:rPr>
            </w:pPr>
            <w:r w:rsidRPr="000D3033">
              <w:rPr>
                <w:rFonts w:eastAsia="標楷體"/>
                <w:sz w:val="20"/>
              </w:rPr>
              <w:t>(90)</w:t>
            </w:r>
            <w:r w:rsidRPr="000D3033">
              <w:rPr>
                <w:rFonts w:eastAsia="標楷體" w:hint="eastAsia"/>
                <w:sz w:val="20"/>
              </w:rPr>
              <w:t>其他</w:t>
            </w:r>
            <w:r w:rsidRPr="000D3033">
              <w:rPr>
                <w:rFonts w:eastAsia="標楷體"/>
                <w:sz w:val="20"/>
              </w:rPr>
              <w:t>_______    (99)</w:t>
            </w:r>
            <w:r w:rsidRPr="000D3033">
              <w:rPr>
                <w:rFonts w:eastAsia="標楷體" w:hint="eastAsia"/>
                <w:sz w:val="20"/>
              </w:rPr>
              <w:t>不知道</w:t>
            </w:r>
          </w:p>
        </w:tc>
      </w:tr>
      <w:tr w:rsidR="002154E1" w:rsidRPr="000D3033" w:rsidTr="00EA21A7">
        <w:tc>
          <w:tcPr>
            <w:tcW w:w="10033" w:type="dxa"/>
            <w:gridSpan w:val="2"/>
          </w:tcPr>
          <w:p w:rsidR="002154E1" w:rsidRPr="000D3033" w:rsidRDefault="002154E1" w:rsidP="00EA21A7">
            <w:pPr>
              <w:ind w:rightChars="-177" w:right="-425"/>
              <w:jc w:val="both"/>
              <w:rPr>
                <w:sz w:val="20"/>
              </w:rPr>
            </w:pPr>
            <w:r w:rsidRPr="000D3033">
              <w:rPr>
                <w:rFonts w:eastAsia="標楷體"/>
                <w:sz w:val="20"/>
              </w:rPr>
              <w:t xml:space="preserve">(F) </w:t>
            </w:r>
            <w:r w:rsidRPr="000D3033">
              <w:rPr>
                <w:rFonts w:eastAsia="標楷體" w:hint="eastAsia"/>
                <w:sz w:val="20"/>
              </w:rPr>
              <w:t>隔餐</w:t>
            </w:r>
            <w:r w:rsidRPr="000D3033">
              <w:rPr>
                <w:rFonts w:eastAsia="標楷體"/>
                <w:sz w:val="20"/>
              </w:rPr>
              <w:t>(</w:t>
            </w:r>
            <w:r w:rsidRPr="000D3033">
              <w:rPr>
                <w:rFonts w:eastAsia="標楷體" w:hint="eastAsia"/>
                <w:sz w:val="20"/>
              </w:rPr>
              <w:t>過期或腐敗</w:t>
            </w:r>
            <w:r w:rsidRPr="000D3033">
              <w:rPr>
                <w:rFonts w:eastAsia="標楷體"/>
                <w:sz w:val="20"/>
              </w:rPr>
              <w:t>)</w:t>
            </w:r>
            <w:r w:rsidRPr="000D3033">
              <w:rPr>
                <w:rFonts w:eastAsia="標楷體" w:hint="eastAsia"/>
                <w:sz w:val="20"/>
              </w:rPr>
              <w:t>食物</w:t>
            </w:r>
            <w:r w:rsidRPr="000D3033">
              <w:rPr>
                <w:rFonts w:eastAsia="標楷體"/>
                <w:sz w:val="20"/>
              </w:rPr>
              <w:t xml:space="preserve"> __ __ __ __</w:t>
            </w:r>
            <w:r w:rsidRPr="000D3033">
              <w:rPr>
                <w:rFonts w:eastAsia="標楷體" w:hint="eastAsia"/>
                <w:sz w:val="20"/>
              </w:rPr>
              <w:t>、</w:t>
            </w:r>
            <w:r w:rsidRPr="000D3033">
              <w:rPr>
                <w:rFonts w:eastAsia="標楷體"/>
                <w:sz w:val="20"/>
              </w:rPr>
              <w:t>__ __ __ __</w:t>
            </w:r>
            <w:r w:rsidRPr="000D3033">
              <w:rPr>
                <w:rFonts w:eastAsia="標楷體" w:hint="eastAsia"/>
                <w:sz w:val="20"/>
              </w:rPr>
              <w:t>、</w:t>
            </w:r>
            <w:r w:rsidRPr="000D3033">
              <w:rPr>
                <w:rFonts w:eastAsia="標楷體"/>
                <w:sz w:val="20"/>
              </w:rPr>
              <w:t>__ __ __ __</w:t>
            </w:r>
            <w:r w:rsidRPr="000D3033">
              <w:rPr>
                <w:rFonts w:eastAsia="標楷體" w:hint="eastAsia"/>
                <w:sz w:val="20"/>
              </w:rPr>
              <w:t>、</w:t>
            </w:r>
            <w:r w:rsidRPr="000D3033">
              <w:rPr>
                <w:rFonts w:eastAsia="標楷體"/>
                <w:sz w:val="20"/>
              </w:rPr>
              <w:t>__ __ __ __</w:t>
            </w:r>
          </w:p>
          <w:p w:rsidR="002154E1" w:rsidRPr="000D3033" w:rsidRDefault="00BF7479" w:rsidP="00693C19">
            <w:pPr>
              <w:spacing w:line="240" w:lineRule="exact"/>
              <w:ind w:rightChars="-177" w:right="-425" w:firstLineChars="200" w:firstLine="480"/>
              <w:jc w:val="both"/>
              <w:rPr>
                <w:rFonts w:eastAsia="標楷體"/>
                <w:sz w:val="20"/>
              </w:rPr>
            </w:pPr>
            <w:r w:rsidRPr="00BF7479">
              <w:rPr>
                <w:noProof/>
              </w:rPr>
              <w:pict>
                <v:shape id="Text Box 107" o:spid="_x0000_s1056" type="#_x0000_t202" style="position:absolute;left:0;text-align:left;margin-left:10.45pt;margin-top:7.15pt;width:459.55pt;height:20.4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">
                  <v:textbox>
                    <w:txbxContent>
                      <w:p w:rsidR="000D05DF" w:rsidRPr="00B832BE" w:rsidRDefault="000D05DF" w:rsidP="00607B90">
                        <w:pPr>
                          <w:spacing w:line="240" w:lineRule="exact"/>
                          <w:jc w:val="both"/>
                          <w:rPr>
                            <w:sz w:val="20"/>
                          </w:rPr>
                        </w:pPr>
                        <w:r w:rsidRPr="00B832BE">
                          <w:rPr>
                            <w:rFonts w:eastAsia="標楷體" w:hint="eastAsia"/>
                            <w:color w:val="000000"/>
                            <w:sz w:val="20"/>
                          </w:rPr>
                          <w:t>代碼填寫</w:t>
                        </w:r>
                        <w:r w:rsidRPr="00B832BE">
                          <w:rPr>
                            <w:rFonts w:eastAsia="標楷體"/>
                            <w:color w:val="000000"/>
                            <w:sz w:val="20"/>
                          </w:rPr>
                          <w:t xml:space="preserve">: </w:t>
                        </w:r>
                        <w:r w:rsidRPr="00B832BE">
                          <w:rPr>
                            <w:rFonts w:eastAsia="標楷體" w:hint="eastAsia"/>
                            <w:color w:val="000000"/>
                            <w:sz w:val="20"/>
                          </w:rPr>
                          <w:t>前填食物種類</w:t>
                        </w:r>
                        <w:r w:rsidRPr="00B832BE">
                          <w:rPr>
                            <w:rFonts w:eastAsia="標楷體"/>
                            <w:color w:val="000000"/>
                            <w:sz w:val="20"/>
                          </w:rPr>
                          <w:t>(</w:t>
                        </w:r>
                        <w:r w:rsidRPr="00B832BE">
                          <w:rPr>
                            <w:rFonts w:eastAsia="標楷體" w:hint="eastAsia"/>
                            <w:color w:val="000000"/>
                            <w:sz w:val="20"/>
                          </w:rPr>
                          <w:t>兩碼</w:t>
                        </w:r>
                        <w:r w:rsidRPr="00B832BE">
                          <w:rPr>
                            <w:rFonts w:eastAsia="標楷體"/>
                            <w:color w:val="000000"/>
                            <w:sz w:val="20"/>
                          </w:rPr>
                          <w:t xml:space="preserve">), </w:t>
                        </w:r>
                        <w:r w:rsidRPr="00B832BE">
                          <w:rPr>
                            <w:rFonts w:eastAsia="標楷體" w:hint="eastAsia"/>
                            <w:color w:val="000000"/>
                            <w:sz w:val="20"/>
                          </w:rPr>
                          <w:t>後填冷藏代碼</w:t>
                        </w:r>
                        <w:r w:rsidRPr="00B832BE">
                          <w:rPr>
                            <w:rFonts w:eastAsia="標楷體"/>
                            <w:color w:val="000000"/>
                            <w:sz w:val="20"/>
                          </w:rPr>
                          <w:t>(</w:t>
                        </w:r>
                        <w:r w:rsidRPr="00B832BE">
                          <w:rPr>
                            <w:rFonts w:eastAsia="標楷體" w:hint="eastAsia"/>
                            <w:color w:val="000000"/>
                            <w:sz w:val="20"/>
                          </w:rPr>
                          <w:t>一碼</w:t>
                        </w:r>
                        <w:r w:rsidRPr="00B832BE">
                          <w:rPr>
                            <w:rFonts w:eastAsia="標楷體"/>
                            <w:color w:val="000000"/>
                            <w:sz w:val="20"/>
                          </w:rPr>
                          <w:t xml:space="preserve">), </w:t>
                        </w:r>
                        <w:r w:rsidRPr="00B832BE">
                          <w:rPr>
                            <w:rFonts w:eastAsia="標楷體" w:hAnsi="標楷體" w:hint="eastAsia"/>
                            <w:color w:val="000000"/>
                            <w:sz w:val="20"/>
                          </w:rPr>
                          <w:t>加熱</w:t>
                        </w:r>
                        <w:r w:rsidRPr="00B832BE">
                          <w:rPr>
                            <w:rFonts w:eastAsia="標楷體" w:hint="eastAsia"/>
                            <w:color w:val="000000"/>
                            <w:sz w:val="20"/>
                          </w:rPr>
                          <w:t>食用方式</w:t>
                        </w:r>
                        <w:r w:rsidRPr="00B832BE">
                          <w:rPr>
                            <w:rFonts w:eastAsia="標楷體"/>
                            <w:color w:val="000000"/>
                            <w:sz w:val="20"/>
                          </w:rPr>
                          <w:t>(</w:t>
                        </w:r>
                        <w:r w:rsidRPr="00B832BE">
                          <w:rPr>
                            <w:rFonts w:eastAsia="標楷體" w:hint="eastAsia"/>
                            <w:color w:val="000000"/>
                            <w:sz w:val="20"/>
                          </w:rPr>
                          <w:t>一碼</w:t>
                        </w:r>
                        <w:r w:rsidRPr="00B832BE">
                          <w:rPr>
                            <w:rFonts w:eastAsia="標楷體"/>
                            <w:color w:val="000000"/>
                            <w:sz w:val="20"/>
                          </w:rPr>
                          <w:t>)</w:t>
                        </w:r>
                      </w:p>
                    </w:txbxContent>
                  </v:textbox>
                </v:shape>
              </w:pict>
            </w:r>
          </w:p>
          <w:p w:rsidR="002154E1" w:rsidRPr="000D3033" w:rsidRDefault="002154E1" w:rsidP="00EA21A7">
            <w:pPr>
              <w:spacing w:line="240" w:lineRule="exact"/>
              <w:ind w:rightChars="-177" w:right="-425" w:firstLineChars="200" w:firstLine="400"/>
              <w:jc w:val="both"/>
              <w:rPr>
                <w:rFonts w:eastAsia="標楷體"/>
                <w:sz w:val="20"/>
              </w:rPr>
            </w:pPr>
          </w:p>
          <w:p w:rsidR="002154E1" w:rsidRPr="000D3033" w:rsidRDefault="00BF7479" w:rsidP="00693C19">
            <w:pPr>
              <w:spacing w:line="240" w:lineRule="exact"/>
              <w:ind w:rightChars="-177" w:right="-425" w:firstLineChars="200" w:firstLine="480"/>
              <w:jc w:val="both"/>
              <w:rPr>
                <w:rFonts w:eastAsia="標楷體"/>
                <w:sz w:val="20"/>
              </w:rPr>
            </w:pPr>
            <w:r w:rsidRPr="00BF7479">
              <w:rPr>
                <w:noProof/>
              </w:rPr>
              <w:pict>
                <v:shape id="Text Box 108" o:spid="_x0000_s1057" type="#_x0000_t202" style="position:absolute;left:0;text-align:left;margin-left:10.45pt;margin-top:3.6pt;width:459.55pt;height:43.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">
                  <v:textbox>
                    <w:txbxContent>
                      <w:p w:rsidR="000D05DF" w:rsidRPr="00B832BE" w:rsidRDefault="000D05DF" w:rsidP="00607B90">
                        <w:pPr>
                          <w:spacing w:line="240" w:lineRule="exact"/>
                          <w:rPr>
                            <w:rFonts w:eastAsia="標楷體"/>
                            <w:color w:val="000000"/>
                            <w:sz w:val="20"/>
                          </w:rPr>
                        </w:pPr>
                        <w:r w:rsidRPr="00B832BE">
                          <w:rPr>
                            <w:rFonts w:eastAsia="標楷體" w:hint="eastAsia"/>
                            <w:color w:val="000000"/>
                            <w:sz w:val="20"/>
                          </w:rPr>
                          <w:t>食物種類代碼</w:t>
                        </w:r>
                        <w:r w:rsidRPr="00B832BE">
                          <w:rPr>
                            <w:rFonts w:eastAsia="標楷體"/>
                            <w:color w:val="000000"/>
                            <w:sz w:val="20"/>
                          </w:rPr>
                          <w:t>: 00.</w:t>
                        </w:r>
                        <w:r w:rsidRPr="00B832BE">
                          <w:rPr>
                            <w:rFonts w:eastAsia="標楷體" w:hint="eastAsia"/>
                            <w:color w:val="000000"/>
                            <w:sz w:val="20"/>
                          </w:rPr>
                          <w:t>否</w:t>
                        </w:r>
                        <w:r w:rsidRPr="00B832BE">
                          <w:rPr>
                            <w:rFonts w:eastAsia="標楷體"/>
                            <w:color w:val="000000"/>
                            <w:sz w:val="20"/>
                          </w:rPr>
                          <w:t xml:space="preserve">   01.</w:t>
                        </w:r>
                        <w:r w:rsidRPr="00B832BE">
                          <w:rPr>
                            <w:rFonts w:eastAsia="標楷體" w:hint="eastAsia"/>
                            <w:color w:val="000000"/>
                            <w:sz w:val="20"/>
                          </w:rPr>
                          <w:t>五穀雜糧</w:t>
                        </w:r>
                        <w:r w:rsidRPr="00B832BE">
                          <w:rPr>
                            <w:rFonts w:eastAsia="標楷體"/>
                            <w:color w:val="000000"/>
                            <w:sz w:val="20"/>
                          </w:rPr>
                          <w:t xml:space="preserve">  02.</w:t>
                        </w:r>
                        <w:r w:rsidRPr="00B832BE">
                          <w:rPr>
                            <w:rFonts w:eastAsia="標楷體" w:hint="eastAsia"/>
                            <w:color w:val="000000"/>
                            <w:sz w:val="20"/>
                          </w:rPr>
                          <w:t>涼麵</w:t>
                        </w:r>
                        <w:r w:rsidRPr="00B832BE">
                          <w:rPr>
                            <w:rFonts w:eastAsia="標楷體"/>
                            <w:color w:val="000000"/>
                            <w:sz w:val="20"/>
                          </w:rPr>
                          <w:t xml:space="preserve">     03.</w:t>
                        </w:r>
                        <w:r w:rsidRPr="00B832BE">
                          <w:rPr>
                            <w:rFonts w:eastAsia="標楷體" w:hint="eastAsia"/>
                            <w:color w:val="000000"/>
                            <w:sz w:val="20"/>
                          </w:rPr>
                          <w:t>三明治</w:t>
                        </w:r>
                        <w:r w:rsidRPr="00B832BE">
                          <w:rPr>
                            <w:rFonts w:eastAsia="標楷體"/>
                            <w:color w:val="000000"/>
                            <w:sz w:val="20"/>
                          </w:rPr>
                          <w:t xml:space="preserve">   04.</w:t>
                        </w:r>
                        <w:r w:rsidRPr="00B832BE">
                          <w:rPr>
                            <w:rFonts w:eastAsia="標楷體" w:hint="eastAsia"/>
                            <w:color w:val="000000"/>
                            <w:sz w:val="20"/>
                          </w:rPr>
                          <w:t>漢堡</w:t>
                        </w:r>
                        <w:r w:rsidRPr="00B832BE">
                          <w:rPr>
                            <w:rFonts w:eastAsia="標楷體"/>
                            <w:color w:val="000000"/>
                            <w:sz w:val="20"/>
                          </w:rPr>
                          <w:t xml:space="preserve">   05.</w:t>
                        </w:r>
                        <w:r w:rsidRPr="00B832BE">
                          <w:rPr>
                            <w:rFonts w:eastAsia="標楷體" w:hint="eastAsia"/>
                            <w:color w:val="000000"/>
                            <w:sz w:val="20"/>
                          </w:rPr>
                          <w:t>堅果</w:t>
                        </w:r>
                        <w:r w:rsidRPr="00B832BE">
                          <w:rPr>
                            <w:rFonts w:eastAsia="標楷體"/>
                            <w:color w:val="000000"/>
                            <w:sz w:val="20"/>
                          </w:rPr>
                          <w:t xml:space="preserve">  06.</w:t>
                        </w:r>
                        <w:r w:rsidRPr="00B832BE">
                          <w:rPr>
                            <w:rFonts w:eastAsia="標楷體" w:hint="eastAsia"/>
                            <w:color w:val="000000"/>
                            <w:sz w:val="20"/>
                          </w:rPr>
                          <w:t>奶</w:t>
                        </w:r>
                        <w:r w:rsidRPr="00B832BE">
                          <w:rPr>
                            <w:rFonts w:eastAsia="標楷體"/>
                            <w:color w:val="000000"/>
                            <w:sz w:val="20"/>
                          </w:rPr>
                          <w:t xml:space="preserve">   07.</w:t>
                        </w:r>
                        <w:r w:rsidRPr="00B832BE">
                          <w:rPr>
                            <w:rFonts w:eastAsia="標楷體" w:hint="eastAsia"/>
                            <w:color w:val="000000"/>
                            <w:sz w:val="20"/>
                          </w:rPr>
                          <w:t>蛋</w:t>
                        </w:r>
                        <w:r w:rsidRPr="00B832BE">
                          <w:rPr>
                            <w:rFonts w:eastAsia="標楷體"/>
                            <w:color w:val="000000"/>
                            <w:sz w:val="20"/>
                          </w:rPr>
                          <w:t xml:space="preserve"> </w:t>
                        </w:r>
                      </w:p>
                      <w:p w:rsidR="000D05DF" w:rsidRPr="00B832BE" w:rsidRDefault="000D05DF" w:rsidP="00607B90">
                        <w:pPr>
                          <w:spacing w:line="240" w:lineRule="exact"/>
                          <w:ind w:firstLineChars="644" w:firstLine="1288"/>
                          <w:rPr>
                            <w:rFonts w:eastAsia="標楷體"/>
                            <w:color w:val="000000"/>
                            <w:sz w:val="20"/>
                          </w:rPr>
                        </w:pPr>
                        <w:r w:rsidRPr="00B832BE">
                          <w:rPr>
                            <w:rFonts w:eastAsia="標楷體"/>
                            <w:color w:val="000000"/>
                            <w:sz w:val="20"/>
                          </w:rPr>
                          <w:t>08.</w:t>
                        </w:r>
                        <w:r w:rsidRPr="00B832BE">
                          <w:rPr>
                            <w:rFonts w:eastAsia="標楷體" w:hint="eastAsia"/>
                            <w:color w:val="000000"/>
                            <w:sz w:val="20"/>
                          </w:rPr>
                          <w:t>魚或海鮮</w:t>
                        </w:r>
                        <w:r w:rsidRPr="00B832BE">
                          <w:rPr>
                            <w:rFonts w:eastAsia="標楷體"/>
                            <w:color w:val="000000"/>
                            <w:sz w:val="20"/>
                          </w:rPr>
                          <w:t xml:space="preserve"> 09.</w:t>
                        </w:r>
                        <w:r w:rsidRPr="00B832BE">
                          <w:rPr>
                            <w:rFonts w:eastAsia="標楷體" w:hint="eastAsia"/>
                            <w:color w:val="000000"/>
                            <w:sz w:val="20"/>
                          </w:rPr>
                          <w:t>肉</w:t>
                        </w:r>
                        <w:r w:rsidRPr="00B832BE">
                          <w:rPr>
                            <w:rFonts w:eastAsia="標楷體"/>
                            <w:color w:val="000000"/>
                            <w:sz w:val="20"/>
                          </w:rPr>
                          <w:t xml:space="preserve">    10.</w:t>
                        </w:r>
                        <w:r w:rsidRPr="00B832BE">
                          <w:rPr>
                            <w:rFonts w:eastAsia="標楷體" w:hint="eastAsia"/>
                            <w:color w:val="000000"/>
                            <w:sz w:val="20"/>
                          </w:rPr>
                          <w:t>豆類</w:t>
                        </w:r>
                        <w:r w:rsidRPr="00B832BE">
                          <w:rPr>
                            <w:rFonts w:eastAsia="標楷體"/>
                            <w:color w:val="000000"/>
                            <w:sz w:val="20"/>
                          </w:rPr>
                          <w:t xml:space="preserve">     11.</w:t>
                        </w:r>
                        <w:r w:rsidRPr="00B832BE">
                          <w:rPr>
                            <w:rFonts w:eastAsia="標楷體" w:hint="eastAsia"/>
                            <w:color w:val="000000"/>
                            <w:sz w:val="20"/>
                          </w:rPr>
                          <w:t>生菜沙拉</w:t>
                        </w:r>
                        <w:r w:rsidRPr="00B832BE">
                          <w:rPr>
                            <w:rFonts w:eastAsia="標楷體"/>
                            <w:color w:val="000000"/>
                            <w:sz w:val="20"/>
                          </w:rPr>
                          <w:t xml:space="preserve"> 12.</w:t>
                        </w:r>
                        <w:r w:rsidRPr="00B832BE">
                          <w:rPr>
                            <w:rFonts w:eastAsia="標楷體" w:hint="eastAsia"/>
                            <w:color w:val="000000"/>
                            <w:sz w:val="20"/>
                          </w:rPr>
                          <w:t>蔬菜</w:t>
                        </w:r>
                        <w:r w:rsidRPr="00B832BE">
                          <w:rPr>
                            <w:rFonts w:eastAsia="標楷體"/>
                            <w:color w:val="000000"/>
                            <w:sz w:val="20"/>
                          </w:rPr>
                          <w:t>(</w:t>
                        </w:r>
                        <w:r w:rsidRPr="00B832BE">
                          <w:rPr>
                            <w:rFonts w:eastAsia="標楷體" w:hint="eastAsia"/>
                            <w:color w:val="000000"/>
                            <w:sz w:val="20"/>
                          </w:rPr>
                          <w:t>生</w:t>
                        </w:r>
                        <w:r w:rsidRPr="00B832BE">
                          <w:rPr>
                            <w:rFonts w:eastAsia="標楷體"/>
                            <w:color w:val="000000"/>
                            <w:sz w:val="20"/>
                          </w:rPr>
                          <w:t>)   13.</w:t>
                        </w:r>
                        <w:r w:rsidRPr="00B832BE">
                          <w:rPr>
                            <w:rFonts w:eastAsia="標楷體" w:hint="eastAsia"/>
                            <w:color w:val="000000"/>
                            <w:sz w:val="20"/>
                          </w:rPr>
                          <w:t>菜餚</w:t>
                        </w:r>
                        <w:r w:rsidRPr="00B832BE">
                          <w:rPr>
                            <w:rFonts w:eastAsia="標楷體"/>
                            <w:color w:val="000000"/>
                            <w:sz w:val="20"/>
                          </w:rPr>
                          <w:t>(</w:t>
                        </w:r>
                        <w:r w:rsidRPr="00B832BE">
                          <w:rPr>
                            <w:rFonts w:eastAsia="標楷體" w:hint="eastAsia"/>
                            <w:color w:val="000000"/>
                            <w:sz w:val="20"/>
                          </w:rPr>
                          <w:t>熟</w:t>
                        </w:r>
                        <w:r w:rsidRPr="00B832BE">
                          <w:rPr>
                            <w:rFonts w:eastAsia="標楷體"/>
                            <w:color w:val="000000"/>
                            <w:sz w:val="20"/>
                          </w:rPr>
                          <w:t>)   14.</w:t>
                        </w:r>
                        <w:r w:rsidRPr="00B832BE">
                          <w:rPr>
                            <w:rFonts w:eastAsia="標楷體" w:hint="eastAsia"/>
                            <w:color w:val="000000"/>
                            <w:sz w:val="20"/>
                          </w:rPr>
                          <w:t>湯</w:t>
                        </w:r>
                        <w:r w:rsidRPr="00B832BE">
                          <w:rPr>
                            <w:rFonts w:eastAsia="標楷體"/>
                            <w:color w:val="000000"/>
                            <w:sz w:val="20"/>
                          </w:rPr>
                          <w:t xml:space="preserve"> </w:t>
                        </w:r>
                      </w:p>
                      <w:p w:rsidR="000D05DF" w:rsidRPr="00B832BE" w:rsidRDefault="000D05DF" w:rsidP="00607B90">
                        <w:pPr>
                          <w:spacing w:line="240" w:lineRule="exact"/>
                          <w:ind w:rightChars="-70" w:right="-168" w:firstLineChars="644" w:firstLine="1288"/>
                          <w:rPr>
                            <w:sz w:val="20"/>
                          </w:rPr>
                        </w:pPr>
                        <w:r w:rsidRPr="00B832BE">
                          <w:rPr>
                            <w:rFonts w:eastAsia="標楷體"/>
                            <w:color w:val="000000"/>
                            <w:sz w:val="20"/>
                          </w:rPr>
                          <w:t>15.</w:t>
                        </w:r>
                        <w:r w:rsidRPr="00B832BE">
                          <w:rPr>
                            <w:rFonts w:eastAsia="標楷體" w:hint="eastAsia"/>
                            <w:color w:val="000000"/>
                            <w:sz w:val="20"/>
                          </w:rPr>
                          <w:t>水果</w:t>
                        </w:r>
                        <w:r w:rsidRPr="00B832BE">
                          <w:rPr>
                            <w:rFonts w:eastAsia="標楷體"/>
                            <w:color w:val="000000"/>
                            <w:sz w:val="20"/>
                          </w:rPr>
                          <w:t xml:space="preserve">  16.</w:t>
                        </w:r>
                        <w:r w:rsidRPr="00B832BE">
                          <w:rPr>
                            <w:rFonts w:eastAsia="標楷體" w:hint="eastAsia"/>
                            <w:color w:val="000000"/>
                            <w:sz w:val="20"/>
                          </w:rPr>
                          <w:t>醬料</w:t>
                        </w:r>
                        <w:r w:rsidRPr="00B832BE">
                          <w:rPr>
                            <w:rFonts w:eastAsia="標楷體"/>
                            <w:color w:val="000000"/>
                            <w:sz w:val="20"/>
                          </w:rPr>
                          <w:t xml:space="preserve">  17.</w:t>
                        </w:r>
                        <w:r w:rsidRPr="00B832BE">
                          <w:rPr>
                            <w:rFonts w:eastAsia="標楷體" w:hint="eastAsia"/>
                            <w:color w:val="000000"/>
                            <w:sz w:val="20"/>
                          </w:rPr>
                          <w:t>餅乾零食</w:t>
                        </w:r>
                        <w:r w:rsidRPr="00B832BE">
                          <w:rPr>
                            <w:rFonts w:eastAsia="標楷體"/>
                            <w:color w:val="000000"/>
                            <w:sz w:val="20"/>
                          </w:rPr>
                          <w:t xml:space="preserve"> 18.</w:t>
                        </w:r>
                        <w:r w:rsidRPr="00B832BE">
                          <w:rPr>
                            <w:rFonts w:eastAsia="標楷體" w:hint="eastAsia"/>
                            <w:color w:val="000000"/>
                            <w:sz w:val="20"/>
                          </w:rPr>
                          <w:t>飲料</w:t>
                        </w:r>
                        <w:r w:rsidRPr="00B832BE">
                          <w:rPr>
                            <w:rFonts w:eastAsia="標楷體"/>
                            <w:color w:val="000000"/>
                            <w:sz w:val="20"/>
                          </w:rPr>
                          <w:t xml:space="preserve">     19.</w:t>
                        </w:r>
                        <w:r w:rsidRPr="00B832BE">
                          <w:rPr>
                            <w:rFonts w:eastAsia="標楷體" w:hint="eastAsia"/>
                            <w:color w:val="000000"/>
                            <w:sz w:val="20"/>
                          </w:rPr>
                          <w:t>蛋糕甜點</w:t>
                        </w:r>
                        <w:r w:rsidRPr="00B832BE">
                          <w:rPr>
                            <w:rFonts w:eastAsia="標楷體"/>
                            <w:color w:val="000000"/>
                            <w:sz w:val="20"/>
                          </w:rPr>
                          <w:t xml:space="preserve">  90.</w:t>
                        </w:r>
                        <w:r w:rsidRPr="00B832BE">
                          <w:rPr>
                            <w:rFonts w:eastAsia="標楷體" w:hint="eastAsia"/>
                            <w:color w:val="000000"/>
                            <w:sz w:val="20"/>
                          </w:rPr>
                          <w:t>其他</w:t>
                        </w:r>
                        <w:r w:rsidRPr="008D0C58">
                          <w:rPr>
                            <w:rFonts w:eastAsia="標楷體"/>
                            <w:color w:val="000000"/>
                            <w:sz w:val="20"/>
                          </w:rPr>
                          <w:t>______</w:t>
                        </w:r>
                        <w:r w:rsidRPr="00B832BE">
                          <w:rPr>
                            <w:rFonts w:eastAsia="標楷體"/>
                            <w:color w:val="000000"/>
                            <w:sz w:val="20"/>
                          </w:rPr>
                          <w:t xml:space="preserve"> </w:t>
                        </w:r>
                        <w:r>
                          <w:rPr>
                            <w:rFonts w:eastAsia="標楷體"/>
                            <w:color w:val="000000"/>
                            <w:sz w:val="20"/>
                          </w:rPr>
                          <w:t xml:space="preserve"> </w:t>
                        </w:r>
                        <w:r w:rsidRPr="00B832BE">
                          <w:rPr>
                            <w:rFonts w:eastAsia="標楷體"/>
                            <w:color w:val="000000"/>
                            <w:sz w:val="20"/>
                          </w:rPr>
                          <w:t>99.</w:t>
                        </w:r>
                        <w:r w:rsidRPr="00B832BE">
                          <w:rPr>
                            <w:rFonts w:eastAsia="標楷體" w:hint="eastAsia"/>
                            <w:color w:val="000000"/>
                            <w:sz w:val="20"/>
                          </w:rPr>
                          <w:t>不知道</w:t>
                        </w:r>
                      </w:p>
                    </w:txbxContent>
                  </v:textbox>
                </v:shape>
              </w:pict>
            </w:r>
          </w:p>
          <w:p w:rsidR="002154E1" w:rsidRPr="000D3033" w:rsidRDefault="002154E1" w:rsidP="00EA21A7">
            <w:pPr>
              <w:spacing w:line="240" w:lineRule="exact"/>
              <w:ind w:rightChars="-177" w:right="-425" w:firstLineChars="200" w:firstLine="400"/>
              <w:jc w:val="both"/>
              <w:rPr>
                <w:rFonts w:eastAsia="標楷體"/>
                <w:sz w:val="20"/>
              </w:rPr>
            </w:pPr>
          </w:p>
          <w:p w:rsidR="002154E1" w:rsidRPr="000D3033" w:rsidRDefault="002154E1" w:rsidP="00EA21A7">
            <w:pPr>
              <w:spacing w:line="240" w:lineRule="exact"/>
              <w:ind w:rightChars="-177" w:right="-425" w:firstLineChars="200" w:firstLine="400"/>
              <w:jc w:val="both"/>
              <w:rPr>
                <w:rFonts w:eastAsia="標楷體"/>
                <w:sz w:val="20"/>
              </w:rPr>
            </w:pPr>
          </w:p>
          <w:p w:rsidR="002154E1" w:rsidRPr="000D3033" w:rsidRDefault="00BF7479" w:rsidP="00693C19">
            <w:pPr>
              <w:spacing w:line="240" w:lineRule="exact"/>
              <w:ind w:rightChars="-177" w:right="-425" w:firstLineChars="200" w:firstLine="480"/>
              <w:jc w:val="both"/>
              <w:rPr>
                <w:rFonts w:eastAsia="標楷體"/>
                <w:sz w:val="20"/>
              </w:rPr>
            </w:pPr>
            <w:r w:rsidRPr="00BF7479">
              <w:rPr>
                <w:noProof/>
              </w:rPr>
              <w:pict>
                <v:shape id="Text Box 109" o:spid="_x0000_s1058" type="#_x0000_t202" style="position:absolute;left:0;text-align:left;margin-left:10.45pt;margin-top:11.1pt;width:459.55pt;height:33.7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">
                  <v:textbox>
                    <w:txbxContent>
                      <w:p w:rsidR="000D05DF" w:rsidRPr="00B832BE" w:rsidRDefault="000D05DF" w:rsidP="00607B90">
                        <w:pPr>
                          <w:spacing w:line="240" w:lineRule="exact"/>
                          <w:ind w:left="400" w:hangingChars="200" w:hanging="400"/>
                          <w:jc w:val="both"/>
                          <w:rPr>
                            <w:rFonts w:eastAsia="標楷體"/>
                            <w:color w:val="000000"/>
                            <w:sz w:val="20"/>
                          </w:rPr>
                        </w:pPr>
                        <w:r w:rsidRPr="00B832BE">
                          <w:rPr>
                            <w:rFonts w:eastAsia="標楷體" w:hint="eastAsia"/>
                            <w:color w:val="000000"/>
                            <w:sz w:val="20"/>
                          </w:rPr>
                          <w:t>冷藏代碼</w:t>
                        </w:r>
                        <w:r w:rsidRPr="00B832BE">
                          <w:rPr>
                            <w:rFonts w:eastAsia="標楷體"/>
                            <w:color w:val="000000"/>
                            <w:sz w:val="20"/>
                          </w:rPr>
                          <w:t xml:space="preserve">:  </w:t>
                        </w:r>
                        <w:r w:rsidRPr="00B832BE">
                          <w:rPr>
                            <w:rFonts w:eastAsia="標楷體" w:hAnsi="標楷體"/>
                            <w:color w:val="000000"/>
                            <w:sz w:val="20"/>
                          </w:rPr>
                          <w:t>0.</w:t>
                        </w:r>
                        <w:r w:rsidRPr="00B832BE">
                          <w:rPr>
                            <w:rFonts w:eastAsia="標楷體" w:hAnsi="標楷體" w:hint="eastAsia"/>
                            <w:color w:val="000000"/>
                            <w:sz w:val="20"/>
                          </w:rPr>
                          <w:t>否</w:t>
                        </w:r>
                        <w:r w:rsidRPr="00B832BE">
                          <w:rPr>
                            <w:rFonts w:eastAsia="標楷體"/>
                            <w:color w:val="000000"/>
                            <w:sz w:val="20"/>
                          </w:rPr>
                          <w:t xml:space="preserve">    1.</w:t>
                        </w:r>
                        <w:r w:rsidRPr="00B832BE">
                          <w:rPr>
                            <w:rFonts w:eastAsia="標楷體" w:hint="eastAsia"/>
                            <w:color w:val="000000"/>
                            <w:sz w:val="20"/>
                          </w:rPr>
                          <w:t>未知保存期限且未冷藏</w:t>
                        </w:r>
                        <w:r w:rsidRPr="00B832BE">
                          <w:rPr>
                            <w:rFonts w:eastAsia="標楷體"/>
                            <w:color w:val="000000"/>
                            <w:sz w:val="20"/>
                          </w:rPr>
                          <w:t>(</w:t>
                        </w:r>
                        <w:r w:rsidRPr="00B832BE">
                          <w:rPr>
                            <w:rFonts w:eastAsia="標楷體" w:hint="eastAsia"/>
                            <w:color w:val="000000"/>
                            <w:sz w:val="20"/>
                          </w:rPr>
                          <w:t>凍</w:t>
                        </w:r>
                        <w:r w:rsidRPr="00B832BE">
                          <w:rPr>
                            <w:rFonts w:eastAsia="標楷體"/>
                            <w:color w:val="000000"/>
                            <w:sz w:val="20"/>
                          </w:rPr>
                          <w:t>)    2.</w:t>
                        </w:r>
                        <w:r w:rsidRPr="00B832BE">
                          <w:rPr>
                            <w:rFonts w:eastAsia="標楷體" w:hint="eastAsia"/>
                            <w:color w:val="000000"/>
                            <w:sz w:val="20"/>
                          </w:rPr>
                          <w:t>保存期限內但未冷藏</w:t>
                        </w:r>
                        <w:r w:rsidRPr="00B832BE">
                          <w:rPr>
                            <w:rFonts w:eastAsia="標楷體"/>
                            <w:color w:val="000000"/>
                            <w:sz w:val="20"/>
                          </w:rPr>
                          <w:t>(</w:t>
                        </w:r>
                        <w:r w:rsidRPr="00B832BE">
                          <w:rPr>
                            <w:rFonts w:eastAsia="標楷體" w:hint="eastAsia"/>
                            <w:color w:val="000000"/>
                            <w:sz w:val="20"/>
                          </w:rPr>
                          <w:t>凍</w:t>
                        </w:r>
                        <w:r w:rsidRPr="00B832BE">
                          <w:rPr>
                            <w:rFonts w:eastAsia="標楷體"/>
                            <w:color w:val="000000"/>
                            <w:sz w:val="20"/>
                          </w:rPr>
                          <w:t>)    3.</w:t>
                        </w:r>
                        <w:r w:rsidRPr="00B832BE">
                          <w:rPr>
                            <w:rFonts w:eastAsia="標楷體" w:hint="eastAsia"/>
                            <w:color w:val="000000"/>
                            <w:sz w:val="20"/>
                          </w:rPr>
                          <w:t>過期未冷藏</w:t>
                        </w:r>
                        <w:r w:rsidRPr="00B832BE">
                          <w:rPr>
                            <w:rFonts w:eastAsia="標楷體"/>
                            <w:color w:val="000000"/>
                            <w:sz w:val="20"/>
                          </w:rPr>
                          <w:t>(</w:t>
                        </w:r>
                        <w:r w:rsidRPr="00B832BE">
                          <w:rPr>
                            <w:rFonts w:eastAsia="標楷體" w:hint="eastAsia"/>
                            <w:color w:val="000000"/>
                            <w:sz w:val="20"/>
                          </w:rPr>
                          <w:t>凍</w:t>
                        </w:r>
                        <w:r w:rsidRPr="00B832BE">
                          <w:rPr>
                            <w:rFonts w:eastAsia="標楷體"/>
                            <w:color w:val="000000"/>
                            <w:sz w:val="20"/>
                          </w:rPr>
                          <w:t xml:space="preserve">)  </w:t>
                        </w:r>
                      </w:p>
                      <w:p w:rsidR="000D05DF" w:rsidRPr="00B832BE" w:rsidRDefault="000D05DF" w:rsidP="00607B90">
                        <w:pPr>
                          <w:spacing w:line="240" w:lineRule="exact"/>
                          <w:ind w:leftChars="184" w:left="442" w:firstLineChars="300" w:firstLine="600"/>
                          <w:jc w:val="both"/>
                          <w:rPr>
                            <w:sz w:val="20"/>
                          </w:rPr>
                        </w:pPr>
                        <w:r w:rsidRPr="00B832BE">
                          <w:rPr>
                            <w:rFonts w:eastAsia="標楷體"/>
                            <w:color w:val="000000"/>
                            <w:sz w:val="20"/>
                          </w:rPr>
                          <w:t>4.</w:t>
                        </w:r>
                        <w:r w:rsidRPr="00B832BE">
                          <w:rPr>
                            <w:rFonts w:eastAsia="標楷體" w:hint="eastAsia"/>
                            <w:color w:val="000000"/>
                            <w:sz w:val="20"/>
                          </w:rPr>
                          <w:t>無確切保鮮期內冷藏</w:t>
                        </w:r>
                        <w:r w:rsidRPr="00B832BE">
                          <w:rPr>
                            <w:rFonts w:eastAsia="標楷體"/>
                            <w:color w:val="000000"/>
                            <w:sz w:val="20"/>
                          </w:rPr>
                          <w:t>(</w:t>
                        </w:r>
                        <w:r w:rsidRPr="00B832BE">
                          <w:rPr>
                            <w:rFonts w:eastAsia="標楷體" w:hint="eastAsia"/>
                            <w:color w:val="000000"/>
                            <w:sz w:val="20"/>
                          </w:rPr>
                          <w:t>凍</w:t>
                        </w:r>
                        <w:r w:rsidRPr="00B832BE">
                          <w:rPr>
                            <w:rFonts w:eastAsia="標楷體"/>
                            <w:color w:val="000000"/>
                            <w:sz w:val="20"/>
                          </w:rPr>
                          <w:t>)  5.</w:t>
                        </w:r>
                        <w:r w:rsidRPr="00B832BE">
                          <w:rPr>
                            <w:rFonts w:eastAsia="標楷體" w:hint="eastAsia"/>
                            <w:color w:val="000000"/>
                            <w:sz w:val="20"/>
                          </w:rPr>
                          <w:t>保存期限內冷藏</w:t>
                        </w:r>
                        <w:r w:rsidRPr="00B832BE">
                          <w:rPr>
                            <w:rFonts w:eastAsia="標楷體"/>
                            <w:color w:val="000000"/>
                            <w:sz w:val="20"/>
                          </w:rPr>
                          <w:t>(</w:t>
                        </w:r>
                        <w:r w:rsidRPr="00B832BE">
                          <w:rPr>
                            <w:rFonts w:eastAsia="標楷體" w:hint="eastAsia"/>
                            <w:color w:val="000000"/>
                            <w:sz w:val="20"/>
                          </w:rPr>
                          <w:t>凍</w:t>
                        </w:r>
                        <w:r w:rsidRPr="00B832BE">
                          <w:rPr>
                            <w:rFonts w:eastAsia="標楷體"/>
                            <w:color w:val="000000"/>
                            <w:sz w:val="20"/>
                          </w:rPr>
                          <w:t>)  6.</w:t>
                        </w:r>
                        <w:r w:rsidRPr="00B832BE">
                          <w:rPr>
                            <w:rFonts w:eastAsia="標楷體" w:hint="eastAsia"/>
                            <w:color w:val="000000"/>
                            <w:sz w:val="20"/>
                          </w:rPr>
                          <w:t>冷藏</w:t>
                        </w:r>
                        <w:r w:rsidRPr="00B832BE">
                          <w:rPr>
                            <w:rFonts w:eastAsia="標楷體"/>
                            <w:color w:val="000000"/>
                            <w:sz w:val="20"/>
                          </w:rPr>
                          <w:t>(</w:t>
                        </w:r>
                        <w:r w:rsidRPr="00B832BE">
                          <w:rPr>
                            <w:rFonts w:eastAsia="標楷體" w:hint="eastAsia"/>
                            <w:color w:val="000000"/>
                            <w:sz w:val="20"/>
                          </w:rPr>
                          <w:t>凍</w:t>
                        </w:r>
                        <w:r w:rsidRPr="00B832BE">
                          <w:rPr>
                            <w:rFonts w:eastAsia="標楷體"/>
                            <w:color w:val="000000"/>
                            <w:sz w:val="20"/>
                          </w:rPr>
                          <w:t>)</w:t>
                        </w:r>
                        <w:r w:rsidRPr="00B832BE">
                          <w:rPr>
                            <w:rFonts w:eastAsia="標楷體" w:hint="eastAsia"/>
                            <w:color w:val="000000"/>
                            <w:sz w:val="20"/>
                          </w:rPr>
                          <w:t>但過期</w:t>
                        </w:r>
                        <w:r w:rsidRPr="00B832BE">
                          <w:rPr>
                            <w:rFonts w:eastAsia="標楷體"/>
                            <w:color w:val="000000"/>
                            <w:sz w:val="20"/>
                          </w:rPr>
                          <w:t xml:space="preserve">   9.</w:t>
                        </w:r>
                        <w:r w:rsidRPr="00B832BE">
                          <w:rPr>
                            <w:rFonts w:eastAsia="標楷體" w:hint="eastAsia"/>
                            <w:color w:val="000000"/>
                            <w:sz w:val="20"/>
                          </w:rPr>
                          <w:t>不知道</w:t>
                        </w:r>
                      </w:p>
                      <w:p w:rsidR="000D05DF" w:rsidRPr="00A73D2E" w:rsidRDefault="000D05DF" w:rsidP="00607B90">
                        <w:pPr>
                          <w:rPr>
                            <w:szCs w:val="16"/>
                          </w:rPr>
                        </w:pPr>
                      </w:p>
                    </w:txbxContent>
                  </v:textbox>
                </v:shape>
              </w:pict>
            </w:r>
          </w:p>
          <w:p w:rsidR="002154E1" w:rsidRPr="000D3033" w:rsidRDefault="002154E1" w:rsidP="00EA21A7">
            <w:pPr>
              <w:spacing w:line="240" w:lineRule="exact"/>
              <w:ind w:rightChars="-177" w:right="-425" w:firstLineChars="200" w:firstLine="400"/>
              <w:jc w:val="both"/>
              <w:rPr>
                <w:rFonts w:eastAsia="標楷體"/>
                <w:sz w:val="20"/>
              </w:rPr>
            </w:pPr>
          </w:p>
          <w:p w:rsidR="002154E1" w:rsidRPr="000D3033" w:rsidRDefault="002154E1" w:rsidP="00EA21A7">
            <w:pPr>
              <w:spacing w:line="240" w:lineRule="exact"/>
              <w:ind w:rightChars="-177" w:right="-425" w:firstLineChars="200" w:firstLine="400"/>
              <w:jc w:val="both"/>
              <w:rPr>
                <w:rFonts w:eastAsia="標楷體"/>
                <w:sz w:val="20"/>
              </w:rPr>
            </w:pPr>
          </w:p>
          <w:p w:rsidR="002154E1" w:rsidRPr="000D3033" w:rsidRDefault="00BF7479" w:rsidP="00693C19">
            <w:pPr>
              <w:spacing w:line="240" w:lineRule="exact"/>
              <w:ind w:rightChars="-177" w:right="-425" w:firstLineChars="200" w:firstLine="480"/>
              <w:jc w:val="both"/>
              <w:rPr>
                <w:rFonts w:eastAsia="標楷體"/>
                <w:sz w:val="20"/>
              </w:rPr>
            </w:pPr>
            <w:r w:rsidRPr="00BF7479">
              <w:rPr>
                <w:noProof/>
              </w:rPr>
              <w:pict>
                <v:shape id="Text Box 110" o:spid="_x0000_s1059" type="#_x0000_t202" style="position:absolute;left:0;text-align:left;margin-left:10.45pt;margin-top:8.85pt;width:459.55pt;height:28.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">
                  <v:textbox>
                    <w:txbxContent>
                      <w:p w:rsidR="000D05DF" w:rsidRPr="00B832BE" w:rsidRDefault="000D05DF" w:rsidP="00607B90">
                        <w:pPr>
                          <w:jc w:val="both"/>
                          <w:rPr>
                            <w:sz w:val="20"/>
                          </w:rPr>
                        </w:pPr>
                        <w:r w:rsidRPr="00B832BE">
                          <w:rPr>
                            <w:rFonts w:eastAsia="標楷體" w:hAnsi="標楷體" w:hint="eastAsia"/>
                            <w:color w:val="000000"/>
                            <w:sz w:val="20"/>
                          </w:rPr>
                          <w:t>加熱</w:t>
                        </w:r>
                        <w:r w:rsidRPr="00B832BE">
                          <w:rPr>
                            <w:rFonts w:eastAsia="標楷體" w:hint="eastAsia"/>
                            <w:color w:val="000000"/>
                            <w:sz w:val="20"/>
                          </w:rPr>
                          <w:t>食用方式代碼</w:t>
                        </w:r>
                        <w:r w:rsidRPr="00B832BE">
                          <w:rPr>
                            <w:rFonts w:eastAsia="標楷體"/>
                            <w:color w:val="000000"/>
                            <w:sz w:val="20"/>
                          </w:rPr>
                          <w:t xml:space="preserve">:  </w:t>
                        </w:r>
                        <w:r w:rsidRPr="00B832BE">
                          <w:rPr>
                            <w:rFonts w:eastAsia="標楷體" w:hAnsi="標楷體"/>
                            <w:color w:val="000000"/>
                            <w:sz w:val="20"/>
                          </w:rPr>
                          <w:t>0.</w:t>
                        </w:r>
                        <w:r w:rsidRPr="00B832BE">
                          <w:rPr>
                            <w:rFonts w:eastAsia="標楷體" w:hAnsi="標楷體" w:hint="eastAsia"/>
                            <w:color w:val="000000"/>
                            <w:sz w:val="20"/>
                          </w:rPr>
                          <w:t>否</w:t>
                        </w:r>
                        <w:r w:rsidRPr="00B832BE">
                          <w:rPr>
                            <w:rFonts w:eastAsia="標楷體"/>
                            <w:color w:val="000000"/>
                            <w:sz w:val="20"/>
                          </w:rPr>
                          <w:t xml:space="preserve">   1.</w:t>
                        </w:r>
                        <w:r w:rsidRPr="00B832BE">
                          <w:rPr>
                            <w:rFonts w:eastAsia="標楷體" w:hAnsi="標楷體" w:hint="eastAsia"/>
                            <w:color w:val="000000"/>
                            <w:sz w:val="20"/>
                          </w:rPr>
                          <w:t>未加熱即食用</w:t>
                        </w:r>
                        <w:r w:rsidRPr="00B832BE">
                          <w:rPr>
                            <w:rFonts w:eastAsia="標楷體"/>
                            <w:color w:val="000000"/>
                            <w:sz w:val="20"/>
                          </w:rPr>
                          <w:t xml:space="preserve">   2.</w:t>
                        </w:r>
                        <w:r w:rsidRPr="00B832BE">
                          <w:rPr>
                            <w:rFonts w:eastAsia="標楷體" w:hAnsi="標楷體" w:hint="eastAsia"/>
                            <w:color w:val="000000"/>
                            <w:sz w:val="20"/>
                          </w:rPr>
                          <w:t>已加熱再食用</w:t>
                        </w:r>
                        <w:r w:rsidRPr="00B832BE">
                          <w:rPr>
                            <w:rFonts w:eastAsia="標楷體"/>
                            <w:color w:val="000000"/>
                            <w:sz w:val="20"/>
                          </w:rPr>
                          <w:t xml:space="preserve">   9.</w:t>
                        </w:r>
                        <w:r w:rsidRPr="00B832BE">
                          <w:rPr>
                            <w:rFonts w:eastAsia="標楷體" w:hint="eastAsia"/>
                            <w:color w:val="000000"/>
                            <w:sz w:val="20"/>
                          </w:rPr>
                          <w:t>不知道</w:t>
                        </w:r>
                      </w:p>
                    </w:txbxContent>
                  </v:textbox>
                </v:shape>
              </w:pict>
            </w:r>
          </w:p>
          <w:p w:rsidR="002154E1" w:rsidRPr="000D3033" w:rsidRDefault="002154E1" w:rsidP="00EA21A7">
            <w:pPr>
              <w:spacing w:line="240" w:lineRule="exact"/>
              <w:ind w:rightChars="-177" w:right="-425" w:firstLineChars="200" w:firstLine="400"/>
              <w:jc w:val="both"/>
              <w:rPr>
                <w:rFonts w:eastAsia="標楷體"/>
                <w:sz w:val="20"/>
              </w:rPr>
            </w:pPr>
          </w:p>
          <w:p w:rsidR="002154E1" w:rsidRPr="000D3033" w:rsidRDefault="002154E1" w:rsidP="00EA21A7">
            <w:pPr>
              <w:spacing w:line="240" w:lineRule="exact"/>
              <w:ind w:rightChars="-177" w:right="-425" w:firstLineChars="200" w:firstLine="400"/>
              <w:jc w:val="both"/>
              <w:rPr>
                <w:rFonts w:eastAsia="標楷體"/>
                <w:sz w:val="20"/>
              </w:rPr>
            </w:pPr>
          </w:p>
          <w:p w:rsidR="002154E1" w:rsidRPr="000D3033" w:rsidRDefault="002154E1" w:rsidP="00EA21A7">
            <w:pPr>
              <w:spacing w:line="240" w:lineRule="exact"/>
              <w:ind w:rightChars="-177" w:right="-425" w:firstLineChars="200" w:firstLine="400"/>
              <w:jc w:val="both"/>
              <w:rPr>
                <w:rFonts w:eastAsia="標楷體"/>
                <w:sz w:val="20"/>
              </w:rPr>
            </w:pPr>
          </w:p>
        </w:tc>
      </w:tr>
      <w:tr w:rsidR="002154E1" w:rsidRPr="000D3033" w:rsidTr="00EA21A7">
        <w:tc>
          <w:tcPr>
            <w:tcW w:w="10033" w:type="dxa"/>
            <w:gridSpan w:val="2"/>
          </w:tcPr>
          <w:p w:rsidR="002154E1" w:rsidRPr="000D3033" w:rsidRDefault="002154E1" w:rsidP="00607B90">
            <w:pPr>
              <w:numPr>
                <w:ilvl w:val="0"/>
                <w:numId w:val="27"/>
              </w:numPr>
              <w:spacing w:line="320" w:lineRule="exact"/>
              <w:ind w:rightChars="-177" w:right="-425"/>
              <w:jc w:val="both"/>
              <w:rPr>
                <w:sz w:val="20"/>
              </w:rPr>
            </w:pPr>
            <w:r w:rsidRPr="000D3033">
              <w:rPr>
                <w:rFonts w:eastAsia="標楷體" w:hint="eastAsia"/>
                <w:sz w:val="20"/>
              </w:rPr>
              <w:t>蔬菜類</w:t>
            </w:r>
            <w:r w:rsidRPr="000D3033">
              <w:rPr>
                <w:rFonts w:eastAsia="標楷體"/>
                <w:sz w:val="20"/>
              </w:rPr>
              <w:t xml:space="preserve">    __ __ __ __</w:t>
            </w:r>
            <w:r w:rsidRPr="000D3033">
              <w:rPr>
                <w:rFonts w:eastAsia="標楷體" w:hint="eastAsia"/>
                <w:sz w:val="20"/>
              </w:rPr>
              <w:t>、</w:t>
            </w:r>
            <w:r w:rsidRPr="000D3033">
              <w:rPr>
                <w:rFonts w:eastAsia="標楷體"/>
                <w:sz w:val="20"/>
              </w:rPr>
              <w:t>__ __ __ __</w:t>
            </w:r>
            <w:r w:rsidRPr="000D3033">
              <w:rPr>
                <w:rFonts w:eastAsia="標楷體" w:hint="eastAsia"/>
                <w:sz w:val="20"/>
              </w:rPr>
              <w:t>、</w:t>
            </w:r>
            <w:r w:rsidRPr="000D3033">
              <w:rPr>
                <w:rFonts w:eastAsia="標楷體"/>
                <w:sz w:val="20"/>
              </w:rPr>
              <w:t>__ __ __ __</w:t>
            </w:r>
            <w:r w:rsidRPr="000D3033">
              <w:rPr>
                <w:rFonts w:eastAsia="標楷體" w:hint="eastAsia"/>
                <w:sz w:val="20"/>
              </w:rPr>
              <w:t>、</w:t>
            </w:r>
            <w:r w:rsidRPr="000D3033">
              <w:rPr>
                <w:rFonts w:eastAsia="標楷體"/>
                <w:sz w:val="20"/>
              </w:rPr>
              <w:t>__ __ __ __</w:t>
            </w:r>
          </w:p>
          <w:p w:rsidR="002154E1" w:rsidRPr="000D3033" w:rsidRDefault="00BF7479" w:rsidP="00EA21A7">
            <w:pPr>
              <w:spacing w:line="300" w:lineRule="exact"/>
              <w:ind w:rightChars="-177" w:right="-425"/>
              <w:jc w:val="both"/>
              <w:rPr>
                <w:rFonts w:eastAsia="標楷體"/>
                <w:sz w:val="20"/>
              </w:rPr>
            </w:pPr>
            <w:r w:rsidRPr="00BF7479">
              <w:rPr>
                <w:noProof/>
              </w:rPr>
              <w:pict>
                <v:shape id="Text Box 111" o:spid="_x0000_s1060" type="#_x0000_t202" style="position:absolute;left:0;text-align:left;margin-left:10.45pt;margin-top:7.2pt;width:459.55pt;height:24.9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">
                  <v:textbox>
                    <w:txbxContent>
                      <w:p w:rsidR="000D05DF" w:rsidRPr="00B832BE" w:rsidRDefault="000D05DF" w:rsidP="00607B90">
                        <w:pPr>
                          <w:spacing w:line="300" w:lineRule="exact"/>
                          <w:jc w:val="both"/>
                          <w:rPr>
                            <w:rFonts w:eastAsia="標楷體"/>
                            <w:color w:val="000000"/>
                            <w:sz w:val="20"/>
                          </w:rPr>
                        </w:pPr>
                        <w:r w:rsidRPr="00B832BE">
                          <w:rPr>
                            <w:rFonts w:eastAsia="標楷體" w:hint="eastAsia"/>
                            <w:color w:val="000000"/>
                            <w:sz w:val="20"/>
                          </w:rPr>
                          <w:t>代碼填寫</w:t>
                        </w:r>
                        <w:r w:rsidRPr="00B832BE">
                          <w:rPr>
                            <w:rFonts w:eastAsia="標楷體"/>
                            <w:color w:val="000000"/>
                            <w:sz w:val="20"/>
                          </w:rPr>
                          <w:t xml:space="preserve">: </w:t>
                        </w:r>
                        <w:r w:rsidRPr="00B832BE">
                          <w:rPr>
                            <w:rFonts w:eastAsia="標楷體" w:hint="eastAsia"/>
                            <w:color w:val="000000"/>
                            <w:sz w:val="20"/>
                          </w:rPr>
                          <w:t>前填蔬菜種類</w:t>
                        </w:r>
                        <w:r w:rsidRPr="00B832BE">
                          <w:rPr>
                            <w:rFonts w:eastAsia="標楷體"/>
                            <w:color w:val="000000"/>
                            <w:sz w:val="20"/>
                          </w:rPr>
                          <w:t>(</w:t>
                        </w:r>
                        <w:r w:rsidRPr="00B832BE">
                          <w:rPr>
                            <w:rFonts w:eastAsia="標楷體" w:hint="eastAsia"/>
                            <w:color w:val="000000"/>
                            <w:sz w:val="20"/>
                          </w:rPr>
                          <w:t>兩碼</w:t>
                        </w:r>
                        <w:r w:rsidRPr="00B832BE">
                          <w:rPr>
                            <w:rFonts w:eastAsia="標楷體"/>
                            <w:color w:val="000000"/>
                            <w:sz w:val="20"/>
                          </w:rPr>
                          <w:t xml:space="preserve">), </w:t>
                        </w:r>
                        <w:r w:rsidRPr="00B832BE">
                          <w:rPr>
                            <w:rFonts w:eastAsia="標楷體" w:hint="eastAsia"/>
                            <w:color w:val="000000"/>
                            <w:sz w:val="20"/>
                          </w:rPr>
                          <w:t>食材來源代碼</w:t>
                        </w:r>
                        <w:r w:rsidRPr="00B832BE">
                          <w:rPr>
                            <w:rFonts w:eastAsia="標楷體"/>
                            <w:color w:val="000000"/>
                            <w:sz w:val="20"/>
                          </w:rPr>
                          <w:t>(</w:t>
                        </w:r>
                        <w:r w:rsidRPr="00B832BE">
                          <w:rPr>
                            <w:rFonts w:eastAsia="標楷體" w:hint="eastAsia"/>
                            <w:color w:val="000000"/>
                            <w:sz w:val="20"/>
                          </w:rPr>
                          <w:t>一碼</w:t>
                        </w:r>
                        <w:r w:rsidRPr="00B832BE">
                          <w:rPr>
                            <w:rFonts w:eastAsia="標楷體"/>
                            <w:color w:val="000000"/>
                            <w:sz w:val="20"/>
                          </w:rPr>
                          <w:t xml:space="preserve">), </w:t>
                        </w:r>
                        <w:r w:rsidRPr="00B832BE">
                          <w:rPr>
                            <w:rFonts w:eastAsia="標楷體" w:hint="eastAsia"/>
                            <w:color w:val="000000"/>
                            <w:sz w:val="20"/>
                          </w:rPr>
                          <w:t>後填食用方式代碼</w:t>
                        </w:r>
                        <w:r w:rsidRPr="00B832BE">
                          <w:rPr>
                            <w:rFonts w:eastAsia="標楷體"/>
                            <w:color w:val="000000"/>
                            <w:sz w:val="20"/>
                          </w:rPr>
                          <w:t>(</w:t>
                        </w:r>
                        <w:r w:rsidRPr="00B832BE">
                          <w:rPr>
                            <w:rFonts w:eastAsia="標楷體" w:hint="eastAsia"/>
                            <w:color w:val="000000"/>
                            <w:sz w:val="20"/>
                          </w:rPr>
                          <w:t>一碼</w:t>
                        </w:r>
                        <w:r w:rsidRPr="00B832BE">
                          <w:rPr>
                            <w:rFonts w:eastAsia="標楷體"/>
                            <w:color w:val="000000"/>
                            <w:sz w:val="20"/>
                          </w:rPr>
                          <w:t>)</w:t>
                        </w:r>
                      </w:p>
                    </w:txbxContent>
                  </v:textbox>
                </v:shape>
              </w:pict>
            </w:r>
          </w:p>
          <w:p w:rsidR="002154E1" w:rsidRPr="000D3033" w:rsidRDefault="002154E1" w:rsidP="00EA21A7">
            <w:pPr>
              <w:spacing w:line="300" w:lineRule="exact"/>
              <w:ind w:rightChars="-177" w:right="-425"/>
              <w:jc w:val="both"/>
              <w:rPr>
                <w:rFonts w:eastAsia="標楷體"/>
                <w:sz w:val="20"/>
              </w:rPr>
            </w:pPr>
          </w:p>
          <w:p w:rsidR="002154E1" w:rsidRPr="000D3033" w:rsidRDefault="00BF7479" w:rsidP="00EA21A7">
            <w:pPr>
              <w:spacing w:line="300" w:lineRule="exact"/>
              <w:ind w:rightChars="-177" w:right="-425"/>
              <w:jc w:val="both"/>
              <w:rPr>
                <w:rFonts w:eastAsia="標楷體"/>
                <w:sz w:val="20"/>
              </w:rPr>
            </w:pPr>
            <w:r w:rsidRPr="00BF7479">
              <w:rPr>
                <w:noProof/>
              </w:rPr>
              <w:pict>
                <v:shape id="Text Box 112" o:spid="_x0000_s1061" type="#_x0000_t202" style="position:absolute;left:0;text-align:left;margin-left:10.45pt;margin-top:1.6pt;width:459.55pt;height:46.2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">
                  <v:textbox>
                    <w:txbxContent>
                      <w:p w:rsidR="000D05DF" w:rsidRPr="00B832BE" w:rsidRDefault="000D05DF" w:rsidP="00607B90">
                        <w:pPr>
                          <w:spacing w:line="240" w:lineRule="exact"/>
                          <w:ind w:left="1500" w:hangingChars="750" w:hanging="1500"/>
                          <w:rPr>
                            <w:rFonts w:eastAsia="標楷體"/>
                            <w:color w:val="000000"/>
                            <w:sz w:val="20"/>
                          </w:rPr>
                        </w:pPr>
                        <w:r w:rsidRPr="00B832BE">
                          <w:rPr>
                            <w:rFonts w:eastAsia="標楷體" w:hint="eastAsia"/>
                            <w:color w:val="000000"/>
                            <w:sz w:val="20"/>
                          </w:rPr>
                          <w:t>蔬菜種類代碼</w:t>
                        </w:r>
                        <w:r w:rsidRPr="00B832BE">
                          <w:rPr>
                            <w:rFonts w:eastAsia="標楷體"/>
                            <w:color w:val="000000"/>
                            <w:sz w:val="20"/>
                          </w:rPr>
                          <w:t>: 00.</w:t>
                        </w:r>
                        <w:r w:rsidRPr="00B832BE">
                          <w:rPr>
                            <w:rFonts w:eastAsia="標楷體" w:hint="eastAsia"/>
                            <w:color w:val="000000"/>
                            <w:sz w:val="20"/>
                          </w:rPr>
                          <w:t>否</w:t>
                        </w:r>
                        <w:r w:rsidRPr="00B832BE">
                          <w:rPr>
                            <w:rFonts w:eastAsia="標楷體"/>
                            <w:color w:val="000000"/>
                            <w:sz w:val="20"/>
                          </w:rPr>
                          <w:t xml:space="preserve"> 01.</w:t>
                        </w:r>
                        <w:r w:rsidRPr="00B832BE">
                          <w:rPr>
                            <w:rFonts w:eastAsia="標楷體" w:hint="eastAsia"/>
                            <w:color w:val="000000"/>
                            <w:sz w:val="20"/>
                          </w:rPr>
                          <w:t>手捲壽司</w:t>
                        </w:r>
                        <w:r w:rsidRPr="00B832BE">
                          <w:rPr>
                            <w:rFonts w:eastAsia="標楷體"/>
                            <w:color w:val="000000"/>
                            <w:sz w:val="20"/>
                          </w:rPr>
                          <w:t xml:space="preserve"> 02.</w:t>
                        </w:r>
                        <w:r w:rsidRPr="00B832BE">
                          <w:rPr>
                            <w:rFonts w:eastAsia="標楷體" w:hint="eastAsia"/>
                            <w:color w:val="000000"/>
                            <w:sz w:val="20"/>
                          </w:rPr>
                          <w:t>苜蓿芽</w:t>
                        </w:r>
                        <w:r w:rsidRPr="00B832BE">
                          <w:rPr>
                            <w:rFonts w:eastAsia="標楷體"/>
                            <w:color w:val="000000"/>
                            <w:sz w:val="20"/>
                          </w:rPr>
                          <w:t xml:space="preserve"> 03.</w:t>
                        </w:r>
                        <w:r w:rsidRPr="00B832BE">
                          <w:rPr>
                            <w:rFonts w:eastAsia="標楷體" w:hint="eastAsia"/>
                            <w:color w:val="000000"/>
                            <w:sz w:val="20"/>
                          </w:rPr>
                          <w:t>高麗菜</w:t>
                        </w:r>
                        <w:r w:rsidRPr="00B832BE">
                          <w:rPr>
                            <w:rFonts w:eastAsia="標楷體"/>
                            <w:color w:val="000000"/>
                            <w:sz w:val="20"/>
                          </w:rPr>
                          <w:t xml:space="preserve"> 04.</w:t>
                        </w:r>
                        <w:r w:rsidRPr="00B832BE">
                          <w:rPr>
                            <w:rFonts w:eastAsia="標楷體" w:hint="eastAsia"/>
                            <w:color w:val="000000"/>
                            <w:sz w:val="20"/>
                          </w:rPr>
                          <w:t>紫高麗菜</w:t>
                        </w:r>
                        <w:r w:rsidRPr="00B832BE">
                          <w:rPr>
                            <w:rFonts w:eastAsia="標楷體"/>
                            <w:color w:val="000000"/>
                            <w:sz w:val="20"/>
                          </w:rPr>
                          <w:t xml:space="preserve"> 05.</w:t>
                        </w:r>
                        <w:r w:rsidRPr="00B832BE">
                          <w:rPr>
                            <w:rFonts w:eastAsia="標楷體" w:hint="eastAsia"/>
                            <w:color w:val="000000"/>
                            <w:sz w:val="20"/>
                          </w:rPr>
                          <w:t>美生菜</w:t>
                        </w:r>
                        <w:r w:rsidRPr="00B832BE">
                          <w:rPr>
                            <w:rFonts w:eastAsia="標楷體"/>
                            <w:color w:val="000000"/>
                            <w:sz w:val="20"/>
                          </w:rPr>
                          <w:t xml:space="preserve"> 06.</w:t>
                        </w:r>
                        <w:r w:rsidRPr="00B832BE">
                          <w:rPr>
                            <w:rFonts w:eastAsia="標楷體" w:hint="eastAsia"/>
                            <w:color w:val="000000"/>
                            <w:sz w:val="20"/>
                          </w:rPr>
                          <w:t>馬鈴薯</w:t>
                        </w:r>
                        <w:r w:rsidRPr="00B832BE">
                          <w:rPr>
                            <w:rFonts w:eastAsia="標楷體"/>
                            <w:color w:val="000000"/>
                            <w:sz w:val="20"/>
                          </w:rPr>
                          <w:t xml:space="preserve"> </w:t>
                        </w:r>
                      </w:p>
                      <w:p w:rsidR="000D05DF" w:rsidRPr="00B832BE" w:rsidRDefault="000D05DF" w:rsidP="00607B90">
                        <w:pPr>
                          <w:spacing w:line="240" w:lineRule="exact"/>
                          <w:ind w:leftChars="690" w:left="1656"/>
                          <w:rPr>
                            <w:rFonts w:eastAsia="標楷體"/>
                            <w:color w:val="000000"/>
                            <w:sz w:val="20"/>
                          </w:rPr>
                        </w:pPr>
                        <w:r w:rsidRPr="00B832BE">
                          <w:rPr>
                            <w:rFonts w:eastAsia="標楷體"/>
                            <w:color w:val="000000"/>
                            <w:sz w:val="20"/>
                          </w:rPr>
                          <w:t>07.</w:t>
                        </w:r>
                        <w:r w:rsidRPr="00B832BE">
                          <w:rPr>
                            <w:rFonts w:eastAsia="標楷體" w:hint="eastAsia"/>
                            <w:color w:val="000000"/>
                            <w:sz w:val="20"/>
                          </w:rPr>
                          <w:t>紅蘿蔔</w:t>
                        </w:r>
                        <w:r w:rsidRPr="00B832BE">
                          <w:rPr>
                            <w:rFonts w:eastAsia="標楷體"/>
                            <w:color w:val="000000"/>
                            <w:sz w:val="20"/>
                          </w:rPr>
                          <w:t xml:space="preserve"> 08.</w:t>
                        </w:r>
                        <w:r w:rsidRPr="00B832BE">
                          <w:rPr>
                            <w:rFonts w:eastAsia="標楷體" w:hint="eastAsia"/>
                            <w:color w:val="000000"/>
                            <w:sz w:val="20"/>
                          </w:rPr>
                          <w:t>芹菜</w:t>
                        </w:r>
                        <w:r w:rsidRPr="00B832BE">
                          <w:rPr>
                            <w:rFonts w:eastAsia="標楷體"/>
                            <w:color w:val="000000"/>
                            <w:sz w:val="20"/>
                          </w:rPr>
                          <w:t xml:space="preserve"> 09.</w:t>
                        </w:r>
                        <w:r w:rsidRPr="00B832BE">
                          <w:rPr>
                            <w:rFonts w:eastAsia="標楷體" w:hint="eastAsia"/>
                            <w:color w:val="000000"/>
                            <w:sz w:val="20"/>
                          </w:rPr>
                          <w:t>小黃瓜</w:t>
                        </w:r>
                        <w:r w:rsidRPr="00B832BE">
                          <w:rPr>
                            <w:rFonts w:eastAsia="標楷體"/>
                            <w:color w:val="000000"/>
                            <w:sz w:val="20"/>
                          </w:rPr>
                          <w:t xml:space="preserve"> 10.</w:t>
                        </w:r>
                        <w:r w:rsidRPr="00B832BE">
                          <w:rPr>
                            <w:rFonts w:eastAsia="標楷體" w:hint="eastAsia"/>
                            <w:color w:val="000000"/>
                            <w:sz w:val="20"/>
                          </w:rPr>
                          <w:t>青椒</w:t>
                        </w:r>
                        <w:r w:rsidRPr="00B832BE">
                          <w:rPr>
                            <w:rFonts w:eastAsia="標楷體"/>
                            <w:color w:val="000000"/>
                            <w:sz w:val="20"/>
                          </w:rPr>
                          <w:t xml:space="preserve"> 11.</w:t>
                        </w:r>
                        <w:r w:rsidRPr="00B832BE">
                          <w:rPr>
                            <w:rFonts w:eastAsia="標楷體" w:hint="eastAsia"/>
                            <w:color w:val="000000"/>
                            <w:sz w:val="20"/>
                          </w:rPr>
                          <w:t>山藥</w:t>
                        </w:r>
                        <w:r w:rsidRPr="00B832BE">
                          <w:rPr>
                            <w:rFonts w:eastAsia="標楷體"/>
                            <w:color w:val="000000"/>
                            <w:sz w:val="20"/>
                          </w:rPr>
                          <w:t xml:space="preserve"> 12.</w:t>
                        </w:r>
                        <w:r w:rsidRPr="00B832BE">
                          <w:rPr>
                            <w:rFonts w:eastAsia="標楷體" w:hint="eastAsia"/>
                            <w:color w:val="000000"/>
                            <w:sz w:val="20"/>
                          </w:rPr>
                          <w:t>蘆筍</w:t>
                        </w:r>
                        <w:r w:rsidRPr="00B832BE">
                          <w:rPr>
                            <w:rFonts w:eastAsia="標楷體"/>
                            <w:color w:val="000000"/>
                            <w:sz w:val="20"/>
                          </w:rPr>
                          <w:t xml:space="preserve"> 13.</w:t>
                        </w:r>
                        <w:r w:rsidRPr="00B832BE">
                          <w:rPr>
                            <w:rFonts w:eastAsia="標楷體" w:hint="eastAsia"/>
                            <w:color w:val="000000"/>
                            <w:sz w:val="20"/>
                          </w:rPr>
                          <w:t>竹筍</w:t>
                        </w:r>
                        <w:r w:rsidRPr="00B832BE">
                          <w:rPr>
                            <w:rFonts w:eastAsia="標楷體"/>
                            <w:color w:val="000000"/>
                            <w:sz w:val="20"/>
                          </w:rPr>
                          <w:t xml:space="preserve"> 14.</w:t>
                        </w:r>
                        <w:r w:rsidRPr="00B832BE">
                          <w:rPr>
                            <w:rFonts w:eastAsia="標楷體" w:hint="eastAsia"/>
                            <w:color w:val="000000"/>
                            <w:sz w:val="20"/>
                          </w:rPr>
                          <w:t>玉米</w:t>
                        </w:r>
                        <w:r w:rsidRPr="00B832BE">
                          <w:rPr>
                            <w:rFonts w:eastAsia="標楷體"/>
                            <w:color w:val="000000"/>
                            <w:sz w:val="20"/>
                          </w:rPr>
                          <w:t xml:space="preserve"> 15.</w:t>
                        </w:r>
                        <w:r w:rsidRPr="00B832BE">
                          <w:rPr>
                            <w:rFonts w:eastAsia="標楷體" w:hint="eastAsia"/>
                            <w:color w:val="000000"/>
                            <w:sz w:val="20"/>
                          </w:rPr>
                          <w:t>薑</w:t>
                        </w:r>
                        <w:r w:rsidRPr="00B832BE">
                          <w:rPr>
                            <w:rFonts w:eastAsia="標楷體"/>
                            <w:color w:val="000000"/>
                            <w:sz w:val="20"/>
                          </w:rPr>
                          <w:t xml:space="preserve"> </w:t>
                        </w:r>
                      </w:p>
                      <w:p w:rsidR="000D05DF" w:rsidRPr="00B832BE" w:rsidRDefault="000D05DF" w:rsidP="00607B90">
                        <w:pPr>
                          <w:spacing w:line="240" w:lineRule="exact"/>
                          <w:ind w:leftChars="690" w:left="1656"/>
                          <w:rPr>
                            <w:sz w:val="20"/>
                          </w:rPr>
                        </w:pPr>
                        <w:r w:rsidRPr="00B832BE">
                          <w:rPr>
                            <w:rFonts w:eastAsia="標楷體"/>
                            <w:color w:val="000000"/>
                            <w:sz w:val="20"/>
                          </w:rPr>
                          <w:t>16.</w:t>
                        </w:r>
                        <w:r w:rsidRPr="00B832BE">
                          <w:rPr>
                            <w:rFonts w:eastAsia="標楷體" w:hint="eastAsia"/>
                            <w:color w:val="000000"/>
                            <w:sz w:val="20"/>
                          </w:rPr>
                          <w:t>蔥</w:t>
                        </w:r>
                        <w:r w:rsidRPr="00B832BE">
                          <w:rPr>
                            <w:rFonts w:eastAsia="標楷體"/>
                            <w:color w:val="000000"/>
                            <w:sz w:val="20"/>
                          </w:rPr>
                          <w:t xml:space="preserve"> 17.</w:t>
                        </w:r>
                        <w:r w:rsidRPr="00B832BE">
                          <w:rPr>
                            <w:rFonts w:eastAsia="標楷體" w:hint="eastAsia"/>
                            <w:color w:val="000000"/>
                            <w:sz w:val="20"/>
                          </w:rPr>
                          <w:t>蒜</w:t>
                        </w:r>
                        <w:r w:rsidRPr="00B832BE">
                          <w:rPr>
                            <w:rFonts w:eastAsia="標楷體"/>
                            <w:color w:val="000000"/>
                            <w:sz w:val="20"/>
                          </w:rPr>
                          <w:t xml:space="preserve"> 18.</w:t>
                        </w:r>
                        <w:r w:rsidRPr="00B832BE">
                          <w:rPr>
                            <w:rFonts w:eastAsia="標楷體" w:hint="eastAsia"/>
                            <w:color w:val="000000"/>
                            <w:sz w:val="20"/>
                          </w:rPr>
                          <w:t>辣椒</w:t>
                        </w:r>
                        <w:r w:rsidRPr="00B832BE">
                          <w:rPr>
                            <w:rFonts w:eastAsia="標楷體"/>
                            <w:color w:val="000000"/>
                            <w:sz w:val="20"/>
                          </w:rPr>
                          <w:t xml:space="preserve"> 19.</w:t>
                        </w:r>
                        <w:r w:rsidRPr="00B832BE">
                          <w:rPr>
                            <w:rFonts w:eastAsia="標楷體" w:hint="eastAsia"/>
                            <w:color w:val="000000"/>
                            <w:sz w:val="20"/>
                          </w:rPr>
                          <w:t>洋蔥</w:t>
                        </w:r>
                        <w:r w:rsidRPr="00B832BE">
                          <w:rPr>
                            <w:rFonts w:eastAsia="標楷體"/>
                            <w:color w:val="000000"/>
                            <w:sz w:val="20"/>
                          </w:rPr>
                          <w:t xml:space="preserve"> 20.</w:t>
                        </w:r>
                        <w:r w:rsidRPr="00B832BE">
                          <w:rPr>
                            <w:rFonts w:eastAsia="標楷體" w:hint="eastAsia"/>
                            <w:color w:val="000000"/>
                            <w:sz w:val="20"/>
                          </w:rPr>
                          <w:t>香菜</w:t>
                        </w:r>
                        <w:r w:rsidRPr="00B832BE">
                          <w:rPr>
                            <w:rFonts w:eastAsia="標楷體"/>
                            <w:color w:val="000000"/>
                            <w:sz w:val="20"/>
                          </w:rPr>
                          <w:t xml:space="preserve"> 21.</w:t>
                        </w:r>
                        <w:r w:rsidRPr="00B832BE">
                          <w:rPr>
                            <w:rFonts w:eastAsia="標楷體" w:hint="eastAsia"/>
                            <w:color w:val="000000"/>
                            <w:sz w:val="20"/>
                          </w:rPr>
                          <w:t>九層塔</w:t>
                        </w:r>
                        <w:r w:rsidRPr="00B832BE">
                          <w:rPr>
                            <w:rFonts w:eastAsia="標楷體"/>
                            <w:color w:val="000000"/>
                            <w:sz w:val="20"/>
                          </w:rPr>
                          <w:t xml:space="preserve">  90.</w:t>
                        </w:r>
                        <w:r w:rsidRPr="00B832BE">
                          <w:rPr>
                            <w:rFonts w:eastAsia="標楷體" w:hint="eastAsia"/>
                            <w:color w:val="000000"/>
                            <w:sz w:val="20"/>
                          </w:rPr>
                          <w:t>其他</w:t>
                        </w:r>
                        <w:r w:rsidRPr="00B832BE">
                          <w:rPr>
                            <w:rFonts w:eastAsia="標楷體"/>
                            <w:color w:val="000000"/>
                            <w:sz w:val="20"/>
                          </w:rPr>
                          <w:t xml:space="preserve">_______   99. </w:t>
                        </w:r>
                        <w:r w:rsidRPr="00B832BE">
                          <w:rPr>
                            <w:rFonts w:eastAsia="標楷體" w:hint="eastAsia"/>
                            <w:color w:val="000000"/>
                            <w:sz w:val="20"/>
                          </w:rPr>
                          <w:t>不知道</w:t>
                        </w:r>
                      </w:p>
                    </w:txbxContent>
                  </v:textbox>
                </v:shape>
              </w:pict>
            </w:r>
          </w:p>
          <w:p w:rsidR="002154E1" w:rsidRPr="000D3033" w:rsidRDefault="002154E1" w:rsidP="00EA21A7">
            <w:pPr>
              <w:spacing w:line="300" w:lineRule="exact"/>
              <w:ind w:rightChars="-177" w:right="-425"/>
              <w:jc w:val="both"/>
              <w:rPr>
                <w:rFonts w:eastAsia="標楷體"/>
                <w:sz w:val="20"/>
              </w:rPr>
            </w:pPr>
          </w:p>
          <w:p w:rsidR="002154E1" w:rsidRPr="000D3033" w:rsidRDefault="002154E1" w:rsidP="00EA21A7">
            <w:pPr>
              <w:spacing w:line="300" w:lineRule="exact"/>
              <w:ind w:rightChars="-177" w:right="-425"/>
              <w:jc w:val="both"/>
              <w:rPr>
                <w:rFonts w:eastAsia="標楷體"/>
                <w:sz w:val="20"/>
              </w:rPr>
            </w:pPr>
          </w:p>
          <w:p w:rsidR="002154E1" w:rsidRPr="000D3033" w:rsidRDefault="00BF7479" w:rsidP="00EA21A7">
            <w:pPr>
              <w:spacing w:line="300" w:lineRule="exact"/>
              <w:ind w:rightChars="-177" w:right="-425"/>
              <w:jc w:val="both"/>
              <w:rPr>
                <w:rFonts w:eastAsia="標楷體"/>
                <w:sz w:val="20"/>
              </w:rPr>
            </w:pPr>
            <w:r w:rsidRPr="00BF7479">
              <w:rPr>
                <w:noProof/>
              </w:rPr>
              <w:pict>
                <v:shape id="Text Box 125" o:spid="_x0000_s1062" type="#_x0000_t202" style="position:absolute;left:0;text-align:left;margin-left:10.45pt;margin-top:2.85pt;width:459.55pt;height:28.7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">
                  <v:textbox>
                    <w:txbxContent>
                      <w:p w:rsidR="000D05DF" w:rsidRPr="00B832BE" w:rsidRDefault="000D05DF" w:rsidP="00607B90">
                        <w:pPr>
                          <w:spacing w:line="300" w:lineRule="exact"/>
                          <w:jc w:val="both"/>
                          <w:rPr>
                            <w:sz w:val="20"/>
                          </w:rPr>
                        </w:pPr>
                        <w:r w:rsidRPr="00B832BE">
                          <w:rPr>
                            <w:rFonts w:eastAsia="標楷體" w:hint="eastAsia"/>
                            <w:color w:val="000000"/>
                            <w:sz w:val="20"/>
                          </w:rPr>
                          <w:t>食材來源代碼</w:t>
                        </w:r>
                        <w:r w:rsidRPr="00B832BE">
                          <w:rPr>
                            <w:rFonts w:eastAsia="標楷體"/>
                            <w:color w:val="000000"/>
                            <w:sz w:val="20"/>
                          </w:rPr>
                          <w:t xml:space="preserve">:  </w:t>
                        </w:r>
                        <w:r w:rsidRPr="00B832BE">
                          <w:rPr>
                            <w:rFonts w:eastAsia="標楷體" w:hAnsi="標楷體"/>
                            <w:color w:val="000000"/>
                            <w:sz w:val="20"/>
                          </w:rPr>
                          <w:t>0.</w:t>
                        </w:r>
                        <w:r w:rsidRPr="00B832BE">
                          <w:rPr>
                            <w:rFonts w:eastAsia="標楷體" w:hAnsi="標楷體" w:hint="eastAsia"/>
                            <w:color w:val="000000"/>
                            <w:sz w:val="20"/>
                          </w:rPr>
                          <w:t>否</w:t>
                        </w:r>
                        <w:r w:rsidRPr="00B832BE">
                          <w:rPr>
                            <w:rFonts w:eastAsia="標楷體"/>
                            <w:color w:val="000000"/>
                            <w:sz w:val="20"/>
                          </w:rPr>
                          <w:t xml:space="preserve">  1.</w:t>
                        </w:r>
                        <w:r w:rsidRPr="00B832BE">
                          <w:rPr>
                            <w:rFonts w:eastAsia="標楷體" w:hint="eastAsia"/>
                            <w:color w:val="000000"/>
                            <w:sz w:val="20"/>
                          </w:rPr>
                          <w:t>外買</w:t>
                        </w:r>
                        <w:r w:rsidRPr="00B832BE">
                          <w:rPr>
                            <w:rFonts w:eastAsia="標楷體"/>
                            <w:color w:val="000000"/>
                            <w:sz w:val="20"/>
                          </w:rPr>
                          <w:t xml:space="preserve">  2. </w:t>
                        </w:r>
                        <w:r w:rsidRPr="00B832BE">
                          <w:rPr>
                            <w:rFonts w:eastAsia="標楷體" w:hint="eastAsia"/>
                            <w:color w:val="000000"/>
                            <w:sz w:val="20"/>
                          </w:rPr>
                          <w:t>外買生材自製</w:t>
                        </w:r>
                        <w:r w:rsidRPr="00B832BE">
                          <w:rPr>
                            <w:rFonts w:eastAsia="標楷體"/>
                            <w:color w:val="000000"/>
                            <w:sz w:val="20"/>
                          </w:rPr>
                          <w:t>(</w:t>
                        </w:r>
                        <w:r w:rsidRPr="00B832BE">
                          <w:rPr>
                            <w:rFonts w:eastAsia="標楷體" w:hint="eastAsia"/>
                            <w:color w:val="000000"/>
                            <w:sz w:val="20"/>
                          </w:rPr>
                          <w:t>煮</w:t>
                        </w:r>
                        <w:r w:rsidRPr="00B832BE">
                          <w:rPr>
                            <w:rFonts w:eastAsia="標楷體"/>
                            <w:color w:val="000000"/>
                            <w:sz w:val="20"/>
                          </w:rPr>
                          <w:t>)  3.</w:t>
                        </w:r>
                        <w:r w:rsidRPr="00B832BE">
                          <w:rPr>
                            <w:rFonts w:eastAsia="標楷體" w:hint="eastAsia"/>
                            <w:color w:val="000000"/>
                            <w:sz w:val="20"/>
                          </w:rPr>
                          <w:t>自產自製</w:t>
                        </w:r>
                        <w:r w:rsidRPr="00B832BE">
                          <w:rPr>
                            <w:rFonts w:eastAsia="標楷體"/>
                            <w:color w:val="000000"/>
                            <w:sz w:val="20"/>
                          </w:rPr>
                          <w:t>(</w:t>
                        </w:r>
                        <w:r w:rsidRPr="00B832BE">
                          <w:rPr>
                            <w:rFonts w:eastAsia="標楷體" w:hint="eastAsia"/>
                            <w:color w:val="000000"/>
                            <w:sz w:val="20"/>
                          </w:rPr>
                          <w:t>煮</w:t>
                        </w:r>
                        <w:r w:rsidRPr="00B832BE">
                          <w:rPr>
                            <w:rFonts w:eastAsia="標楷體"/>
                            <w:color w:val="000000"/>
                            <w:sz w:val="20"/>
                          </w:rPr>
                          <w:t>)  4.</w:t>
                        </w:r>
                        <w:r w:rsidRPr="00B832BE">
                          <w:rPr>
                            <w:rFonts w:eastAsia="標楷體" w:hint="eastAsia"/>
                            <w:color w:val="000000"/>
                            <w:sz w:val="20"/>
                          </w:rPr>
                          <w:t>其他</w:t>
                        </w:r>
                        <w:r w:rsidRPr="00B832BE">
                          <w:rPr>
                            <w:rFonts w:eastAsia="標楷體"/>
                            <w:color w:val="000000"/>
                            <w:sz w:val="20"/>
                          </w:rPr>
                          <w:t>_________   9.</w:t>
                        </w:r>
                        <w:r w:rsidRPr="00B832BE">
                          <w:rPr>
                            <w:rFonts w:eastAsia="標楷體" w:hint="eastAsia"/>
                            <w:color w:val="000000"/>
                            <w:sz w:val="20"/>
                          </w:rPr>
                          <w:t>不知道</w:t>
                        </w:r>
                      </w:p>
                    </w:txbxContent>
                  </v:textbox>
                </v:shape>
              </w:pict>
            </w:r>
          </w:p>
          <w:p w:rsidR="002154E1" w:rsidRPr="000D3033" w:rsidRDefault="00BF7479" w:rsidP="00EA21A7">
            <w:pPr>
              <w:spacing w:line="300" w:lineRule="exact"/>
              <w:ind w:rightChars="-177" w:right="-425"/>
              <w:jc w:val="both"/>
              <w:rPr>
                <w:rFonts w:eastAsia="標楷體"/>
                <w:sz w:val="20"/>
              </w:rPr>
            </w:pPr>
            <w:r w:rsidRPr="00BF7479">
              <w:rPr>
                <w:noProof/>
              </w:rPr>
              <w:pict>
                <v:shape id="Text Box 126" o:spid="_x0000_s1063" type="#_x0000_t202" style="position:absolute;left:0;text-align:left;margin-left:10.45pt;margin-top:11.1pt;width:459.55pt;height:30.55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">
                  <v:textbox>
                    <w:txbxContent>
                      <w:p w:rsidR="000D05DF" w:rsidRPr="00B832BE" w:rsidRDefault="000D05DF" w:rsidP="00607B90">
                        <w:pPr>
                          <w:spacing w:line="240" w:lineRule="exact"/>
                          <w:jc w:val="both"/>
                          <w:rPr>
                            <w:rFonts w:eastAsia="標楷體"/>
                            <w:color w:val="000000"/>
                            <w:sz w:val="20"/>
                          </w:rPr>
                        </w:pPr>
                        <w:r w:rsidRPr="00B832BE">
                          <w:rPr>
                            <w:rFonts w:eastAsia="標楷體" w:hint="eastAsia"/>
                            <w:color w:val="000000"/>
                            <w:sz w:val="20"/>
                          </w:rPr>
                          <w:t>食用方式代碼</w:t>
                        </w:r>
                        <w:r w:rsidRPr="00B832BE">
                          <w:rPr>
                            <w:rFonts w:eastAsia="標楷體"/>
                            <w:color w:val="000000"/>
                            <w:sz w:val="20"/>
                          </w:rPr>
                          <w:t xml:space="preserve">:  </w:t>
                        </w:r>
                        <w:r w:rsidRPr="00B832BE">
                          <w:rPr>
                            <w:rFonts w:eastAsia="標楷體" w:hAnsi="標楷體"/>
                            <w:color w:val="000000"/>
                            <w:sz w:val="20"/>
                          </w:rPr>
                          <w:t>0.</w:t>
                        </w:r>
                        <w:r w:rsidRPr="00B832BE">
                          <w:rPr>
                            <w:rFonts w:eastAsia="標楷體" w:hAnsi="標楷體" w:hint="eastAsia"/>
                            <w:color w:val="000000"/>
                            <w:sz w:val="20"/>
                          </w:rPr>
                          <w:t>否</w:t>
                        </w:r>
                        <w:r w:rsidRPr="00B832BE">
                          <w:rPr>
                            <w:rFonts w:eastAsia="標楷體"/>
                            <w:color w:val="000000"/>
                            <w:sz w:val="20"/>
                          </w:rPr>
                          <w:t xml:space="preserve">   1.</w:t>
                        </w:r>
                        <w:r w:rsidRPr="00B832BE">
                          <w:rPr>
                            <w:rFonts w:eastAsia="標楷體" w:hint="eastAsia"/>
                            <w:color w:val="000000"/>
                            <w:sz w:val="20"/>
                          </w:rPr>
                          <w:t>生食</w:t>
                        </w:r>
                        <w:r w:rsidRPr="00B832BE">
                          <w:rPr>
                            <w:rFonts w:eastAsia="標楷體"/>
                            <w:color w:val="000000"/>
                            <w:sz w:val="20"/>
                          </w:rPr>
                          <w:t xml:space="preserve">   2.</w:t>
                        </w:r>
                        <w:r w:rsidRPr="00B832BE">
                          <w:rPr>
                            <w:rFonts w:eastAsia="標楷體" w:hint="eastAsia"/>
                            <w:color w:val="000000"/>
                            <w:sz w:val="20"/>
                          </w:rPr>
                          <w:t>冷凍生食</w:t>
                        </w:r>
                        <w:r w:rsidRPr="00B832BE">
                          <w:rPr>
                            <w:rFonts w:eastAsia="標楷體"/>
                            <w:color w:val="000000"/>
                            <w:sz w:val="20"/>
                          </w:rPr>
                          <w:t xml:space="preserve">    3.</w:t>
                        </w:r>
                        <w:r w:rsidRPr="00B832BE">
                          <w:rPr>
                            <w:rFonts w:eastAsia="標楷體" w:hint="eastAsia"/>
                            <w:color w:val="000000"/>
                            <w:sz w:val="20"/>
                          </w:rPr>
                          <w:t>生醃泡菜</w:t>
                        </w:r>
                        <w:r w:rsidRPr="00B832BE">
                          <w:rPr>
                            <w:rFonts w:eastAsia="標楷體"/>
                            <w:color w:val="000000"/>
                            <w:sz w:val="20"/>
                          </w:rPr>
                          <w:t xml:space="preserve">   4.</w:t>
                        </w:r>
                        <w:r w:rsidRPr="00B832BE">
                          <w:rPr>
                            <w:rFonts w:eastAsia="標楷體" w:hint="eastAsia"/>
                            <w:color w:val="000000"/>
                            <w:sz w:val="20"/>
                          </w:rPr>
                          <w:t>冷凍熟食</w:t>
                        </w:r>
                        <w:r w:rsidRPr="00B832BE">
                          <w:rPr>
                            <w:rFonts w:eastAsia="標楷體"/>
                            <w:color w:val="000000"/>
                            <w:sz w:val="20"/>
                          </w:rPr>
                          <w:t xml:space="preserve">  5.</w:t>
                        </w:r>
                        <w:r w:rsidRPr="00B832BE">
                          <w:rPr>
                            <w:rFonts w:eastAsia="標楷體" w:hint="eastAsia"/>
                            <w:color w:val="000000"/>
                            <w:sz w:val="20"/>
                          </w:rPr>
                          <w:t>熟食涼拌</w:t>
                        </w:r>
                        <w:r w:rsidRPr="00B832BE">
                          <w:rPr>
                            <w:rFonts w:eastAsia="標楷體"/>
                            <w:color w:val="000000"/>
                            <w:sz w:val="20"/>
                          </w:rPr>
                          <w:t xml:space="preserve">   6.</w:t>
                        </w:r>
                        <w:r w:rsidRPr="00B832BE">
                          <w:rPr>
                            <w:rFonts w:eastAsia="標楷體" w:hint="eastAsia"/>
                            <w:color w:val="000000"/>
                            <w:sz w:val="20"/>
                          </w:rPr>
                          <w:t>熟食</w:t>
                        </w:r>
                        <w:r w:rsidRPr="00B832BE">
                          <w:rPr>
                            <w:rFonts w:eastAsia="標楷體"/>
                            <w:color w:val="000000"/>
                            <w:sz w:val="20"/>
                          </w:rPr>
                          <w:t xml:space="preserve">   </w:t>
                        </w:r>
                      </w:p>
                      <w:p w:rsidR="000D05DF" w:rsidRPr="00B832BE" w:rsidRDefault="000D05DF" w:rsidP="00607B90">
                        <w:pPr>
                          <w:spacing w:line="240" w:lineRule="exact"/>
                          <w:ind w:firstLineChars="750" w:firstLine="1500"/>
                          <w:jc w:val="both"/>
                          <w:rPr>
                            <w:sz w:val="20"/>
                          </w:rPr>
                        </w:pPr>
                        <w:r w:rsidRPr="00B832BE">
                          <w:rPr>
                            <w:rFonts w:eastAsia="標楷體"/>
                            <w:color w:val="000000"/>
                            <w:sz w:val="20"/>
                          </w:rPr>
                          <w:t>8.</w:t>
                        </w:r>
                        <w:r w:rsidRPr="00B832BE">
                          <w:rPr>
                            <w:rFonts w:eastAsia="標楷體" w:hint="eastAsia"/>
                            <w:color w:val="000000"/>
                            <w:sz w:val="20"/>
                          </w:rPr>
                          <w:t>其他</w:t>
                        </w:r>
                        <w:r w:rsidRPr="00B832BE">
                          <w:rPr>
                            <w:rFonts w:eastAsia="標楷體"/>
                            <w:color w:val="000000"/>
                            <w:sz w:val="20"/>
                          </w:rPr>
                          <w:t>__________________     9.</w:t>
                        </w:r>
                        <w:r w:rsidRPr="00B832BE">
                          <w:rPr>
                            <w:rFonts w:eastAsia="標楷體" w:hint="eastAsia"/>
                            <w:color w:val="000000"/>
                            <w:sz w:val="20"/>
                          </w:rPr>
                          <w:t>不知道</w:t>
                        </w:r>
                      </w:p>
                    </w:txbxContent>
                  </v:textbox>
                </v:shape>
              </w:pict>
            </w:r>
          </w:p>
          <w:p w:rsidR="002154E1" w:rsidRPr="000D3033" w:rsidRDefault="002154E1" w:rsidP="00EA21A7">
            <w:pPr>
              <w:spacing w:line="300" w:lineRule="exact"/>
              <w:ind w:rightChars="-177" w:right="-425"/>
              <w:jc w:val="both"/>
              <w:rPr>
                <w:rFonts w:eastAsia="標楷體"/>
                <w:sz w:val="20"/>
              </w:rPr>
            </w:pPr>
          </w:p>
          <w:p w:rsidR="002154E1" w:rsidRPr="000D3033" w:rsidRDefault="002154E1" w:rsidP="00EA21A7">
            <w:pPr>
              <w:spacing w:line="300" w:lineRule="exact"/>
              <w:ind w:rightChars="-177" w:right="-425"/>
              <w:jc w:val="both"/>
              <w:rPr>
                <w:rFonts w:eastAsia="標楷體"/>
                <w:sz w:val="20"/>
              </w:rPr>
            </w:pPr>
          </w:p>
        </w:tc>
      </w:tr>
      <w:tr w:rsidR="002154E1" w:rsidRPr="000D3033" w:rsidTr="00EA21A7">
        <w:tc>
          <w:tcPr>
            <w:tcW w:w="10033" w:type="dxa"/>
            <w:gridSpan w:val="2"/>
          </w:tcPr>
          <w:p w:rsidR="002154E1" w:rsidRPr="000D3033" w:rsidRDefault="002154E1" w:rsidP="00607B90">
            <w:pPr>
              <w:numPr>
                <w:ilvl w:val="0"/>
                <w:numId w:val="27"/>
              </w:numPr>
              <w:spacing w:line="320" w:lineRule="exact"/>
              <w:ind w:rightChars="-177" w:right="-425"/>
              <w:jc w:val="both"/>
              <w:rPr>
                <w:rFonts w:eastAsia="標楷體"/>
                <w:sz w:val="20"/>
              </w:rPr>
            </w:pPr>
            <w:r w:rsidRPr="000D3033">
              <w:rPr>
                <w:rFonts w:eastAsia="標楷體" w:hint="eastAsia"/>
                <w:sz w:val="20"/>
              </w:rPr>
              <w:t>水果類</w:t>
            </w:r>
          </w:p>
          <w:p w:rsidR="002154E1" w:rsidRPr="000D3033" w:rsidRDefault="002154E1" w:rsidP="00EA21A7">
            <w:pPr>
              <w:spacing w:line="300" w:lineRule="exact"/>
              <w:ind w:rightChars="-177" w:right="-425" w:firstLineChars="150" w:firstLine="300"/>
              <w:jc w:val="both"/>
              <w:rPr>
                <w:rFonts w:eastAsia="標楷體"/>
                <w:sz w:val="20"/>
              </w:rPr>
            </w:pPr>
            <w:r w:rsidRPr="000D3033">
              <w:rPr>
                <w:rFonts w:eastAsia="標楷體"/>
                <w:sz w:val="20"/>
              </w:rPr>
              <w:t xml:space="preserve"> H1</w:t>
            </w:r>
            <w:r w:rsidRPr="000D3033">
              <w:rPr>
                <w:rFonts w:eastAsia="標楷體" w:hint="eastAsia"/>
                <w:sz w:val="20"/>
              </w:rPr>
              <w:t>水果</w:t>
            </w:r>
            <w:r w:rsidRPr="000D3033">
              <w:rPr>
                <w:rFonts w:eastAsia="標楷體"/>
                <w:sz w:val="20"/>
              </w:rPr>
              <w:t xml:space="preserve">        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p>
          <w:p w:rsidR="002154E1" w:rsidRPr="000D3033" w:rsidRDefault="002154E1" w:rsidP="00EA21A7">
            <w:pPr>
              <w:spacing w:line="300" w:lineRule="exact"/>
              <w:ind w:rightChars="-177" w:right="-425" w:firstLineChars="200" w:firstLine="400"/>
              <w:jc w:val="both"/>
              <w:rPr>
                <w:rFonts w:eastAsia="標楷體"/>
                <w:sz w:val="20"/>
              </w:rPr>
            </w:pPr>
            <w:r w:rsidRPr="000D3033">
              <w:rPr>
                <w:rFonts w:eastAsia="標楷體"/>
                <w:sz w:val="20"/>
              </w:rPr>
              <w:t>H2</w:t>
            </w:r>
            <w:r w:rsidRPr="000D3033">
              <w:rPr>
                <w:rFonts w:eastAsia="標楷體" w:hint="eastAsia"/>
                <w:sz w:val="20"/>
              </w:rPr>
              <w:t>果汁</w:t>
            </w:r>
            <w:r w:rsidRPr="000D3033">
              <w:rPr>
                <w:rFonts w:eastAsia="標楷體"/>
                <w:sz w:val="20"/>
              </w:rPr>
              <w:t xml:space="preserve">        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p>
          <w:p w:rsidR="002154E1" w:rsidRPr="000D3033" w:rsidRDefault="002154E1" w:rsidP="00EA21A7">
            <w:pPr>
              <w:spacing w:line="300" w:lineRule="exact"/>
              <w:ind w:rightChars="-177" w:right="-425" w:firstLineChars="200" w:firstLine="400"/>
              <w:jc w:val="both"/>
              <w:rPr>
                <w:rFonts w:eastAsia="標楷體"/>
                <w:sz w:val="20"/>
              </w:rPr>
            </w:pPr>
            <w:r w:rsidRPr="000D3033">
              <w:rPr>
                <w:rFonts w:eastAsia="標楷體"/>
                <w:sz w:val="20"/>
              </w:rPr>
              <w:t>H3</w:t>
            </w:r>
            <w:r w:rsidRPr="000D3033">
              <w:rPr>
                <w:rFonts w:eastAsia="標楷體" w:hint="eastAsia"/>
                <w:sz w:val="20"/>
              </w:rPr>
              <w:t>果乾、蜜餞</w:t>
            </w:r>
            <w:r w:rsidRPr="000D3033">
              <w:rPr>
                <w:rFonts w:eastAsia="標楷體"/>
                <w:sz w:val="20"/>
              </w:rPr>
              <w:t xml:space="preserve">  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p>
          <w:p w:rsidR="002154E1" w:rsidRPr="000D3033" w:rsidRDefault="002154E1" w:rsidP="00EA21A7">
            <w:pPr>
              <w:spacing w:line="300" w:lineRule="exact"/>
              <w:ind w:rightChars="-177" w:right="-425" w:firstLineChars="200" w:firstLine="400"/>
              <w:jc w:val="both"/>
              <w:rPr>
                <w:rFonts w:eastAsia="標楷體"/>
                <w:sz w:val="20"/>
              </w:rPr>
            </w:pPr>
            <w:r w:rsidRPr="000D3033">
              <w:rPr>
                <w:rFonts w:eastAsia="標楷體"/>
                <w:sz w:val="20"/>
              </w:rPr>
              <w:t>H4</w:t>
            </w:r>
            <w:r w:rsidRPr="000D3033">
              <w:rPr>
                <w:rFonts w:eastAsia="標楷體" w:hint="eastAsia"/>
                <w:sz w:val="20"/>
              </w:rPr>
              <w:t>罐頭</w:t>
            </w:r>
            <w:r w:rsidRPr="000D3033">
              <w:rPr>
                <w:rFonts w:eastAsia="標楷體"/>
                <w:sz w:val="20"/>
              </w:rPr>
              <w:t xml:space="preserve">        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p>
          <w:p w:rsidR="002154E1" w:rsidRPr="000D3033" w:rsidRDefault="002154E1" w:rsidP="00EA21A7">
            <w:pPr>
              <w:spacing w:line="300" w:lineRule="exact"/>
              <w:ind w:rightChars="-177" w:right="-425" w:firstLineChars="200" w:firstLine="400"/>
              <w:jc w:val="both"/>
              <w:rPr>
                <w:rFonts w:eastAsia="標楷體"/>
                <w:sz w:val="20"/>
              </w:rPr>
            </w:pPr>
            <w:r w:rsidRPr="000D3033">
              <w:rPr>
                <w:rFonts w:eastAsia="標楷體"/>
                <w:sz w:val="20"/>
              </w:rPr>
              <w:t>H5</w:t>
            </w:r>
            <w:r w:rsidRPr="000D3033">
              <w:rPr>
                <w:rFonts w:eastAsia="標楷體" w:hint="eastAsia"/>
                <w:sz w:val="20"/>
              </w:rPr>
              <w:t>果醬</w:t>
            </w:r>
            <w:r w:rsidRPr="000D3033">
              <w:rPr>
                <w:rFonts w:eastAsia="標楷體"/>
                <w:sz w:val="20"/>
              </w:rPr>
              <w:t xml:space="preserve">        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p>
        </w:tc>
      </w:tr>
      <w:tr w:rsidR="002154E1" w:rsidRPr="000D3033" w:rsidTr="00EA21A7">
        <w:tc>
          <w:tcPr>
            <w:tcW w:w="1102" w:type="dxa"/>
          </w:tcPr>
          <w:p w:rsidR="002154E1" w:rsidRPr="000D3033" w:rsidRDefault="00BF7479" w:rsidP="00EA21A7">
            <w:pPr>
              <w:spacing w:line="240" w:lineRule="exact"/>
              <w:ind w:rightChars="-177" w:right="-425"/>
              <w:jc w:val="both"/>
              <w:rPr>
                <w:rFonts w:eastAsia="標楷體"/>
                <w:sz w:val="20"/>
              </w:rPr>
            </w:pPr>
            <w:r w:rsidRPr="00BF7479">
              <w:rPr>
                <w:noProof/>
              </w:rPr>
              <w:pict>
                <v:shape id="Text Box 115" o:spid="_x0000_s1064" type="#_x0000_t202" style="position:absolute;left:0;text-align:left;margin-left:9.25pt;margin-top:3.95pt;width:464.5pt;height:23.8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">
                  <v:textbox>
                    <w:txbxContent>
                      <w:p w:rsidR="000D05DF" w:rsidRPr="00386BD2" w:rsidRDefault="000D05DF" w:rsidP="00607B90">
                        <w:pPr>
                          <w:spacing w:line="300" w:lineRule="exact"/>
                          <w:jc w:val="both"/>
                          <w:rPr>
                            <w:rFonts w:eastAsia="標楷體"/>
                            <w:color w:val="000000"/>
                            <w:sz w:val="20"/>
                          </w:rPr>
                        </w:pPr>
                        <w:r w:rsidRPr="00386BD2">
                          <w:rPr>
                            <w:rFonts w:eastAsia="標楷體" w:hint="eastAsia"/>
                            <w:color w:val="000000"/>
                            <w:sz w:val="20"/>
                          </w:rPr>
                          <w:t>代碼填寫</w:t>
                        </w:r>
                        <w:r w:rsidRPr="00386BD2">
                          <w:rPr>
                            <w:rFonts w:eastAsia="標楷體"/>
                            <w:color w:val="000000"/>
                            <w:sz w:val="20"/>
                          </w:rPr>
                          <w:t xml:space="preserve">: </w:t>
                        </w:r>
                        <w:r w:rsidRPr="00386BD2">
                          <w:rPr>
                            <w:rFonts w:eastAsia="標楷體" w:hint="eastAsia"/>
                            <w:color w:val="000000"/>
                            <w:sz w:val="20"/>
                          </w:rPr>
                          <w:t>前填水果種類</w:t>
                        </w:r>
                        <w:r w:rsidRPr="00386BD2">
                          <w:rPr>
                            <w:rFonts w:eastAsia="標楷體"/>
                            <w:color w:val="000000"/>
                            <w:sz w:val="20"/>
                          </w:rPr>
                          <w:t>(</w:t>
                        </w:r>
                        <w:r w:rsidRPr="00386BD2">
                          <w:rPr>
                            <w:rFonts w:eastAsia="標楷體" w:hint="eastAsia"/>
                            <w:color w:val="000000"/>
                            <w:sz w:val="20"/>
                          </w:rPr>
                          <w:t>兩碼</w:t>
                        </w:r>
                        <w:r w:rsidRPr="00386BD2">
                          <w:rPr>
                            <w:rFonts w:eastAsia="標楷體"/>
                            <w:color w:val="000000"/>
                            <w:sz w:val="20"/>
                          </w:rPr>
                          <w:t xml:space="preserve">), </w:t>
                        </w:r>
                        <w:r w:rsidRPr="00386BD2">
                          <w:rPr>
                            <w:rFonts w:eastAsia="標楷體" w:hint="eastAsia"/>
                            <w:color w:val="000000"/>
                            <w:sz w:val="20"/>
                          </w:rPr>
                          <w:t>後填水果來源代碼</w:t>
                        </w:r>
                        <w:r w:rsidRPr="00386BD2">
                          <w:rPr>
                            <w:rFonts w:eastAsia="標楷體"/>
                            <w:color w:val="000000"/>
                            <w:sz w:val="20"/>
                          </w:rPr>
                          <w:t>(</w:t>
                        </w:r>
                        <w:r w:rsidRPr="00386BD2">
                          <w:rPr>
                            <w:rFonts w:eastAsia="標楷體" w:hint="eastAsia"/>
                            <w:color w:val="000000"/>
                            <w:sz w:val="20"/>
                          </w:rPr>
                          <w:t>一碼</w:t>
                        </w:r>
                        <w:r w:rsidRPr="00386BD2">
                          <w:rPr>
                            <w:rFonts w:eastAsia="標楷體"/>
                            <w:color w:val="000000"/>
                            <w:sz w:val="20"/>
                          </w:rPr>
                          <w:t>)</w:t>
                        </w:r>
                      </w:p>
                    </w:txbxContent>
                  </v:textbox>
                </v:shape>
              </w:pict>
            </w:r>
          </w:p>
          <w:p w:rsidR="002154E1" w:rsidRPr="000D3033" w:rsidRDefault="002154E1" w:rsidP="00EA21A7">
            <w:pPr>
              <w:spacing w:line="240" w:lineRule="exact"/>
              <w:ind w:rightChars="-177" w:right="-425"/>
              <w:jc w:val="both"/>
              <w:rPr>
                <w:rFonts w:eastAsia="標楷體"/>
                <w:sz w:val="20"/>
              </w:rPr>
            </w:pPr>
          </w:p>
          <w:p w:rsidR="002154E1" w:rsidRPr="000D3033" w:rsidRDefault="00BF7479" w:rsidP="00EA21A7">
            <w:pPr>
              <w:spacing w:line="240" w:lineRule="exact"/>
              <w:ind w:rightChars="-177" w:right="-425"/>
              <w:jc w:val="both"/>
              <w:rPr>
                <w:rFonts w:eastAsia="標楷體"/>
                <w:sz w:val="20"/>
              </w:rPr>
            </w:pPr>
            <w:r w:rsidRPr="00BF7479">
              <w:rPr>
                <w:noProof/>
              </w:rPr>
              <w:pict>
                <v:shape id="Text Box 113" o:spid="_x0000_s1065" type="#_x0000_t202" style="position:absolute;left:0;text-align:left;margin-left:9.1pt;margin-top:3.75pt;width:464.65pt;height:127.3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">
                  <v:textbox>
                    <w:txbxContent>
                      <w:p w:rsidR="000D05DF" w:rsidRPr="00386BD2" w:rsidRDefault="000D05DF" w:rsidP="00607B90">
                        <w:pPr>
                          <w:spacing w:line="300" w:lineRule="exact"/>
                          <w:jc w:val="both"/>
                          <w:rPr>
                            <w:rFonts w:eastAsia="標楷體"/>
                            <w:color w:val="000000"/>
                            <w:sz w:val="20"/>
                          </w:rPr>
                        </w:pPr>
                        <w:r w:rsidRPr="00386BD2">
                          <w:rPr>
                            <w:rFonts w:eastAsia="標楷體" w:hint="eastAsia"/>
                            <w:color w:val="000000"/>
                            <w:sz w:val="20"/>
                          </w:rPr>
                          <w:t>水果種類代碼</w:t>
                        </w:r>
                        <w:r w:rsidRPr="00386BD2">
                          <w:rPr>
                            <w:rFonts w:eastAsia="標楷體"/>
                            <w:color w:val="000000"/>
                            <w:sz w:val="20"/>
                          </w:rPr>
                          <w:t>: 00.</w:t>
                        </w:r>
                        <w:r w:rsidRPr="00386BD2">
                          <w:rPr>
                            <w:rFonts w:eastAsia="標楷體" w:hint="eastAsia"/>
                            <w:color w:val="000000"/>
                            <w:sz w:val="20"/>
                          </w:rPr>
                          <w:t>否</w:t>
                        </w:r>
                        <w:r w:rsidRPr="00386BD2">
                          <w:rPr>
                            <w:rFonts w:eastAsia="標楷體"/>
                            <w:color w:val="000000"/>
                            <w:sz w:val="20"/>
                          </w:rPr>
                          <w:t xml:space="preserve">     &lt;</w:t>
                        </w:r>
                        <w:r w:rsidRPr="00386BD2">
                          <w:rPr>
                            <w:rFonts w:eastAsia="標楷體" w:hint="eastAsia"/>
                            <w:b/>
                            <w:color w:val="000000"/>
                            <w:sz w:val="20"/>
                          </w:rPr>
                          <w:t>果類</w:t>
                        </w:r>
                        <w:r w:rsidRPr="00386BD2">
                          <w:rPr>
                            <w:rFonts w:eastAsia="標楷體"/>
                            <w:color w:val="000000"/>
                            <w:sz w:val="20"/>
                          </w:rPr>
                          <w:t>&gt; 01.</w:t>
                        </w:r>
                        <w:r w:rsidRPr="00386BD2">
                          <w:rPr>
                            <w:rFonts w:eastAsia="標楷體" w:hint="eastAsia"/>
                            <w:color w:val="000000"/>
                            <w:sz w:val="20"/>
                          </w:rPr>
                          <w:t>蘋果</w:t>
                        </w:r>
                        <w:r w:rsidRPr="00386BD2">
                          <w:rPr>
                            <w:rFonts w:eastAsia="標楷體"/>
                            <w:color w:val="000000"/>
                            <w:sz w:val="20"/>
                          </w:rPr>
                          <w:t xml:space="preserve"> 02.</w:t>
                        </w:r>
                        <w:r w:rsidRPr="00386BD2">
                          <w:rPr>
                            <w:rFonts w:eastAsia="標楷體" w:hint="eastAsia"/>
                            <w:color w:val="000000"/>
                            <w:sz w:val="20"/>
                          </w:rPr>
                          <w:t>芒果</w:t>
                        </w:r>
                        <w:r w:rsidRPr="00386BD2">
                          <w:rPr>
                            <w:rFonts w:eastAsia="標楷體"/>
                            <w:color w:val="000000"/>
                            <w:sz w:val="20"/>
                          </w:rPr>
                          <w:t xml:space="preserve"> 03.</w:t>
                        </w:r>
                        <w:r w:rsidRPr="00386BD2">
                          <w:rPr>
                            <w:rFonts w:eastAsia="標楷體" w:hint="eastAsia"/>
                            <w:color w:val="000000"/>
                            <w:sz w:val="20"/>
                          </w:rPr>
                          <w:t>奇異果</w:t>
                        </w:r>
                        <w:r w:rsidRPr="00386BD2">
                          <w:rPr>
                            <w:rFonts w:eastAsia="標楷體"/>
                            <w:color w:val="000000"/>
                            <w:sz w:val="20"/>
                          </w:rPr>
                          <w:t xml:space="preserve"> 04.</w:t>
                        </w:r>
                        <w:r w:rsidRPr="00386BD2">
                          <w:rPr>
                            <w:rFonts w:eastAsia="標楷體" w:hint="eastAsia"/>
                            <w:color w:val="000000"/>
                            <w:sz w:val="20"/>
                          </w:rPr>
                          <w:t>百香果</w:t>
                        </w:r>
                        <w:r w:rsidRPr="00386BD2">
                          <w:rPr>
                            <w:rFonts w:eastAsia="標楷體"/>
                            <w:color w:val="000000"/>
                            <w:sz w:val="20"/>
                          </w:rPr>
                          <w:t xml:space="preserve"> 05.</w:t>
                        </w:r>
                        <w:r w:rsidRPr="00386BD2">
                          <w:rPr>
                            <w:rFonts w:eastAsia="標楷體" w:hint="eastAsia"/>
                            <w:color w:val="000000"/>
                            <w:sz w:val="20"/>
                          </w:rPr>
                          <w:t>火龍果</w:t>
                        </w:r>
                        <w:r w:rsidRPr="00386BD2">
                          <w:rPr>
                            <w:rFonts w:eastAsia="標楷體"/>
                            <w:color w:val="000000"/>
                            <w:sz w:val="20"/>
                          </w:rPr>
                          <w:t xml:space="preserve">  </w:t>
                        </w:r>
                      </w:p>
                      <w:p w:rsidR="000D05DF" w:rsidRPr="00386BD2" w:rsidRDefault="000D05DF" w:rsidP="00607B90">
                        <w:pPr>
                          <w:spacing w:line="300" w:lineRule="exact"/>
                          <w:ind w:firstLineChars="257" w:firstLine="514"/>
                          <w:jc w:val="both"/>
                          <w:rPr>
                            <w:rFonts w:eastAsia="標楷體"/>
                            <w:color w:val="000000"/>
                            <w:sz w:val="20"/>
                          </w:rPr>
                        </w:pPr>
                        <w:r w:rsidRPr="00386BD2">
                          <w:rPr>
                            <w:rFonts w:eastAsia="標楷體"/>
                            <w:color w:val="000000"/>
                            <w:sz w:val="20"/>
                          </w:rPr>
                          <w:t>&lt;</w:t>
                        </w:r>
                        <w:r w:rsidRPr="00386BD2">
                          <w:rPr>
                            <w:rFonts w:eastAsia="標楷體" w:hint="eastAsia"/>
                            <w:b/>
                            <w:color w:val="000000"/>
                            <w:sz w:val="20"/>
                          </w:rPr>
                          <w:t>桃</w:t>
                        </w:r>
                        <w:r w:rsidRPr="00386BD2">
                          <w:rPr>
                            <w:rFonts w:eastAsia="標楷體"/>
                            <w:color w:val="000000"/>
                            <w:sz w:val="20"/>
                          </w:rPr>
                          <w:t>&gt;   06.</w:t>
                        </w:r>
                        <w:r w:rsidRPr="00386BD2">
                          <w:rPr>
                            <w:rFonts w:eastAsia="標楷體" w:hint="eastAsia"/>
                            <w:color w:val="000000"/>
                            <w:sz w:val="20"/>
                          </w:rPr>
                          <w:t>桃子</w:t>
                        </w:r>
                        <w:r w:rsidRPr="00386BD2">
                          <w:rPr>
                            <w:rFonts w:eastAsia="標楷體"/>
                            <w:color w:val="000000"/>
                            <w:sz w:val="20"/>
                          </w:rPr>
                          <w:t xml:space="preserve"> 07.</w:t>
                        </w:r>
                        <w:r w:rsidRPr="00386BD2">
                          <w:rPr>
                            <w:rFonts w:eastAsia="標楷體" w:hint="eastAsia"/>
                            <w:color w:val="000000"/>
                            <w:sz w:val="20"/>
                          </w:rPr>
                          <w:t>水蜜桃</w:t>
                        </w:r>
                        <w:r w:rsidRPr="00386BD2">
                          <w:rPr>
                            <w:rFonts w:eastAsia="標楷體"/>
                            <w:color w:val="000000"/>
                            <w:sz w:val="20"/>
                          </w:rPr>
                          <w:t xml:space="preserve"> 08.</w:t>
                        </w:r>
                        <w:r w:rsidRPr="00386BD2">
                          <w:rPr>
                            <w:rFonts w:eastAsia="標楷體" w:hint="eastAsia"/>
                            <w:color w:val="000000"/>
                            <w:sz w:val="20"/>
                          </w:rPr>
                          <w:t>楊桃</w:t>
                        </w:r>
                        <w:r w:rsidRPr="00386BD2">
                          <w:rPr>
                            <w:rFonts w:eastAsia="標楷體"/>
                            <w:color w:val="000000"/>
                            <w:sz w:val="20"/>
                          </w:rPr>
                          <w:t xml:space="preserve"> 09.</w:t>
                        </w:r>
                        <w:r w:rsidRPr="00386BD2">
                          <w:rPr>
                            <w:rFonts w:eastAsia="標楷體" w:hint="eastAsia"/>
                            <w:color w:val="000000"/>
                            <w:sz w:val="20"/>
                          </w:rPr>
                          <w:t>櫻桃</w:t>
                        </w:r>
                        <w:r w:rsidRPr="00386BD2">
                          <w:rPr>
                            <w:rFonts w:eastAsia="標楷體"/>
                            <w:color w:val="000000"/>
                            <w:sz w:val="20"/>
                          </w:rPr>
                          <w:t xml:space="preserve">  &lt;</w:t>
                        </w:r>
                        <w:r w:rsidRPr="00386BD2">
                          <w:rPr>
                            <w:rFonts w:eastAsia="標楷體" w:hint="eastAsia"/>
                            <w:b/>
                            <w:color w:val="000000"/>
                            <w:sz w:val="20"/>
                          </w:rPr>
                          <w:t>梅李棗</w:t>
                        </w:r>
                        <w:r w:rsidRPr="00386BD2">
                          <w:rPr>
                            <w:rFonts w:eastAsia="標楷體"/>
                            <w:color w:val="000000"/>
                            <w:sz w:val="20"/>
                          </w:rPr>
                          <w:t>&gt; 10.</w:t>
                        </w:r>
                        <w:r w:rsidRPr="00386BD2">
                          <w:rPr>
                            <w:rFonts w:eastAsia="標楷體" w:hint="eastAsia"/>
                            <w:color w:val="000000"/>
                            <w:sz w:val="20"/>
                          </w:rPr>
                          <w:t>梅</w:t>
                        </w:r>
                        <w:r w:rsidRPr="00386BD2">
                          <w:rPr>
                            <w:rFonts w:eastAsia="標楷體"/>
                            <w:color w:val="000000"/>
                            <w:sz w:val="20"/>
                          </w:rPr>
                          <w:t xml:space="preserve"> 11.</w:t>
                        </w:r>
                        <w:r w:rsidRPr="00386BD2">
                          <w:rPr>
                            <w:rFonts w:eastAsia="標楷體" w:hint="eastAsia"/>
                            <w:color w:val="000000"/>
                            <w:sz w:val="20"/>
                          </w:rPr>
                          <w:t>李</w:t>
                        </w:r>
                        <w:r w:rsidRPr="00386BD2">
                          <w:rPr>
                            <w:rFonts w:eastAsia="標楷體"/>
                            <w:color w:val="000000"/>
                            <w:sz w:val="20"/>
                          </w:rPr>
                          <w:t xml:space="preserve"> 12.</w:t>
                        </w:r>
                        <w:r w:rsidRPr="00386BD2">
                          <w:rPr>
                            <w:rFonts w:eastAsia="標楷體" w:hint="eastAsia"/>
                            <w:color w:val="000000"/>
                            <w:sz w:val="20"/>
                          </w:rPr>
                          <w:t>棗</w:t>
                        </w:r>
                        <w:r w:rsidRPr="00386BD2">
                          <w:rPr>
                            <w:rFonts w:eastAsia="標楷體"/>
                            <w:color w:val="000000"/>
                            <w:sz w:val="20"/>
                          </w:rPr>
                          <w:t xml:space="preserve"> </w:t>
                        </w:r>
                      </w:p>
                      <w:p w:rsidR="000D05DF" w:rsidRPr="00386BD2" w:rsidRDefault="000D05DF" w:rsidP="00607B90">
                        <w:pPr>
                          <w:spacing w:line="300" w:lineRule="exact"/>
                          <w:ind w:firstLineChars="257" w:firstLine="514"/>
                          <w:jc w:val="both"/>
                          <w:rPr>
                            <w:rFonts w:eastAsia="標楷體"/>
                            <w:color w:val="000000"/>
                            <w:sz w:val="20"/>
                          </w:rPr>
                        </w:pPr>
                        <w:r w:rsidRPr="00386BD2">
                          <w:rPr>
                            <w:rFonts w:eastAsia="標楷體"/>
                            <w:color w:val="000000"/>
                            <w:sz w:val="20"/>
                          </w:rPr>
                          <w:t>&lt;</w:t>
                        </w:r>
                        <w:r w:rsidRPr="00386BD2">
                          <w:rPr>
                            <w:rFonts w:eastAsia="標楷體" w:hint="eastAsia"/>
                            <w:b/>
                            <w:color w:val="000000"/>
                            <w:sz w:val="20"/>
                          </w:rPr>
                          <w:t>柑橘</w:t>
                        </w:r>
                        <w:r w:rsidRPr="00386BD2">
                          <w:rPr>
                            <w:rFonts w:eastAsia="標楷體"/>
                            <w:color w:val="000000"/>
                            <w:sz w:val="20"/>
                          </w:rPr>
                          <w:t>&gt; 13.</w:t>
                        </w:r>
                        <w:r w:rsidRPr="00386BD2">
                          <w:rPr>
                            <w:rFonts w:eastAsia="標楷體" w:hint="eastAsia"/>
                            <w:color w:val="000000"/>
                            <w:sz w:val="20"/>
                          </w:rPr>
                          <w:t>橘子</w:t>
                        </w:r>
                        <w:r w:rsidRPr="00386BD2">
                          <w:rPr>
                            <w:rFonts w:eastAsia="標楷體"/>
                            <w:color w:val="000000"/>
                            <w:sz w:val="20"/>
                          </w:rPr>
                          <w:t xml:space="preserve"> 14.</w:t>
                        </w:r>
                        <w:r w:rsidRPr="00386BD2">
                          <w:rPr>
                            <w:rFonts w:eastAsia="標楷體" w:hint="eastAsia"/>
                            <w:color w:val="000000"/>
                            <w:sz w:val="20"/>
                          </w:rPr>
                          <w:t>柳丁</w:t>
                        </w:r>
                        <w:r w:rsidRPr="00386BD2">
                          <w:rPr>
                            <w:rFonts w:eastAsia="標楷體"/>
                            <w:color w:val="000000"/>
                            <w:sz w:val="20"/>
                          </w:rPr>
                          <w:t xml:space="preserve"> 15.</w:t>
                        </w:r>
                        <w:r w:rsidRPr="00386BD2">
                          <w:rPr>
                            <w:rFonts w:eastAsia="標楷體" w:hint="eastAsia"/>
                            <w:color w:val="000000"/>
                            <w:sz w:val="20"/>
                          </w:rPr>
                          <w:t>金桔</w:t>
                        </w:r>
                        <w:r w:rsidRPr="00386BD2">
                          <w:rPr>
                            <w:rFonts w:eastAsia="標楷體"/>
                            <w:color w:val="000000"/>
                            <w:sz w:val="20"/>
                          </w:rPr>
                          <w:t xml:space="preserve">            &lt;</w:t>
                        </w:r>
                        <w:r w:rsidRPr="00386BD2">
                          <w:rPr>
                            <w:rFonts w:eastAsia="標楷體" w:hint="eastAsia"/>
                            <w:b/>
                            <w:color w:val="000000"/>
                            <w:sz w:val="20"/>
                          </w:rPr>
                          <w:t>柚</w:t>
                        </w:r>
                        <w:r w:rsidRPr="00386BD2">
                          <w:rPr>
                            <w:rFonts w:eastAsia="標楷體"/>
                            <w:color w:val="000000"/>
                            <w:sz w:val="20"/>
                          </w:rPr>
                          <w:t>&gt; 16.</w:t>
                        </w:r>
                        <w:r w:rsidRPr="00386BD2">
                          <w:rPr>
                            <w:rFonts w:eastAsia="標楷體" w:hint="eastAsia"/>
                            <w:color w:val="000000"/>
                            <w:sz w:val="20"/>
                          </w:rPr>
                          <w:t>柚子</w:t>
                        </w:r>
                        <w:r w:rsidRPr="00386BD2">
                          <w:rPr>
                            <w:rFonts w:eastAsia="標楷體"/>
                            <w:color w:val="000000"/>
                            <w:sz w:val="20"/>
                          </w:rPr>
                          <w:t xml:space="preserve"> 17.</w:t>
                        </w:r>
                        <w:r w:rsidRPr="00386BD2">
                          <w:rPr>
                            <w:rFonts w:eastAsia="標楷體" w:hint="eastAsia"/>
                            <w:color w:val="000000"/>
                            <w:sz w:val="20"/>
                          </w:rPr>
                          <w:t>葡萄柚</w:t>
                        </w:r>
                        <w:r w:rsidRPr="00386BD2">
                          <w:rPr>
                            <w:rFonts w:eastAsia="標楷體"/>
                            <w:color w:val="000000"/>
                            <w:sz w:val="20"/>
                          </w:rPr>
                          <w:t xml:space="preserve"> </w:t>
                        </w:r>
                      </w:p>
                      <w:p w:rsidR="000D05DF" w:rsidRPr="00386BD2" w:rsidRDefault="000D05DF" w:rsidP="00607B90">
                        <w:pPr>
                          <w:spacing w:line="300" w:lineRule="exact"/>
                          <w:ind w:firstLineChars="257" w:firstLine="514"/>
                          <w:jc w:val="both"/>
                          <w:rPr>
                            <w:rFonts w:eastAsia="標楷體"/>
                            <w:color w:val="000000"/>
                            <w:sz w:val="20"/>
                          </w:rPr>
                        </w:pPr>
                        <w:r w:rsidRPr="00386BD2">
                          <w:rPr>
                            <w:rFonts w:eastAsia="標楷體"/>
                            <w:color w:val="000000"/>
                            <w:sz w:val="20"/>
                          </w:rPr>
                          <w:t>&lt;</w:t>
                        </w:r>
                        <w:r w:rsidRPr="00386BD2">
                          <w:rPr>
                            <w:rFonts w:eastAsia="標楷體" w:hint="eastAsia"/>
                            <w:b/>
                            <w:color w:val="000000"/>
                            <w:sz w:val="20"/>
                          </w:rPr>
                          <w:t>瓜</w:t>
                        </w:r>
                        <w:r w:rsidRPr="00386BD2">
                          <w:rPr>
                            <w:rFonts w:eastAsia="標楷體"/>
                            <w:color w:val="000000"/>
                            <w:sz w:val="20"/>
                          </w:rPr>
                          <w:t>&gt;   18.</w:t>
                        </w:r>
                        <w:r w:rsidRPr="00386BD2">
                          <w:rPr>
                            <w:rFonts w:eastAsia="標楷體" w:hint="eastAsia"/>
                            <w:color w:val="000000"/>
                            <w:sz w:val="20"/>
                          </w:rPr>
                          <w:t>哈蜜瓜</w:t>
                        </w:r>
                        <w:r w:rsidRPr="00386BD2">
                          <w:rPr>
                            <w:rFonts w:eastAsia="標楷體"/>
                            <w:color w:val="000000"/>
                            <w:sz w:val="20"/>
                          </w:rPr>
                          <w:t xml:space="preserve"> 19.</w:t>
                        </w:r>
                        <w:r w:rsidRPr="00386BD2">
                          <w:rPr>
                            <w:rFonts w:eastAsia="標楷體" w:hint="eastAsia"/>
                            <w:color w:val="000000"/>
                            <w:sz w:val="20"/>
                          </w:rPr>
                          <w:t>香瓜</w:t>
                        </w:r>
                        <w:r w:rsidRPr="00386BD2">
                          <w:rPr>
                            <w:rFonts w:eastAsia="標楷體"/>
                            <w:color w:val="000000"/>
                            <w:sz w:val="20"/>
                          </w:rPr>
                          <w:t xml:space="preserve"> 20.</w:t>
                        </w:r>
                        <w:r w:rsidRPr="00386BD2">
                          <w:rPr>
                            <w:rFonts w:eastAsia="標楷體" w:hint="eastAsia"/>
                            <w:color w:val="000000"/>
                            <w:sz w:val="20"/>
                          </w:rPr>
                          <w:t>西瓜</w:t>
                        </w:r>
                        <w:r w:rsidRPr="00386BD2">
                          <w:rPr>
                            <w:rFonts w:eastAsia="標楷體"/>
                            <w:color w:val="000000"/>
                            <w:sz w:val="20"/>
                          </w:rPr>
                          <w:t xml:space="preserve"> 21.</w:t>
                        </w:r>
                        <w:r w:rsidRPr="00386BD2">
                          <w:rPr>
                            <w:rFonts w:eastAsia="標楷體" w:hint="eastAsia"/>
                            <w:color w:val="000000"/>
                            <w:sz w:val="20"/>
                          </w:rPr>
                          <w:t>木瓜</w:t>
                        </w:r>
                        <w:r w:rsidRPr="00386BD2">
                          <w:rPr>
                            <w:rFonts w:eastAsia="標楷體"/>
                            <w:color w:val="000000"/>
                            <w:sz w:val="20"/>
                          </w:rPr>
                          <w:t xml:space="preserve">  &lt;</w:t>
                        </w:r>
                        <w:r w:rsidRPr="00386BD2">
                          <w:rPr>
                            <w:rFonts w:eastAsia="標楷體" w:hint="eastAsia"/>
                            <w:b/>
                            <w:color w:val="000000"/>
                            <w:sz w:val="20"/>
                          </w:rPr>
                          <w:t>柿</w:t>
                        </w:r>
                        <w:r w:rsidRPr="00386BD2">
                          <w:rPr>
                            <w:rFonts w:eastAsia="標楷體"/>
                            <w:color w:val="000000"/>
                            <w:sz w:val="20"/>
                          </w:rPr>
                          <w:t>&gt; 22.</w:t>
                        </w:r>
                        <w:r w:rsidRPr="00386BD2">
                          <w:rPr>
                            <w:rFonts w:eastAsia="標楷體" w:hint="eastAsia"/>
                            <w:color w:val="000000"/>
                            <w:sz w:val="20"/>
                          </w:rPr>
                          <w:t>紅柿</w:t>
                        </w:r>
                        <w:r w:rsidRPr="00386BD2">
                          <w:rPr>
                            <w:rFonts w:eastAsia="標楷體"/>
                            <w:color w:val="000000"/>
                            <w:sz w:val="20"/>
                          </w:rPr>
                          <w:t xml:space="preserve"> 23.</w:t>
                        </w:r>
                        <w:r w:rsidRPr="00386BD2">
                          <w:rPr>
                            <w:rFonts w:eastAsia="標楷體" w:hint="eastAsia"/>
                            <w:color w:val="000000"/>
                            <w:sz w:val="20"/>
                          </w:rPr>
                          <w:t>脆柿</w:t>
                        </w:r>
                        <w:r w:rsidRPr="00386BD2">
                          <w:rPr>
                            <w:rFonts w:eastAsia="標楷體"/>
                            <w:color w:val="000000"/>
                            <w:sz w:val="20"/>
                          </w:rPr>
                          <w:t xml:space="preserve"> </w:t>
                        </w:r>
                      </w:p>
                      <w:p w:rsidR="000D05DF" w:rsidRPr="00386BD2" w:rsidRDefault="000D05DF" w:rsidP="00607B90">
                        <w:pPr>
                          <w:spacing w:line="300" w:lineRule="exact"/>
                          <w:ind w:firstLineChars="257" w:firstLine="514"/>
                          <w:jc w:val="both"/>
                          <w:rPr>
                            <w:rFonts w:eastAsia="標楷體"/>
                            <w:color w:val="000000"/>
                            <w:sz w:val="20"/>
                          </w:rPr>
                        </w:pPr>
                        <w:r w:rsidRPr="00386BD2">
                          <w:rPr>
                            <w:rFonts w:eastAsia="標楷體"/>
                            <w:color w:val="000000"/>
                            <w:sz w:val="20"/>
                          </w:rPr>
                          <w:t>&lt;</w:t>
                        </w:r>
                        <w:r w:rsidRPr="00386BD2">
                          <w:rPr>
                            <w:rFonts w:eastAsia="標楷體" w:hint="eastAsia"/>
                            <w:b/>
                            <w:color w:val="000000"/>
                            <w:sz w:val="20"/>
                          </w:rPr>
                          <w:t>梨</w:t>
                        </w:r>
                        <w:r w:rsidRPr="00386BD2">
                          <w:rPr>
                            <w:rFonts w:eastAsia="標楷體"/>
                            <w:color w:val="000000"/>
                            <w:sz w:val="20"/>
                          </w:rPr>
                          <w:t>&gt;   24.</w:t>
                        </w:r>
                        <w:r w:rsidRPr="00386BD2">
                          <w:rPr>
                            <w:rFonts w:eastAsia="標楷體" w:hint="eastAsia"/>
                            <w:color w:val="000000"/>
                            <w:sz w:val="20"/>
                          </w:rPr>
                          <w:t>水梨</w:t>
                        </w:r>
                        <w:r w:rsidRPr="00386BD2">
                          <w:rPr>
                            <w:rFonts w:eastAsia="標楷體"/>
                            <w:color w:val="000000"/>
                            <w:sz w:val="20"/>
                          </w:rPr>
                          <w:t xml:space="preserve"> 25.</w:t>
                        </w:r>
                        <w:r w:rsidRPr="00386BD2">
                          <w:rPr>
                            <w:rFonts w:eastAsia="標楷體" w:hint="eastAsia"/>
                            <w:color w:val="000000"/>
                            <w:sz w:val="20"/>
                          </w:rPr>
                          <w:t>西洋梨</w:t>
                        </w:r>
                        <w:r w:rsidRPr="00386BD2">
                          <w:rPr>
                            <w:rFonts w:eastAsia="標楷體"/>
                            <w:color w:val="000000"/>
                            <w:sz w:val="20"/>
                          </w:rPr>
                          <w:t xml:space="preserve"> 26.</w:t>
                        </w:r>
                        <w:r w:rsidRPr="00386BD2">
                          <w:rPr>
                            <w:rFonts w:eastAsia="標楷體" w:hint="eastAsia"/>
                            <w:color w:val="000000"/>
                            <w:sz w:val="20"/>
                          </w:rPr>
                          <w:t>酪梨</w:t>
                        </w:r>
                        <w:r w:rsidRPr="00386BD2">
                          <w:rPr>
                            <w:rFonts w:eastAsia="標楷體"/>
                            <w:color w:val="000000"/>
                            <w:sz w:val="20"/>
                          </w:rPr>
                          <w:t xml:space="preserve"> 27.</w:t>
                        </w:r>
                        <w:r w:rsidRPr="00386BD2">
                          <w:rPr>
                            <w:rFonts w:eastAsia="標楷體" w:hint="eastAsia"/>
                            <w:color w:val="000000"/>
                            <w:sz w:val="20"/>
                          </w:rPr>
                          <w:t>鳳梨</w:t>
                        </w:r>
                        <w:r w:rsidRPr="00386BD2">
                          <w:rPr>
                            <w:rFonts w:eastAsia="標楷體"/>
                            <w:color w:val="000000"/>
                            <w:sz w:val="20"/>
                          </w:rPr>
                          <w:t xml:space="preserve">  </w:t>
                        </w:r>
                      </w:p>
                      <w:p w:rsidR="000D05DF" w:rsidRPr="00386BD2" w:rsidRDefault="000D05DF" w:rsidP="00607B90">
                        <w:pPr>
                          <w:spacing w:line="300" w:lineRule="exact"/>
                          <w:ind w:firstLineChars="257" w:firstLine="514"/>
                          <w:jc w:val="both"/>
                          <w:rPr>
                            <w:rFonts w:eastAsia="標楷體"/>
                            <w:color w:val="000000"/>
                            <w:sz w:val="20"/>
                          </w:rPr>
                        </w:pPr>
                        <w:r w:rsidRPr="00386BD2">
                          <w:rPr>
                            <w:rFonts w:eastAsia="標楷體"/>
                            <w:color w:val="000000"/>
                            <w:sz w:val="20"/>
                          </w:rPr>
                          <w:t>&lt;</w:t>
                        </w:r>
                        <w:r w:rsidRPr="00386BD2">
                          <w:rPr>
                            <w:rFonts w:eastAsia="標楷體" w:hint="eastAsia"/>
                            <w:b/>
                            <w:color w:val="000000"/>
                            <w:sz w:val="20"/>
                          </w:rPr>
                          <w:t>莓</w:t>
                        </w:r>
                        <w:r w:rsidRPr="00386BD2">
                          <w:rPr>
                            <w:rFonts w:eastAsia="標楷體"/>
                            <w:color w:val="000000"/>
                            <w:sz w:val="20"/>
                          </w:rPr>
                          <w:t>&gt;   28.</w:t>
                        </w:r>
                        <w:r w:rsidRPr="00386BD2">
                          <w:rPr>
                            <w:rFonts w:eastAsia="標楷體" w:hint="eastAsia"/>
                            <w:color w:val="000000"/>
                            <w:sz w:val="20"/>
                          </w:rPr>
                          <w:t>草莓</w:t>
                        </w:r>
                        <w:r w:rsidRPr="00386BD2">
                          <w:rPr>
                            <w:rFonts w:eastAsia="標楷體"/>
                            <w:color w:val="000000"/>
                            <w:sz w:val="20"/>
                          </w:rPr>
                          <w:t xml:space="preserve"> 29.</w:t>
                        </w:r>
                        <w:r w:rsidRPr="00386BD2">
                          <w:rPr>
                            <w:rFonts w:eastAsia="標楷體" w:hint="eastAsia"/>
                            <w:color w:val="000000"/>
                            <w:sz w:val="20"/>
                          </w:rPr>
                          <w:t>覆盆子</w:t>
                        </w:r>
                        <w:r w:rsidRPr="00386BD2">
                          <w:rPr>
                            <w:rFonts w:eastAsia="標楷體"/>
                            <w:color w:val="000000"/>
                            <w:sz w:val="20"/>
                          </w:rPr>
                          <w:t>(</w:t>
                        </w:r>
                        <w:r w:rsidRPr="00386BD2">
                          <w:rPr>
                            <w:rFonts w:eastAsia="標楷體" w:hint="eastAsia"/>
                            <w:color w:val="000000"/>
                            <w:sz w:val="20"/>
                          </w:rPr>
                          <w:t>莓</w:t>
                        </w:r>
                        <w:r w:rsidRPr="00386BD2">
                          <w:rPr>
                            <w:rFonts w:eastAsia="標楷體"/>
                            <w:color w:val="000000"/>
                            <w:sz w:val="20"/>
                          </w:rPr>
                          <w:t>) 30.</w:t>
                        </w:r>
                        <w:r w:rsidRPr="00386BD2">
                          <w:rPr>
                            <w:rFonts w:eastAsia="標楷體" w:hint="eastAsia"/>
                            <w:color w:val="000000"/>
                            <w:sz w:val="20"/>
                          </w:rPr>
                          <w:t>蔓越莓</w:t>
                        </w:r>
                        <w:r w:rsidRPr="00386BD2">
                          <w:rPr>
                            <w:rFonts w:eastAsia="標楷體"/>
                            <w:color w:val="000000"/>
                            <w:sz w:val="20"/>
                          </w:rPr>
                          <w:t xml:space="preserve"> 31.</w:t>
                        </w:r>
                        <w:r w:rsidRPr="00386BD2">
                          <w:rPr>
                            <w:rFonts w:eastAsia="標楷體" w:hint="eastAsia"/>
                            <w:color w:val="000000"/>
                            <w:sz w:val="20"/>
                          </w:rPr>
                          <w:t>藍莓</w:t>
                        </w:r>
                        <w:r w:rsidRPr="00386BD2">
                          <w:rPr>
                            <w:rFonts w:eastAsia="標楷體"/>
                            <w:color w:val="000000"/>
                            <w:sz w:val="20"/>
                          </w:rPr>
                          <w:t xml:space="preserve"> 32.</w:t>
                        </w:r>
                        <w:r w:rsidRPr="00386BD2">
                          <w:rPr>
                            <w:rFonts w:eastAsia="標楷體" w:hint="eastAsia"/>
                            <w:color w:val="000000"/>
                            <w:sz w:val="20"/>
                          </w:rPr>
                          <w:t>黑莓</w:t>
                        </w:r>
                      </w:p>
                      <w:p w:rsidR="000D05DF" w:rsidRPr="00386BD2" w:rsidRDefault="000D05DF" w:rsidP="00607B90">
                        <w:pPr>
                          <w:spacing w:line="300" w:lineRule="exact"/>
                          <w:ind w:leftChars="230" w:left="552"/>
                          <w:rPr>
                            <w:rFonts w:eastAsia="標楷體"/>
                            <w:color w:val="000000"/>
                            <w:sz w:val="20"/>
                          </w:rPr>
                        </w:pPr>
                        <w:r w:rsidRPr="00386BD2">
                          <w:rPr>
                            <w:rFonts w:eastAsia="標楷體"/>
                            <w:color w:val="000000"/>
                            <w:sz w:val="20"/>
                          </w:rPr>
                          <w:t>&lt;</w:t>
                        </w:r>
                        <w:r w:rsidRPr="00386BD2">
                          <w:rPr>
                            <w:rFonts w:eastAsia="標楷體" w:hint="eastAsia"/>
                            <w:b/>
                            <w:color w:val="000000"/>
                            <w:sz w:val="20"/>
                          </w:rPr>
                          <w:t>帶皮</w:t>
                        </w:r>
                        <w:r w:rsidRPr="00386BD2">
                          <w:rPr>
                            <w:rFonts w:eastAsia="標楷體"/>
                            <w:color w:val="000000"/>
                            <w:sz w:val="20"/>
                          </w:rPr>
                          <w:t>&gt;  33.</w:t>
                        </w:r>
                        <w:r w:rsidRPr="00386BD2">
                          <w:rPr>
                            <w:rFonts w:eastAsia="標楷體" w:hint="eastAsia"/>
                            <w:color w:val="000000"/>
                            <w:sz w:val="20"/>
                          </w:rPr>
                          <w:t>蕃茄</w:t>
                        </w:r>
                        <w:r w:rsidRPr="00386BD2">
                          <w:rPr>
                            <w:rFonts w:eastAsia="標楷體"/>
                            <w:color w:val="000000"/>
                            <w:sz w:val="20"/>
                          </w:rPr>
                          <w:t xml:space="preserve"> 34.</w:t>
                        </w:r>
                        <w:r w:rsidRPr="00386BD2">
                          <w:rPr>
                            <w:rFonts w:eastAsia="標楷體" w:hint="eastAsia"/>
                            <w:color w:val="000000"/>
                            <w:sz w:val="20"/>
                          </w:rPr>
                          <w:t>芭樂</w:t>
                        </w:r>
                        <w:r w:rsidRPr="00386BD2">
                          <w:rPr>
                            <w:rFonts w:eastAsia="標楷體"/>
                            <w:color w:val="000000"/>
                            <w:sz w:val="20"/>
                          </w:rPr>
                          <w:t xml:space="preserve"> 35.</w:t>
                        </w:r>
                        <w:r w:rsidRPr="00386BD2">
                          <w:rPr>
                            <w:rFonts w:eastAsia="標楷體" w:hint="eastAsia"/>
                            <w:color w:val="000000"/>
                            <w:sz w:val="20"/>
                          </w:rPr>
                          <w:t>蓮霧</w:t>
                        </w:r>
                        <w:r w:rsidRPr="00386BD2">
                          <w:rPr>
                            <w:rFonts w:eastAsia="標楷體"/>
                            <w:color w:val="000000"/>
                            <w:sz w:val="20"/>
                          </w:rPr>
                          <w:t xml:space="preserve">           &lt;</w:t>
                        </w:r>
                        <w:r w:rsidRPr="00386BD2">
                          <w:rPr>
                            <w:rFonts w:eastAsia="標楷體" w:hint="eastAsia"/>
                            <w:b/>
                            <w:color w:val="000000"/>
                            <w:sz w:val="20"/>
                          </w:rPr>
                          <w:t>薄皮</w:t>
                        </w:r>
                        <w:r w:rsidRPr="00386BD2">
                          <w:rPr>
                            <w:rFonts w:eastAsia="標楷體"/>
                            <w:color w:val="000000"/>
                            <w:sz w:val="20"/>
                          </w:rPr>
                          <w:t>&gt;36.</w:t>
                        </w:r>
                        <w:r w:rsidRPr="00386BD2">
                          <w:rPr>
                            <w:rFonts w:eastAsia="標楷體" w:hint="eastAsia"/>
                            <w:color w:val="000000"/>
                            <w:sz w:val="20"/>
                          </w:rPr>
                          <w:t>葡萄</w:t>
                        </w:r>
                        <w:r w:rsidRPr="00386BD2">
                          <w:rPr>
                            <w:rFonts w:eastAsia="標楷體"/>
                            <w:color w:val="000000"/>
                            <w:sz w:val="20"/>
                          </w:rPr>
                          <w:t xml:space="preserve"> 37.</w:t>
                        </w:r>
                        <w:r w:rsidRPr="00386BD2">
                          <w:rPr>
                            <w:rFonts w:eastAsia="標楷體" w:hint="eastAsia"/>
                            <w:color w:val="000000"/>
                            <w:sz w:val="20"/>
                          </w:rPr>
                          <w:t>枇杷</w:t>
                        </w:r>
                        <w:r w:rsidRPr="00386BD2">
                          <w:rPr>
                            <w:rFonts w:eastAsia="標楷體"/>
                            <w:color w:val="000000"/>
                            <w:sz w:val="20"/>
                          </w:rPr>
                          <w:t xml:space="preserve"> 38.</w:t>
                        </w:r>
                        <w:r w:rsidRPr="00386BD2">
                          <w:rPr>
                            <w:rFonts w:eastAsia="標楷體" w:hint="eastAsia"/>
                            <w:color w:val="000000"/>
                            <w:sz w:val="20"/>
                          </w:rPr>
                          <w:t>香蕉</w:t>
                        </w:r>
                        <w:r w:rsidRPr="00386BD2">
                          <w:rPr>
                            <w:rFonts w:eastAsia="標楷體"/>
                            <w:color w:val="000000"/>
                            <w:sz w:val="20"/>
                          </w:rPr>
                          <w:t xml:space="preserve"> 39.</w:t>
                        </w:r>
                        <w:r w:rsidRPr="00386BD2">
                          <w:rPr>
                            <w:rFonts w:eastAsia="標楷體" w:hint="eastAsia"/>
                            <w:color w:val="000000"/>
                            <w:sz w:val="20"/>
                          </w:rPr>
                          <w:t>桑椹</w:t>
                        </w:r>
                        <w:r w:rsidRPr="00386BD2">
                          <w:rPr>
                            <w:rFonts w:eastAsia="標楷體"/>
                            <w:color w:val="000000"/>
                            <w:sz w:val="20"/>
                          </w:rPr>
                          <w:t xml:space="preserve"> 40.</w:t>
                        </w:r>
                        <w:r w:rsidRPr="00386BD2">
                          <w:rPr>
                            <w:rFonts w:eastAsia="標楷體" w:hint="eastAsia"/>
                            <w:color w:val="000000"/>
                            <w:sz w:val="20"/>
                          </w:rPr>
                          <w:t>荔枝</w:t>
                        </w:r>
                        <w:r w:rsidRPr="00386BD2">
                          <w:rPr>
                            <w:rFonts w:eastAsia="標楷體"/>
                            <w:color w:val="000000"/>
                            <w:sz w:val="20"/>
                          </w:rPr>
                          <w:t xml:space="preserve"> </w:t>
                        </w:r>
                      </w:p>
                      <w:p w:rsidR="000D05DF" w:rsidRPr="00386BD2" w:rsidRDefault="000D05DF" w:rsidP="00607B90">
                        <w:pPr>
                          <w:spacing w:line="300" w:lineRule="exact"/>
                          <w:ind w:leftChars="230" w:left="552"/>
                          <w:rPr>
                            <w:sz w:val="20"/>
                          </w:rPr>
                        </w:pPr>
                        <w:r w:rsidRPr="00386BD2">
                          <w:rPr>
                            <w:rFonts w:eastAsia="標楷體"/>
                            <w:color w:val="000000"/>
                            <w:sz w:val="20"/>
                          </w:rPr>
                          <w:t>&lt;</w:t>
                        </w:r>
                        <w:r w:rsidRPr="00386BD2">
                          <w:rPr>
                            <w:rFonts w:eastAsia="標楷體" w:hint="eastAsia"/>
                            <w:b/>
                            <w:color w:val="000000"/>
                            <w:sz w:val="20"/>
                          </w:rPr>
                          <w:t>厚皮</w:t>
                        </w:r>
                        <w:r w:rsidRPr="00386BD2">
                          <w:rPr>
                            <w:rFonts w:eastAsia="標楷體"/>
                            <w:color w:val="000000"/>
                            <w:sz w:val="20"/>
                          </w:rPr>
                          <w:t>&gt;  41.</w:t>
                        </w:r>
                        <w:r w:rsidRPr="00386BD2">
                          <w:rPr>
                            <w:rFonts w:eastAsia="標楷體" w:hint="eastAsia"/>
                            <w:color w:val="000000"/>
                            <w:sz w:val="20"/>
                          </w:rPr>
                          <w:t>甘蔗</w:t>
                        </w:r>
                        <w:r w:rsidRPr="00386BD2">
                          <w:rPr>
                            <w:rFonts w:eastAsia="標楷體"/>
                            <w:color w:val="000000"/>
                            <w:sz w:val="20"/>
                          </w:rPr>
                          <w:t xml:space="preserve"> 42.</w:t>
                        </w:r>
                        <w:r w:rsidRPr="00386BD2">
                          <w:rPr>
                            <w:rFonts w:eastAsia="標楷體" w:hint="eastAsia"/>
                            <w:color w:val="000000"/>
                            <w:sz w:val="20"/>
                          </w:rPr>
                          <w:t>檸檬</w:t>
                        </w:r>
                        <w:r w:rsidRPr="00386BD2">
                          <w:rPr>
                            <w:rFonts w:eastAsia="標楷體"/>
                            <w:color w:val="000000"/>
                            <w:sz w:val="20"/>
                          </w:rPr>
                          <w:t xml:space="preserve"> 43.</w:t>
                        </w:r>
                        <w:r w:rsidRPr="00386BD2">
                          <w:rPr>
                            <w:rFonts w:eastAsia="標楷體" w:hint="eastAsia"/>
                            <w:color w:val="000000"/>
                            <w:sz w:val="20"/>
                          </w:rPr>
                          <w:t>釋迦</w:t>
                        </w:r>
                        <w:r>
                          <w:rPr>
                            <w:rFonts w:eastAsia="標楷體"/>
                            <w:color w:val="000000"/>
                            <w:sz w:val="20"/>
                          </w:rPr>
                          <w:t xml:space="preserve">          </w:t>
                        </w:r>
                        <w:r w:rsidRPr="00386BD2">
                          <w:rPr>
                            <w:rFonts w:eastAsia="標楷體"/>
                            <w:color w:val="000000"/>
                            <w:sz w:val="20"/>
                          </w:rPr>
                          <w:t xml:space="preserve"> &lt;</w:t>
                        </w:r>
                        <w:r w:rsidRPr="00386BD2">
                          <w:rPr>
                            <w:rFonts w:eastAsia="標楷體" w:hint="eastAsia"/>
                            <w:b/>
                            <w:color w:val="000000"/>
                            <w:sz w:val="20"/>
                          </w:rPr>
                          <w:t>厚殼</w:t>
                        </w:r>
                        <w:r w:rsidRPr="00386BD2">
                          <w:rPr>
                            <w:rFonts w:eastAsia="標楷體"/>
                            <w:color w:val="000000"/>
                            <w:sz w:val="20"/>
                          </w:rPr>
                          <w:t>&gt;44.</w:t>
                        </w:r>
                        <w:r w:rsidRPr="00386BD2">
                          <w:rPr>
                            <w:rFonts w:eastAsia="標楷體" w:hint="eastAsia"/>
                            <w:color w:val="000000"/>
                            <w:sz w:val="20"/>
                          </w:rPr>
                          <w:t>榴褳</w:t>
                        </w:r>
                        <w:r w:rsidRPr="00386BD2">
                          <w:rPr>
                            <w:rFonts w:eastAsia="標楷體"/>
                            <w:color w:val="000000"/>
                            <w:sz w:val="20"/>
                          </w:rPr>
                          <w:t>45.</w:t>
                        </w:r>
                        <w:r w:rsidRPr="00386BD2">
                          <w:rPr>
                            <w:rFonts w:eastAsia="標楷體" w:hint="eastAsia"/>
                            <w:color w:val="000000"/>
                            <w:sz w:val="20"/>
                          </w:rPr>
                          <w:t>椰子</w:t>
                        </w:r>
                        <w:r w:rsidRPr="00386BD2">
                          <w:rPr>
                            <w:rFonts w:eastAsia="標楷體"/>
                            <w:color w:val="000000"/>
                            <w:sz w:val="20"/>
                          </w:rPr>
                          <w:t xml:space="preserve"> 90.</w:t>
                        </w:r>
                        <w:r w:rsidRPr="00386BD2">
                          <w:rPr>
                            <w:rFonts w:eastAsia="標楷體" w:hint="eastAsia"/>
                            <w:color w:val="000000"/>
                            <w:sz w:val="20"/>
                          </w:rPr>
                          <w:t>其他</w:t>
                        </w:r>
                        <w:r w:rsidRPr="00386BD2">
                          <w:rPr>
                            <w:rFonts w:eastAsia="標楷體"/>
                            <w:color w:val="000000"/>
                            <w:sz w:val="20"/>
                          </w:rPr>
                          <w:t>_______ 99.</w:t>
                        </w:r>
                        <w:r w:rsidRPr="00386BD2">
                          <w:rPr>
                            <w:rFonts w:eastAsia="標楷體" w:hint="eastAsia"/>
                            <w:color w:val="000000"/>
                            <w:sz w:val="20"/>
                          </w:rPr>
                          <w:t>不知道</w:t>
                        </w:r>
                        <w:r>
                          <w:rPr>
                            <w:rFonts w:eastAsia="標楷體"/>
                            <w:color w:val="000000"/>
                            <w:sz w:val="20"/>
                          </w:rPr>
                          <w:t xml:space="preserve">  </w:t>
                        </w:r>
                      </w:p>
                    </w:txbxContent>
                  </v:textbox>
                </v:shape>
              </w:pict>
            </w: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p>
        </w:tc>
        <w:tc>
          <w:tcPr>
            <w:tcW w:w="8931" w:type="dxa"/>
          </w:tcPr>
          <w:p w:rsidR="002154E1" w:rsidRPr="000D3033" w:rsidRDefault="002154E1" w:rsidP="00EA21A7">
            <w:pPr>
              <w:spacing w:line="240" w:lineRule="exact"/>
              <w:ind w:rightChars="-177" w:right="-425"/>
              <w:jc w:val="both"/>
              <w:rPr>
                <w:rFonts w:eastAsia="標楷體"/>
                <w:sz w:val="20"/>
              </w:rPr>
            </w:pPr>
          </w:p>
        </w:tc>
      </w:tr>
      <w:tr w:rsidR="002154E1" w:rsidRPr="000D3033" w:rsidTr="00EA21A7">
        <w:tc>
          <w:tcPr>
            <w:tcW w:w="1102" w:type="dxa"/>
          </w:tcPr>
          <w:p w:rsidR="002154E1" w:rsidRPr="000D3033" w:rsidRDefault="002154E1" w:rsidP="00EA21A7">
            <w:pPr>
              <w:spacing w:line="320" w:lineRule="exact"/>
              <w:ind w:rightChars="-177" w:right="-425"/>
              <w:jc w:val="both"/>
              <w:rPr>
                <w:rFonts w:eastAsia="標楷體"/>
                <w:sz w:val="20"/>
              </w:rPr>
            </w:pPr>
          </w:p>
          <w:p w:rsidR="002154E1" w:rsidRPr="000D3033" w:rsidRDefault="002154E1" w:rsidP="00EA21A7">
            <w:pPr>
              <w:spacing w:line="320" w:lineRule="exact"/>
              <w:ind w:rightChars="-177" w:right="-425"/>
              <w:jc w:val="both"/>
              <w:rPr>
                <w:rFonts w:eastAsia="標楷體"/>
                <w:sz w:val="20"/>
              </w:rPr>
            </w:pPr>
          </w:p>
          <w:p w:rsidR="002154E1" w:rsidRPr="000D3033" w:rsidRDefault="00BF7479" w:rsidP="00EA21A7">
            <w:pPr>
              <w:spacing w:line="320" w:lineRule="exact"/>
              <w:ind w:rightChars="-177" w:right="-425"/>
              <w:jc w:val="both"/>
              <w:rPr>
                <w:rFonts w:eastAsia="標楷體"/>
                <w:sz w:val="20"/>
              </w:rPr>
            </w:pPr>
            <w:r w:rsidRPr="00BF7479">
              <w:rPr>
                <w:noProof/>
              </w:rPr>
              <w:pict>
                <v:shape id="Text Box 114" o:spid="_x0000_s1066" type="#_x0000_t202" style="position:absolute;left:0;text-align:left;margin-left:9.1pt;margin-top:14.55pt;width:464.65pt;height:24.8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">
                  <v:textbox>
                    <w:txbxContent>
                      <w:p w:rsidR="000D05DF" w:rsidRPr="00386BD2" w:rsidRDefault="000D05DF" w:rsidP="00607B90">
                        <w:pPr>
                          <w:spacing w:line="240" w:lineRule="exact"/>
                          <w:jc w:val="both"/>
                          <w:rPr>
                            <w:sz w:val="20"/>
                          </w:rPr>
                        </w:pPr>
                        <w:r w:rsidRPr="00386BD2">
                          <w:rPr>
                            <w:rFonts w:eastAsia="標楷體" w:hint="eastAsia"/>
                            <w:color w:val="000000"/>
                            <w:sz w:val="20"/>
                          </w:rPr>
                          <w:t>水果來源代碼</w:t>
                        </w:r>
                        <w:r w:rsidRPr="00386BD2">
                          <w:rPr>
                            <w:rFonts w:eastAsia="標楷體"/>
                            <w:color w:val="000000"/>
                            <w:sz w:val="20"/>
                          </w:rPr>
                          <w:t>:  0.</w:t>
                        </w:r>
                        <w:r w:rsidRPr="00386BD2">
                          <w:rPr>
                            <w:rFonts w:eastAsia="標楷體" w:hint="eastAsia"/>
                            <w:color w:val="000000"/>
                            <w:sz w:val="20"/>
                          </w:rPr>
                          <w:t>否</w:t>
                        </w:r>
                        <w:r w:rsidRPr="00386BD2">
                          <w:rPr>
                            <w:rFonts w:eastAsia="標楷體"/>
                            <w:color w:val="000000"/>
                            <w:sz w:val="20"/>
                          </w:rPr>
                          <w:t xml:space="preserve">  1.</w:t>
                        </w:r>
                        <w:r w:rsidRPr="00386BD2">
                          <w:rPr>
                            <w:rFonts w:eastAsia="標楷體" w:hint="eastAsia"/>
                            <w:color w:val="000000"/>
                            <w:sz w:val="20"/>
                          </w:rPr>
                          <w:t>外買</w:t>
                        </w:r>
                        <w:r w:rsidRPr="00386BD2">
                          <w:rPr>
                            <w:rFonts w:eastAsia="標楷體"/>
                            <w:color w:val="000000"/>
                            <w:sz w:val="20"/>
                          </w:rPr>
                          <w:t xml:space="preserve">  2.</w:t>
                        </w:r>
                        <w:r w:rsidRPr="00386BD2">
                          <w:rPr>
                            <w:rFonts w:eastAsia="標楷體" w:hint="eastAsia"/>
                            <w:color w:val="000000"/>
                            <w:sz w:val="20"/>
                          </w:rPr>
                          <w:t>外買生食材自製</w:t>
                        </w:r>
                        <w:r w:rsidRPr="00386BD2">
                          <w:rPr>
                            <w:rFonts w:eastAsia="標楷體"/>
                            <w:color w:val="000000"/>
                            <w:sz w:val="20"/>
                          </w:rPr>
                          <w:t xml:space="preserve">  3.</w:t>
                        </w:r>
                        <w:r w:rsidRPr="00386BD2">
                          <w:rPr>
                            <w:rFonts w:eastAsia="標楷體" w:hint="eastAsia"/>
                            <w:color w:val="000000"/>
                            <w:sz w:val="20"/>
                          </w:rPr>
                          <w:t>自種自製</w:t>
                        </w:r>
                        <w:r w:rsidRPr="00386BD2">
                          <w:rPr>
                            <w:rFonts w:eastAsia="標楷體"/>
                            <w:color w:val="000000"/>
                            <w:sz w:val="20"/>
                          </w:rPr>
                          <w:t xml:space="preserve">  4.</w:t>
                        </w:r>
                        <w:r w:rsidRPr="00386BD2">
                          <w:rPr>
                            <w:rFonts w:eastAsia="標楷體" w:hint="eastAsia"/>
                            <w:color w:val="000000"/>
                            <w:sz w:val="20"/>
                          </w:rPr>
                          <w:t>其他</w:t>
                        </w:r>
                        <w:r w:rsidRPr="00386BD2">
                          <w:rPr>
                            <w:rFonts w:eastAsia="標楷體"/>
                            <w:color w:val="000000"/>
                            <w:sz w:val="20"/>
                          </w:rPr>
                          <w:t xml:space="preserve">________  9. </w:t>
                        </w:r>
                        <w:r w:rsidRPr="00386BD2">
                          <w:rPr>
                            <w:rFonts w:eastAsia="標楷體" w:hint="eastAsia"/>
                            <w:color w:val="000000"/>
                            <w:sz w:val="20"/>
                          </w:rPr>
                          <w:t>不知道</w:t>
                        </w:r>
                      </w:p>
                    </w:txbxContent>
                  </v:textbox>
                </v:shape>
              </w:pict>
            </w:r>
          </w:p>
          <w:p w:rsidR="002154E1" w:rsidRPr="000D3033" w:rsidRDefault="002154E1" w:rsidP="00EA21A7">
            <w:pPr>
              <w:spacing w:line="320" w:lineRule="exact"/>
              <w:ind w:rightChars="-177" w:right="-425"/>
              <w:jc w:val="both"/>
              <w:rPr>
                <w:rFonts w:eastAsia="標楷體"/>
                <w:sz w:val="20"/>
              </w:rPr>
            </w:pPr>
          </w:p>
        </w:tc>
        <w:tc>
          <w:tcPr>
            <w:tcW w:w="8931" w:type="dxa"/>
          </w:tcPr>
          <w:p w:rsidR="002154E1" w:rsidRPr="000D3033" w:rsidRDefault="002154E1" w:rsidP="00EA21A7">
            <w:pPr>
              <w:spacing w:line="320" w:lineRule="exact"/>
              <w:ind w:rightChars="-177" w:right="-425"/>
              <w:jc w:val="both"/>
              <w:rPr>
                <w:rFonts w:eastAsia="標楷體"/>
                <w:sz w:val="20"/>
              </w:rPr>
            </w:pPr>
          </w:p>
        </w:tc>
      </w:tr>
      <w:tr w:rsidR="002154E1" w:rsidRPr="000D3033" w:rsidTr="00EA21A7">
        <w:tc>
          <w:tcPr>
            <w:tcW w:w="10033" w:type="dxa"/>
            <w:gridSpan w:val="2"/>
          </w:tcPr>
          <w:p w:rsidR="002154E1" w:rsidRPr="000D3033" w:rsidRDefault="002154E1" w:rsidP="00EA21A7">
            <w:pPr>
              <w:spacing w:line="240" w:lineRule="exact"/>
              <w:ind w:rightChars="-177" w:right="-425"/>
              <w:jc w:val="both"/>
              <w:rPr>
                <w:rFonts w:eastAsia="標楷體"/>
                <w:sz w:val="20"/>
              </w:rPr>
            </w:pPr>
          </w:p>
          <w:p w:rsidR="002154E1" w:rsidRPr="000D3033" w:rsidRDefault="002154E1" w:rsidP="00607B90">
            <w:pPr>
              <w:numPr>
                <w:ilvl w:val="0"/>
                <w:numId w:val="27"/>
              </w:numPr>
              <w:spacing w:line="240" w:lineRule="exact"/>
              <w:ind w:rightChars="-177" w:right="-425"/>
              <w:jc w:val="both"/>
              <w:rPr>
                <w:rFonts w:eastAsia="標楷體"/>
                <w:sz w:val="20"/>
              </w:rPr>
            </w:pPr>
            <w:r w:rsidRPr="000D3033">
              <w:rPr>
                <w:rFonts w:eastAsia="標楷體" w:hint="eastAsia"/>
                <w:sz w:val="20"/>
              </w:rPr>
              <w:lastRenderedPageBreak/>
              <w:t>魚、海鮮</w:t>
            </w:r>
            <w:r w:rsidRPr="000D3033">
              <w:rPr>
                <w:rFonts w:eastAsia="標楷體"/>
                <w:sz w:val="20"/>
              </w:rPr>
              <w:t xml:space="preserve">   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p>
          <w:p w:rsidR="002154E1" w:rsidRPr="000D3033" w:rsidRDefault="00BF7479" w:rsidP="00EA21A7">
            <w:pPr>
              <w:spacing w:line="240" w:lineRule="exact"/>
              <w:ind w:rightChars="-177" w:right="-425"/>
              <w:jc w:val="both"/>
              <w:rPr>
                <w:rFonts w:eastAsia="標楷體"/>
                <w:sz w:val="20"/>
              </w:rPr>
            </w:pPr>
            <w:r w:rsidRPr="00BF7479">
              <w:rPr>
                <w:noProof/>
              </w:rPr>
              <w:pict>
                <v:shape id="Text Box 118" o:spid="_x0000_s1067" type="#_x0000_t202" style="position:absolute;left:0;text-align:left;margin-left:7.25pt;margin-top:7.65pt;width:465.05pt;height:23.8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">
                  <v:textbox>
                    <w:txbxContent>
                      <w:p w:rsidR="000D05DF" w:rsidRPr="00386BD2" w:rsidRDefault="000D05DF" w:rsidP="00607B90">
                        <w:pPr>
                          <w:spacing w:line="240" w:lineRule="exact"/>
                          <w:jc w:val="both"/>
                          <w:rPr>
                            <w:rFonts w:eastAsia="標楷體"/>
                            <w:color w:val="000000"/>
                            <w:sz w:val="20"/>
                          </w:rPr>
                        </w:pPr>
                        <w:r w:rsidRPr="00386BD2">
                          <w:rPr>
                            <w:rFonts w:eastAsia="標楷體" w:hint="eastAsia"/>
                            <w:color w:val="000000"/>
                            <w:sz w:val="20"/>
                          </w:rPr>
                          <w:t>代碼填寫</w:t>
                        </w:r>
                        <w:r w:rsidRPr="00386BD2">
                          <w:rPr>
                            <w:rFonts w:eastAsia="標楷體"/>
                            <w:color w:val="000000"/>
                            <w:sz w:val="20"/>
                          </w:rPr>
                          <w:t xml:space="preserve">: </w:t>
                        </w:r>
                        <w:r w:rsidRPr="00386BD2">
                          <w:rPr>
                            <w:rFonts w:eastAsia="標楷體" w:hint="eastAsia"/>
                            <w:color w:val="000000"/>
                            <w:sz w:val="20"/>
                          </w:rPr>
                          <w:t>前填海鮮種類</w:t>
                        </w:r>
                        <w:r w:rsidRPr="00386BD2">
                          <w:rPr>
                            <w:rFonts w:eastAsia="標楷體"/>
                            <w:color w:val="000000"/>
                            <w:sz w:val="20"/>
                          </w:rPr>
                          <w:t>(</w:t>
                        </w:r>
                        <w:r w:rsidRPr="00386BD2">
                          <w:rPr>
                            <w:rFonts w:eastAsia="標楷體" w:hint="eastAsia"/>
                            <w:color w:val="000000"/>
                            <w:sz w:val="20"/>
                          </w:rPr>
                          <w:t>兩碼</w:t>
                        </w:r>
                        <w:r w:rsidRPr="00386BD2">
                          <w:rPr>
                            <w:rFonts w:eastAsia="標楷體"/>
                            <w:color w:val="000000"/>
                            <w:sz w:val="20"/>
                          </w:rPr>
                          <w:t xml:space="preserve">), </w:t>
                        </w:r>
                        <w:r w:rsidRPr="00386BD2">
                          <w:rPr>
                            <w:rFonts w:eastAsia="標楷體" w:hint="eastAsia"/>
                            <w:color w:val="000000"/>
                            <w:sz w:val="20"/>
                          </w:rPr>
                          <w:t>後填料理方式代碼</w:t>
                        </w:r>
                        <w:r w:rsidRPr="00386BD2">
                          <w:rPr>
                            <w:rFonts w:eastAsia="標楷體"/>
                            <w:color w:val="000000"/>
                            <w:sz w:val="20"/>
                          </w:rPr>
                          <w:t>(</w:t>
                        </w:r>
                        <w:r w:rsidRPr="00386BD2">
                          <w:rPr>
                            <w:rFonts w:eastAsia="標楷體" w:hint="eastAsia"/>
                            <w:color w:val="000000"/>
                            <w:sz w:val="20"/>
                          </w:rPr>
                          <w:t>一碼</w:t>
                        </w:r>
                        <w:r w:rsidRPr="00386BD2">
                          <w:rPr>
                            <w:rFonts w:eastAsia="標楷體"/>
                            <w:color w:val="000000"/>
                            <w:sz w:val="20"/>
                          </w:rPr>
                          <w:t>)</w:t>
                        </w:r>
                      </w:p>
                    </w:txbxContent>
                  </v:textbox>
                </v:shape>
              </w:pict>
            </w:r>
          </w:p>
          <w:p w:rsidR="002154E1" w:rsidRPr="000D3033" w:rsidRDefault="002154E1" w:rsidP="00EA21A7">
            <w:pPr>
              <w:spacing w:line="240" w:lineRule="exact"/>
              <w:ind w:rightChars="-177" w:right="-425"/>
              <w:jc w:val="both"/>
              <w:rPr>
                <w:rFonts w:eastAsia="標楷體"/>
                <w:sz w:val="20"/>
              </w:rPr>
            </w:pPr>
          </w:p>
          <w:p w:rsidR="002154E1" w:rsidRPr="000D3033" w:rsidRDefault="00BF7479" w:rsidP="00EA21A7">
            <w:pPr>
              <w:spacing w:line="240" w:lineRule="exact"/>
              <w:ind w:rightChars="-177" w:right="-425"/>
              <w:jc w:val="both"/>
              <w:rPr>
                <w:rFonts w:eastAsia="標楷體"/>
                <w:sz w:val="20"/>
              </w:rPr>
            </w:pPr>
            <w:r w:rsidRPr="00BF7479">
              <w:rPr>
                <w:noProof/>
              </w:rPr>
              <w:pict>
                <v:shape id="Text Box 116" o:spid="_x0000_s1068" type="#_x0000_t202" style="position:absolute;left:0;text-align:left;margin-left:7.1pt;margin-top:7.45pt;width:465.2pt;height:104.4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">
                  <v:textbox>
                    <w:txbxContent>
                      <w:p w:rsidR="000D05DF" w:rsidRPr="00386BD2" w:rsidRDefault="000D05DF" w:rsidP="00607B90">
                        <w:pPr>
                          <w:spacing w:line="240" w:lineRule="exact"/>
                          <w:jc w:val="both"/>
                          <w:rPr>
                            <w:rFonts w:eastAsia="標楷體"/>
                            <w:color w:val="000000"/>
                            <w:sz w:val="20"/>
                          </w:rPr>
                        </w:pPr>
                        <w:r w:rsidRPr="00386BD2">
                          <w:rPr>
                            <w:rFonts w:eastAsia="標楷體" w:hint="eastAsia"/>
                            <w:color w:val="000000"/>
                            <w:sz w:val="20"/>
                          </w:rPr>
                          <w:t>海鮮種類代碼</w:t>
                        </w:r>
                        <w:r w:rsidRPr="00386BD2">
                          <w:rPr>
                            <w:rFonts w:eastAsia="標楷體"/>
                            <w:color w:val="000000"/>
                            <w:sz w:val="20"/>
                          </w:rPr>
                          <w:t>:</w:t>
                        </w:r>
                      </w:p>
                      <w:p w:rsidR="000D05DF" w:rsidRPr="00386BD2" w:rsidRDefault="000D05DF" w:rsidP="00607B90">
                        <w:pPr>
                          <w:spacing w:line="240" w:lineRule="exact"/>
                          <w:ind w:firstLineChars="250" w:firstLine="500"/>
                          <w:jc w:val="both"/>
                          <w:rPr>
                            <w:rFonts w:eastAsia="標楷體"/>
                            <w:color w:val="000000"/>
                            <w:sz w:val="20"/>
                          </w:rPr>
                        </w:pPr>
                        <w:r w:rsidRPr="00386BD2">
                          <w:rPr>
                            <w:rFonts w:eastAsia="標楷體"/>
                            <w:b/>
                            <w:color w:val="000000"/>
                            <w:sz w:val="20"/>
                          </w:rPr>
                          <w:t>&lt;</w:t>
                        </w:r>
                        <w:r w:rsidRPr="00386BD2">
                          <w:rPr>
                            <w:rFonts w:eastAsia="標楷體" w:hint="eastAsia"/>
                            <w:b/>
                            <w:color w:val="000000"/>
                            <w:sz w:val="20"/>
                          </w:rPr>
                          <w:t>魚</w:t>
                        </w:r>
                        <w:r w:rsidRPr="00386BD2">
                          <w:rPr>
                            <w:rFonts w:eastAsia="標楷體"/>
                            <w:b/>
                            <w:color w:val="000000"/>
                            <w:sz w:val="20"/>
                          </w:rPr>
                          <w:t xml:space="preserve">&gt;      </w:t>
                        </w:r>
                        <w:r w:rsidRPr="00386BD2">
                          <w:rPr>
                            <w:rFonts w:eastAsia="標楷體"/>
                            <w:color w:val="000000"/>
                            <w:sz w:val="20"/>
                          </w:rPr>
                          <w:t xml:space="preserve"> 01.</w:t>
                        </w:r>
                        <w:r w:rsidRPr="00386BD2">
                          <w:rPr>
                            <w:rFonts w:eastAsia="標楷體" w:hint="eastAsia"/>
                            <w:color w:val="000000"/>
                            <w:sz w:val="20"/>
                          </w:rPr>
                          <w:t>魚肉</w:t>
                        </w:r>
                        <w:r w:rsidRPr="00386BD2">
                          <w:rPr>
                            <w:rFonts w:eastAsia="標楷體"/>
                            <w:color w:val="000000"/>
                            <w:sz w:val="20"/>
                          </w:rPr>
                          <w:t xml:space="preserve">  02.</w:t>
                        </w:r>
                        <w:r w:rsidRPr="00386BD2">
                          <w:rPr>
                            <w:rFonts w:eastAsia="標楷體" w:hint="eastAsia"/>
                            <w:color w:val="000000"/>
                            <w:sz w:val="20"/>
                          </w:rPr>
                          <w:t>魚卵</w:t>
                        </w:r>
                        <w:r w:rsidRPr="00386BD2">
                          <w:rPr>
                            <w:rFonts w:eastAsia="標楷體"/>
                            <w:color w:val="000000"/>
                            <w:sz w:val="20"/>
                          </w:rPr>
                          <w:t xml:space="preserve">      03.</w:t>
                        </w:r>
                        <w:r w:rsidRPr="00386BD2">
                          <w:rPr>
                            <w:rFonts w:eastAsia="標楷體" w:hint="eastAsia"/>
                            <w:color w:val="000000"/>
                            <w:sz w:val="20"/>
                          </w:rPr>
                          <w:t>生魚片</w:t>
                        </w:r>
                        <w:r w:rsidRPr="00386BD2">
                          <w:rPr>
                            <w:rFonts w:eastAsia="標楷體"/>
                            <w:color w:val="000000"/>
                            <w:sz w:val="20"/>
                          </w:rPr>
                          <w:t xml:space="preserve"> 04.</w:t>
                        </w:r>
                        <w:r w:rsidRPr="00386BD2">
                          <w:rPr>
                            <w:rFonts w:eastAsia="標楷體" w:hint="eastAsia"/>
                            <w:color w:val="000000"/>
                            <w:sz w:val="20"/>
                          </w:rPr>
                          <w:t>河豚</w:t>
                        </w:r>
                        <w:r w:rsidRPr="00386BD2">
                          <w:rPr>
                            <w:rFonts w:eastAsia="標楷體"/>
                            <w:color w:val="000000"/>
                            <w:sz w:val="20"/>
                          </w:rPr>
                          <w:t xml:space="preserve"> </w:t>
                        </w:r>
                      </w:p>
                      <w:p w:rsidR="000D05DF" w:rsidRPr="00386BD2" w:rsidRDefault="000D05DF" w:rsidP="00607B90">
                        <w:pPr>
                          <w:spacing w:line="240" w:lineRule="exact"/>
                          <w:ind w:firstLineChars="257" w:firstLine="515"/>
                          <w:rPr>
                            <w:rFonts w:eastAsia="標楷體"/>
                            <w:color w:val="000000"/>
                            <w:sz w:val="20"/>
                          </w:rPr>
                        </w:pPr>
                        <w:r w:rsidRPr="00386BD2">
                          <w:rPr>
                            <w:rFonts w:eastAsia="標楷體"/>
                            <w:b/>
                            <w:color w:val="000000"/>
                            <w:sz w:val="20"/>
                          </w:rPr>
                          <w:t>&lt;</w:t>
                        </w:r>
                        <w:r w:rsidRPr="00386BD2">
                          <w:rPr>
                            <w:rFonts w:eastAsia="標楷體" w:hint="eastAsia"/>
                            <w:b/>
                            <w:color w:val="000000"/>
                            <w:sz w:val="20"/>
                          </w:rPr>
                          <w:t>貝類</w:t>
                        </w:r>
                        <w:r w:rsidRPr="00386BD2">
                          <w:rPr>
                            <w:rFonts w:eastAsia="標楷體"/>
                            <w:b/>
                            <w:color w:val="000000"/>
                            <w:sz w:val="20"/>
                          </w:rPr>
                          <w:t xml:space="preserve">&gt;     </w:t>
                        </w:r>
                        <w:r w:rsidRPr="00386BD2">
                          <w:rPr>
                            <w:rFonts w:eastAsia="標楷體"/>
                            <w:color w:val="000000"/>
                            <w:sz w:val="20"/>
                          </w:rPr>
                          <w:t>05.</w:t>
                        </w:r>
                        <w:r w:rsidRPr="00386BD2">
                          <w:rPr>
                            <w:rFonts w:eastAsia="標楷體" w:hint="eastAsia"/>
                            <w:color w:val="000000"/>
                            <w:sz w:val="20"/>
                          </w:rPr>
                          <w:t>貝</w:t>
                        </w:r>
                        <w:r w:rsidRPr="00386BD2">
                          <w:rPr>
                            <w:rFonts w:eastAsia="標楷體"/>
                            <w:color w:val="000000"/>
                            <w:sz w:val="20"/>
                          </w:rPr>
                          <w:t xml:space="preserve">    06.</w:t>
                        </w:r>
                        <w:r w:rsidRPr="00386BD2">
                          <w:rPr>
                            <w:rFonts w:eastAsia="標楷體" w:hint="eastAsia"/>
                            <w:color w:val="000000"/>
                            <w:sz w:val="20"/>
                          </w:rPr>
                          <w:t>干貝</w:t>
                        </w:r>
                        <w:r w:rsidRPr="00386BD2">
                          <w:rPr>
                            <w:rFonts w:eastAsia="標楷體"/>
                            <w:color w:val="000000"/>
                            <w:sz w:val="20"/>
                          </w:rPr>
                          <w:t xml:space="preserve">      07.</w:t>
                        </w:r>
                        <w:r w:rsidRPr="00386BD2">
                          <w:rPr>
                            <w:rFonts w:eastAsia="標楷體" w:hint="eastAsia"/>
                            <w:color w:val="000000"/>
                            <w:sz w:val="20"/>
                          </w:rPr>
                          <w:t>蛤</w:t>
                        </w:r>
                        <w:r w:rsidRPr="00386BD2">
                          <w:rPr>
                            <w:rFonts w:eastAsia="標楷體"/>
                            <w:color w:val="000000"/>
                            <w:sz w:val="20"/>
                          </w:rPr>
                          <w:t xml:space="preserve">    08.</w:t>
                        </w:r>
                        <w:r w:rsidRPr="00386BD2">
                          <w:rPr>
                            <w:rFonts w:eastAsia="標楷體" w:hint="eastAsia"/>
                            <w:color w:val="000000"/>
                            <w:sz w:val="20"/>
                          </w:rPr>
                          <w:t>蠔</w:t>
                        </w:r>
                        <w:r w:rsidRPr="00386BD2">
                          <w:rPr>
                            <w:rFonts w:eastAsia="標楷體"/>
                            <w:color w:val="000000"/>
                            <w:sz w:val="20"/>
                          </w:rPr>
                          <w:t xml:space="preserve">    09.</w:t>
                        </w:r>
                        <w:r w:rsidRPr="00386BD2">
                          <w:rPr>
                            <w:rFonts w:eastAsia="標楷體" w:hint="eastAsia"/>
                            <w:color w:val="000000"/>
                            <w:sz w:val="20"/>
                          </w:rPr>
                          <w:t>蚵</w:t>
                        </w:r>
                        <w:r w:rsidRPr="00386BD2">
                          <w:rPr>
                            <w:rFonts w:eastAsia="標楷體"/>
                            <w:color w:val="000000"/>
                            <w:sz w:val="20"/>
                          </w:rPr>
                          <w:t xml:space="preserve">    10.</w:t>
                        </w:r>
                        <w:r w:rsidRPr="00386BD2">
                          <w:rPr>
                            <w:rFonts w:eastAsia="標楷體" w:hint="eastAsia"/>
                            <w:color w:val="000000"/>
                            <w:sz w:val="20"/>
                          </w:rPr>
                          <w:t>螺類</w:t>
                        </w:r>
                        <w:r w:rsidRPr="00386BD2">
                          <w:rPr>
                            <w:rFonts w:eastAsia="標楷體"/>
                            <w:color w:val="000000"/>
                            <w:sz w:val="20"/>
                          </w:rPr>
                          <w:t xml:space="preserve">  11.</w:t>
                        </w:r>
                        <w:r w:rsidRPr="00386BD2">
                          <w:rPr>
                            <w:rFonts w:eastAsia="標楷體" w:hint="eastAsia"/>
                            <w:color w:val="000000"/>
                            <w:sz w:val="20"/>
                          </w:rPr>
                          <w:t>鮑魚</w:t>
                        </w:r>
                        <w:r w:rsidRPr="00386BD2">
                          <w:rPr>
                            <w:rFonts w:eastAsia="標楷體"/>
                            <w:color w:val="000000"/>
                            <w:sz w:val="20"/>
                          </w:rPr>
                          <w:t xml:space="preserve">  12.</w:t>
                        </w:r>
                        <w:r w:rsidRPr="00386BD2">
                          <w:rPr>
                            <w:rFonts w:eastAsia="標楷體" w:hint="eastAsia"/>
                            <w:color w:val="000000"/>
                            <w:sz w:val="20"/>
                          </w:rPr>
                          <w:t>海瓜子</w:t>
                        </w:r>
                        <w:r w:rsidRPr="00386BD2">
                          <w:rPr>
                            <w:rFonts w:eastAsia="標楷體"/>
                            <w:color w:val="000000"/>
                            <w:sz w:val="20"/>
                          </w:rPr>
                          <w:t xml:space="preserve"> </w:t>
                        </w:r>
                      </w:p>
                      <w:p w:rsidR="000D05DF" w:rsidRPr="00386BD2" w:rsidRDefault="000D05DF" w:rsidP="00607B90">
                        <w:pPr>
                          <w:spacing w:line="240" w:lineRule="exact"/>
                          <w:ind w:firstLineChars="250" w:firstLine="500"/>
                          <w:jc w:val="both"/>
                          <w:rPr>
                            <w:rFonts w:eastAsia="標楷體"/>
                            <w:color w:val="000000"/>
                            <w:sz w:val="20"/>
                          </w:rPr>
                        </w:pPr>
                        <w:r w:rsidRPr="00386BD2">
                          <w:rPr>
                            <w:rFonts w:eastAsia="標楷體"/>
                            <w:b/>
                            <w:color w:val="000000"/>
                            <w:sz w:val="20"/>
                          </w:rPr>
                          <w:t>&lt;</w:t>
                        </w:r>
                        <w:r w:rsidRPr="00386BD2">
                          <w:rPr>
                            <w:rFonts w:eastAsia="標楷體" w:hint="eastAsia"/>
                            <w:b/>
                            <w:color w:val="000000"/>
                            <w:sz w:val="20"/>
                          </w:rPr>
                          <w:t>八爪十足</w:t>
                        </w:r>
                        <w:r w:rsidRPr="00386BD2">
                          <w:rPr>
                            <w:rFonts w:eastAsia="標楷體"/>
                            <w:b/>
                            <w:color w:val="000000"/>
                            <w:sz w:val="20"/>
                          </w:rPr>
                          <w:t>&gt;</w:t>
                        </w:r>
                        <w:r w:rsidRPr="00386BD2">
                          <w:rPr>
                            <w:rFonts w:eastAsia="標楷體"/>
                            <w:color w:val="000000"/>
                            <w:sz w:val="20"/>
                          </w:rPr>
                          <w:t xml:space="preserve"> 13.</w:t>
                        </w:r>
                        <w:r w:rsidRPr="00386BD2">
                          <w:rPr>
                            <w:rFonts w:eastAsia="標楷體" w:hint="eastAsia"/>
                            <w:color w:val="000000"/>
                            <w:sz w:val="20"/>
                          </w:rPr>
                          <w:t>章魚</w:t>
                        </w:r>
                        <w:r w:rsidRPr="00386BD2">
                          <w:rPr>
                            <w:rFonts w:eastAsia="標楷體"/>
                            <w:color w:val="000000"/>
                            <w:sz w:val="20"/>
                          </w:rPr>
                          <w:t xml:space="preserve">   14.</w:t>
                        </w:r>
                        <w:r w:rsidRPr="00386BD2">
                          <w:rPr>
                            <w:rFonts w:eastAsia="標楷體" w:hint="eastAsia"/>
                            <w:color w:val="000000"/>
                            <w:sz w:val="20"/>
                          </w:rPr>
                          <w:t>章魚燒</w:t>
                        </w:r>
                        <w:r w:rsidRPr="00386BD2">
                          <w:rPr>
                            <w:rFonts w:eastAsia="標楷體"/>
                            <w:color w:val="000000"/>
                            <w:sz w:val="20"/>
                          </w:rPr>
                          <w:t xml:space="preserve">    15.</w:t>
                        </w:r>
                        <w:r w:rsidRPr="00386BD2">
                          <w:rPr>
                            <w:rFonts w:eastAsia="標楷體" w:hint="eastAsia"/>
                            <w:color w:val="000000"/>
                            <w:sz w:val="20"/>
                          </w:rPr>
                          <w:t>花枝</w:t>
                        </w:r>
                        <w:r w:rsidRPr="00386BD2">
                          <w:rPr>
                            <w:rFonts w:eastAsia="標楷體"/>
                            <w:color w:val="000000"/>
                            <w:sz w:val="20"/>
                          </w:rPr>
                          <w:t>(</w:t>
                        </w:r>
                        <w:r w:rsidRPr="00386BD2">
                          <w:rPr>
                            <w:rFonts w:eastAsia="標楷體" w:hint="eastAsia"/>
                            <w:color w:val="000000"/>
                            <w:sz w:val="20"/>
                          </w:rPr>
                          <w:t>烏賊或墨魚</w:t>
                        </w:r>
                        <w:r w:rsidRPr="00386BD2">
                          <w:rPr>
                            <w:rFonts w:eastAsia="標楷體"/>
                            <w:color w:val="000000"/>
                            <w:sz w:val="20"/>
                          </w:rPr>
                          <w:t>)       16.</w:t>
                        </w:r>
                        <w:r w:rsidRPr="00386BD2">
                          <w:rPr>
                            <w:rFonts w:eastAsia="標楷體" w:hint="eastAsia"/>
                            <w:color w:val="000000"/>
                            <w:sz w:val="20"/>
                          </w:rPr>
                          <w:t>透抽</w:t>
                        </w:r>
                        <w:r w:rsidRPr="00386BD2">
                          <w:rPr>
                            <w:rFonts w:eastAsia="標楷體"/>
                            <w:color w:val="000000"/>
                            <w:sz w:val="20"/>
                          </w:rPr>
                          <w:t xml:space="preserve">  17.</w:t>
                        </w:r>
                        <w:r w:rsidRPr="00386BD2">
                          <w:rPr>
                            <w:rFonts w:eastAsia="標楷體" w:hint="eastAsia"/>
                            <w:color w:val="000000"/>
                            <w:sz w:val="20"/>
                          </w:rPr>
                          <w:t>小卷</w:t>
                        </w:r>
                        <w:r w:rsidRPr="00386BD2">
                          <w:rPr>
                            <w:rFonts w:eastAsia="標楷體"/>
                            <w:color w:val="000000"/>
                            <w:sz w:val="20"/>
                          </w:rPr>
                          <w:t xml:space="preserve">   18.</w:t>
                        </w:r>
                        <w:r w:rsidRPr="00386BD2">
                          <w:rPr>
                            <w:rFonts w:eastAsia="標楷體" w:hint="eastAsia"/>
                            <w:color w:val="000000"/>
                            <w:sz w:val="20"/>
                          </w:rPr>
                          <w:t>魷魚</w:t>
                        </w:r>
                        <w:r w:rsidRPr="00386BD2">
                          <w:rPr>
                            <w:rFonts w:eastAsia="標楷體"/>
                            <w:color w:val="000000"/>
                            <w:sz w:val="20"/>
                          </w:rPr>
                          <w:t xml:space="preserve">  </w:t>
                        </w:r>
                      </w:p>
                      <w:p w:rsidR="000D05DF" w:rsidRPr="00386BD2" w:rsidRDefault="000D05DF" w:rsidP="00607B90">
                        <w:pPr>
                          <w:spacing w:line="240" w:lineRule="exact"/>
                          <w:ind w:firstLineChars="250" w:firstLine="500"/>
                          <w:jc w:val="both"/>
                          <w:rPr>
                            <w:rFonts w:eastAsia="標楷體"/>
                            <w:color w:val="000000"/>
                            <w:sz w:val="20"/>
                          </w:rPr>
                        </w:pPr>
                        <w:r w:rsidRPr="00386BD2">
                          <w:rPr>
                            <w:rFonts w:eastAsia="標楷體"/>
                            <w:b/>
                            <w:color w:val="000000"/>
                            <w:sz w:val="20"/>
                          </w:rPr>
                          <w:t>&lt;</w:t>
                        </w:r>
                        <w:r w:rsidRPr="00386BD2">
                          <w:rPr>
                            <w:rFonts w:eastAsia="標楷體" w:hint="eastAsia"/>
                            <w:b/>
                            <w:color w:val="000000"/>
                            <w:sz w:val="20"/>
                          </w:rPr>
                          <w:t>蝦</w:t>
                        </w:r>
                        <w:r w:rsidRPr="00386BD2">
                          <w:rPr>
                            <w:rFonts w:eastAsia="標楷體"/>
                            <w:b/>
                            <w:color w:val="000000"/>
                            <w:sz w:val="20"/>
                          </w:rPr>
                          <w:t>&gt;</w:t>
                        </w:r>
                        <w:r w:rsidRPr="00386BD2">
                          <w:rPr>
                            <w:rFonts w:eastAsia="標楷體"/>
                            <w:color w:val="000000"/>
                            <w:sz w:val="20"/>
                          </w:rPr>
                          <w:t xml:space="preserve">       19.</w:t>
                        </w:r>
                        <w:r w:rsidRPr="00386BD2">
                          <w:rPr>
                            <w:rFonts w:eastAsia="標楷體" w:hint="eastAsia"/>
                            <w:color w:val="000000"/>
                            <w:sz w:val="20"/>
                          </w:rPr>
                          <w:t>蝦</w:t>
                        </w:r>
                        <w:r w:rsidRPr="00386BD2">
                          <w:rPr>
                            <w:rFonts w:eastAsia="標楷體"/>
                            <w:color w:val="000000"/>
                            <w:sz w:val="20"/>
                          </w:rPr>
                          <w:t xml:space="preserve">    20.</w:t>
                        </w:r>
                        <w:r w:rsidRPr="00386BD2">
                          <w:rPr>
                            <w:rFonts w:eastAsia="標楷體" w:hint="eastAsia"/>
                            <w:color w:val="000000"/>
                            <w:sz w:val="20"/>
                          </w:rPr>
                          <w:t>蝦卵</w:t>
                        </w:r>
                        <w:r w:rsidRPr="00386BD2">
                          <w:rPr>
                            <w:rFonts w:eastAsia="標楷體"/>
                            <w:color w:val="000000"/>
                            <w:sz w:val="20"/>
                          </w:rPr>
                          <w:t xml:space="preserve">     </w:t>
                        </w:r>
                        <w:r w:rsidRPr="00386BD2">
                          <w:rPr>
                            <w:rFonts w:eastAsia="標楷體"/>
                            <w:b/>
                            <w:color w:val="000000"/>
                            <w:sz w:val="20"/>
                          </w:rPr>
                          <w:t>&lt;</w:t>
                        </w:r>
                        <w:r w:rsidRPr="00386BD2">
                          <w:rPr>
                            <w:rFonts w:eastAsia="標楷體" w:hint="eastAsia"/>
                            <w:b/>
                            <w:color w:val="000000"/>
                            <w:sz w:val="20"/>
                          </w:rPr>
                          <w:t>蟹</w:t>
                        </w:r>
                        <w:r w:rsidRPr="00386BD2">
                          <w:rPr>
                            <w:rFonts w:eastAsia="標楷體"/>
                            <w:b/>
                            <w:color w:val="000000"/>
                            <w:sz w:val="20"/>
                          </w:rPr>
                          <w:t>&gt;</w:t>
                        </w:r>
                        <w:r w:rsidRPr="00386BD2">
                          <w:rPr>
                            <w:rFonts w:eastAsia="標楷體"/>
                            <w:color w:val="000000"/>
                            <w:sz w:val="20"/>
                          </w:rPr>
                          <w:t xml:space="preserve">   21.</w:t>
                        </w:r>
                        <w:r w:rsidRPr="00386BD2">
                          <w:rPr>
                            <w:rFonts w:eastAsia="標楷體" w:hint="eastAsia"/>
                            <w:color w:val="000000"/>
                            <w:sz w:val="20"/>
                          </w:rPr>
                          <w:t>蟹</w:t>
                        </w:r>
                        <w:r w:rsidRPr="00386BD2">
                          <w:rPr>
                            <w:rFonts w:eastAsia="標楷體"/>
                            <w:color w:val="000000"/>
                            <w:sz w:val="20"/>
                          </w:rPr>
                          <w:t xml:space="preserve">      22.</w:t>
                        </w:r>
                        <w:r w:rsidRPr="00386BD2">
                          <w:rPr>
                            <w:rFonts w:eastAsia="標楷體" w:hint="eastAsia"/>
                            <w:color w:val="000000"/>
                            <w:sz w:val="20"/>
                          </w:rPr>
                          <w:t>蟹黃</w:t>
                        </w:r>
                        <w:r w:rsidRPr="00386BD2">
                          <w:rPr>
                            <w:rFonts w:eastAsia="標楷體"/>
                            <w:color w:val="000000"/>
                            <w:sz w:val="20"/>
                          </w:rPr>
                          <w:t xml:space="preserve">  </w:t>
                        </w:r>
                      </w:p>
                      <w:p w:rsidR="000D05DF" w:rsidRPr="00386BD2" w:rsidRDefault="000D05DF" w:rsidP="00607B90">
                        <w:pPr>
                          <w:spacing w:line="240" w:lineRule="exact"/>
                          <w:ind w:firstLineChars="250" w:firstLine="500"/>
                          <w:rPr>
                            <w:rFonts w:eastAsia="標楷體"/>
                            <w:color w:val="000000"/>
                            <w:sz w:val="20"/>
                          </w:rPr>
                        </w:pPr>
                        <w:r w:rsidRPr="00386BD2">
                          <w:rPr>
                            <w:rFonts w:eastAsia="標楷體"/>
                            <w:color w:val="000000"/>
                            <w:sz w:val="20"/>
                          </w:rPr>
                          <w:t>&lt;</w:t>
                        </w:r>
                        <w:r w:rsidRPr="00386BD2">
                          <w:rPr>
                            <w:rFonts w:eastAsia="標楷體" w:hint="eastAsia"/>
                            <w:b/>
                            <w:color w:val="000000"/>
                            <w:sz w:val="20"/>
                          </w:rPr>
                          <w:t>棘皮動物</w:t>
                        </w:r>
                        <w:r w:rsidRPr="00386BD2">
                          <w:rPr>
                            <w:rFonts w:eastAsia="標楷體"/>
                            <w:color w:val="000000"/>
                            <w:sz w:val="20"/>
                          </w:rPr>
                          <w:t>&gt; 23.</w:t>
                        </w:r>
                        <w:r w:rsidRPr="00386BD2">
                          <w:rPr>
                            <w:rFonts w:eastAsia="標楷體" w:hint="eastAsia"/>
                            <w:color w:val="000000"/>
                            <w:sz w:val="20"/>
                          </w:rPr>
                          <w:t>海參</w:t>
                        </w:r>
                        <w:r w:rsidRPr="00386BD2">
                          <w:rPr>
                            <w:rFonts w:eastAsia="標楷體"/>
                            <w:color w:val="000000"/>
                            <w:sz w:val="20"/>
                          </w:rPr>
                          <w:t xml:space="preserve">   24.</w:t>
                        </w:r>
                        <w:r w:rsidRPr="00386BD2">
                          <w:rPr>
                            <w:rFonts w:eastAsia="標楷體" w:hint="eastAsia"/>
                            <w:color w:val="000000"/>
                            <w:sz w:val="20"/>
                          </w:rPr>
                          <w:t>海膽</w:t>
                        </w:r>
                        <w:r w:rsidRPr="00386BD2">
                          <w:rPr>
                            <w:rFonts w:eastAsia="標楷體"/>
                            <w:color w:val="000000"/>
                            <w:sz w:val="20"/>
                          </w:rPr>
                          <w:t xml:space="preserve">     &lt;</w:t>
                        </w:r>
                        <w:r w:rsidRPr="00386BD2">
                          <w:rPr>
                            <w:rFonts w:eastAsia="標楷體" w:hint="eastAsia"/>
                            <w:b/>
                            <w:color w:val="000000"/>
                            <w:sz w:val="20"/>
                          </w:rPr>
                          <w:t>水母</w:t>
                        </w:r>
                        <w:r w:rsidRPr="00386BD2">
                          <w:rPr>
                            <w:rFonts w:eastAsia="標楷體"/>
                            <w:color w:val="000000"/>
                            <w:sz w:val="20"/>
                          </w:rPr>
                          <w:t>&gt; 25.</w:t>
                        </w:r>
                        <w:r w:rsidRPr="00386BD2">
                          <w:rPr>
                            <w:rFonts w:eastAsia="標楷體" w:hint="eastAsia"/>
                            <w:color w:val="000000"/>
                            <w:sz w:val="20"/>
                          </w:rPr>
                          <w:t>海蜇皮</w:t>
                        </w:r>
                        <w:r w:rsidRPr="00386BD2">
                          <w:rPr>
                            <w:rFonts w:eastAsia="標楷體"/>
                            <w:color w:val="000000"/>
                            <w:sz w:val="20"/>
                          </w:rPr>
                          <w:t xml:space="preserve">   &lt;</w:t>
                        </w:r>
                        <w:r w:rsidRPr="00386BD2">
                          <w:rPr>
                            <w:rFonts w:eastAsia="標楷體" w:hint="eastAsia"/>
                            <w:b/>
                            <w:color w:val="000000"/>
                            <w:sz w:val="20"/>
                          </w:rPr>
                          <w:t>兩棲類</w:t>
                        </w:r>
                        <w:r w:rsidRPr="00386BD2">
                          <w:rPr>
                            <w:rFonts w:eastAsia="標楷體"/>
                            <w:color w:val="000000"/>
                            <w:sz w:val="20"/>
                          </w:rPr>
                          <w:t>&gt; 26.</w:t>
                        </w:r>
                        <w:r w:rsidRPr="00386BD2">
                          <w:rPr>
                            <w:rFonts w:eastAsia="標楷體" w:hint="eastAsia"/>
                            <w:color w:val="000000"/>
                            <w:sz w:val="20"/>
                          </w:rPr>
                          <w:t>青蛙</w:t>
                        </w:r>
                        <w:r w:rsidRPr="00386BD2">
                          <w:rPr>
                            <w:rFonts w:eastAsia="標楷體"/>
                            <w:color w:val="000000"/>
                            <w:sz w:val="20"/>
                          </w:rPr>
                          <w:t xml:space="preserve">  27.</w:t>
                        </w:r>
                        <w:r w:rsidRPr="00386BD2">
                          <w:rPr>
                            <w:rFonts w:eastAsia="標楷體" w:hint="eastAsia"/>
                            <w:color w:val="000000"/>
                            <w:sz w:val="20"/>
                          </w:rPr>
                          <w:t>鱉</w:t>
                        </w:r>
                        <w:r w:rsidRPr="00386BD2">
                          <w:rPr>
                            <w:rFonts w:eastAsia="標楷體"/>
                            <w:color w:val="000000"/>
                            <w:sz w:val="20"/>
                          </w:rPr>
                          <w:t xml:space="preserve">  </w:t>
                        </w:r>
                      </w:p>
                      <w:p w:rsidR="000D05DF" w:rsidRPr="00386BD2" w:rsidRDefault="000D05DF" w:rsidP="00607B90">
                        <w:pPr>
                          <w:spacing w:line="240" w:lineRule="exact"/>
                          <w:ind w:firstLineChars="250" w:firstLine="500"/>
                          <w:jc w:val="both"/>
                          <w:rPr>
                            <w:rFonts w:eastAsia="標楷體"/>
                            <w:color w:val="000000"/>
                            <w:sz w:val="20"/>
                          </w:rPr>
                        </w:pPr>
                        <w:r w:rsidRPr="00386BD2">
                          <w:rPr>
                            <w:rFonts w:eastAsia="標楷體"/>
                            <w:color w:val="000000"/>
                            <w:sz w:val="20"/>
                          </w:rPr>
                          <w:t>&lt;</w:t>
                        </w:r>
                        <w:r w:rsidRPr="00386BD2">
                          <w:rPr>
                            <w:rFonts w:eastAsia="標楷體" w:hint="eastAsia"/>
                            <w:b/>
                            <w:color w:val="000000"/>
                            <w:sz w:val="20"/>
                          </w:rPr>
                          <w:t>加工海鮮</w:t>
                        </w:r>
                        <w:r w:rsidRPr="00386BD2">
                          <w:rPr>
                            <w:rFonts w:eastAsia="標楷體"/>
                            <w:color w:val="000000"/>
                            <w:sz w:val="20"/>
                          </w:rPr>
                          <w:t>&gt; 28.</w:t>
                        </w:r>
                        <w:r w:rsidRPr="00386BD2">
                          <w:rPr>
                            <w:rFonts w:eastAsia="標楷體" w:hint="eastAsia"/>
                            <w:color w:val="000000"/>
                            <w:sz w:val="20"/>
                          </w:rPr>
                          <w:t>鹹魚</w:t>
                        </w:r>
                        <w:r w:rsidRPr="00386BD2">
                          <w:rPr>
                            <w:rFonts w:eastAsia="標楷體"/>
                            <w:color w:val="000000"/>
                            <w:sz w:val="20"/>
                          </w:rPr>
                          <w:t xml:space="preserve">   29.</w:t>
                        </w:r>
                        <w:r w:rsidRPr="00386BD2">
                          <w:rPr>
                            <w:rFonts w:eastAsia="標楷體" w:hint="eastAsia"/>
                            <w:color w:val="000000"/>
                            <w:sz w:val="20"/>
                          </w:rPr>
                          <w:t>烏魚子</w:t>
                        </w:r>
                        <w:r w:rsidRPr="00386BD2">
                          <w:rPr>
                            <w:rFonts w:eastAsia="標楷體"/>
                            <w:color w:val="000000"/>
                            <w:sz w:val="20"/>
                          </w:rPr>
                          <w:t xml:space="preserve">    30.</w:t>
                        </w:r>
                        <w:r w:rsidRPr="00386BD2">
                          <w:rPr>
                            <w:rFonts w:eastAsia="標楷體" w:hint="eastAsia"/>
                            <w:color w:val="000000"/>
                            <w:sz w:val="20"/>
                          </w:rPr>
                          <w:t>魚丸</w:t>
                        </w:r>
                        <w:r w:rsidRPr="00386BD2">
                          <w:rPr>
                            <w:rFonts w:eastAsia="標楷體"/>
                            <w:color w:val="000000"/>
                            <w:sz w:val="20"/>
                          </w:rPr>
                          <w:t xml:space="preserve">    31.</w:t>
                        </w:r>
                        <w:r w:rsidRPr="00386BD2">
                          <w:rPr>
                            <w:rFonts w:eastAsia="標楷體" w:hint="eastAsia"/>
                            <w:color w:val="000000"/>
                            <w:sz w:val="20"/>
                          </w:rPr>
                          <w:t>蝦丸</w:t>
                        </w:r>
                        <w:r w:rsidRPr="00386BD2">
                          <w:rPr>
                            <w:rFonts w:eastAsia="標楷體"/>
                            <w:color w:val="000000"/>
                            <w:sz w:val="20"/>
                          </w:rPr>
                          <w:t xml:space="preserve">   32.</w:t>
                        </w:r>
                        <w:r w:rsidRPr="00386BD2">
                          <w:rPr>
                            <w:rFonts w:eastAsia="標楷體" w:hint="eastAsia"/>
                            <w:color w:val="000000"/>
                            <w:sz w:val="20"/>
                          </w:rPr>
                          <w:t>花枝丸</w:t>
                        </w:r>
                        <w:r w:rsidRPr="00386BD2">
                          <w:rPr>
                            <w:rFonts w:eastAsia="標楷體"/>
                            <w:color w:val="000000"/>
                            <w:sz w:val="20"/>
                          </w:rPr>
                          <w:t xml:space="preserve">  33.</w:t>
                        </w:r>
                        <w:r w:rsidRPr="00386BD2">
                          <w:rPr>
                            <w:rFonts w:eastAsia="標楷體" w:hint="eastAsia"/>
                            <w:color w:val="000000"/>
                            <w:sz w:val="20"/>
                          </w:rPr>
                          <w:t>魚餃</w:t>
                        </w:r>
                        <w:r w:rsidRPr="00386BD2">
                          <w:rPr>
                            <w:rFonts w:eastAsia="標楷體"/>
                            <w:color w:val="000000"/>
                            <w:sz w:val="20"/>
                          </w:rPr>
                          <w:t xml:space="preserve">  34.</w:t>
                        </w:r>
                        <w:r w:rsidRPr="00386BD2">
                          <w:rPr>
                            <w:rFonts w:eastAsia="標楷體" w:hint="eastAsia"/>
                            <w:color w:val="000000"/>
                            <w:sz w:val="20"/>
                          </w:rPr>
                          <w:t>蝦餃</w:t>
                        </w:r>
                        <w:r w:rsidRPr="00386BD2">
                          <w:rPr>
                            <w:rFonts w:eastAsia="標楷體"/>
                            <w:color w:val="000000"/>
                            <w:sz w:val="20"/>
                          </w:rPr>
                          <w:t xml:space="preserve">  </w:t>
                        </w:r>
                      </w:p>
                      <w:p w:rsidR="000D05DF" w:rsidRPr="00386BD2" w:rsidRDefault="000D05DF" w:rsidP="00607B90">
                        <w:pPr>
                          <w:spacing w:line="240" w:lineRule="exact"/>
                          <w:ind w:firstLineChars="800" w:firstLine="1600"/>
                          <w:jc w:val="both"/>
                          <w:rPr>
                            <w:rFonts w:eastAsia="標楷體"/>
                            <w:color w:val="000000"/>
                            <w:sz w:val="20"/>
                          </w:rPr>
                        </w:pPr>
                        <w:r w:rsidRPr="00386BD2">
                          <w:rPr>
                            <w:rFonts w:eastAsia="標楷體"/>
                            <w:color w:val="000000"/>
                            <w:sz w:val="20"/>
                          </w:rPr>
                          <w:t>35.</w:t>
                        </w:r>
                        <w:r w:rsidRPr="00386BD2">
                          <w:rPr>
                            <w:rFonts w:eastAsia="標楷體" w:hint="eastAsia"/>
                            <w:color w:val="000000"/>
                            <w:sz w:val="20"/>
                          </w:rPr>
                          <w:t>魚翅</w:t>
                        </w:r>
                        <w:r w:rsidRPr="00386BD2">
                          <w:rPr>
                            <w:rFonts w:eastAsia="標楷體"/>
                            <w:color w:val="000000"/>
                            <w:sz w:val="20"/>
                          </w:rPr>
                          <w:t xml:space="preserve">   36.</w:t>
                        </w:r>
                        <w:r w:rsidRPr="00386BD2">
                          <w:rPr>
                            <w:rFonts w:eastAsia="標楷體" w:hint="eastAsia"/>
                            <w:color w:val="000000"/>
                            <w:sz w:val="20"/>
                          </w:rPr>
                          <w:t>魚鬆</w:t>
                        </w:r>
                        <w:r w:rsidRPr="00386BD2">
                          <w:rPr>
                            <w:rFonts w:eastAsia="標楷體"/>
                            <w:color w:val="000000"/>
                            <w:sz w:val="20"/>
                          </w:rPr>
                          <w:t xml:space="preserve">      39.</w:t>
                        </w:r>
                        <w:r w:rsidRPr="00386BD2">
                          <w:rPr>
                            <w:rFonts w:eastAsia="標楷體" w:hint="eastAsia"/>
                            <w:color w:val="000000"/>
                            <w:sz w:val="20"/>
                          </w:rPr>
                          <w:t>魷魚絲</w:t>
                        </w:r>
                        <w:r w:rsidRPr="00386BD2">
                          <w:rPr>
                            <w:rFonts w:eastAsia="標楷體"/>
                            <w:color w:val="000000"/>
                            <w:sz w:val="20"/>
                          </w:rPr>
                          <w:t xml:space="preserve">  90.</w:t>
                        </w:r>
                        <w:r w:rsidRPr="00386BD2">
                          <w:rPr>
                            <w:rFonts w:eastAsia="標楷體" w:hint="eastAsia"/>
                            <w:color w:val="000000"/>
                            <w:sz w:val="20"/>
                          </w:rPr>
                          <w:t>其他</w:t>
                        </w:r>
                        <w:r w:rsidRPr="00386BD2">
                          <w:rPr>
                            <w:rFonts w:eastAsia="標楷體"/>
                            <w:color w:val="000000"/>
                            <w:sz w:val="20"/>
                          </w:rPr>
                          <w:t>_______      00.</w:t>
                        </w:r>
                        <w:r w:rsidRPr="00386BD2">
                          <w:rPr>
                            <w:rFonts w:eastAsia="標楷體" w:hint="eastAsia"/>
                            <w:color w:val="000000"/>
                            <w:sz w:val="20"/>
                          </w:rPr>
                          <w:t>否</w:t>
                        </w:r>
                        <w:r w:rsidRPr="00386BD2">
                          <w:rPr>
                            <w:rFonts w:eastAsia="標楷體"/>
                            <w:color w:val="000000"/>
                            <w:sz w:val="20"/>
                          </w:rPr>
                          <w:t xml:space="preserve">  99.</w:t>
                        </w:r>
                        <w:r w:rsidRPr="00386BD2">
                          <w:rPr>
                            <w:rFonts w:eastAsia="標楷體" w:hint="eastAsia"/>
                            <w:color w:val="000000"/>
                            <w:sz w:val="20"/>
                          </w:rPr>
                          <w:t>不知道</w:t>
                        </w:r>
                      </w:p>
                    </w:txbxContent>
                  </v:textbox>
                </v:shape>
              </w:pict>
            </w: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p>
          <w:p w:rsidR="002154E1" w:rsidRPr="000D3033" w:rsidRDefault="00BF7479" w:rsidP="00EA21A7">
            <w:pPr>
              <w:spacing w:line="240" w:lineRule="exact"/>
              <w:ind w:rightChars="-177" w:right="-425"/>
              <w:jc w:val="both"/>
              <w:rPr>
                <w:rFonts w:eastAsia="標楷體"/>
                <w:sz w:val="20"/>
              </w:rPr>
            </w:pPr>
            <w:r w:rsidRPr="00BF7479">
              <w:rPr>
                <w:noProof/>
              </w:rPr>
              <w:pict>
                <v:shape id="Text Box 117" o:spid="_x0000_s1069" type="#_x0000_t202" style="position:absolute;left:0;text-align:left;margin-left:7.3pt;margin-top:3.85pt;width:465pt;height:31.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">
                  <v:textbox>
                    <w:txbxContent>
                      <w:p w:rsidR="000D05DF" w:rsidRPr="00386BD2" w:rsidRDefault="000D05DF" w:rsidP="00607B90">
                        <w:pPr>
                          <w:spacing w:line="240" w:lineRule="exact"/>
                          <w:rPr>
                            <w:rFonts w:eastAsia="標楷體"/>
                            <w:color w:val="000000"/>
                            <w:sz w:val="20"/>
                          </w:rPr>
                        </w:pPr>
                        <w:r w:rsidRPr="00386BD2">
                          <w:rPr>
                            <w:rFonts w:eastAsia="標楷體" w:hint="eastAsia"/>
                            <w:color w:val="000000"/>
                            <w:sz w:val="20"/>
                          </w:rPr>
                          <w:t>料理方式代碼</w:t>
                        </w:r>
                        <w:r w:rsidRPr="00386BD2">
                          <w:rPr>
                            <w:rFonts w:eastAsia="標楷體"/>
                            <w:color w:val="000000"/>
                            <w:sz w:val="20"/>
                          </w:rPr>
                          <w:t>:</w:t>
                        </w:r>
                        <w:r w:rsidRPr="00386BD2">
                          <w:rPr>
                            <w:rFonts w:eastAsia="標楷體" w:hAnsi="標楷體"/>
                            <w:color w:val="000000"/>
                            <w:sz w:val="20"/>
                          </w:rPr>
                          <w:t xml:space="preserve">  0.</w:t>
                        </w:r>
                        <w:r w:rsidRPr="00386BD2">
                          <w:rPr>
                            <w:rFonts w:eastAsia="標楷體" w:hAnsi="標楷體" w:hint="eastAsia"/>
                            <w:color w:val="000000"/>
                            <w:sz w:val="20"/>
                          </w:rPr>
                          <w:t>否</w:t>
                        </w:r>
                        <w:r w:rsidRPr="00386BD2">
                          <w:rPr>
                            <w:rFonts w:eastAsia="標楷體" w:hAnsi="標楷體"/>
                            <w:color w:val="000000"/>
                            <w:sz w:val="20"/>
                          </w:rPr>
                          <w:t xml:space="preserve">      </w:t>
                        </w:r>
                        <w:r w:rsidRPr="00386BD2">
                          <w:rPr>
                            <w:rFonts w:eastAsia="標楷體"/>
                            <w:color w:val="000000"/>
                            <w:sz w:val="20"/>
                          </w:rPr>
                          <w:t xml:space="preserve"> 1.</w:t>
                        </w:r>
                        <w:r w:rsidRPr="00386BD2">
                          <w:rPr>
                            <w:rFonts w:eastAsia="標楷體" w:hint="eastAsia"/>
                            <w:color w:val="000000"/>
                            <w:sz w:val="20"/>
                          </w:rPr>
                          <w:t>生食</w:t>
                        </w:r>
                        <w:r w:rsidRPr="00386BD2">
                          <w:rPr>
                            <w:rFonts w:eastAsia="標楷體"/>
                            <w:color w:val="000000"/>
                            <w:sz w:val="20"/>
                          </w:rPr>
                          <w:t xml:space="preserve">       2.</w:t>
                        </w:r>
                        <w:r w:rsidRPr="00386BD2">
                          <w:rPr>
                            <w:rFonts w:eastAsia="標楷體" w:hint="eastAsia"/>
                            <w:color w:val="000000"/>
                            <w:sz w:val="20"/>
                          </w:rPr>
                          <w:t>冷凍生食</w:t>
                        </w:r>
                        <w:r w:rsidRPr="00386BD2">
                          <w:rPr>
                            <w:rFonts w:eastAsia="標楷體"/>
                            <w:color w:val="000000"/>
                            <w:sz w:val="20"/>
                          </w:rPr>
                          <w:t xml:space="preserve">   3.</w:t>
                        </w:r>
                        <w:r w:rsidRPr="00386BD2">
                          <w:rPr>
                            <w:rFonts w:eastAsia="標楷體" w:hint="eastAsia"/>
                            <w:color w:val="000000"/>
                            <w:sz w:val="20"/>
                          </w:rPr>
                          <w:t>握壽司</w:t>
                        </w:r>
                        <w:r w:rsidRPr="00386BD2">
                          <w:rPr>
                            <w:rFonts w:eastAsia="標楷體"/>
                            <w:color w:val="000000"/>
                            <w:sz w:val="20"/>
                          </w:rPr>
                          <w:t xml:space="preserve">    4.</w:t>
                        </w:r>
                        <w:r w:rsidRPr="00386BD2">
                          <w:rPr>
                            <w:rFonts w:eastAsia="標楷體" w:hint="eastAsia"/>
                            <w:color w:val="000000"/>
                            <w:sz w:val="20"/>
                          </w:rPr>
                          <w:t>冷凍熟食</w:t>
                        </w:r>
                        <w:r w:rsidRPr="00386BD2">
                          <w:rPr>
                            <w:rFonts w:eastAsia="標楷體"/>
                            <w:color w:val="000000"/>
                            <w:sz w:val="20"/>
                          </w:rPr>
                          <w:t xml:space="preserve">   5.</w:t>
                        </w:r>
                        <w:r w:rsidRPr="00386BD2">
                          <w:rPr>
                            <w:rFonts w:eastAsia="標楷體" w:hint="eastAsia"/>
                            <w:color w:val="000000"/>
                            <w:sz w:val="20"/>
                          </w:rPr>
                          <w:t>外買熟食</w:t>
                        </w:r>
                        <w:r w:rsidRPr="00386BD2">
                          <w:rPr>
                            <w:rFonts w:eastAsia="標楷體"/>
                            <w:color w:val="000000"/>
                            <w:sz w:val="20"/>
                          </w:rPr>
                          <w:t xml:space="preserve"> </w:t>
                        </w:r>
                      </w:p>
                      <w:p w:rsidR="000D05DF" w:rsidRPr="00386BD2" w:rsidRDefault="000D05DF" w:rsidP="00607B90">
                        <w:pPr>
                          <w:spacing w:line="240" w:lineRule="exact"/>
                          <w:ind w:firstLineChars="700" w:firstLine="1400"/>
                          <w:rPr>
                            <w:rFonts w:eastAsia="標楷體"/>
                            <w:sz w:val="20"/>
                          </w:rPr>
                        </w:pPr>
                        <w:r w:rsidRPr="00386BD2">
                          <w:rPr>
                            <w:rFonts w:eastAsia="標楷體"/>
                            <w:color w:val="000000"/>
                            <w:sz w:val="20"/>
                          </w:rPr>
                          <w:t>6.</w:t>
                        </w:r>
                        <w:r w:rsidRPr="00386BD2">
                          <w:rPr>
                            <w:rFonts w:eastAsia="標楷體" w:hint="eastAsia"/>
                            <w:color w:val="000000"/>
                            <w:sz w:val="20"/>
                          </w:rPr>
                          <w:t>外買生食材自行烹煮</w:t>
                        </w:r>
                        <w:r w:rsidRPr="00386BD2">
                          <w:rPr>
                            <w:rFonts w:eastAsia="標楷體"/>
                            <w:color w:val="000000"/>
                            <w:sz w:val="20"/>
                          </w:rPr>
                          <w:t xml:space="preserve">    7.</w:t>
                        </w:r>
                        <w:r w:rsidRPr="00386BD2">
                          <w:rPr>
                            <w:rFonts w:eastAsia="標楷體" w:hint="eastAsia"/>
                            <w:color w:val="000000"/>
                            <w:sz w:val="20"/>
                          </w:rPr>
                          <w:t>自養自煮</w:t>
                        </w:r>
                        <w:r w:rsidRPr="00386BD2">
                          <w:rPr>
                            <w:rFonts w:eastAsia="標楷體"/>
                            <w:color w:val="000000"/>
                            <w:sz w:val="20"/>
                          </w:rPr>
                          <w:t xml:space="preserve">   8.</w:t>
                        </w:r>
                        <w:r w:rsidRPr="00386BD2">
                          <w:rPr>
                            <w:rFonts w:eastAsia="標楷體" w:hint="eastAsia"/>
                            <w:color w:val="000000"/>
                            <w:sz w:val="20"/>
                          </w:rPr>
                          <w:t>其他</w:t>
                        </w:r>
                        <w:r w:rsidRPr="00386BD2">
                          <w:rPr>
                            <w:rFonts w:eastAsia="標楷體"/>
                            <w:color w:val="000000"/>
                            <w:sz w:val="20"/>
                          </w:rPr>
                          <w:t>______________     9.</w:t>
                        </w:r>
                        <w:r w:rsidRPr="00386BD2">
                          <w:rPr>
                            <w:rFonts w:eastAsia="標楷體" w:hint="eastAsia"/>
                            <w:color w:val="000000"/>
                            <w:sz w:val="20"/>
                          </w:rPr>
                          <w:t>不知道</w:t>
                        </w:r>
                      </w:p>
                      <w:p w:rsidR="000D05DF" w:rsidRPr="004F62C8" w:rsidRDefault="000D05DF" w:rsidP="00607B90">
                        <w:pPr>
                          <w:spacing w:line="300" w:lineRule="exact"/>
                          <w:ind w:rightChars="-45" w:right="-108"/>
                          <w:rPr>
                            <w:sz w:val="22"/>
                            <w:szCs w:val="22"/>
                          </w:rPr>
                        </w:pPr>
                      </w:p>
                    </w:txbxContent>
                  </v:textbox>
                </v:shape>
              </w:pict>
            </w: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r w:rsidRPr="000D3033">
              <w:rPr>
                <w:rFonts w:eastAsia="標楷體"/>
                <w:sz w:val="20"/>
              </w:rPr>
              <w:t xml:space="preserve">(J) </w:t>
            </w:r>
            <w:r w:rsidRPr="000D3033">
              <w:rPr>
                <w:rFonts w:eastAsia="標楷體" w:hint="eastAsia"/>
                <w:sz w:val="20"/>
              </w:rPr>
              <w:t>肉類</w:t>
            </w:r>
          </w:p>
          <w:p w:rsidR="002154E1" w:rsidRPr="000D3033" w:rsidRDefault="002154E1" w:rsidP="00EA21A7">
            <w:pPr>
              <w:spacing w:line="300" w:lineRule="exact"/>
              <w:ind w:rightChars="-177" w:right="-425" w:firstLineChars="200" w:firstLine="400"/>
              <w:jc w:val="both"/>
              <w:rPr>
                <w:rFonts w:eastAsia="標楷體"/>
                <w:sz w:val="20"/>
              </w:rPr>
            </w:pPr>
            <w:r w:rsidRPr="000D3033">
              <w:rPr>
                <w:rFonts w:eastAsia="標楷體"/>
                <w:sz w:val="20"/>
              </w:rPr>
              <w:t>J1</w:t>
            </w:r>
            <w:r w:rsidRPr="000D3033">
              <w:rPr>
                <w:rFonts w:eastAsia="標楷體" w:hint="eastAsia"/>
                <w:sz w:val="20"/>
              </w:rPr>
              <w:t>雞</w:t>
            </w:r>
            <w:r w:rsidRPr="000D3033">
              <w:rPr>
                <w:rFonts w:eastAsia="標楷體"/>
                <w:sz w:val="20"/>
              </w:rPr>
              <w:t xml:space="preserve"> 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        J2</w:t>
            </w:r>
            <w:r w:rsidRPr="000D3033">
              <w:rPr>
                <w:rFonts w:eastAsia="標楷體" w:hint="eastAsia"/>
                <w:sz w:val="20"/>
              </w:rPr>
              <w:t>鴨</w:t>
            </w:r>
            <w:r w:rsidRPr="000D3033">
              <w:rPr>
                <w:rFonts w:eastAsia="標楷體"/>
                <w:sz w:val="20"/>
              </w:rPr>
              <w:t xml:space="preserve"> 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p>
          <w:p w:rsidR="002154E1" w:rsidRPr="000D3033" w:rsidRDefault="002154E1" w:rsidP="00EA21A7">
            <w:pPr>
              <w:spacing w:line="300" w:lineRule="exact"/>
              <w:ind w:rightChars="-177" w:right="-425"/>
              <w:jc w:val="both"/>
              <w:rPr>
                <w:rFonts w:eastAsia="標楷體"/>
                <w:sz w:val="20"/>
              </w:rPr>
            </w:pPr>
            <w:r w:rsidRPr="000D3033">
              <w:rPr>
                <w:rFonts w:eastAsia="標楷體"/>
                <w:sz w:val="20"/>
              </w:rPr>
              <w:t xml:space="preserve">    J3</w:t>
            </w:r>
            <w:r w:rsidRPr="000D3033">
              <w:rPr>
                <w:rFonts w:eastAsia="標楷體" w:hint="eastAsia"/>
                <w:sz w:val="20"/>
              </w:rPr>
              <w:t>鵝</w:t>
            </w:r>
            <w:r w:rsidRPr="000D3033">
              <w:rPr>
                <w:rFonts w:eastAsia="標楷體"/>
                <w:sz w:val="20"/>
              </w:rPr>
              <w:t xml:space="preserve"> 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        J4</w:t>
            </w:r>
            <w:r w:rsidRPr="000D3033">
              <w:rPr>
                <w:rFonts w:eastAsia="標楷體" w:hint="eastAsia"/>
                <w:sz w:val="20"/>
              </w:rPr>
              <w:t>牛</w:t>
            </w:r>
            <w:r w:rsidRPr="000D3033">
              <w:rPr>
                <w:rFonts w:eastAsia="標楷體"/>
                <w:sz w:val="20"/>
              </w:rPr>
              <w:t xml:space="preserve"> 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p>
          <w:p w:rsidR="002154E1" w:rsidRPr="000D3033" w:rsidRDefault="002154E1" w:rsidP="00EA21A7">
            <w:pPr>
              <w:spacing w:line="300" w:lineRule="exact"/>
              <w:ind w:rightChars="-177" w:right="-425"/>
              <w:jc w:val="both"/>
              <w:rPr>
                <w:rFonts w:eastAsia="標楷體"/>
                <w:sz w:val="20"/>
              </w:rPr>
            </w:pPr>
            <w:r w:rsidRPr="000D3033">
              <w:rPr>
                <w:rFonts w:eastAsia="標楷體"/>
                <w:sz w:val="20"/>
              </w:rPr>
              <w:t xml:space="preserve">    J5</w:t>
            </w:r>
            <w:r w:rsidRPr="000D3033">
              <w:rPr>
                <w:rFonts w:eastAsia="標楷體" w:hint="eastAsia"/>
                <w:sz w:val="20"/>
              </w:rPr>
              <w:t>羊</w:t>
            </w:r>
            <w:r w:rsidRPr="000D3033">
              <w:rPr>
                <w:rFonts w:eastAsia="標楷體"/>
                <w:sz w:val="20"/>
              </w:rPr>
              <w:t xml:space="preserve"> 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        J6</w:t>
            </w:r>
            <w:r w:rsidRPr="000D3033">
              <w:rPr>
                <w:rFonts w:eastAsia="標楷體" w:hint="eastAsia"/>
                <w:sz w:val="20"/>
              </w:rPr>
              <w:t>豬</w:t>
            </w:r>
            <w:r w:rsidRPr="000D3033">
              <w:rPr>
                <w:rFonts w:eastAsia="標楷體"/>
                <w:sz w:val="20"/>
              </w:rPr>
              <w:t xml:space="preserve"> 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p>
          <w:p w:rsidR="002154E1" w:rsidRPr="000D3033" w:rsidRDefault="00BF7479" w:rsidP="00EA21A7">
            <w:pPr>
              <w:spacing w:line="240" w:lineRule="exact"/>
              <w:ind w:rightChars="-177" w:right="-425"/>
              <w:jc w:val="both"/>
              <w:rPr>
                <w:rFonts w:eastAsia="標楷體"/>
                <w:sz w:val="20"/>
              </w:rPr>
            </w:pPr>
            <w:r w:rsidRPr="00BF7479">
              <w:rPr>
                <w:noProof/>
              </w:rPr>
              <w:pict>
                <v:shape id="Text Box 121" o:spid="_x0000_s1070" type="#_x0000_t202" style="position:absolute;left:0;text-align:left;margin-left:6.5pt;margin-top:4.75pt;width:465.8pt;height:23.8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">
                  <v:textbox>
                    <w:txbxContent>
                      <w:p w:rsidR="000D05DF" w:rsidRPr="00386BD2" w:rsidRDefault="000D05DF" w:rsidP="00607B90">
                        <w:pPr>
                          <w:spacing w:line="300" w:lineRule="exact"/>
                          <w:jc w:val="both"/>
                          <w:rPr>
                            <w:rFonts w:eastAsia="標楷體"/>
                            <w:color w:val="000000"/>
                            <w:sz w:val="20"/>
                          </w:rPr>
                        </w:pPr>
                        <w:r w:rsidRPr="00386BD2">
                          <w:rPr>
                            <w:rFonts w:eastAsia="標楷體" w:hint="eastAsia"/>
                            <w:color w:val="000000"/>
                            <w:sz w:val="20"/>
                          </w:rPr>
                          <w:t>代碼填寫</w:t>
                        </w:r>
                        <w:r w:rsidRPr="00386BD2">
                          <w:rPr>
                            <w:rFonts w:eastAsia="標楷體"/>
                            <w:color w:val="000000"/>
                            <w:sz w:val="20"/>
                          </w:rPr>
                          <w:t xml:space="preserve">: </w:t>
                        </w:r>
                        <w:r w:rsidRPr="00386BD2">
                          <w:rPr>
                            <w:rFonts w:eastAsia="標楷體" w:hint="eastAsia"/>
                            <w:color w:val="000000"/>
                            <w:sz w:val="20"/>
                          </w:rPr>
                          <w:t>前填肉品種類</w:t>
                        </w:r>
                        <w:r w:rsidRPr="00386BD2">
                          <w:rPr>
                            <w:rFonts w:eastAsia="標楷體"/>
                            <w:color w:val="000000"/>
                            <w:sz w:val="20"/>
                          </w:rPr>
                          <w:t>(</w:t>
                        </w:r>
                        <w:r w:rsidRPr="00386BD2">
                          <w:rPr>
                            <w:rFonts w:eastAsia="標楷體" w:hint="eastAsia"/>
                            <w:color w:val="000000"/>
                            <w:sz w:val="20"/>
                          </w:rPr>
                          <w:t>兩碼</w:t>
                        </w:r>
                        <w:r w:rsidRPr="00386BD2">
                          <w:rPr>
                            <w:rFonts w:eastAsia="標楷體"/>
                            <w:color w:val="000000"/>
                            <w:sz w:val="20"/>
                          </w:rPr>
                          <w:t xml:space="preserve">), </w:t>
                        </w:r>
                        <w:r w:rsidRPr="00386BD2">
                          <w:rPr>
                            <w:rFonts w:eastAsia="標楷體" w:hint="eastAsia"/>
                            <w:color w:val="000000"/>
                            <w:sz w:val="20"/>
                          </w:rPr>
                          <w:t>後填料理方式代碼</w:t>
                        </w:r>
                        <w:r w:rsidRPr="00386BD2">
                          <w:rPr>
                            <w:rFonts w:eastAsia="標楷體"/>
                            <w:color w:val="000000"/>
                            <w:sz w:val="20"/>
                          </w:rPr>
                          <w:t>(</w:t>
                        </w:r>
                        <w:r w:rsidRPr="00386BD2">
                          <w:rPr>
                            <w:rFonts w:eastAsia="標楷體" w:hint="eastAsia"/>
                            <w:color w:val="000000"/>
                            <w:sz w:val="20"/>
                          </w:rPr>
                          <w:t>一碼</w:t>
                        </w:r>
                        <w:r w:rsidRPr="00386BD2">
                          <w:rPr>
                            <w:rFonts w:eastAsia="標楷體"/>
                            <w:color w:val="000000"/>
                            <w:sz w:val="20"/>
                          </w:rPr>
                          <w:t>)</w:t>
                        </w:r>
                      </w:p>
                    </w:txbxContent>
                  </v:textbox>
                </v:shape>
              </w:pict>
            </w:r>
          </w:p>
          <w:p w:rsidR="002154E1" w:rsidRPr="000D3033" w:rsidRDefault="002154E1" w:rsidP="00EA21A7">
            <w:pPr>
              <w:spacing w:line="240" w:lineRule="exact"/>
              <w:ind w:rightChars="-177" w:right="-425"/>
              <w:jc w:val="both"/>
              <w:rPr>
                <w:rFonts w:eastAsia="標楷體"/>
                <w:sz w:val="20"/>
              </w:rPr>
            </w:pPr>
          </w:p>
          <w:p w:rsidR="002154E1" w:rsidRPr="000D3033" w:rsidRDefault="00BF7479" w:rsidP="00EA21A7">
            <w:pPr>
              <w:spacing w:line="240" w:lineRule="exact"/>
              <w:ind w:rightChars="-177" w:right="-425"/>
              <w:jc w:val="both"/>
              <w:rPr>
                <w:rFonts w:eastAsia="標楷體"/>
                <w:sz w:val="20"/>
              </w:rPr>
            </w:pPr>
            <w:r w:rsidRPr="00BF7479">
              <w:rPr>
                <w:noProof/>
              </w:rPr>
              <w:pict>
                <v:shape id="Text Box 119" o:spid="_x0000_s1071" type="#_x0000_t202" style="position:absolute;left:0;text-align:left;margin-left:6.6pt;margin-top:4.55pt;width:465.7pt;height:58.8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">
                  <v:textbox>
                    <w:txbxContent>
                      <w:p w:rsidR="000D05DF" w:rsidRPr="00386BD2" w:rsidRDefault="000D05DF" w:rsidP="00607B90">
                        <w:pPr>
                          <w:spacing w:line="300" w:lineRule="exact"/>
                          <w:jc w:val="distribute"/>
                          <w:rPr>
                            <w:rFonts w:eastAsia="標楷體"/>
                            <w:color w:val="000000"/>
                            <w:sz w:val="20"/>
                          </w:rPr>
                        </w:pPr>
                        <w:r w:rsidRPr="00386BD2">
                          <w:rPr>
                            <w:rFonts w:eastAsia="標楷體" w:hint="eastAsia"/>
                            <w:color w:val="000000"/>
                            <w:sz w:val="20"/>
                          </w:rPr>
                          <w:t>肉品種類代碼</w:t>
                        </w:r>
                        <w:r w:rsidRPr="00386BD2">
                          <w:rPr>
                            <w:rFonts w:eastAsia="標楷體"/>
                            <w:color w:val="000000"/>
                            <w:sz w:val="20"/>
                          </w:rPr>
                          <w:t>: 00.</w:t>
                        </w:r>
                        <w:r w:rsidRPr="00386BD2">
                          <w:rPr>
                            <w:rFonts w:eastAsia="標楷體" w:hAnsi="標楷體" w:hint="eastAsia"/>
                            <w:color w:val="000000"/>
                            <w:sz w:val="20"/>
                          </w:rPr>
                          <w:t>否</w:t>
                        </w:r>
                        <w:r w:rsidRPr="00386BD2">
                          <w:rPr>
                            <w:rFonts w:eastAsia="標楷體"/>
                            <w:color w:val="000000"/>
                            <w:sz w:val="20"/>
                          </w:rPr>
                          <w:t xml:space="preserve"> 01.</w:t>
                        </w:r>
                        <w:r w:rsidRPr="00386BD2">
                          <w:rPr>
                            <w:rFonts w:eastAsia="標楷體" w:hAnsi="標楷體" w:hint="eastAsia"/>
                            <w:color w:val="000000"/>
                            <w:sz w:val="20"/>
                          </w:rPr>
                          <w:t>內臟</w:t>
                        </w:r>
                        <w:r w:rsidRPr="00386BD2">
                          <w:rPr>
                            <w:rFonts w:eastAsia="標楷體"/>
                            <w:color w:val="000000"/>
                            <w:sz w:val="20"/>
                          </w:rPr>
                          <w:t xml:space="preserve">  02.</w:t>
                        </w:r>
                        <w:r w:rsidRPr="00386BD2">
                          <w:rPr>
                            <w:rFonts w:eastAsia="標楷體" w:hAnsi="標楷體" w:hint="eastAsia"/>
                            <w:color w:val="000000"/>
                            <w:sz w:val="20"/>
                          </w:rPr>
                          <w:t>滷味</w:t>
                        </w:r>
                        <w:r w:rsidRPr="00386BD2">
                          <w:rPr>
                            <w:rFonts w:eastAsia="標楷體"/>
                            <w:color w:val="000000"/>
                            <w:sz w:val="20"/>
                          </w:rPr>
                          <w:t xml:space="preserve">  03.</w:t>
                        </w:r>
                        <w:r w:rsidRPr="00386BD2">
                          <w:rPr>
                            <w:rFonts w:eastAsia="標楷體" w:hAnsi="標楷體" w:hint="eastAsia"/>
                            <w:color w:val="000000"/>
                            <w:sz w:val="20"/>
                          </w:rPr>
                          <w:t>香腸</w:t>
                        </w:r>
                        <w:r w:rsidRPr="00386BD2">
                          <w:rPr>
                            <w:rFonts w:eastAsia="標楷體"/>
                            <w:color w:val="000000"/>
                            <w:sz w:val="20"/>
                          </w:rPr>
                          <w:t xml:space="preserve">  04.</w:t>
                        </w:r>
                        <w:r w:rsidRPr="00386BD2">
                          <w:rPr>
                            <w:rFonts w:eastAsia="標楷體" w:hAnsi="標楷體" w:hint="eastAsia"/>
                            <w:color w:val="000000"/>
                            <w:sz w:val="20"/>
                          </w:rPr>
                          <w:t>火腿</w:t>
                        </w:r>
                        <w:r w:rsidRPr="00386BD2">
                          <w:rPr>
                            <w:rFonts w:eastAsia="標楷體"/>
                            <w:color w:val="000000"/>
                            <w:sz w:val="20"/>
                          </w:rPr>
                          <w:t xml:space="preserve">  05.</w:t>
                        </w:r>
                        <w:r w:rsidRPr="00386BD2">
                          <w:rPr>
                            <w:rFonts w:eastAsia="標楷體" w:hAnsi="標楷體" w:hint="eastAsia"/>
                            <w:color w:val="000000"/>
                            <w:sz w:val="20"/>
                          </w:rPr>
                          <w:t>漢堡肉</w:t>
                        </w:r>
                        <w:r w:rsidRPr="00386BD2">
                          <w:rPr>
                            <w:rFonts w:eastAsia="標楷體"/>
                            <w:color w:val="000000"/>
                            <w:sz w:val="20"/>
                          </w:rPr>
                          <w:t xml:space="preserve"> 06.</w:t>
                        </w:r>
                        <w:r w:rsidRPr="00386BD2">
                          <w:rPr>
                            <w:rFonts w:eastAsia="標楷體" w:hAnsi="標楷體" w:hint="eastAsia"/>
                            <w:color w:val="000000"/>
                            <w:sz w:val="20"/>
                          </w:rPr>
                          <w:t>火鍋肉片</w:t>
                        </w:r>
                        <w:r w:rsidRPr="00386BD2">
                          <w:rPr>
                            <w:rFonts w:eastAsia="標楷體"/>
                            <w:color w:val="000000"/>
                            <w:sz w:val="20"/>
                          </w:rPr>
                          <w:t xml:space="preserve"> 07.</w:t>
                        </w:r>
                        <w:r w:rsidRPr="00386BD2">
                          <w:rPr>
                            <w:rFonts w:eastAsia="標楷體" w:hAnsi="標楷體" w:hint="eastAsia"/>
                            <w:color w:val="000000"/>
                            <w:sz w:val="20"/>
                          </w:rPr>
                          <w:t>肉鬆</w:t>
                        </w:r>
                        <w:r w:rsidRPr="00386BD2">
                          <w:rPr>
                            <w:rFonts w:eastAsia="標楷體"/>
                            <w:color w:val="000000"/>
                            <w:sz w:val="20"/>
                          </w:rPr>
                          <w:t xml:space="preserve"> 08.</w:t>
                        </w:r>
                        <w:r w:rsidRPr="00386BD2">
                          <w:rPr>
                            <w:rFonts w:eastAsia="標楷體" w:hAnsi="標楷體" w:hint="eastAsia"/>
                            <w:color w:val="000000"/>
                            <w:sz w:val="20"/>
                          </w:rPr>
                          <w:t>肉乾</w:t>
                        </w:r>
                        <w:r w:rsidRPr="00386BD2">
                          <w:rPr>
                            <w:rFonts w:eastAsia="標楷體"/>
                            <w:color w:val="000000"/>
                            <w:sz w:val="20"/>
                          </w:rPr>
                          <w:t xml:space="preserve"> </w:t>
                        </w:r>
                      </w:p>
                      <w:p w:rsidR="000D05DF" w:rsidRPr="00386BD2" w:rsidRDefault="000D05DF" w:rsidP="00607B90">
                        <w:pPr>
                          <w:spacing w:line="300" w:lineRule="exact"/>
                          <w:jc w:val="distribute"/>
                          <w:rPr>
                            <w:rFonts w:eastAsia="標楷體"/>
                            <w:color w:val="000000"/>
                            <w:sz w:val="20"/>
                          </w:rPr>
                        </w:pPr>
                        <w:r w:rsidRPr="00386BD2">
                          <w:rPr>
                            <w:rFonts w:eastAsia="標楷體"/>
                            <w:color w:val="000000"/>
                            <w:sz w:val="20"/>
                          </w:rPr>
                          <w:t xml:space="preserve">    09.</w:t>
                        </w:r>
                        <w:r w:rsidRPr="00386BD2">
                          <w:rPr>
                            <w:rFonts w:eastAsia="標楷體" w:hAnsi="標楷體" w:hint="eastAsia"/>
                            <w:color w:val="000000"/>
                            <w:sz w:val="20"/>
                          </w:rPr>
                          <w:t>排骨</w:t>
                        </w:r>
                        <w:r w:rsidRPr="00386BD2">
                          <w:rPr>
                            <w:rFonts w:eastAsia="標楷體"/>
                            <w:color w:val="000000"/>
                            <w:sz w:val="20"/>
                          </w:rPr>
                          <w:t xml:space="preserve"> 10.</w:t>
                        </w:r>
                        <w:r w:rsidRPr="00386BD2">
                          <w:rPr>
                            <w:rFonts w:eastAsia="標楷體" w:hAnsi="標楷體" w:hint="eastAsia"/>
                            <w:color w:val="000000"/>
                            <w:sz w:val="20"/>
                          </w:rPr>
                          <w:t>肋排</w:t>
                        </w:r>
                        <w:r w:rsidRPr="00386BD2">
                          <w:rPr>
                            <w:rFonts w:eastAsia="標楷體"/>
                            <w:color w:val="000000"/>
                            <w:sz w:val="20"/>
                          </w:rPr>
                          <w:t xml:space="preserve"> 11.</w:t>
                        </w:r>
                        <w:r w:rsidRPr="00386BD2">
                          <w:rPr>
                            <w:rFonts w:eastAsia="標楷體" w:hAnsi="標楷體" w:hint="eastAsia"/>
                            <w:color w:val="000000"/>
                            <w:sz w:val="20"/>
                          </w:rPr>
                          <w:t>大骨</w:t>
                        </w:r>
                        <w:r w:rsidRPr="00386BD2">
                          <w:rPr>
                            <w:rFonts w:eastAsia="標楷體"/>
                            <w:color w:val="000000"/>
                            <w:sz w:val="20"/>
                          </w:rPr>
                          <w:t xml:space="preserve"> 12.</w:t>
                        </w:r>
                        <w:r w:rsidRPr="00386BD2">
                          <w:rPr>
                            <w:rFonts w:eastAsia="標楷體" w:hAnsi="標楷體" w:hint="eastAsia"/>
                            <w:color w:val="000000"/>
                            <w:sz w:val="20"/>
                          </w:rPr>
                          <w:t>罐頭</w:t>
                        </w:r>
                        <w:r w:rsidRPr="00386BD2">
                          <w:rPr>
                            <w:rFonts w:eastAsia="標楷體"/>
                            <w:color w:val="000000"/>
                            <w:sz w:val="20"/>
                          </w:rPr>
                          <w:t xml:space="preserve"> 13.</w:t>
                        </w:r>
                        <w:r w:rsidRPr="00386BD2">
                          <w:rPr>
                            <w:rFonts w:eastAsia="標楷體" w:hAnsi="標楷體" w:hint="eastAsia"/>
                            <w:color w:val="000000"/>
                            <w:sz w:val="20"/>
                          </w:rPr>
                          <w:t>貢丸</w:t>
                        </w:r>
                        <w:r w:rsidRPr="00386BD2">
                          <w:rPr>
                            <w:rFonts w:eastAsia="標楷體"/>
                            <w:color w:val="000000"/>
                            <w:sz w:val="20"/>
                          </w:rPr>
                          <w:t xml:space="preserve"> 14.</w:t>
                        </w:r>
                        <w:r w:rsidRPr="00386BD2">
                          <w:rPr>
                            <w:rFonts w:eastAsia="標楷體" w:hAnsi="標楷體" w:hint="eastAsia"/>
                            <w:color w:val="000000"/>
                            <w:sz w:val="20"/>
                          </w:rPr>
                          <w:t>肉丸</w:t>
                        </w:r>
                        <w:r w:rsidRPr="00386BD2">
                          <w:rPr>
                            <w:rFonts w:eastAsia="標楷體"/>
                            <w:color w:val="000000"/>
                            <w:sz w:val="20"/>
                          </w:rPr>
                          <w:t xml:space="preserve"> 15.</w:t>
                        </w:r>
                        <w:r w:rsidRPr="00386BD2">
                          <w:rPr>
                            <w:rFonts w:eastAsia="標楷體" w:hAnsi="標楷體" w:hint="eastAsia"/>
                            <w:color w:val="000000"/>
                            <w:sz w:val="20"/>
                          </w:rPr>
                          <w:t>餃</w:t>
                        </w:r>
                        <w:r w:rsidRPr="00386BD2">
                          <w:rPr>
                            <w:rFonts w:eastAsia="標楷體"/>
                            <w:color w:val="000000"/>
                            <w:sz w:val="20"/>
                          </w:rPr>
                          <w:t xml:space="preserve"> 16.</w:t>
                        </w:r>
                        <w:r w:rsidRPr="00386BD2">
                          <w:rPr>
                            <w:rFonts w:eastAsia="標楷體" w:hint="eastAsia"/>
                            <w:color w:val="000000"/>
                            <w:sz w:val="20"/>
                          </w:rPr>
                          <w:t>肉包</w:t>
                        </w:r>
                        <w:r w:rsidRPr="00386BD2">
                          <w:rPr>
                            <w:rFonts w:eastAsia="標楷體"/>
                            <w:color w:val="000000"/>
                            <w:sz w:val="20"/>
                          </w:rPr>
                          <w:t xml:space="preserve"> 17.</w:t>
                        </w:r>
                        <w:r w:rsidRPr="00386BD2">
                          <w:rPr>
                            <w:rFonts w:eastAsia="標楷體" w:hint="eastAsia"/>
                            <w:color w:val="000000"/>
                            <w:sz w:val="20"/>
                          </w:rPr>
                          <w:t>湯包</w:t>
                        </w:r>
                        <w:r w:rsidRPr="00386BD2">
                          <w:rPr>
                            <w:rFonts w:eastAsia="標楷體"/>
                            <w:color w:val="000000"/>
                            <w:sz w:val="20"/>
                          </w:rPr>
                          <w:t>(</w:t>
                        </w:r>
                        <w:r w:rsidRPr="00386BD2">
                          <w:rPr>
                            <w:rFonts w:eastAsia="標楷體" w:hAnsi="標楷體" w:hint="eastAsia"/>
                            <w:color w:val="000000"/>
                            <w:sz w:val="20"/>
                          </w:rPr>
                          <w:t>燒賣</w:t>
                        </w:r>
                        <w:r w:rsidRPr="00386BD2">
                          <w:rPr>
                            <w:rFonts w:eastAsia="標楷體"/>
                            <w:color w:val="000000"/>
                            <w:sz w:val="20"/>
                          </w:rPr>
                          <w:t>) 18.</w:t>
                        </w:r>
                        <w:r w:rsidRPr="00386BD2">
                          <w:rPr>
                            <w:rFonts w:eastAsia="標楷體" w:hint="eastAsia"/>
                            <w:color w:val="000000"/>
                            <w:sz w:val="20"/>
                          </w:rPr>
                          <w:t>煎包</w:t>
                        </w:r>
                        <w:r w:rsidRPr="00386BD2">
                          <w:rPr>
                            <w:rFonts w:eastAsia="標楷體"/>
                            <w:color w:val="000000"/>
                            <w:sz w:val="20"/>
                          </w:rPr>
                          <w:t xml:space="preserve"> 19.</w:t>
                        </w:r>
                        <w:r w:rsidRPr="00386BD2">
                          <w:rPr>
                            <w:rFonts w:eastAsia="標楷體" w:hAnsi="標楷體" w:hint="eastAsia"/>
                            <w:color w:val="000000"/>
                            <w:sz w:val="20"/>
                          </w:rPr>
                          <w:t>餡餅</w:t>
                        </w:r>
                        <w:r w:rsidRPr="00386BD2">
                          <w:rPr>
                            <w:rFonts w:eastAsia="標楷體"/>
                            <w:color w:val="000000"/>
                            <w:sz w:val="20"/>
                          </w:rPr>
                          <w:t xml:space="preserve"> </w:t>
                        </w:r>
                      </w:p>
                      <w:p w:rsidR="000D05DF" w:rsidRPr="00386BD2" w:rsidRDefault="000D05DF" w:rsidP="00607B90">
                        <w:pPr>
                          <w:spacing w:line="300" w:lineRule="exact"/>
                          <w:ind w:firstLineChars="200" w:firstLine="400"/>
                          <w:jc w:val="both"/>
                          <w:rPr>
                            <w:rFonts w:eastAsia="標楷體"/>
                            <w:sz w:val="20"/>
                          </w:rPr>
                        </w:pPr>
                        <w:r w:rsidRPr="00386BD2">
                          <w:rPr>
                            <w:rFonts w:eastAsia="標楷體"/>
                            <w:color w:val="000000"/>
                            <w:sz w:val="20"/>
                          </w:rPr>
                          <w:t>20.</w:t>
                        </w:r>
                        <w:r w:rsidRPr="00386BD2">
                          <w:rPr>
                            <w:rFonts w:eastAsia="標楷體" w:hAnsi="標楷體" w:hint="eastAsia"/>
                            <w:color w:val="000000"/>
                            <w:sz w:val="20"/>
                          </w:rPr>
                          <w:t>臘肉</w:t>
                        </w:r>
                        <w:r w:rsidRPr="00386BD2">
                          <w:rPr>
                            <w:rFonts w:eastAsia="標楷體" w:hAnsi="標楷體"/>
                            <w:color w:val="000000"/>
                            <w:sz w:val="20"/>
                          </w:rPr>
                          <w:t xml:space="preserve"> </w:t>
                        </w:r>
                        <w:r w:rsidRPr="00386BD2">
                          <w:rPr>
                            <w:rFonts w:eastAsia="標楷體"/>
                            <w:color w:val="000000"/>
                            <w:sz w:val="20"/>
                          </w:rPr>
                          <w:t>21.</w:t>
                        </w:r>
                        <w:r w:rsidRPr="00386BD2">
                          <w:rPr>
                            <w:rFonts w:eastAsia="標楷體" w:hAnsi="標楷體" w:hint="eastAsia"/>
                            <w:color w:val="000000"/>
                            <w:sz w:val="20"/>
                          </w:rPr>
                          <w:t>割包</w:t>
                        </w:r>
                        <w:r w:rsidRPr="00386BD2">
                          <w:rPr>
                            <w:rFonts w:eastAsia="標楷體"/>
                            <w:color w:val="000000"/>
                            <w:sz w:val="20"/>
                          </w:rPr>
                          <w:t xml:space="preserve"> 22.</w:t>
                        </w:r>
                        <w:r w:rsidRPr="00386BD2">
                          <w:rPr>
                            <w:rFonts w:eastAsia="標楷體" w:hAnsi="標楷體" w:hint="eastAsia"/>
                            <w:color w:val="000000"/>
                            <w:sz w:val="20"/>
                          </w:rPr>
                          <w:t>披薩</w:t>
                        </w:r>
                        <w:r w:rsidRPr="00386BD2">
                          <w:rPr>
                            <w:rFonts w:eastAsia="標楷體"/>
                            <w:color w:val="000000"/>
                            <w:sz w:val="20"/>
                          </w:rPr>
                          <w:t xml:space="preserve"> 23.</w:t>
                        </w:r>
                        <w:r w:rsidRPr="00386BD2">
                          <w:rPr>
                            <w:rFonts w:eastAsia="標楷體" w:hAnsi="標楷體" w:hint="eastAsia"/>
                            <w:color w:val="000000"/>
                            <w:sz w:val="20"/>
                          </w:rPr>
                          <w:t>肉捲</w:t>
                        </w:r>
                        <w:r w:rsidRPr="00386BD2">
                          <w:rPr>
                            <w:rFonts w:eastAsia="標楷體"/>
                            <w:color w:val="000000"/>
                            <w:sz w:val="20"/>
                          </w:rPr>
                          <w:t xml:space="preserve">  24.</w:t>
                        </w:r>
                        <w:r w:rsidRPr="00386BD2">
                          <w:rPr>
                            <w:rFonts w:eastAsia="標楷體" w:hAnsi="標楷體" w:hint="eastAsia"/>
                            <w:color w:val="000000"/>
                            <w:sz w:val="20"/>
                          </w:rPr>
                          <w:t>派</w:t>
                        </w:r>
                        <w:r w:rsidRPr="00386BD2">
                          <w:rPr>
                            <w:rFonts w:eastAsia="標楷體"/>
                            <w:color w:val="000000"/>
                            <w:sz w:val="20"/>
                          </w:rPr>
                          <w:t xml:space="preserve">  25.</w:t>
                        </w:r>
                        <w:r w:rsidRPr="00386BD2">
                          <w:rPr>
                            <w:rFonts w:eastAsia="標楷體" w:hAnsi="標楷體" w:hint="eastAsia"/>
                            <w:color w:val="000000"/>
                            <w:sz w:val="20"/>
                          </w:rPr>
                          <w:t>肉</w:t>
                        </w:r>
                        <w:r w:rsidRPr="00386BD2">
                          <w:rPr>
                            <w:rFonts w:eastAsia="標楷體"/>
                            <w:color w:val="000000"/>
                            <w:sz w:val="20"/>
                          </w:rPr>
                          <w:t xml:space="preserve">  26.</w:t>
                        </w:r>
                        <w:r w:rsidRPr="00386BD2">
                          <w:rPr>
                            <w:rFonts w:eastAsia="標楷體" w:hAnsi="標楷體" w:hint="eastAsia"/>
                            <w:color w:val="000000"/>
                            <w:sz w:val="20"/>
                          </w:rPr>
                          <w:t>肉湯</w:t>
                        </w:r>
                        <w:r w:rsidRPr="00386BD2">
                          <w:rPr>
                            <w:rFonts w:eastAsia="標楷體"/>
                            <w:color w:val="000000"/>
                            <w:sz w:val="20"/>
                          </w:rPr>
                          <w:t xml:space="preserve"> 90.</w:t>
                        </w:r>
                        <w:r w:rsidRPr="00386BD2">
                          <w:rPr>
                            <w:rFonts w:eastAsia="標楷體" w:hAnsi="標楷體" w:hint="eastAsia"/>
                            <w:color w:val="000000"/>
                            <w:sz w:val="20"/>
                          </w:rPr>
                          <w:t>其他</w:t>
                        </w:r>
                        <w:r w:rsidRPr="00386BD2">
                          <w:rPr>
                            <w:rFonts w:eastAsia="標楷體"/>
                            <w:color w:val="000000"/>
                            <w:sz w:val="20"/>
                          </w:rPr>
                          <w:t>__________  99.</w:t>
                        </w:r>
                        <w:r w:rsidRPr="00386BD2">
                          <w:rPr>
                            <w:rFonts w:eastAsia="標楷體" w:hAnsi="標楷體" w:hint="eastAsia"/>
                            <w:color w:val="000000"/>
                            <w:sz w:val="20"/>
                          </w:rPr>
                          <w:t>不知道</w:t>
                        </w:r>
                      </w:p>
                    </w:txbxContent>
                  </v:textbox>
                </v:shape>
              </w:pict>
            </w: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p>
          <w:p w:rsidR="002154E1" w:rsidRPr="000D3033" w:rsidRDefault="00BF7479" w:rsidP="00EA21A7">
            <w:pPr>
              <w:spacing w:line="240" w:lineRule="exact"/>
              <w:ind w:rightChars="-177" w:right="-425"/>
              <w:jc w:val="both"/>
              <w:rPr>
                <w:rFonts w:eastAsia="標楷體"/>
                <w:sz w:val="20"/>
              </w:rPr>
            </w:pPr>
            <w:r w:rsidRPr="00BF7479">
              <w:rPr>
                <w:noProof/>
              </w:rPr>
              <w:pict>
                <v:shape id="Text Box 120" o:spid="_x0000_s1072" type="#_x0000_t202" style="position:absolute;left:0;text-align:left;margin-left:6.5pt;margin-top:-.8pt;width:465.8pt;height:41.0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">
                  <v:textbox>
                    <w:txbxContent>
                      <w:p w:rsidR="000D05DF" w:rsidRPr="00386BD2" w:rsidRDefault="000D05DF" w:rsidP="00607B90">
                        <w:pPr>
                          <w:spacing w:line="320" w:lineRule="exact"/>
                          <w:rPr>
                            <w:rFonts w:eastAsia="標楷體"/>
                            <w:color w:val="000000"/>
                            <w:sz w:val="20"/>
                          </w:rPr>
                        </w:pPr>
                        <w:r w:rsidRPr="00386BD2">
                          <w:rPr>
                            <w:rFonts w:eastAsia="標楷體" w:hint="eastAsia"/>
                            <w:color w:val="000000"/>
                            <w:sz w:val="20"/>
                          </w:rPr>
                          <w:t>料理方式代碼</w:t>
                        </w:r>
                        <w:r w:rsidRPr="00386BD2">
                          <w:rPr>
                            <w:rFonts w:eastAsia="標楷體"/>
                            <w:color w:val="000000"/>
                            <w:sz w:val="20"/>
                          </w:rPr>
                          <w:t xml:space="preserve">: </w:t>
                        </w:r>
                        <w:r w:rsidRPr="00386BD2">
                          <w:rPr>
                            <w:rFonts w:eastAsia="標楷體" w:hAnsi="標楷體"/>
                            <w:color w:val="000000"/>
                            <w:sz w:val="20"/>
                          </w:rPr>
                          <w:t>0.</w:t>
                        </w:r>
                        <w:r w:rsidRPr="00386BD2">
                          <w:rPr>
                            <w:rFonts w:eastAsia="標楷體" w:hAnsi="標楷體" w:hint="eastAsia"/>
                            <w:color w:val="000000"/>
                            <w:sz w:val="20"/>
                          </w:rPr>
                          <w:t>否</w:t>
                        </w:r>
                        <w:r w:rsidRPr="00386BD2">
                          <w:rPr>
                            <w:rFonts w:eastAsia="標楷體" w:hAnsi="標楷體"/>
                            <w:color w:val="000000"/>
                            <w:sz w:val="20"/>
                          </w:rPr>
                          <w:t xml:space="preserve">      </w:t>
                        </w:r>
                        <w:r w:rsidRPr="00386BD2">
                          <w:rPr>
                            <w:rFonts w:eastAsia="標楷體"/>
                            <w:color w:val="000000"/>
                            <w:sz w:val="20"/>
                          </w:rPr>
                          <w:t xml:space="preserve"> 1.</w:t>
                        </w:r>
                        <w:r w:rsidRPr="00386BD2">
                          <w:rPr>
                            <w:rFonts w:eastAsia="標楷體" w:hint="eastAsia"/>
                            <w:color w:val="000000"/>
                            <w:sz w:val="20"/>
                          </w:rPr>
                          <w:t>生食</w:t>
                        </w:r>
                        <w:r w:rsidRPr="00386BD2">
                          <w:rPr>
                            <w:rFonts w:eastAsia="標楷體"/>
                            <w:color w:val="000000"/>
                            <w:sz w:val="20"/>
                          </w:rPr>
                          <w:t xml:space="preserve">        2.</w:t>
                        </w:r>
                        <w:r w:rsidRPr="00386BD2">
                          <w:rPr>
                            <w:rFonts w:eastAsia="標楷體" w:hint="eastAsia"/>
                            <w:color w:val="000000"/>
                            <w:sz w:val="20"/>
                          </w:rPr>
                          <w:t>冷凍生食</w:t>
                        </w:r>
                        <w:r w:rsidRPr="00386BD2">
                          <w:rPr>
                            <w:rFonts w:eastAsia="標楷體"/>
                            <w:color w:val="000000"/>
                            <w:sz w:val="20"/>
                          </w:rPr>
                          <w:t xml:space="preserve">   3.</w:t>
                        </w:r>
                        <w:r w:rsidRPr="00386BD2">
                          <w:rPr>
                            <w:rFonts w:eastAsia="標楷體" w:hint="eastAsia"/>
                            <w:color w:val="000000"/>
                            <w:sz w:val="20"/>
                          </w:rPr>
                          <w:t>握壽司</w:t>
                        </w:r>
                        <w:r w:rsidRPr="00386BD2">
                          <w:rPr>
                            <w:rFonts w:eastAsia="標楷體"/>
                            <w:color w:val="000000"/>
                            <w:sz w:val="20"/>
                          </w:rPr>
                          <w:t xml:space="preserve">    4.</w:t>
                        </w:r>
                        <w:r w:rsidRPr="00386BD2">
                          <w:rPr>
                            <w:rFonts w:eastAsia="標楷體" w:hint="eastAsia"/>
                            <w:color w:val="000000"/>
                            <w:sz w:val="20"/>
                          </w:rPr>
                          <w:t>冷凍熟食</w:t>
                        </w:r>
                        <w:r w:rsidRPr="00386BD2">
                          <w:rPr>
                            <w:rFonts w:eastAsia="標楷體"/>
                            <w:color w:val="000000"/>
                            <w:sz w:val="20"/>
                          </w:rPr>
                          <w:t xml:space="preserve">    5.</w:t>
                        </w:r>
                        <w:r w:rsidRPr="00386BD2">
                          <w:rPr>
                            <w:rFonts w:eastAsia="標楷體" w:hint="eastAsia"/>
                            <w:color w:val="000000"/>
                            <w:sz w:val="20"/>
                          </w:rPr>
                          <w:t>外買熟食</w:t>
                        </w:r>
                        <w:r w:rsidRPr="00386BD2">
                          <w:rPr>
                            <w:rFonts w:eastAsia="標楷體"/>
                            <w:color w:val="000000"/>
                            <w:sz w:val="20"/>
                          </w:rPr>
                          <w:t xml:space="preserve"> </w:t>
                        </w:r>
                      </w:p>
                      <w:p w:rsidR="000D05DF" w:rsidRPr="00386BD2" w:rsidRDefault="000D05DF" w:rsidP="00607B90">
                        <w:pPr>
                          <w:spacing w:line="320" w:lineRule="exact"/>
                          <w:ind w:firstLineChars="700" w:firstLine="1400"/>
                          <w:rPr>
                            <w:rFonts w:eastAsia="標楷體"/>
                            <w:sz w:val="20"/>
                          </w:rPr>
                        </w:pPr>
                        <w:r w:rsidRPr="00386BD2">
                          <w:rPr>
                            <w:rFonts w:eastAsia="標楷體"/>
                            <w:color w:val="000000"/>
                            <w:sz w:val="20"/>
                          </w:rPr>
                          <w:t>6.</w:t>
                        </w:r>
                        <w:r w:rsidRPr="00386BD2">
                          <w:rPr>
                            <w:rFonts w:eastAsia="標楷體" w:hint="eastAsia"/>
                            <w:color w:val="000000"/>
                            <w:sz w:val="20"/>
                          </w:rPr>
                          <w:t>外買生食材自行烹煮</w:t>
                        </w:r>
                        <w:r w:rsidRPr="00386BD2">
                          <w:rPr>
                            <w:rFonts w:eastAsia="標楷體"/>
                            <w:color w:val="000000"/>
                            <w:sz w:val="20"/>
                          </w:rPr>
                          <w:t xml:space="preserve">    7.</w:t>
                        </w:r>
                        <w:r w:rsidRPr="00386BD2">
                          <w:rPr>
                            <w:rFonts w:eastAsia="標楷體" w:hint="eastAsia"/>
                            <w:color w:val="000000"/>
                            <w:sz w:val="20"/>
                          </w:rPr>
                          <w:t>自養自煮</w:t>
                        </w:r>
                        <w:r w:rsidRPr="00386BD2">
                          <w:rPr>
                            <w:rFonts w:eastAsia="標楷體"/>
                            <w:color w:val="000000"/>
                            <w:sz w:val="20"/>
                          </w:rPr>
                          <w:t xml:space="preserve">   8.</w:t>
                        </w:r>
                        <w:r w:rsidRPr="00386BD2">
                          <w:rPr>
                            <w:rFonts w:eastAsia="標楷體" w:hint="eastAsia"/>
                            <w:color w:val="000000"/>
                            <w:sz w:val="20"/>
                          </w:rPr>
                          <w:t>其他</w:t>
                        </w:r>
                        <w:r w:rsidRPr="00386BD2">
                          <w:rPr>
                            <w:rFonts w:eastAsia="標楷體"/>
                            <w:color w:val="000000"/>
                            <w:sz w:val="20"/>
                          </w:rPr>
                          <w:t>______________     9.</w:t>
                        </w:r>
                        <w:r w:rsidRPr="00386BD2">
                          <w:rPr>
                            <w:rFonts w:eastAsia="標楷體" w:hint="eastAsia"/>
                            <w:color w:val="000000"/>
                            <w:sz w:val="20"/>
                          </w:rPr>
                          <w:t>不知道</w:t>
                        </w:r>
                      </w:p>
                      <w:p w:rsidR="000D05DF" w:rsidRPr="00755739" w:rsidRDefault="000D05DF" w:rsidP="00607B90">
                        <w:pPr>
                          <w:spacing w:line="320" w:lineRule="exact"/>
                          <w:rPr>
                            <w:rFonts w:eastAsia="標楷體"/>
                            <w:sz w:val="22"/>
                            <w:szCs w:val="22"/>
                          </w:rPr>
                        </w:pPr>
                      </w:p>
                    </w:txbxContent>
                  </v:textbox>
                </v:shape>
              </w:pict>
            </w: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p>
          <w:p w:rsidR="002154E1" w:rsidRPr="000D3033" w:rsidRDefault="002154E1" w:rsidP="00EA21A7">
            <w:pPr>
              <w:spacing w:line="240" w:lineRule="exact"/>
              <w:ind w:rightChars="-177" w:right="-425"/>
              <w:jc w:val="both"/>
              <w:rPr>
                <w:rFonts w:eastAsia="標楷體"/>
                <w:sz w:val="20"/>
              </w:rPr>
            </w:pPr>
            <w:r w:rsidRPr="000D3033">
              <w:rPr>
                <w:rFonts w:eastAsia="標楷體"/>
                <w:noProof/>
                <w:sz w:val="20"/>
              </w:rPr>
              <w:t xml:space="preserve">(K) </w:t>
            </w:r>
            <w:r w:rsidRPr="000D3033">
              <w:rPr>
                <w:rFonts w:eastAsia="標楷體" w:hint="eastAsia"/>
                <w:noProof/>
                <w:sz w:val="20"/>
              </w:rPr>
              <w:t>醬料</w:t>
            </w:r>
            <w:r w:rsidRPr="000D3033">
              <w:rPr>
                <w:rFonts w:eastAsia="標楷體"/>
                <w:noProof/>
                <w:sz w:val="20"/>
              </w:rPr>
              <w:t xml:space="preserve">        </w:t>
            </w:r>
            <w:r w:rsidRPr="000D3033">
              <w:rPr>
                <w:rFonts w:eastAsia="標楷體"/>
                <w:sz w:val="20"/>
              </w:rPr>
              <w:t>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r w:rsidRPr="000D3033">
              <w:rPr>
                <w:rFonts w:eastAsia="標楷體" w:hint="eastAsia"/>
                <w:sz w:val="20"/>
              </w:rPr>
              <w:t>、</w:t>
            </w:r>
            <w:r w:rsidRPr="000D3033">
              <w:rPr>
                <w:rFonts w:eastAsia="標楷體"/>
                <w:sz w:val="20"/>
              </w:rPr>
              <w:t>__ __ __</w:t>
            </w:r>
          </w:p>
        </w:tc>
      </w:tr>
      <w:tr w:rsidR="002154E1" w:rsidRPr="000D3033" w:rsidTr="00EA21A7">
        <w:tc>
          <w:tcPr>
            <w:tcW w:w="10033" w:type="dxa"/>
            <w:gridSpan w:val="2"/>
          </w:tcPr>
          <w:p w:rsidR="002154E1" w:rsidRPr="000D3033" w:rsidRDefault="002154E1" w:rsidP="00EA21A7">
            <w:pPr>
              <w:spacing w:line="240" w:lineRule="exact"/>
              <w:ind w:rightChars="-177" w:right="-425"/>
              <w:jc w:val="both"/>
              <w:rPr>
                <w:rFonts w:eastAsia="標楷體"/>
                <w:sz w:val="20"/>
              </w:rPr>
            </w:pPr>
          </w:p>
        </w:tc>
      </w:tr>
      <w:tr w:rsidR="002154E1" w:rsidRPr="000D3033" w:rsidTr="00EA21A7">
        <w:tc>
          <w:tcPr>
            <w:tcW w:w="10033" w:type="dxa"/>
            <w:gridSpan w:val="2"/>
          </w:tcPr>
          <w:p w:rsidR="002154E1" w:rsidRPr="000D3033" w:rsidRDefault="00BF7479" w:rsidP="00EA21A7">
            <w:pPr>
              <w:spacing w:line="320" w:lineRule="exact"/>
              <w:jc w:val="both"/>
              <w:rPr>
                <w:rFonts w:eastAsia="標楷體"/>
                <w:noProof/>
                <w:sz w:val="20"/>
              </w:rPr>
            </w:pPr>
            <w:r w:rsidRPr="00BF7479">
              <w:rPr>
                <w:noProof/>
              </w:rPr>
              <w:pict>
                <v:shape id="Text Box 124" o:spid="_x0000_s1073" type="#_x0000_t202" style="position:absolute;left:0;text-align:left;margin-left:7.15pt;margin-top:8.35pt;width:465.15pt;height:23.8pt;z-index:2516736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">
                  <v:textbox>
                    <w:txbxContent>
                      <w:p w:rsidR="000D05DF" w:rsidRPr="00386BD2" w:rsidRDefault="000D05DF" w:rsidP="00607B90">
                        <w:pPr>
                          <w:spacing w:line="240" w:lineRule="exact"/>
                          <w:jc w:val="both"/>
                          <w:rPr>
                            <w:rFonts w:eastAsia="標楷體"/>
                            <w:color w:val="000000"/>
                            <w:sz w:val="20"/>
                          </w:rPr>
                        </w:pPr>
                        <w:r w:rsidRPr="00386BD2">
                          <w:rPr>
                            <w:rFonts w:eastAsia="標楷體" w:hint="eastAsia"/>
                            <w:color w:val="000000"/>
                            <w:sz w:val="20"/>
                          </w:rPr>
                          <w:t>代碼填寫</w:t>
                        </w:r>
                        <w:r w:rsidRPr="00386BD2">
                          <w:rPr>
                            <w:rFonts w:eastAsia="標楷體"/>
                            <w:color w:val="000000"/>
                            <w:sz w:val="20"/>
                          </w:rPr>
                          <w:t xml:space="preserve">: </w:t>
                        </w:r>
                        <w:r w:rsidRPr="00386BD2">
                          <w:rPr>
                            <w:rFonts w:eastAsia="標楷體" w:hint="eastAsia"/>
                            <w:color w:val="000000"/>
                            <w:sz w:val="20"/>
                          </w:rPr>
                          <w:t>前填醬料種類</w:t>
                        </w:r>
                        <w:r w:rsidRPr="00386BD2">
                          <w:rPr>
                            <w:rFonts w:eastAsia="標楷體"/>
                            <w:color w:val="000000"/>
                            <w:sz w:val="20"/>
                          </w:rPr>
                          <w:t>(</w:t>
                        </w:r>
                        <w:r w:rsidRPr="00386BD2">
                          <w:rPr>
                            <w:rFonts w:eastAsia="標楷體" w:hint="eastAsia"/>
                            <w:color w:val="000000"/>
                            <w:sz w:val="20"/>
                          </w:rPr>
                          <w:t>兩碼</w:t>
                        </w:r>
                        <w:r w:rsidRPr="00386BD2">
                          <w:rPr>
                            <w:rFonts w:eastAsia="標楷體"/>
                            <w:color w:val="000000"/>
                            <w:sz w:val="20"/>
                          </w:rPr>
                          <w:t xml:space="preserve">), </w:t>
                        </w:r>
                        <w:r w:rsidRPr="00386BD2">
                          <w:rPr>
                            <w:rFonts w:eastAsia="標楷體" w:hint="eastAsia"/>
                            <w:color w:val="000000"/>
                            <w:sz w:val="20"/>
                          </w:rPr>
                          <w:t>後填保存代碼</w:t>
                        </w:r>
                        <w:r w:rsidRPr="00386BD2">
                          <w:rPr>
                            <w:rFonts w:eastAsia="標楷體"/>
                            <w:color w:val="000000"/>
                            <w:sz w:val="20"/>
                          </w:rPr>
                          <w:t>(</w:t>
                        </w:r>
                        <w:r w:rsidRPr="00386BD2">
                          <w:rPr>
                            <w:rFonts w:eastAsia="標楷體" w:hint="eastAsia"/>
                            <w:color w:val="000000"/>
                            <w:sz w:val="20"/>
                          </w:rPr>
                          <w:t>一碼</w:t>
                        </w:r>
                        <w:r w:rsidRPr="00386BD2">
                          <w:rPr>
                            <w:rFonts w:eastAsia="標楷體"/>
                            <w:color w:val="000000"/>
                            <w:sz w:val="20"/>
                          </w:rPr>
                          <w:t>)</w:t>
                        </w:r>
                      </w:p>
                    </w:txbxContent>
                  </v:textbox>
                </v:shape>
              </w:pict>
            </w:r>
          </w:p>
          <w:p w:rsidR="002154E1" w:rsidRPr="000D3033" w:rsidRDefault="002154E1" w:rsidP="00EA21A7">
            <w:pPr>
              <w:spacing w:line="320" w:lineRule="exact"/>
              <w:jc w:val="both"/>
              <w:rPr>
                <w:rFonts w:eastAsia="標楷體"/>
                <w:noProof/>
                <w:sz w:val="20"/>
              </w:rPr>
            </w:pPr>
          </w:p>
          <w:p w:rsidR="002154E1" w:rsidRPr="000D3033" w:rsidRDefault="00BF7479" w:rsidP="00EA21A7">
            <w:pPr>
              <w:spacing w:line="320" w:lineRule="exact"/>
              <w:jc w:val="both"/>
              <w:rPr>
                <w:rFonts w:eastAsia="標楷體"/>
                <w:noProof/>
                <w:sz w:val="20"/>
              </w:rPr>
            </w:pPr>
            <w:r w:rsidRPr="00BF7479">
              <w:rPr>
                <w:noProof/>
              </w:rPr>
              <w:pict>
                <v:shape id="Text Box 122" o:spid="_x0000_s1074" type="#_x0000_t202" style="position:absolute;left:0;text-align:left;margin-left:6.8pt;margin-top:.15pt;width:465.5pt;height:140.7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">
                  <v:textbox>
                    <w:txbxContent>
                      <w:p w:rsidR="000D05DF" w:rsidRPr="00386BD2" w:rsidRDefault="000D05DF" w:rsidP="00607B90">
                        <w:pPr>
                          <w:spacing w:line="240" w:lineRule="exact"/>
                          <w:jc w:val="both"/>
                          <w:rPr>
                            <w:rFonts w:eastAsia="標楷體"/>
                            <w:color w:val="000000"/>
                            <w:sz w:val="20"/>
                          </w:rPr>
                        </w:pPr>
                        <w:r w:rsidRPr="00386BD2">
                          <w:rPr>
                            <w:rFonts w:eastAsia="標楷體" w:hint="eastAsia"/>
                            <w:color w:val="000000"/>
                            <w:sz w:val="20"/>
                          </w:rPr>
                          <w:t>醬料種類代碼</w:t>
                        </w:r>
                        <w:r w:rsidRPr="00386BD2">
                          <w:rPr>
                            <w:rFonts w:eastAsia="標楷體"/>
                            <w:color w:val="000000"/>
                            <w:sz w:val="20"/>
                          </w:rPr>
                          <w:t xml:space="preserve">: </w:t>
                        </w:r>
                      </w:p>
                      <w:p w:rsidR="000D05DF" w:rsidRPr="00386BD2" w:rsidRDefault="000D05DF" w:rsidP="00607B90">
                        <w:pPr>
                          <w:spacing w:line="240" w:lineRule="exact"/>
                          <w:ind w:firstLineChars="129" w:firstLine="258"/>
                          <w:jc w:val="both"/>
                          <w:rPr>
                            <w:rFonts w:eastAsia="標楷體"/>
                            <w:color w:val="000000"/>
                            <w:sz w:val="20"/>
                          </w:rPr>
                        </w:pPr>
                        <w:r w:rsidRPr="00386BD2">
                          <w:rPr>
                            <w:rFonts w:eastAsia="標楷體" w:hAnsi="標楷體"/>
                            <w:b/>
                            <w:color w:val="000000"/>
                            <w:sz w:val="20"/>
                          </w:rPr>
                          <w:t>&lt;</w:t>
                        </w:r>
                        <w:r w:rsidRPr="00386BD2">
                          <w:rPr>
                            <w:rFonts w:eastAsia="標楷體" w:hAnsi="標楷體" w:hint="eastAsia"/>
                            <w:b/>
                            <w:color w:val="000000"/>
                            <w:sz w:val="20"/>
                          </w:rPr>
                          <w:t>奶油</w:t>
                        </w:r>
                        <w:r w:rsidRPr="00386BD2">
                          <w:rPr>
                            <w:rFonts w:eastAsia="標楷體" w:hAnsi="標楷體"/>
                            <w:b/>
                            <w:color w:val="000000"/>
                            <w:sz w:val="20"/>
                          </w:rPr>
                          <w:t>&gt;</w:t>
                        </w:r>
                        <w:r w:rsidRPr="00386BD2">
                          <w:rPr>
                            <w:rFonts w:eastAsia="標楷體" w:hAnsi="標楷體"/>
                            <w:color w:val="000000"/>
                            <w:sz w:val="20"/>
                          </w:rPr>
                          <w:t xml:space="preserve">     </w:t>
                        </w:r>
                        <w:r w:rsidRPr="00386BD2">
                          <w:rPr>
                            <w:rFonts w:eastAsia="標楷體"/>
                            <w:color w:val="000000"/>
                            <w:sz w:val="20"/>
                          </w:rPr>
                          <w:t>01.</w:t>
                        </w:r>
                        <w:r w:rsidRPr="00386BD2">
                          <w:rPr>
                            <w:rFonts w:eastAsia="標楷體" w:hAnsi="標楷體" w:hint="eastAsia"/>
                            <w:color w:val="000000"/>
                            <w:sz w:val="20"/>
                          </w:rPr>
                          <w:t>植物性奶油</w:t>
                        </w:r>
                        <w:r w:rsidRPr="00386BD2">
                          <w:rPr>
                            <w:rFonts w:eastAsia="標楷體" w:hAnsi="標楷體"/>
                            <w:color w:val="000000"/>
                            <w:sz w:val="20"/>
                          </w:rPr>
                          <w:t xml:space="preserve"> </w:t>
                        </w:r>
                        <w:r w:rsidRPr="00386BD2">
                          <w:rPr>
                            <w:rFonts w:eastAsia="標楷體"/>
                            <w:color w:val="000000"/>
                            <w:sz w:val="20"/>
                          </w:rPr>
                          <w:t>02.</w:t>
                        </w:r>
                        <w:r w:rsidRPr="00386BD2">
                          <w:rPr>
                            <w:rFonts w:eastAsia="標楷體" w:hAnsi="標楷體" w:hint="eastAsia"/>
                            <w:color w:val="000000"/>
                            <w:sz w:val="20"/>
                          </w:rPr>
                          <w:t>動物性奶油</w:t>
                        </w:r>
                        <w:r w:rsidRPr="00386BD2">
                          <w:rPr>
                            <w:rFonts w:eastAsia="標楷體"/>
                            <w:color w:val="000000"/>
                            <w:sz w:val="20"/>
                          </w:rPr>
                          <w:t xml:space="preserve">   03.</w:t>
                        </w:r>
                        <w:r w:rsidRPr="00386BD2">
                          <w:rPr>
                            <w:rFonts w:eastAsia="標楷體" w:hAnsi="標楷體" w:hint="eastAsia"/>
                            <w:color w:val="000000"/>
                            <w:sz w:val="20"/>
                          </w:rPr>
                          <w:t>乳瑪琳</w:t>
                        </w:r>
                        <w:r w:rsidRPr="00386BD2">
                          <w:rPr>
                            <w:rFonts w:eastAsia="標楷體" w:hAnsi="標楷體"/>
                            <w:color w:val="000000"/>
                            <w:sz w:val="20"/>
                          </w:rPr>
                          <w:t xml:space="preserve">      </w:t>
                        </w:r>
                        <w:r w:rsidRPr="00386BD2">
                          <w:rPr>
                            <w:rFonts w:eastAsia="標楷體"/>
                            <w:color w:val="000000"/>
                            <w:sz w:val="20"/>
                          </w:rPr>
                          <w:t>04.</w:t>
                        </w:r>
                        <w:r w:rsidRPr="00386BD2">
                          <w:rPr>
                            <w:rFonts w:eastAsia="標楷體" w:hAnsi="標楷體" w:cs="Arial" w:hint="eastAsia"/>
                            <w:sz w:val="20"/>
                          </w:rPr>
                          <w:t>優格醬</w:t>
                        </w:r>
                        <w:r w:rsidRPr="00386BD2">
                          <w:rPr>
                            <w:rFonts w:eastAsia="標楷體" w:cs="Arial"/>
                            <w:sz w:val="20"/>
                          </w:rPr>
                          <w:t xml:space="preserve">   05.</w:t>
                        </w:r>
                        <w:r w:rsidRPr="00386BD2">
                          <w:rPr>
                            <w:rFonts w:eastAsia="標楷體" w:hAnsi="標楷體" w:cs="Arial" w:hint="eastAsia"/>
                            <w:sz w:val="20"/>
                          </w:rPr>
                          <w:t>起司醬</w:t>
                        </w:r>
                        <w:r w:rsidRPr="00386BD2">
                          <w:rPr>
                            <w:rFonts w:eastAsia="標楷體" w:hAnsi="標楷體" w:cs="Arial"/>
                            <w:sz w:val="20"/>
                          </w:rPr>
                          <w:t xml:space="preserve">  </w:t>
                        </w:r>
                        <w:r w:rsidRPr="00386BD2">
                          <w:rPr>
                            <w:rFonts w:eastAsia="標楷體" w:cs="Arial"/>
                            <w:sz w:val="20"/>
                          </w:rPr>
                          <w:t>06.</w:t>
                        </w:r>
                        <w:r w:rsidRPr="00386BD2">
                          <w:rPr>
                            <w:rFonts w:eastAsia="標楷體" w:hAnsi="標楷體" w:cs="Arial" w:hint="eastAsia"/>
                            <w:sz w:val="20"/>
                          </w:rPr>
                          <w:t>乳酪醬</w:t>
                        </w:r>
                        <w:r w:rsidRPr="00386BD2">
                          <w:rPr>
                            <w:rFonts w:eastAsia="標楷體"/>
                            <w:color w:val="000000"/>
                            <w:sz w:val="20"/>
                          </w:rPr>
                          <w:t xml:space="preserve"> </w:t>
                        </w:r>
                      </w:p>
                      <w:p w:rsidR="000D05DF" w:rsidRPr="00386BD2" w:rsidRDefault="000D05DF" w:rsidP="00607B90">
                        <w:pPr>
                          <w:spacing w:line="240" w:lineRule="exact"/>
                          <w:ind w:firstLineChars="129" w:firstLine="258"/>
                          <w:jc w:val="both"/>
                          <w:rPr>
                            <w:rFonts w:eastAsia="標楷體" w:cs="Arial"/>
                            <w:sz w:val="20"/>
                          </w:rPr>
                        </w:pPr>
                        <w:r w:rsidRPr="00386BD2">
                          <w:rPr>
                            <w:rFonts w:eastAsia="標楷體" w:cs="Arial"/>
                            <w:b/>
                            <w:color w:val="333333"/>
                            <w:sz w:val="20"/>
                          </w:rPr>
                          <w:t>&lt;</w:t>
                        </w:r>
                        <w:r w:rsidRPr="00386BD2">
                          <w:rPr>
                            <w:rFonts w:eastAsia="標楷體" w:hAnsi="標楷體" w:hint="eastAsia"/>
                            <w:b/>
                            <w:color w:val="000000"/>
                            <w:sz w:val="20"/>
                          </w:rPr>
                          <w:t>沙拉醬</w:t>
                        </w:r>
                        <w:r w:rsidRPr="00386BD2">
                          <w:rPr>
                            <w:rFonts w:eastAsia="標楷體" w:hAnsi="標楷體"/>
                            <w:b/>
                            <w:color w:val="000000"/>
                            <w:sz w:val="20"/>
                          </w:rPr>
                          <w:t xml:space="preserve">&gt;   </w:t>
                        </w:r>
                        <w:r w:rsidRPr="00386BD2">
                          <w:rPr>
                            <w:rFonts w:eastAsia="標楷體"/>
                            <w:color w:val="000000"/>
                            <w:sz w:val="20"/>
                          </w:rPr>
                          <w:t>07.</w:t>
                        </w:r>
                        <w:r w:rsidRPr="00386BD2">
                          <w:rPr>
                            <w:rFonts w:eastAsia="標楷體" w:hAnsi="標楷體" w:cs="Arial" w:hint="eastAsia"/>
                            <w:sz w:val="20"/>
                          </w:rPr>
                          <w:t>千島醬</w:t>
                        </w:r>
                        <w:r w:rsidRPr="00386BD2">
                          <w:rPr>
                            <w:rFonts w:eastAsia="標楷體" w:cs="Arial"/>
                            <w:sz w:val="20"/>
                          </w:rPr>
                          <w:t xml:space="preserve">     08.</w:t>
                        </w:r>
                        <w:r w:rsidRPr="00386BD2">
                          <w:rPr>
                            <w:rFonts w:eastAsia="標楷體" w:hAnsi="標楷體" w:cs="Arial" w:hint="eastAsia"/>
                            <w:sz w:val="20"/>
                          </w:rPr>
                          <w:t>莎莎醬</w:t>
                        </w:r>
                        <w:r w:rsidRPr="00386BD2">
                          <w:rPr>
                            <w:rFonts w:eastAsia="標楷體" w:cs="Arial"/>
                            <w:sz w:val="20"/>
                          </w:rPr>
                          <w:t xml:space="preserve">       09.</w:t>
                        </w:r>
                        <w:r w:rsidRPr="00386BD2">
                          <w:rPr>
                            <w:rFonts w:eastAsia="標楷體" w:hAnsi="標楷體" w:cs="Arial" w:hint="eastAsia"/>
                            <w:sz w:val="20"/>
                          </w:rPr>
                          <w:t>美奶滋</w:t>
                        </w:r>
                        <w:r w:rsidRPr="00386BD2">
                          <w:rPr>
                            <w:rFonts w:eastAsia="標楷體" w:cs="Arial"/>
                            <w:sz w:val="20"/>
                          </w:rPr>
                          <w:t xml:space="preserve"> </w:t>
                        </w:r>
                      </w:p>
                      <w:p w:rsidR="000D05DF" w:rsidRPr="00386BD2" w:rsidRDefault="000D05DF" w:rsidP="00607B90">
                        <w:pPr>
                          <w:spacing w:line="240" w:lineRule="exact"/>
                          <w:ind w:firstLineChars="129" w:firstLine="258"/>
                          <w:jc w:val="both"/>
                          <w:rPr>
                            <w:rFonts w:eastAsia="標楷體" w:hAnsi="標楷體"/>
                            <w:color w:val="000000"/>
                            <w:sz w:val="20"/>
                          </w:rPr>
                        </w:pPr>
                        <w:r w:rsidRPr="00386BD2">
                          <w:rPr>
                            <w:rFonts w:eastAsia="標楷體" w:hAnsi="標楷體" w:cs="Arial"/>
                            <w:b/>
                            <w:sz w:val="20"/>
                          </w:rPr>
                          <w:t>&lt;</w:t>
                        </w:r>
                        <w:r w:rsidRPr="00386BD2">
                          <w:rPr>
                            <w:rFonts w:eastAsia="標楷體" w:cs="Arial" w:hint="eastAsia"/>
                            <w:b/>
                            <w:sz w:val="20"/>
                          </w:rPr>
                          <w:t>堅果醬</w:t>
                        </w:r>
                        <w:r w:rsidRPr="00386BD2">
                          <w:rPr>
                            <w:rFonts w:eastAsia="標楷體" w:cs="Arial"/>
                            <w:b/>
                            <w:sz w:val="20"/>
                          </w:rPr>
                          <w:t>&gt;</w:t>
                        </w:r>
                        <w:r w:rsidRPr="00386BD2">
                          <w:rPr>
                            <w:rFonts w:eastAsia="標楷體" w:cs="Arial"/>
                            <w:sz w:val="20"/>
                          </w:rPr>
                          <w:t xml:space="preserve">   10.</w:t>
                        </w:r>
                        <w:r w:rsidRPr="00386BD2">
                          <w:rPr>
                            <w:rFonts w:eastAsia="標楷體" w:cs="Arial" w:hint="eastAsia"/>
                            <w:sz w:val="20"/>
                          </w:rPr>
                          <w:t>芝麻</w:t>
                        </w:r>
                        <w:r w:rsidRPr="00386BD2">
                          <w:rPr>
                            <w:rFonts w:eastAsia="標楷體" w:hAnsi="標楷體" w:hint="eastAsia"/>
                            <w:color w:val="000000"/>
                            <w:sz w:val="20"/>
                          </w:rPr>
                          <w:t>醬</w:t>
                        </w:r>
                        <w:r w:rsidRPr="00386BD2">
                          <w:rPr>
                            <w:rFonts w:eastAsia="標楷體" w:hAnsi="標楷體"/>
                            <w:color w:val="000000"/>
                            <w:sz w:val="20"/>
                          </w:rPr>
                          <w:t xml:space="preserve">     11.</w:t>
                        </w:r>
                        <w:r w:rsidRPr="00386BD2">
                          <w:rPr>
                            <w:rFonts w:eastAsia="標楷體" w:hAnsi="標楷體" w:hint="eastAsia"/>
                            <w:sz w:val="20"/>
                          </w:rPr>
                          <w:t>花生醬</w:t>
                        </w:r>
                        <w:r w:rsidRPr="00386BD2">
                          <w:rPr>
                            <w:rFonts w:eastAsia="標楷體" w:hAnsi="標楷體"/>
                            <w:sz w:val="20"/>
                          </w:rPr>
                          <w:t xml:space="preserve">       </w:t>
                        </w:r>
                        <w:r w:rsidRPr="00386BD2">
                          <w:rPr>
                            <w:rFonts w:eastAsia="標楷體" w:cs="Arial"/>
                            <w:sz w:val="20"/>
                          </w:rPr>
                          <w:t>12.</w:t>
                        </w:r>
                        <w:r w:rsidRPr="00386BD2">
                          <w:rPr>
                            <w:rFonts w:eastAsia="標楷體" w:cs="Arial" w:hint="eastAsia"/>
                            <w:sz w:val="20"/>
                          </w:rPr>
                          <w:t>堅果</w:t>
                        </w:r>
                        <w:r w:rsidRPr="00386BD2">
                          <w:rPr>
                            <w:rFonts w:eastAsia="標楷體" w:hAnsi="標楷體" w:hint="eastAsia"/>
                            <w:color w:val="000000"/>
                            <w:sz w:val="20"/>
                          </w:rPr>
                          <w:t>醬</w:t>
                        </w:r>
                      </w:p>
                      <w:p w:rsidR="000D05DF" w:rsidRPr="00386BD2" w:rsidRDefault="000D05DF" w:rsidP="00607B90">
                        <w:pPr>
                          <w:spacing w:line="240" w:lineRule="exact"/>
                          <w:ind w:firstLineChars="129" w:firstLine="258"/>
                          <w:jc w:val="both"/>
                          <w:rPr>
                            <w:rFonts w:eastAsia="標楷體"/>
                            <w:color w:val="000000"/>
                            <w:sz w:val="20"/>
                          </w:rPr>
                        </w:pPr>
                        <w:r w:rsidRPr="00386BD2">
                          <w:rPr>
                            <w:rFonts w:eastAsia="標楷體" w:hAnsi="標楷體"/>
                            <w:b/>
                            <w:sz w:val="20"/>
                          </w:rPr>
                          <w:t>&lt;</w:t>
                        </w:r>
                        <w:r w:rsidRPr="00386BD2">
                          <w:rPr>
                            <w:rFonts w:eastAsia="標楷體" w:hAnsi="標楷體" w:hint="eastAsia"/>
                            <w:b/>
                            <w:color w:val="000000"/>
                            <w:sz w:val="20"/>
                          </w:rPr>
                          <w:t>義式醬料</w:t>
                        </w:r>
                        <w:r w:rsidRPr="00386BD2">
                          <w:rPr>
                            <w:rFonts w:eastAsia="標楷體" w:hAnsi="標楷體"/>
                            <w:b/>
                            <w:color w:val="000000"/>
                            <w:sz w:val="20"/>
                          </w:rPr>
                          <w:t xml:space="preserve">&gt; </w:t>
                        </w:r>
                        <w:r w:rsidRPr="00386BD2">
                          <w:rPr>
                            <w:rFonts w:eastAsia="標楷體"/>
                            <w:color w:val="000000"/>
                            <w:sz w:val="20"/>
                          </w:rPr>
                          <w:t>13.</w:t>
                        </w:r>
                        <w:r w:rsidRPr="00386BD2">
                          <w:rPr>
                            <w:rFonts w:eastAsia="標楷體" w:hAnsi="標楷體" w:hint="eastAsia"/>
                            <w:sz w:val="20"/>
                          </w:rPr>
                          <w:t>白醬</w:t>
                        </w:r>
                        <w:r w:rsidRPr="00386BD2">
                          <w:rPr>
                            <w:rFonts w:eastAsia="標楷體" w:hAnsi="標楷體"/>
                            <w:sz w:val="20"/>
                          </w:rPr>
                          <w:t xml:space="preserve">       </w:t>
                        </w:r>
                        <w:r w:rsidRPr="00386BD2">
                          <w:rPr>
                            <w:rFonts w:eastAsia="標楷體"/>
                            <w:sz w:val="20"/>
                          </w:rPr>
                          <w:t>14.</w:t>
                        </w:r>
                        <w:r w:rsidRPr="00386BD2">
                          <w:rPr>
                            <w:rFonts w:eastAsia="標楷體" w:hAnsi="標楷體" w:hint="eastAsia"/>
                            <w:sz w:val="20"/>
                          </w:rPr>
                          <w:t>青醬</w:t>
                        </w:r>
                        <w:r w:rsidRPr="00386BD2">
                          <w:rPr>
                            <w:rFonts w:eastAsia="標楷體"/>
                            <w:sz w:val="20"/>
                          </w:rPr>
                          <w:t>(</w:t>
                        </w:r>
                        <w:r w:rsidRPr="00386BD2">
                          <w:rPr>
                            <w:rFonts w:eastAsia="標楷體" w:hAnsi="標楷體" w:hint="eastAsia"/>
                            <w:sz w:val="20"/>
                          </w:rPr>
                          <w:t>羅勃醬</w:t>
                        </w:r>
                        <w:r w:rsidRPr="00386BD2">
                          <w:rPr>
                            <w:rFonts w:eastAsia="標楷體"/>
                            <w:sz w:val="20"/>
                          </w:rPr>
                          <w:t>)  15.</w:t>
                        </w:r>
                        <w:r w:rsidRPr="00386BD2">
                          <w:rPr>
                            <w:rFonts w:eastAsia="標楷體" w:hAnsi="標楷體" w:hint="eastAsia"/>
                            <w:color w:val="000000"/>
                            <w:sz w:val="20"/>
                          </w:rPr>
                          <w:t>紅醬</w:t>
                        </w:r>
                        <w:r w:rsidRPr="00386BD2">
                          <w:rPr>
                            <w:rFonts w:eastAsia="標楷體"/>
                            <w:color w:val="000000"/>
                            <w:sz w:val="20"/>
                          </w:rPr>
                          <w:t xml:space="preserve">  </w:t>
                        </w:r>
                      </w:p>
                      <w:p w:rsidR="000D05DF" w:rsidRPr="00386BD2" w:rsidRDefault="000D05DF" w:rsidP="00607B90">
                        <w:pPr>
                          <w:spacing w:line="240" w:lineRule="exact"/>
                          <w:ind w:firstLineChars="129" w:firstLine="258"/>
                          <w:jc w:val="both"/>
                          <w:rPr>
                            <w:rFonts w:eastAsia="標楷體" w:hAnsi="標楷體"/>
                            <w:color w:val="000000"/>
                            <w:sz w:val="20"/>
                          </w:rPr>
                        </w:pPr>
                        <w:r w:rsidRPr="00386BD2">
                          <w:rPr>
                            <w:rFonts w:eastAsia="標楷體"/>
                            <w:b/>
                            <w:color w:val="000000"/>
                            <w:sz w:val="20"/>
                          </w:rPr>
                          <w:t>&lt;</w:t>
                        </w:r>
                        <w:r w:rsidRPr="00386BD2">
                          <w:rPr>
                            <w:rFonts w:eastAsia="標楷體" w:hAnsi="標楷體" w:hint="eastAsia"/>
                            <w:b/>
                            <w:color w:val="000000"/>
                            <w:sz w:val="20"/>
                          </w:rPr>
                          <w:t>日式醬料</w:t>
                        </w:r>
                        <w:r w:rsidRPr="00386BD2">
                          <w:rPr>
                            <w:rFonts w:eastAsia="標楷體" w:hAnsi="標楷體"/>
                            <w:b/>
                            <w:color w:val="000000"/>
                            <w:sz w:val="20"/>
                          </w:rPr>
                          <w:t xml:space="preserve">&gt; </w:t>
                        </w:r>
                        <w:r w:rsidRPr="00386BD2">
                          <w:rPr>
                            <w:rFonts w:eastAsia="標楷體"/>
                            <w:color w:val="000000"/>
                            <w:sz w:val="20"/>
                          </w:rPr>
                          <w:t>16.</w:t>
                        </w:r>
                        <w:r w:rsidRPr="00386BD2">
                          <w:rPr>
                            <w:rFonts w:eastAsia="標楷體" w:hAnsi="標楷體" w:hint="eastAsia"/>
                            <w:color w:val="000000"/>
                            <w:sz w:val="20"/>
                          </w:rPr>
                          <w:t>味</w:t>
                        </w:r>
                        <w:r w:rsidRPr="00386BD2">
                          <w:rPr>
                            <w:rFonts w:eastAsia="標楷體" w:hAnsi="標楷體" w:cs="Arial" w:hint="eastAsia"/>
                            <w:color w:val="333333"/>
                            <w:sz w:val="20"/>
                          </w:rPr>
                          <w:t>噌</w:t>
                        </w:r>
                        <w:r w:rsidRPr="00386BD2">
                          <w:rPr>
                            <w:rFonts w:eastAsia="標楷體"/>
                            <w:color w:val="000000"/>
                            <w:sz w:val="20"/>
                          </w:rPr>
                          <w:t xml:space="preserve">       17.</w:t>
                        </w:r>
                        <w:r w:rsidRPr="00386BD2">
                          <w:rPr>
                            <w:rFonts w:eastAsia="標楷體" w:hAnsi="標楷體" w:hint="eastAsia"/>
                            <w:sz w:val="20"/>
                          </w:rPr>
                          <w:t>海苔醬</w:t>
                        </w:r>
                        <w:r w:rsidRPr="00386BD2">
                          <w:rPr>
                            <w:rFonts w:eastAsia="標楷體" w:hAnsi="標楷體"/>
                            <w:sz w:val="20"/>
                          </w:rPr>
                          <w:t xml:space="preserve">       </w:t>
                        </w:r>
                        <w:r w:rsidRPr="00386BD2">
                          <w:rPr>
                            <w:rFonts w:eastAsia="標楷體"/>
                            <w:sz w:val="20"/>
                          </w:rPr>
                          <w:t>18.</w:t>
                        </w:r>
                        <w:r w:rsidRPr="00386BD2">
                          <w:rPr>
                            <w:rFonts w:eastAsia="標楷體" w:hAnsi="標楷體" w:hint="eastAsia"/>
                            <w:color w:val="000000"/>
                            <w:sz w:val="20"/>
                          </w:rPr>
                          <w:t>芥茉</w:t>
                        </w:r>
                        <w:r w:rsidRPr="00386BD2">
                          <w:rPr>
                            <w:rFonts w:eastAsia="標楷體"/>
                            <w:color w:val="000000"/>
                            <w:sz w:val="20"/>
                          </w:rPr>
                          <w:t xml:space="preserve">        19.</w:t>
                        </w:r>
                        <w:r w:rsidRPr="00386BD2">
                          <w:rPr>
                            <w:rFonts w:eastAsia="標楷體" w:hAnsi="標楷體"/>
                            <w:color w:val="000000"/>
                            <w:sz w:val="20"/>
                          </w:rPr>
                          <w:t xml:space="preserve"> </w:t>
                        </w:r>
                        <w:r w:rsidRPr="00386BD2">
                          <w:rPr>
                            <w:rFonts w:eastAsia="標楷體" w:hAnsi="標楷體" w:hint="eastAsia"/>
                            <w:color w:val="000000"/>
                            <w:sz w:val="20"/>
                          </w:rPr>
                          <w:t>和風醬</w:t>
                        </w:r>
                        <w:r w:rsidRPr="00386BD2">
                          <w:rPr>
                            <w:rFonts w:eastAsia="標楷體" w:hAnsi="標楷體"/>
                            <w:color w:val="000000"/>
                            <w:sz w:val="20"/>
                          </w:rPr>
                          <w:t xml:space="preserve"> </w:t>
                        </w:r>
                      </w:p>
                      <w:p w:rsidR="000D05DF" w:rsidRPr="00386BD2" w:rsidRDefault="000D05DF" w:rsidP="00607B90">
                        <w:pPr>
                          <w:spacing w:line="240" w:lineRule="exact"/>
                          <w:ind w:firstLineChars="129" w:firstLine="258"/>
                          <w:jc w:val="both"/>
                          <w:rPr>
                            <w:rFonts w:eastAsia="標楷體" w:hAnsi="標楷體"/>
                            <w:sz w:val="20"/>
                          </w:rPr>
                        </w:pPr>
                        <w:r w:rsidRPr="00386BD2">
                          <w:rPr>
                            <w:rFonts w:eastAsia="標楷體" w:hAnsi="標楷體"/>
                            <w:b/>
                            <w:color w:val="000000"/>
                            <w:sz w:val="20"/>
                          </w:rPr>
                          <w:t>&lt;</w:t>
                        </w:r>
                        <w:r w:rsidRPr="00386BD2">
                          <w:rPr>
                            <w:rFonts w:eastAsia="標楷體" w:hAnsi="標楷體" w:hint="eastAsia"/>
                            <w:b/>
                            <w:color w:val="000000"/>
                            <w:sz w:val="20"/>
                          </w:rPr>
                          <w:t>西式醬料</w:t>
                        </w:r>
                        <w:r w:rsidRPr="00386BD2">
                          <w:rPr>
                            <w:rFonts w:eastAsia="標楷體"/>
                            <w:b/>
                            <w:color w:val="000000"/>
                            <w:sz w:val="20"/>
                          </w:rPr>
                          <w:t>&gt;</w:t>
                        </w:r>
                        <w:r w:rsidRPr="00386BD2">
                          <w:rPr>
                            <w:rFonts w:eastAsia="標楷體"/>
                            <w:color w:val="000000"/>
                            <w:sz w:val="20"/>
                          </w:rPr>
                          <w:t xml:space="preserve"> 20.</w:t>
                        </w:r>
                        <w:r w:rsidRPr="00386BD2">
                          <w:rPr>
                            <w:rFonts w:eastAsia="標楷體" w:hAnsi="標楷體" w:hint="eastAsia"/>
                            <w:sz w:val="20"/>
                          </w:rPr>
                          <w:t>蕃茄醬</w:t>
                        </w:r>
                        <w:r w:rsidRPr="00386BD2">
                          <w:rPr>
                            <w:rFonts w:eastAsia="標楷體" w:hAnsi="標楷體"/>
                            <w:sz w:val="20"/>
                          </w:rPr>
                          <w:t xml:space="preserve">     </w:t>
                        </w:r>
                        <w:r w:rsidRPr="00386BD2">
                          <w:rPr>
                            <w:rFonts w:eastAsia="標楷體"/>
                            <w:sz w:val="20"/>
                          </w:rPr>
                          <w:t>21.</w:t>
                        </w:r>
                        <w:r w:rsidRPr="00386BD2">
                          <w:rPr>
                            <w:rFonts w:eastAsia="標楷體" w:hAnsi="標楷體" w:hint="eastAsia"/>
                            <w:sz w:val="20"/>
                          </w:rPr>
                          <w:t>蘑菇醬</w:t>
                        </w:r>
                        <w:r w:rsidRPr="00386BD2">
                          <w:rPr>
                            <w:rFonts w:eastAsia="標楷體"/>
                            <w:sz w:val="20"/>
                          </w:rPr>
                          <w:t xml:space="preserve">       22.</w:t>
                        </w:r>
                        <w:r w:rsidRPr="00386BD2">
                          <w:rPr>
                            <w:rFonts w:eastAsia="標楷體" w:hAnsi="標楷體" w:hint="eastAsia"/>
                            <w:sz w:val="20"/>
                          </w:rPr>
                          <w:t>巧克力醬</w:t>
                        </w:r>
                        <w:r w:rsidRPr="00386BD2">
                          <w:rPr>
                            <w:rFonts w:eastAsia="標楷體"/>
                            <w:sz w:val="20"/>
                          </w:rPr>
                          <w:t xml:space="preserve"> </w:t>
                        </w:r>
                      </w:p>
                      <w:p w:rsidR="000D05DF" w:rsidRPr="00386BD2" w:rsidRDefault="000D05DF" w:rsidP="00607B90">
                        <w:pPr>
                          <w:spacing w:line="240" w:lineRule="exact"/>
                          <w:ind w:firstLineChars="129" w:firstLine="258"/>
                          <w:rPr>
                            <w:rFonts w:eastAsia="標楷體" w:hAnsi="標楷體"/>
                            <w:color w:val="000000"/>
                            <w:sz w:val="20"/>
                          </w:rPr>
                        </w:pPr>
                        <w:r w:rsidRPr="00386BD2">
                          <w:rPr>
                            <w:rFonts w:eastAsia="標楷體" w:hAnsi="標楷體"/>
                            <w:b/>
                            <w:sz w:val="20"/>
                          </w:rPr>
                          <w:t>&lt;</w:t>
                        </w:r>
                        <w:r w:rsidRPr="00386BD2">
                          <w:rPr>
                            <w:rFonts w:eastAsia="標楷體" w:hAnsi="標楷體" w:hint="eastAsia"/>
                            <w:b/>
                            <w:color w:val="000000"/>
                            <w:sz w:val="20"/>
                          </w:rPr>
                          <w:t>傳統醬料</w:t>
                        </w:r>
                        <w:r w:rsidRPr="00386BD2">
                          <w:rPr>
                            <w:rFonts w:eastAsia="標楷體" w:hAnsi="標楷體"/>
                            <w:b/>
                            <w:color w:val="000000"/>
                            <w:sz w:val="20"/>
                          </w:rPr>
                          <w:t>&gt;</w:t>
                        </w:r>
                        <w:r w:rsidRPr="00386BD2">
                          <w:rPr>
                            <w:rFonts w:eastAsia="標楷體"/>
                            <w:color w:val="000000"/>
                            <w:sz w:val="20"/>
                          </w:rPr>
                          <w:t xml:space="preserve"> 23.</w:t>
                        </w:r>
                        <w:r w:rsidRPr="00386BD2">
                          <w:rPr>
                            <w:rFonts w:eastAsia="標楷體" w:hAnsi="標楷體" w:hint="eastAsia"/>
                            <w:color w:val="000000"/>
                            <w:sz w:val="20"/>
                          </w:rPr>
                          <w:t>紅麴</w:t>
                        </w:r>
                        <w:r w:rsidRPr="00386BD2">
                          <w:rPr>
                            <w:rFonts w:eastAsia="標楷體" w:hAnsi="標楷體"/>
                            <w:color w:val="000000"/>
                            <w:sz w:val="20"/>
                          </w:rPr>
                          <w:t xml:space="preserve">       24.</w:t>
                        </w:r>
                        <w:r w:rsidRPr="00386BD2">
                          <w:rPr>
                            <w:rFonts w:eastAsia="標楷體" w:hAnsi="標楷體" w:cs="Arial" w:hint="eastAsia"/>
                            <w:sz w:val="20"/>
                          </w:rPr>
                          <w:t>醬油</w:t>
                        </w:r>
                        <w:r w:rsidRPr="00386BD2">
                          <w:rPr>
                            <w:rFonts w:eastAsia="標楷體" w:hAnsi="標楷體" w:cs="Arial"/>
                            <w:sz w:val="20"/>
                          </w:rPr>
                          <w:t>/</w:t>
                        </w:r>
                        <w:r w:rsidRPr="00386BD2">
                          <w:rPr>
                            <w:rFonts w:eastAsia="標楷體" w:hAnsi="標楷體" w:cs="Arial" w:hint="eastAsia"/>
                            <w:sz w:val="20"/>
                          </w:rPr>
                          <w:t>醬油膏</w:t>
                        </w:r>
                        <w:r w:rsidRPr="00386BD2">
                          <w:rPr>
                            <w:rFonts w:eastAsia="標楷體" w:hAnsi="標楷體" w:cs="Arial"/>
                            <w:sz w:val="20"/>
                          </w:rPr>
                          <w:t xml:space="preserve">   25.</w:t>
                        </w:r>
                        <w:r w:rsidRPr="00386BD2">
                          <w:rPr>
                            <w:rFonts w:eastAsia="標楷體" w:hAnsi="標楷體" w:hint="eastAsia"/>
                            <w:color w:val="000000"/>
                            <w:sz w:val="20"/>
                          </w:rPr>
                          <w:t>沙茶醬</w:t>
                        </w:r>
                        <w:r w:rsidRPr="00386BD2">
                          <w:rPr>
                            <w:rFonts w:eastAsia="標楷體" w:hAnsi="標楷體"/>
                            <w:color w:val="000000"/>
                            <w:sz w:val="20"/>
                          </w:rPr>
                          <w:t xml:space="preserve">      </w:t>
                        </w:r>
                        <w:r w:rsidRPr="00386BD2">
                          <w:rPr>
                            <w:rFonts w:eastAsia="標楷體"/>
                            <w:color w:val="000000"/>
                            <w:sz w:val="20"/>
                          </w:rPr>
                          <w:t>26.</w:t>
                        </w:r>
                        <w:r w:rsidRPr="00386BD2">
                          <w:rPr>
                            <w:rFonts w:eastAsia="標楷體" w:hAnsi="標楷體" w:hint="eastAsia"/>
                            <w:sz w:val="20"/>
                          </w:rPr>
                          <w:t>豆腐乳</w:t>
                        </w:r>
                        <w:r w:rsidRPr="00386BD2">
                          <w:rPr>
                            <w:rFonts w:eastAsia="標楷體"/>
                            <w:sz w:val="20"/>
                          </w:rPr>
                          <w:t xml:space="preserve">   27.</w:t>
                        </w:r>
                        <w:r w:rsidRPr="00386BD2">
                          <w:rPr>
                            <w:rFonts w:eastAsia="標楷體" w:hAnsi="標楷體" w:hint="eastAsia"/>
                            <w:color w:val="000000"/>
                            <w:sz w:val="20"/>
                          </w:rPr>
                          <w:t>豆鼓醬</w:t>
                        </w:r>
                        <w:r w:rsidRPr="00386BD2">
                          <w:rPr>
                            <w:rFonts w:eastAsia="標楷體"/>
                            <w:color w:val="000000"/>
                            <w:sz w:val="20"/>
                          </w:rPr>
                          <w:t xml:space="preserve">   28</w:t>
                        </w:r>
                        <w:r w:rsidRPr="00386BD2">
                          <w:rPr>
                            <w:rFonts w:eastAsia="標楷體" w:cs="Arial"/>
                            <w:sz w:val="20"/>
                          </w:rPr>
                          <w:t>.</w:t>
                        </w:r>
                        <w:r w:rsidRPr="00386BD2">
                          <w:rPr>
                            <w:rFonts w:eastAsia="標楷體" w:hAnsi="標楷體" w:cs="Arial" w:hint="eastAsia"/>
                            <w:sz w:val="20"/>
                          </w:rPr>
                          <w:t>蠔油</w:t>
                        </w:r>
                      </w:p>
                      <w:p w:rsidR="000D05DF" w:rsidRPr="00386BD2" w:rsidRDefault="000D05DF" w:rsidP="00607B90">
                        <w:pPr>
                          <w:spacing w:line="240" w:lineRule="exact"/>
                          <w:ind w:firstLineChars="129" w:firstLine="258"/>
                          <w:rPr>
                            <w:rFonts w:eastAsia="標楷體" w:cs="Arial"/>
                            <w:sz w:val="20"/>
                          </w:rPr>
                        </w:pPr>
                        <w:r w:rsidRPr="00386BD2">
                          <w:rPr>
                            <w:rFonts w:eastAsia="標楷體" w:hAnsi="標楷體"/>
                            <w:b/>
                            <w:color w:val="000000"/>
                            <w:sz w:val="20"/>
                          </w:rPr>
                          <w:t>&lt;</w:t>
                        </w:r>
                        <w:r w:rsidRPr="00386BD2">
                          <w:rPr>
                            <w:rFonts w:eastAsia="標楷體" w:hAnsi="標楷體" w:hint="eastAsia"/>
                            <w:b/>
                            <w:color w:val="000000"/>
                            <w:sz w:val="20"/>
                          </w:rPr>
                          <w:t>辣味醬</w:t>
                        </w:r>
                        <w:r w:rsidRPr="00386BD2">
                          <w:rPr>
                            <w:rFonts w:eastAsia="標楷體" w:hAnsi="標楷體"/>
                            <w:b/>
                            <w:color w:val="000000"/>
                            <w:sz w:val="20"/>
                          </w:rPr>
                          <w:t xml:space="preserve">&gt; </w:t>
                        </w:r>
                        <w:r w:rsidRPr="00386BD2">
                          <w:rPr>
                            <w:rFonts w:eastAsia="標楷體"/>
                            <w:color w:val="000000"/>
                            <w:sz w:val="20"/>
                          </w:rPr>
                          <w:t xml:space="preserve">  29.</w:t>
                        </w:r>
                        <w:r w:rsidRPr="00386BD2">
                          <w:rPr>
                            <w:rFonts w:eastAsia="標楷體" w:hint="eastAsia"/>
                            <w:color w:val="000000"/>
                            <w:sz w:val="20"/>
                          </w:rPr>
                          <w:t>咖哩醬</w:t>
                        </w:r>
                        <w:r w:rsidRPr="00386BD2">
                          <w:rPr>
                            <w:rFonts w:eastAsia="標楷體"/>
                            <w:color w:val="000000"/>
                            <w:sz w:val="20"/>
                          </w:rPr>
                          <w:t xml:space="preserve">     30.</w:t>
                        </w:r>
                        <w:r w:rsidRPr="00386BD2">
                          <w:rPr>
                            <w:rFonts w:eastAsia="標楷體" w:hint="eastAsia"/>
                            <w:color w:val="000000"/>
                            <w:sz w:val="20"/>
                          </w:rPr>
                          <w:t>蒜蓉醬</w:t>
                        </w:r>
                        <w:r w:rsidRPr="00386BD2">
                          <w:rPr>
                            <w:rFonts w:eastAsia="標楷體"/>
                            <w:color w:val="000000"/>
                            <w:sz w:val="20"/>
                          </w:rPr>
                          <w:t xml:space="preserve">       31.</w:t>
                        </w:r>
                        <w:r w:rsidRPr="00386BD2">
                          <w:rPr>
                            <w:rFonts w:eastAsia="標楷體" w:hint="eastAsia"/>
                            <w:color w:val="000000"/>
                            <w:sz w:val="20"/>
                          </w:rPr>
                          <w:t>黑</w:t>
                        </w:r>
                        <w:r w:rsidRPr="00386BD2">
                          <w:rPr>
                            <w:rFonts w:eastAsia="標楷體" w:cs="Arial" w:hint="eastAsia"/>
                            <w:color w:val="333333"/>
                            <w:sz w:val="20"/>
                          </w:rPr>
                          <w:t>楜椒醬</w:t>
                        </w:r>
                        <w:r w:rsidRPr="00386BD2">
                          <w:rPr>
                            <w:rFonts w:eastAsia="標楷體" w:cs="Arial"/>
                            <w:color w:val="333333"/>
                            <w:sz w:val="20"/>
                          </w:rPr>
                          <w:t xml:space="preserve">    32</w:t>
                        </w:r>
                        <w:r w:rsidRPr="00386BD2">
                          <w:rPr>
                            <w:rFonts w:eastAsia="標楷體"/>
                            <w:color w:val="000000"/>
                            <w:sz w:val="20"/>
                          </w:rPr>
                          <w:t>.</w:t>
                        </w:r>
                        <w:r w:rsidRPr="00386BD2">
                          <w:rPr>
                            <w:rFonts w:eastAsia="標楷體" w:cs="Arial" w:hint="eastAsia"/>
                            <w:sz w:val="20"/>
                          </w:rPr>
                          <w:t>甜辣醬</w:t>
                        </w:r>
                        <w:r w:rsidRPr="00386BD2">
                          <w:rPr>
                            <w:rFonts w:eastAsia="標楷體" w:cs="Arial"/>
                            <w:sz w:val="20"/>
                          </w:rPr>
                          <w:t xml:space="preserve">   </w:t>
                        </w:r>
                        <w:r w:rsidRPr="00386BD2">
                          <w:rPr>
                            <w:rFonts w:eastAsia="標楷體"/>
                            <w:color w:val="000000"/>
                            <w:sz w:val="20"/>
                          </w:rPr>
                          <w:t>33.</w:t>
                        </w:r>
                        <w:r w:rsidRPr="00386BD2">
                          <w:rPr>
                            <w:rFonts w:eastAsia="標楷體" w:hAnsi="標楷體" w:hint="eastAsia"/>
                            <w:color w:val="000000"/>
                            <w:sz w:val="20"/>
                          </w:rPr>
                          <w:t>豆瓣醬</w:t>
                        </w:r>
                      </w:p>
                      <w:p w:rsidR="000D05DF" w:rsidRPr="00386BD2" w:rsidRDefault="000D05DF" w:rsidP="00607B90">
                        <w:pPr>
                          <w:spacing w:line="240" w:lineRule="exact"/>
                          <w:ind w:firstLineChars="129" w:firstLine="258"/>
                          <w:rPr>
                            <w:rFonts w:eastAsia="標楷體" w:cs="Arial"/>
                            <w:color w:val="333333"/>
                            <w:sz w:val="20"/>
                          </w:rPr>
                        </w:pPr>
                        <w:r w:rsidRPr="00386BD2">
                          <w:rPr>
                            <w:rFonts w:eastAsia="標楷體"/>
                            <w:b/>
                            <w:sz w:val="20"/>
                          </w:rPr>
                          <w:t>&lt;</w:t>
                        </w:r>
                        <w:r w:rsidRPr="00386BD2">
                          <w:rPr>
                            <w:rFonts w:eastAsia="標楷體" w:cs="Arial" w:hint="eastAsia"/>
                            <w:b/>
                            <w:sz w:val="20"/>
                          </w:rPr>
                          <w:t>肉醬</w:t>
                        </w:r>
                        <w:r w:rsidRPr="00386BD2">
                          <w:rPr>
                            <w:rFonts w:eastAsia="標楷體" w:cs="Arial"/>
                            <w:b/>
                            <w:sz w:val="20"/>
                          </w:rPr>
                          <w:t>&gt;</w:t>
                        </w:r>
                        <w:r w:rsidRPr="00386BD2">
                          <w:rPr>
                            <w:rFonts w:eastAsia="標楷體" w:cs="Arial"/>
                            <w:sz w:val="20"/>
                          </w:rPr>
                          <w:t xml:space="preserve">     34.</w:t>
                        </w:r>
                        <w:r w:rsidRPr="00386BD2">
                          <w:rPr>
                            <w:rFonts w:eastAsia="標楷體" w:cs="Arial" w:hint="eastAsia"/>
                            <w:sz w:val="20"/>
                          </w:rPr>
                          <w:t>肉醬</w:t>
                        </w:r>
                        <w:r w:rsidRPr="00386BD2">
                          <w:rPr>
                            <w:rFonts w:eastAsia="標楷體" w:cs="Arial"/>
                            <w:sz w:val="20"/>
                          </w:rPr>
                          <w:t xml:space="preserve">       35.</w:t>
                        </w:r>
                        <w:r w:rsidRPr="00386BD2">
                          <w:rPr>
                            <w:rFonts w:eastAsia="標楷體" w:cs="Arial" w:hint="eastAsia"/>
                            <w:sz w:val="20"/>
                          </w:rPr>
                          <w:t>魚子醬</w:t>
                        </w:r>
                        <w:r w:rsidRPr="00386BD2">
                          <w:rPr>
                            <w:rFonts w:eastAsia="標楷體" w:cs="Arial"/>
                            <w:sz w:val="20"/>
                          </w:rPr>
                          <w:t xml:space="preserve">       36.</w:t>
                        </w:r>
                        <w:r w:rsidRPr="00386BD2">
                          <w:rPr>
                            <w:rFonts w:eastAsia="標楷體" w:cs="Arial" w:hint="eastAsia"/>
                            <w:sz w:val="20"/>
                          </w:rPr>
                          <w:t>干貝</w:t>
                        </w:r>
                        <w:r w:rsidRPr="00386BD2">
                          <w:rPr>
                            <w:rFonts w:eastAsia="標楷體" w:cs="Arial"/>
                            <w:sz w:val="20"/>
                          </w:rPr>
                          <w:t>XO</w:t>
                        </w:r>
                        <w:r w:rsidRPr="00386BD2">
                          <w:rPr>
                            <w:rFonts w:eastAsia="標楷體" w:cs="Arial" w:hint="eastAsia"/>
                            <w:sz w:val="20"/>
                          </w:rPr>
                          <w:t>醬</w:t>
                        </w:r>
                        <w:r w:rsidRPr="00386BD2">
                          <w:rPr>
                            <w:rFonts w:eastAsia="標楷體" w:cs="Arial"/>
                            <w:sz w:val="20"/>
                          </w:rPr>
                          <w:t xml:space="preserve">  </w:t>
                        </w:r>
                        <w:r w:rsidRPr="00386BD2">
                          <w:rPr>
                            <w:rFonts w:eastAsia="標楷體" w:cs="Arial"/>
                            <w:color w:val="333333"/>
                            <w:sz w:val="20"/>
                          </w:rPr>
                          <w:t>37.</w:t>
                        </w:r>
                        <w:r w:rsidRPr="00386BD2">
                          <w:rPr>
                            <w:rFonts w:eastAsia="標楷體" w:cs="Arial" w:hint="eastAsia"/>
                            <w:color w:val="333333"/>
                            <w:sz w:val="20"/>
                          </w:rPr>
                          <w:t>烤肉醬</w:t>
                        </w:r>
                        <w:r w:rsidRPr="00386BD2">
                          <w:rPr>
                            <w:rFonts w:eastAsia="標楷體" w:cs="Arial"/>
                            <w:color w:val="333333"/>
                            <w:sz w:val="20"/>
                          </w:rPr>
                          <w:t xml:space="preserve"> </w:t>
                        </w:r>
                      </w:p>
                      <w:p w:rsidR="000D05DF" w:rsidRPr="00386BD2" w:rsidRDefault="000D05DF" w:rsidP="00607B90">
                        <w:pPr>
                          <w:spacing w:line="240" w:lineRule="exact"/>
                          <w:ind w:firstLineChars="150" w:firstLine="300"/>
                          <w:jc w:val="both"/>
                          <w:rPr>
                            <w:sz w:val="20"/>
                          </w:rPr>
                        </w:pPr>
                        <w:r w:rsidRPr="00386BD2">
                          <w:rPr>
                            <w:rFonts w:eastAsia="標楷體"/>
                            <w:b/>
                            <w:sz w:val="20"/>
                          </w:rPr>
                          <w:t>&lt;</w:t>
                        </w:r>
                        <w:r w:rsidRPr="00386BD2">
                          <w:rPr>
                            <w:rFonts w:eastAsia="標楷體" w:hint="eastAsia"/>
                            <w:b/>
                            <w:sz w:val="20"/>
                          </w:rPr>
                          <w:t>其他</w:t>
                        </w:r>
                        <w:r w:rsidRPr="00386BD2">
                          <w:rPr>
                            <w:rFonts w:eastAsia="標楷體"/>
                            <w:b/>
                            <w:sz w:val="20"/>
                          </w:rPr>
                          <w:t xml:space="preserve">&gt;     </w:t>
                        </w:r>
                        <w:r w:rsidRPr="00386BD2">
                          <w:rPr>
                            <w:rFonts w:eastAsia="標楷體"/>
                            <w:sz w:val="20"/>
                          </w:rPr>
                          <w:t>38.</w:t>
                        </w:r>
                        <w:r w:rsidRPr="00386BD2">
                          <w:rPr>
                            <w:rFonts w:eastAsia="標楷體" w:cs="Arial" w:hint="eastAsia"/>
                            <w:sz w:val="20"/>
                          </w:rPr>
                          <w:t>素食醬料</w:t>
                        </w:r>
                        <w:r w:rsidRPr="00386BD2">
                          <w:rPr>
                            <w:rFonts w:eastAsia="標楷體"/>
                            <w:color w:val="000000"/>
                            <w:sz w:val="20"/>
                          </w:rPr>
                          <w:t xml:space="preserve">   39</w:t>
                        </w:r>
                        <w:r w:rsidRPr="00386BD2">
                          <w:rPr>
                            <w:rFonts w:eastAsia="標楷體" w:cs="Arial"/>
                            <w:sz w:val="20"/>
                          </w:rPr>
                          <w:t>.</w:t>
                        </w:r>
                        <w:r w:rsidRPr="00386BD2">
                          <w:rPr>
                            <w:rFonts w:eastAsia="標楷體" w:cs="Arial" w:hint="eastAsia"/>
                            <w:sz w:val="20"/>
                          </w:rPr>
                          <w:t>醬料包</w:t>
                        </w:r>
                        <w:r w:rsidRPr="00386BD2">
                          <w:rPr>
                            <w:rFonts w:eastAsia="標楷體" w:cs="Arial"/>
                            <w:sz w:val="20"/>
                          </w:rPr>
                          <w:t xml:space="preserve">       40.</w:t>
                        </w:r>
                        <w:r w:rsidRPr="00386BD2">
                          <w:rPr>
                            <w:rFonts w:eastAsia="標楷體" w:cs="Arial" w:hint="eastAsia"/>
                            <w:sz w:val="20"/>
                          </w:rPr>
                          <w:t>其他</w:t>
                        </w:r>
                        <w:r w:rsidRPr="00386BD2">
                          <w:rPr>
                            <w:rFonts w:eastAsia="標楷體" w:cs="Arial"/>
                            <w:sz w:val="20"/>
                          </w:rPr>
                          <w:t xml:space="preserve">________________   </w:t>
                        </w:r>
                        <w:r w:rsidRPr="00386BD2">
                          <w:rPr>
                            <w:rFonts w:eastAsia="標楷體"/>
                            <w:color w:val="000000"/>
                            <w:sz w:val="20"/>
                          </w:rPr>
                          <w:t>00.</w:t>
                        </w:r>
                        <w:r w:rsidRPr="00386BD2">
                          <w:rPr>
                            <w:rFonts w:eastAsia="標楷體" w:hint="eastAsia"/>
                            <w:color w:val="000000"/>
                            <w:sz w:val="20"/>
                          </w:rPr>
                          <w:t>否</w:t>
                        </w:r>
                        <w:r w:rsidRPr="00386BD2">
                          <w:rPr>
                            <w:rFonts w:eastAsia="標楷體"/>
                            <w:color w:val="000000"/>
                            <w:sz w:val="20"/>
                          </w:rPr>
                          <w:t xml:space="preserve">       99.</w:t>
                        </w:r>
                        <w:r w:rsidRPr="00386BD2">
                          <w:rPr>
                            <w:rFonts w:eastAsia="標楷體" w:hint="eastAsia"/>
                            <w:color w:val="000000"/>
                            <w:sz w:val="20"/>
                          </w:rPr>
                          <w:t>不知道</w:t>
                        </w:r>
                      </w:p>
                    </w:txbxContent>
                  </v:textbox>
                </v:shape>
              </w:pict>
            </w:r>
          </w:p>
          <w:p w:rsidR="002154E1" w:rsidRPr="000D3033" w:rsidRDefault="002154E1" w:rsidP="00EA21A7">
            <w:pPr>
              <w:spacing w:line="320" w:lineRule="exact"/>
              <w:jc w:val="both"/>
              <w:rPr>
                <w:rFonts w:eastAsia="標楷體"/>
                <w:noProof/>
                <w:sz w:val="20"/>
              </w:rPr>
            </w:pPr>
          </w:p>
          <w:p w:rsidR="002154E1" w:rsidRPr="000D3033" w:rsidRDefault="002154E1" w:rsidP="00EA21A7">
            <w:pPr>
              <w:spacing w:line="320" w:lineRule="exact"/>
              <w:jc w:val="both"/>
              <w:rPr>
                <w:rFonts w:eastAsia="標楷體"/>
                <w:noProof/>
                <w:sz w:val="20"/>
              </w:rPr>
            </w:pPr>
          </w:p>
          <w:p w:rsidR="002154E1" w:rsidRPr="000D3033" w:rsidRDefault="002154E1" w:rsidP="00EA21A7">
            <w:pPr>
              <w:spacing w:line="320" w:lineRule="exact"/>
              <w:jc w:val="both"/>
              <w:rPr>
                <w:rFonts w:eastAsia="標楷體"/>
                <w:noProof/>
                <w:sz w:val="20"/>
              </w:rPr>
            </w:pPr>
          </w:p>
          <w:p w:rsidR="002154E1" w:rsidRPr="000D3033" w:rsidRDefault="002154E1" w:rsidP="00EA21A7">
            <w:pPr>
              <w:spacing w:line="320" w:lineRule="exact"/>
              <w:jc w:val="both"/>
              <w:rPr>
                <w:rFonts w:eastAsia="標楷體"/>
                <w:noProof/>
                <w:sz w:val="20"/>
              </w:rPr>
            </w:pPr>
          </w:p>
          <w:p w:rsidR="002154E1" w:rsidRPr="000D3033" w:rsidRDefault="002154E1" w:rsidP="00EA21A7">
            <w:pPr>
              <w:spacing w:line="320" w:lineRule="exact"/>
              <w:jc w:val="both"/>
              <w:rPr>
                <w:rFonts w:eastAsia="標楷體"/>
                <w:noProof/>
                <w:sz w:val="20"/>
              </w:rPr>
            </w:pPr>
          </w:p>
          <w:p w:rsidR="002154E1" w:rsidRPr="000D3033" w:rsidRDefault="002154E1" w:rsidP="00EA21A7">
            <w:pPr>
              <w:spacing w:line="320" w:lineRule="exact"/>
              <w:jc w:val="both"/>
              <w:rPr>
                <w:rFonts w:eastAsia="標楷體"/>
                <w:noProof/>
                <w:sz w:val="20"/>
              </w:rPr>
            </w:pPr>
          </w:p>
          <w:p w:rsidR="002154E1" w:rsidRPr="000D3033" w:rsidRDefault="002154E1" w:rsidP="00EA21A7">
            <w:pPr>
              <w:spacing w:line="320" w:lineRule="exact"/>
              <w:jc w:val="both"/>
              <w:rPr>
                <w:rFonts w:eastAsia="標楷體"/>
                <w:noProof/>
                <w:sz w:val="20"/>
              </w:rPr>
            </w:pPr>
          </w:p>
        </w:tc>
      </w:tr>
    </w:tbl>
    <w:p w:rsidR="002154E1" w:rsidRPr="000D3033" w:rsidRDefault="002154E1" w:rsidP="00607B90">
      <w:pPr>
        <w:snapToGrid w:val="0"/>
        <w:ind w:firstLineChars="900" w:firstLine="1800"/>
        <w:jc w:val="both"/>
        <w:rPr>
          <w:rFonts w:eastAsia="標楷體"/>
          <w:sz w:val="20"/>
        </w:rPr>
      </w:pPr>
    </w:p>
    <w:p w:rsidR="002154E1" w:rsidRPr="000D3033" w:rsidRDefault="00BF7479" w:rsidP="00693C19">
      <w:pPr>
        <w:snapToGrid w:val="0"/>
        <w:ind w:firstLineChars="900" w:firstLine="2160"/>
        <w:jc w:val="both"/>
        <w:rPr>
          <w:rFonts w:eastAsia="標楷體"/>
          <w:sz w:val="20"/>
        </w:rPr>
      </w:pPr>
      <w:r w:rsidRPr="00BF7479">
        <w:rPr>
          <w:noProof/>
        </w:rPr>
        <w:pict>
          <v:shape id="Text Box 123" o:spid="_x0000_s1075" type="#_x0000_t202" style="position:absolute;left:0;text-align:left;margin-left:26.4pt;margin-top:.85pt;width:465.5pt;height:32.2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">
            <v:textbox>
              <w:txbxContent>
                <w:p w:rsidR="000D05DF" w:rsidRPr="00386BD2" w:rsidRDefault="000D05DF" w:rsidP="00607B90">
                  <w:pPr>
                    <w:spacing w:line="240" w:lineRule="exact"/>
                    <w:jc w:val="both"/>
                    <w:rPr>
                      <w:rFonts w:eastAsia="標楷體"/>
                      <w:color w:val="000000"/>
                      <w:sz w:val="20"/>
                    </w:rPr>
                  </w:pPr>
                  <w:r w:rsidRPr="00386BD2">
                    <w:rPr>
                      <w:rFonts w:eastAsia="標楷體" w:hint="eastAsia"/>
                      <w:color w:val="000000"/>
                      <w:sz w:val="20"/>
                    </w:rPr>
                    <w:t>保存代碼</w:t>
                  </w:r>
                  <w:r w:rsidRPr="00386BD2">
                    <w:rPr>
                      <w:rFonts w:eastAsia="標楷體"/>
                      <w:color w:val="000000"/>
                      <w:sz w:val="20"/>
                    </w:rPr>
                    <w:t>:  0.</w:t>
                  </w:r>
                  <w:r w:rsidRPr="00386BD2">
                    <w:rPr>
                      <w:rFonts w:eastAsia="標楷體" w:hAnsi="標楷體" w:hint="eastAsia"/>
                      <w:color w:val="000000"/>
                      <w:sz w:val="20"/>
                    </w:rPr>
                    <w:t>否</w:t>
                  </w:r>
                  <w:r w:rsidRPr="00386BD2">
                    <w:rPr>
                      <w:rFonts w:eastAsia="標楷體" w:hAnsi="標楷體"/>
                      <w:color w:val="000000"/>
                      <w:sz w:val="20"/>
                    </w:rPr>
                    <w:t xml:space="preserve">     </w:t>
                  </w:r>
                  <w:r w:rsidRPr="00386BD2">
                    <w:rPr>
                      <w:rFonts w:eastAsia="標楷體"/>
                      <w:color w:val="000000"/>
                      <w:sz w:val="20"/>
                    </w:rPr>
                    <w:t xml:space="preserve">  1.</w:t>
                  </w:r>
                  <w:r w:rsidRPr="00386BD2">
                    <w:rPr>
                      <w:rFonts w:eastAsia="標楷體" w:hAnsi="標楷體" w:hint="eastAsia"/>
                      <w:color w:val="000000"/>
                      <w:sz w:val="20"/>
                    </w:rPr>
                    <w:t>未密封冷藏</w:t>
                  </w:r>
                  <w:r w:rsidRPr="00386BD2">
                    <w:rPr>
                      <w:rFonts w:eastAsia="標楷體" w:hAnsi="標楷體"/>
                      <w:color w:val="000000"/>
                      <w:sz w:val="20"/>
                    </w:rPr>
                    <w:t xml:space="preserve">     </w:t>
                  </w:r>
                  <w:r w:rsidRPr="00386BD2">
                    <w:rPr>
                      <w:rFonts w:eastAsia="標楷體"/>
                      <w:color w:val="000000"/>
                      <w:sz w:val="20"/>
                    </w:rPr>
                    <w:t>2.</w:t>
                  </w:r>
                  <w:r w:rsidRPr="00386BD2">
                    <w:rPr>
                      <w:rFonts w:eastAsia="標楷體" w:hAnsi="標楷體" w:hint="eastAsia"/>
                      <w:color w:val="000000"/>
                      <w:sz w:val="20"/>
                    </w:rPr>
                    <w:t>未冷藏</w:t>
                  </w:r>
                  <w:r w:rsidRPr="00386BD2">
                    <w:rPr>
                      <w:rFonts w:eastAsia="標楷體"/>
                      <w:color w:val="000000"/>
                      <w:sz w:val="20"/>
                    </w:rPr>
                    <w:t xml:space="preserve">      3.</w:t>
                  </w:r>
                  <w:r w:rsidRPr="00386BD2">
                    <w:rPr>
                      <w:rFonts w:eastAsia="標楷體" w:hAnsi="標楷體" w:hint="eastAsia"/>
                      <w:color w:val="000000"/>
                      <w:sz w:val="20"/>
                    </w:rPr>
                    <w:t>未密封</w:t>
                  </w:r>
                  <w:r w:rsidRPr="00386BD2">
                    <w:rPr>
                      <w:rFonts w:eastAsia="標楷體"/>
                      <w:color w:val="000000"/>
                      <w:sz w:val="20"/>
                    </w:rPr>
                    <w:t xml:space="preserve">           4.</w:t>
                  </w:r>
                  <w:r w:rsidRPr="00386BD2">
                    <w:rPr>
                      <w:rFonts w:eastAsia="標楷體" w:hAnsi="標楷體" w:hint="eastAsia"/>
                      <w:color w:val="000000"/>
                      <w:sz w:val="20"/>
                    </w:rPr>
                    <w:t>密封冷藏</w:t>
                  </w:r>
                  <w:r w:rsidRPr="00386BD2">
                    <w:rPr>
                      <w:rFonts w:eastAsia="標楷體"/>
                      <w:color w:val="000000"/>
                      <w:sz w:val="20"/>
                    </w:rPr>
                    <w:t>(</w:t>
                  </w:r>
                  <w:r w:rsidRPr="00386BD2">
                    <w:rPr>
                      <w:rFonts w:eastAsia="標楷體" w:hint="eastAsia"/>
                      <w:color w:val="000000"/>
                      <w:sz w:val="20"/>
                    </w:rPr>
                    <w:t>少於</w:t>
                  </w:r>
                  <w:r w:rsidRPr="00386BD2">
                    <w:rPr>
                      <w:rFonts w:eastAsia="標楷體" w:hAnsi="標楷體" w:hint="eastAsia"/>
                      <w:color w:val="000000"/>
                      <w:sz w:val="20"/>
                    </w:rPr>
                    <w:t>半年</w:t>
                  </w:r>
                  <w:r w:rsidRPr="00386BD2">
                    <w:rPr>
                      <w:rFonts w:eastAsia="標楷體"/>
                      <w:color w:val="000000"/>
                      <w:sz w:val="20"/>
                    </w:rPr>
                    <w:t xml:space="preserve">)  </w:t>
                  </w:r>
                </w:p>
                <w:p w:rsidR="000D05DF" w:rsidRPr="00386BD2" w:rsidRDefault="000D05DF" w:rsidP="00607B90">
                  <w:pPr>
                    <w:spacing w:line="240" w:lineRule="exact"/>
                    <w:ind w:firstLineChars="550" w:firstLine="1100"/>
                    <w:rPr>
                      <w:rFonts w:eastAsia="標楷體"/>
                      <w:sz w:val="20"/>
                    </w:rPr>
                  </w:pPr>
                  <w:r w:rsidRPr="00386BD2">
                    <w:rPr>
                      <w:rFonts w:eastAsia="標楷體"/>
                      <w:color w:val="000000"/>
                      <w:sz w:val="20"/>
                    </w:rPr>
                    <w:t>5.</w:t>
                  </w:r>
                  <w:r w:rsidRPr="00386BD2">
                    <w:rPr>
                      <w:rFonts w:eastAsia="標楷體" w:hAnsi="標楷體" w:hint="eastAsia"/>
                      <w:color w:val="000000"/>
                      <w:sz w:val="20"/>
                    </w:rPr>
                    <w:t>密封冷藏</w:t>
                  </w:r>
                  <w:r w:rsidRPr="00386BD2">
                    <w:rPr>
                      <w:rFonts w:eastAsia="標楷體"/>
                      <w:color w:val="000000"/>
                      <w:sz w:val="20"/>
                    </w:rPr>
                    <w:t>(</w:t>
                  </w:r>
                  <w:r w:rsidRPr="00386BD2">
                    <w:rPr>
                      <w:rFonts w:eastAsia="標楷體" w:hAnsi="標楷體" w:hint="eastAsia"/>
                      <w:color w:val="000000"/>
                      <w:sz w:val="20"/>
                    </w:rPr>
                    <w:t>半年以上</w:t>
                  </w:r>
                  <w:r w:rsidRPr="00386BD2">
                    <w:rPr>
                      <w:rFonts w:eastAsia="標楷體"/>
                      <w:color w:val="000000"/>
                      <w:sz w:val="20"/>
                    </w:rPr>
                    <w:t>)        6.</w:t>
                  </w:r>
                  <w:r w:rsidRPr="00386BD2">
                    <w:rPr>
                      <w:rFonts w:eastAsia="標楷體" w:hint="eastAsia"/>
                      <w:color w:val="000000"/>
                      <w:sz w:val="20"/>
                    </w:rPr>
                    <w:t>外食</w:t>
                  </w:r>
                  <w:r w:rsidRPr="00386BD2">
                    <w:rPr>
                      <w:rFonts w:eastAsia="標楷體"/>
                      <w:color w:val="000000"/>
                      <w:sz w:val="20"/>
                    </w:rPr>
                    <w:t xml:space="preserve">        7.</w:t>
                  </w:r>
                  <w:r w:rsidRPr="00386BD2">
                    <w:rPr>
                      <w:rFonts w:eastAsia="標楷體" w:hint="eastAsia"/>
                      <w:color w:val="000000"/>
                      <w:sz w:val="20"/>
                    </w:rPr>
                    <w:t>其他</w:t>
                  </w:r>
                  <w:r w:rsidRPr="00386BD2">
                    <w:rPr>
                      <w:rFonts w:eastAsia="標楷體"/>
                      <w:color w:val="000000"/>
                      <w:sz w:val="20"/>
                    </w:rPr>
                    <w:t>__________   9.</w:t>
                  </w:r>
                  <w:r w:rsidRPr="00386BD2">
                    <w:rPr>
                      <w:rFonts w:eastAsia="標楷體" w:hAnsi="標楷體" w:hint="eastAsia"/>
                      <w:color w:val="000000"/>
                      <w:sz w:val="20"/>
                    </w:rPr>
                    <w:t>不知道</w:t>
                  </w:r>
                </w:p>
              </w:txbxContent>
            </v:textbox>
          </v:shape>
        </w:pict>
      </w:r>
    </w:p>
    <w:p w:rsidR="002154E1" w:rsidRPr="000D3033" w:rsidRDefault="002154E1" w:rsidP="00607B90">
      <w:pPr>
        <w:snapToGrid w:val="0"/>
        <w:ind w:firstLineChars="900" w:firstLine="1800"/>
        <w:jc w:val="both"/>
        <w:rPr>
          <w:rFonts w:eastAsia="標楷體"/>
          <w:sz w:val="20"/>
        </w:rPr>
      </w:pPr>
    </w:p>
    <w:p w:rsidR="002154E1" w:rsidRPr="000D3033" w:rsidRDefault="002154E1" w:rsidP="00607B90">
      <w:pPr>
        <w:snapToGrid w:val="0"/>
        <w:ind w:firstLineChars="900" w:firstLine="1800"/>
        <w:jc w:val="both"/>
        <w:rPr>
          <w:rFonts w:eastAsia="標楷體"/>
          <w:sz w:val="20"/>
        </w:rPr>
      </w:pPr>
    </w:p>
    <w:p w:rsidR="002154E1" w:rsidRPr="000D3033" w:rsidRDefault="002154E1" w:rsidP="00607B90">
      <w:pPr>
        <w:snapToGrid w:val="0"/>
        <w:spacing w:line="480" w:lineRule="auto"/>
        <w:ind w:firstLineChars="650" w:firstLine="1430"/>
        <w:rPr>
          <w:rFonts w:eastAsia="標楷體"/>
          <w:sz w:val="22"/>
          <w:szCs w:val="22"/>
        </w:rPr>
      </w:pPr>
    </w:p>
    <w:p w:rsidR="002154E1" w:rsidRPr="000D3033" w:rsidRDefault="002154E1" w:rsidP="00607B90">
      <w:pPr>
        <w:snapToGrid w:val="0"/>
        <w:spacing w:line="480" w:lineRule="auto"/>
        <w:ind w:firstLineChars="800" w:firstLine="1760"/>
        <w:rPr>
          <w:rFonts w:ascii="標楷體" w:eastAsia="標楷體"/>
          <w:sz w:val="22"/>
          <w:szCs w:val="22"/>
        </w:rPr>
      </w:pPr>
      <w:r w:rsidRPr="000D3033">
        <w:rPr>
          <w:rFonts w:eastAsia="標楷體" w:hint="eastAsia"/>
          <w:sz w:val="22"/>
          <w:szCs w:val="22"/>
        </w:rPr>
        <w:t>訪視者</w:t>
      </w:r>
      <w:r w:rsidRPr="000D3033">
        <w:rPr>
          <w:rFonts w:ascii="標楷體" w:eastAsia="標楷體" w:hint="eastAsia"/>
          <w:sz w:val="22"/>
          <w:szCs w:val="22"/>
        </w:rPr>
        <w:t>：</w:t>
      </w:r>
      <w:r w:rsidRPr="000D3033">
        <w:rPr>
          <w:rFonts w:ascii="標楷體" w:eastAsia="標楷體"/>
          <w:sz w:val="22"/>
          <w:szCs w:val="22"/>
        </w:rPr>
        <w:t xml:space="preserve">   _______________(</w:t>
      </w:r>
      <w:r w:rsidRPr="000D3033">
        <w:rPr>
          <w:rFonts w:ascii="標楷體" w:eastAsia="標楷體" w:hint="eastAsia"/>
          <w:sz w:val="22"/>
          <w:szCs w:val="22"/>
        </w:rPr>
        <w:t>簽名</w:t>
      </w:r>
      <w:r w:rsidRPr="000D3033">
        <w:rPr>
          <w:rFonts w:ascii="標楷體" w:eastAsia="標楷體"/>
          <w:sz w:val="22"/>
          <w:szCs w:val="22"/>
        </w:rPr>
        <w:t xml:space="preserve">)    </w:t>
      </w:r>
      <w:r w:rsidRPr="000D3033">
        <w:rPr>
          <w:rFonts w:ascii="標楷體" w:eastAsia="標楷體" w:hint="eastAsia"/>
          <w:sz w:val="22"/>
          <w:szCs w:val="22"/>
        </w:rPr>
        <w:t>日期：</w:t>
      </w:r>
      <w:r w:rsidRPr="000D3033">
        <w:rPr>
          <w:rFonts w:ascii="標楷體" w:eastAsia="標楷體"/>
          <w:sz w:val="22"/>
          <w:szCs w:val="22"/>
        </w:rPr>
        <w:t>_____</w:t>
      </w:r>
      <w:r w:rsidRPr="000D3033">
        <w:rPr>
          <w:rFonts w:ascii="標楷體" w:eastAsia="標楷體" w:hint="eastAsia"/>
          <w:sz w:val="22"/>
          <w:szCs w:val="22"/>
        </w:rPr>
        <w:t>年</w:t>
      </w:r>
      <w:r w:rsidRPr="000D3033">
        <w:rPr>
          <w:rFonts w:ascii="標楷體" w:eastAsia="標楷體"/>
          <w:sz w:val="22"/>
          <w:szCs w:val="22"/>
        </w:rPr>
        <w:t>____</w:t>
      </w:r>
      <w:r w:rsidRPr="000D3033">
        <w:rPr>
          <w:rFonts w:ascii="標楷體" w:eastAsia="標楷體" w:hint="eastAsia"/>
          <w:sz w:val="22"/>
          <w:szCs w:val="22"/>
        </w:rPr>
        <w:t>月</w:t>
      </w:r>
      <w:r w:rsidRPr="000D3033">
        <w:rPr>
          <w:rFonts w:ascii="標楷體" w:eastAsia="標楷體"/>
          <w:sz w:val="22"/>
          <w:szCs w:val="22"/>
        </w:rPr>
        <w:t>____</w:t>
      </w:r>
      <w:r w:rsidRPr="000D3033">
        <w:rPr>
          <w:rFonts w:ascii="標楷體" w:eastAsia="標楷體" w:hint="eastAsia"/>
          <w:sz w:val="22"/>
          <w:szCs w:val="22"/>
        </w:rPr>
        <w:t>日</w:t>
      </w:r>
    </w:p>
    <w:p w:rsidR="002154E1" w:rsidRPr="000D3033" w:rsidRDefault="002154E1" w:rsidP="00607B90">
      <w:pPr>
        <w:snapToGrid w:val="0"/>
        <w:spacing w:line="480" w:lineRule="auto"/>
        <w:jc w:val="center"/>
        <w:rPr>
          <w:rFonts w:ascii="標楷體" w:eastAsia="標楷體"/>
          <w:sz w:val="22"/>
          <w:szCs w:val="22"/>
        </w:rPr>
      </w:pPr>
      <w:r w:rsidRPr="000D3033">
        <w:rPr>
          <w:rFonts w:ascii="標楷體" w:eastAsia="標楷體"/>
          <w:sz w:val="22"/>
          <w:szCs w:val="22"/>
        </w:rPr>
        <w:t xml:space="preserve">    </w:t>
      </w:r>
      <w:r w:rsidRPr="000D3033">
        <w:rPr>
          <w:rFonts w:ascii="標楷體" w:eastAsia="標楷體" w:hint="eastAsia"/>
          <w:sz w:val="22"/>
          <w:szCs w:val="22"/>
        </w:rPr>
        <w:t>計劃主持人：</w:t>
      </w:r>
      <w:r w:rsidRPr="000D3033">
        <w:rPr>
          <w:rFonts w:ascii="標楷體" w:eastAsia="標楷體"/>
          <w:sz w:val="22"/>
          <w:szCs w:val="22"/>
        </w:rPr>
        <w:t>_______________(</w:t>
      </w:r>
      <w:r w:rsidRPr="000D3033">
        <w:rPr>
          <w:rFonts w:ascii="標楷體" w:eastAsia="標楷體" w:hint="eastAsia"/>
          <w:sz w:val="22"/>
          <w:szCs w:val="22"/>
        </w:rPr>
        <w:t>簽名</w:t>
      </w:r>
      <w:r w:rsidRPr="000D3033">
        <w:rPr>
          <w:rFonts w:ascii="標楷體" w:eastAsia="標楷體"/>
          <w:sz w:val="22"/>
          <w:szCs w:val="22"/>
        </w:rPr>
        <w:t xml:space="preserve">)   </w:t>
      </w:r>
      <w:r w:rsidRPr="000D3033">
        <w:rPr>
          <w:rFonts w:ascii="標楷體" w:eastAsia="標楷體" w:hint="eastAsia"/>
          <w:sz w:val="22"/>
          <w:szCs w:val="22"/>
        </w:rPr>
        <w:t>日期：</w:t>
      </w:r>
      <w:r w:rsidRPr="000D3033">
        <w:rPr>
          <w:rFonts w:ascii="標楷體" w:eastAsia="標楷體"/>
          <w:sz w:val="22"/>
          <w:szCs w:val="22"/>
        </w:rPr>
        <w:t>_____</w:t>
      </w:r>
      <w:r w:rsidRPr="000D3033">
        <w:rPr>
          <w:rFonts w:ascii="標楷體" w:eastAsia="標楷體" w:hint="eastAsia"/>
          <w:sz w:val="22"/>
          <w:szCs w:val="22"/>
        </w:rPr>
        <w:t>年</w:t>
      </w:r>
      <w:r w:rsidRPr="000D3033">
        <w:rPr>
          <w:rFonts w:ascii="標楷體" w:eastAsia="標楷體"/>
          <w:sz w:val="22"/>
          <w:szCs w:val="22"/>
        </w:rPr>
        <w:t>____</w:t>
      </w:r>
      <w:r w:rsidRPr="000D3033">
        <w:rPr>
          <w:rFonts w:ascii="標楷體" w:eastAsia="標楷體" w:hint="eastAsia"/>
          <w:sz w:val="22"/>
          <w:szCs w:val="22"/>
        </w:rPr>
        <w:t>月</w:t>
      </w:r>
      <w:r w:rsidRPr="000D3033">
        <w:rPr>
          <w:rFonts w:ascii="標楷體" w:eastAsia="標楷體"/>
          <w:sz w:val="22"/>
          <w:szCs w:val="22"/>
        </w:rPr>
        <w:t>____</w:t>
      </w:r>
      <w:r w:rsidRPr="000D3033">
        <w:rPr>
          <w:rFonts w:ascii="標楷體" w:eastAsia="標楷體" w:hint="eastAsia"/>
          <w:sz w:val="22"/>
          <w:szCs w:val="22"/>
        </w:rPr>
        <w:t>日</w:t>
      </w:r>
    </w:p>
    <w:sectPr w:rsidR="002154E1" w:rsidRPr="000D3033" w:rsidSect="00607B90">
      <w:pgSz w:w="11906" w:h="16838"/>
      <w:pgMar w:top="851" w:right="1134" w:bottom="539" w:left="902" w:header="851" w:footer="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2D5D" w:rsidRDefault="00872D5D" w:rsidP="00F653AA">
      <w:r>
        <w:separator/>
      </w:r>
    </w:p>
  </w:endnote>
  <w:endnote w:type="continuationSeparator" w:id="0">
    <w:p w:rsidR="00872D5D" w:rsidRDefault="00872D5D" w:rsidP="00F653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
    <w:altName w:val="標楷體"/>
    <w:panose1 w:val="00000000000000000000"/>
    <w:charset w:val="88"/>
    <w:family w:val="script"/>
    <w:notTrueType/>
    <w:pitch w:val="default"/>
    <w:sig w:usb0="00000001" w:usb1="08080000" w:usb2="00000010" w:usb3="00000000" w:csb0="00100000" w:csb1="00000000"/>
  </w:font>
  <w:font w:name="Mangal">
    <w:panose1 w:val="02040503050203030202"/>
    <w:charset w:val="00"/>
    <w:family w:val="roman"/>
    <w:pitch w:val="variable"/>
    <w:sig w:usb0="00008003" w:usb1="00000000" w:usb2="00000000" w:usb3="00000000" w:csb0="00000001" w:csb1="00000000"/>
  </w:font>
  <w:font w:name="文鼎中楷">
    <w:altName w:val="新細明體"/>
    <w:panose1 w:val="00000000000000000000"/>
    <w:charset w:val="88"/>
    <w:family w:val="modern"/>
    <w:notTrueType/>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05DF" w:rsidRDefault="000D05DF" w:rsidP="007E7600">
    <w:pPr>
      <w:pStyle w:val="a8"/>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0D05DF" w:rsidRDefault="000D05DF">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05DF" w:rsidRDefault="000D05DF" w:rsidP="00FB4117">
    <w:pPr>
      <w:pStyle w:val="a8"/>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separate"/>
    </w:r>
    <w:r w:rsidR="004E7C1F">
      <w:rPr>
        <w:rStyle w:val="af6"/>
        <w:noProof/>
      </w:rPr>
      <w:t>65</w:t>
    </w:r>
    <w:r>
      <w:rPr>
        <w:rStyle w:val="af6"/>
      </w:rPr>
      <w:fldChar w:fldCharType="end"/>
    </w:r>
  </w:p>
  <w:p w:rsidR="000D05DF" w:rsidRDefault="000D05DF" w:rsidP="0066200C">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05DF" w:rsidRDefault="000D05DF" w:rsidP="007E7600">
    <w:pPr>
      <w:pStyle w:val="a8"/>
      <w:jc w:val="center"/>
    </w:pPr>
    <w:r>
      <w:rPr>
        <w:rStyle w:val="af6"/>
      </w:rPr>
      <w:fldChar w:fldCharType="begin"/>
    </w:r>
    <w:r>
      <w:rPr>
        <w:rStyle w:val="af6"/>
      </w:rPr>
      <w:instrText xml:space="preserve"> PAGE </w:instrText>
    </w:r>
    <w:r>
      <w:rPr>
        <w:rStyle w:val="af6"/>
      </w:rPr>
      <w:fldChar w:fldCharType="separate"/>
    </w:r>
    <w:r w:rsidR="004E7C1F">
      <w:rPr>
        <w:rStyle w:val="af6"/>
        <w:noProof/>
      </w:rPr>
      <w:t>91</w:t>
    </w:r>
    <w:r>
      <w:rPr>
        <w:rStyle w:val="af6"/>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05DF" w:rsidRDefault="000D05DF" w:rsidP="00FB4117">
    <w:pPr>
      <w:pStyle w:val="a8"/>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separate"/>
    </w:r>
    <w:r w:rsidR="004E7C1F">
      <w:rPr>
        <w:rStyle w:val="af6"/>
        <w:noProof/>
      </w:rPr>
      <w:t>97</w:t>
    </w:r>
    <w:r>
      <w:rPr>
        <w:rStyle w:val="af6"/>
      </w:rPr>
      <w:fldChar w:fldCharType="end"/>
    </w:r>
  </w:p>
  <w:p w:rsidR="000D05DF" w:rsidRDefault="000D05DF">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2D5D" w:rsidRDefault="00872D5D" w:rsidP="00F653AA">
      <w:r>
        <w:separator/>
      </w:r>
    </w:p>
  </w:footnote>
  <w:footnote w:type="continuationSeparator" w:id="0">
    <w:p w:rsidR="00872D5D" w:rsidRDefault="00872D5D" w:rsidP="00F653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05DF" w:rsidRDefault="000D05DF" w:rsidP="00AB1E8E">
    <w:pPr>
      <w:pStyle w:val="a6"/>
      <w:jc w:val="center"/>
    </w:pPr>
    <w:r>
      <w:t xml:space="preserve">                                                                   </w:t>
    </w:r>
  </w:p>
  <w:p w:rsidR="000D05DF" w:rsidRDefault="000D05DF">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22FA1"/>
    <w:multiLevelType w:val="multilevel"/>
    <w:tmpl w:val="D9005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24718C"/>
    <w:multiLevelType w:val="hybridMultilevel"/>
    <w:tmpl w:val="3EEE8C4A"/>
    <w:lvl w:ilvl="0" w:tplc="AC68AB98">
      <w:start w:val="1"/>
      <w:numFmt w:val="taiwaneseCountingThousand"/>
      <w:lvlText w:val="第%1章"/>
      <w:lvlJc w:val="left"/>
      <w:pPr>
        <w:ind w:left="1785" w:hanging="1440"/>
      </w:pPr>
      <w:rPr>
        <w:rFonts w:cs="Times New Roman" w:hint="default"/>
      </w:rPr>
    </w:lvl>
    <w:lvl w:ilvl="1" w:tplc="951E3D7C">
      <w:start w:val="1"/>
      <w:numFmt w:val="taiwaneseCountingThousand"/>
      <w:lvlText w:val="第%2節"/>
      <w:lvlJc w:val="left"/>
      <w:pPr>
        <w:ind w:left="720" w:hanging="720"/>
      </w:pPr>
      <w:rPr>
        <w:rFonts w:cs="Times New Roman" w:hint="default"/>
        <w:sz w:val="32"/>
        <w:szCs w:val="32"/>
      </w:rPr>
    </w:lvl>
    <w:lvl w:ilvl="2" w:tplc="0409001B" w:tentative="1">
      <w:start w:val="1"/>
      <w:numFmt w:val="lowerRoman"/>
      <w:lvlText w:val="%3."/>
      <w:lvlJc w:val="right"/>
      <w:pPr>
        <w:ind w:left="1785" w:hanging="480"/>
      </w:pPr>
      <w:rPr>
        <w:rFonts w:cs="Times New Roman"/>
      </w:rPr>
    </w:lvl>
    <w:lvl w:ilvl="3" w:tplc="0409000F" w:tentative="1">
      <w:start w:val="1"/>
      <w:numFmt w:val="decimal"/>
      <w:lvlText w:val="%4."/>
      <w:lvlJc w:val="left"/>
      <w:pPr>
        <w:ind w:left="2265" w:hanging="480"/>
      </w:pPr>
      <w:rPr>
        <w:rFonts w:cs="Times New Roman"/>
      </w:rPr>
    </w:lvl>
    <w:lvl w:ilvl="4" w:tplc="04090019" w:tentative="1">
      <w:start w:val="1"/>
      <w:numFmt w:val="ideographTraditional"/>
      <w:lvlText w:val="%5、"/>
      <w:lvlJc w:val="left"/>
      <w:pPr>
        <w:ind w:left="2745" w:hanging="480"/>
      </w:pPr>
      <w:rPr>
        <w:rFonts w:cs="Times New Roman"/>
      </w:rPr>
    </w:lvl>
    <w:lvl w:ilvl="5" w:tplc="0409001B" w:tentative="1">
      <w:start w:val="1"/>
      <w:numFmt w:val="lowerRoman"/>
      <w:lvlText w:val="%6."/>
      <w:lvlJc w:val="right"/>
      <w:pPr>
        <w:ind w:left="3225" w:hanging="480"/>
      </w:pPr>
      <w:rPr>
        <w:rFonts w:cs="Times New Roman"/>
      </w:rPr>
    </w:lvl>
    <w:lvl w:ilvl="6" w:tplc="0409000F" w:tentative="1">
      <w:start w:val="1"/>
      <w:numFmt w:val="decimal"/>
      <w:lvlText w:val="%7."/>
      <w:lvlJc w:val="left"/>
      <w:pPr>
        <w:ind w:left="3705" w:hanging="480"/>
      </w:pPr>
      <w:rPr>
        <w:rFonts w:cs="Times New Roman"/>
      </w:rPr>
    </w:lvl>
    <w:lvl w:ilvl="7" w:tplc="04090019" w:tentative="1">
      <w:start w:val="1"/>
      <w:numFmt w:val="ideographTraditional"/>
      <w:lvlText w:val="%8、"/>
      <w:lvlJc w:val="left"/>
      <w:pPr>
        <w:ind w:left="4185" w:hanging="480"/>
      </w:pPr>
      <w:rPr>
        <w:rFonts w:cs="Times New Roman"/>
      </w:rPr>
    </w:lvl>
    <w:lvl w:ilvl="8" w:tplc="0409001B" w:tentative="1">
      <w:start w:val="1"/>
      <w:numFmt w:val="lowerRoman"/>
      <w:lvlText w:val="%9."/>
      <w:lvlJc w:val="right"/>
      <w:pPr>
        <w:ind w:left="4665" w:hanging="480"/>
      </w:pPr>
      <w:rPr>
        <w:rFonts w:cs="Times New Roman"/>
      </w:rPr>
    </w:lvl>
  </w:abstractNum>
  <w:abstractNum w:abstractNumId="2">
    <w:nsid w:val="01A135F9"/>
    <w:multiLevelType w:val="multilevel"/>
    <w:tmpl w:val="8C9818D4"/>
    <w:lvl w:ilvl="0">
      <w:start w:val="2"/>
      <w:numFmt w:val="decimal"/>
      <w:lvlText w:val="%1"/>
      <w:lvlJc w:val="left"/>
      <w:pPr>
        <w:ind w:left="420" w:hanging="4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800" w:hanging="1800"/>
      </w:pPr>
      <w:rPr>
        <w:rFonts w:cs="Times New Roman" w:hint="default"/>
      </w:rPr>
    </w:lvl>
    <w:lvl w:ilvl="6">
      <w:start w:val="1"/>
      <w:numFmt w:val="decimal"/>
      <w:lvlText w:val="%1.%2.%3.%4.%5.%6.%7"/>
      <w:lvlJc w:val="left"/>
      <w:pPr>
        <w:ind w:left="2160" w:hanging="216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520" w:hanging="2520"/>
      </w:pPr>
      <w:rPr>
        <w:rFonts w:cs="Times New Roman" w:hint="default"/>
      </w:rPr>
    </w:lvl>
  </w:abstractNum>
  <w:abstractNum w:abstractNumId="3">
    <w:nsid w:val="048A5316"/>
    <w:multiLevelType w:val="hybridMultilevel"/>
    <w:tmpl w:val="F4D889D2"/>
    <w:lvl w:ilvl="0" w:tplc="D1AC74E8">
      <w:start w:val="1"/>
      <w:numFmt w:val="decimal"/>
      <w:lvlText w:val="%1."/>
      <w:lvlJc w:val="left"/>
      <w:pPr>
        <w:tabs>
          <w:tab w:val="num" w:pos="720"/>
        </w:tabs>
        <w:ind w:left="720" w:hanging="360"/>
      </w:pPr>
      <w:rPr>
        <w:rFonts w:cs="Times New Roman" w:hint="eastAsia"/>
      </w:rPr>
    </w:lvl>
    <w:lvl w:ilvl="1" w:tplc="20C0C274">
      <w:start w:val="1"/>
      <w:numFmt w:val="decimal"/>
      <w:lvlText w:val="(%2)"/>
      <w:lvlJc w:val="left"/>
      <w:pPr>
        <w:tabs>
          <w:tab w:val="num" w:pos="1200"/>
        </w:tabs>
        <w:ind w:left="1200" w:hanging="360"/>
      </w:pPr>
      <w:rPr>
        <w:rFonts w:cs="Times New Roman" w:hint="default"/>
      </w:rPr>
    </w:lvl>
    <w:lvl w:ilvl="2" w:tplc="A992B8B8">
      <w:start w:val="1"/>
      <w:numFmt w:val="lowerLetter"/>
      <w:lvlText w:val="(%3)"/>
      <w:lvlJc w:val="left"/>
      <w:pPr>
        <w:tabs>
          <w:tab w:val="num" w:pos="1800"/>
        </w:tabs>
        <w:ind w:left="1800" w:hanging="480"/>
      </w:pPr>
      <w:rPr>
        <w:rFonts w:cs="Times New Roman" w:hint="eastAsia"/>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4">
    <w:nsid w:val="04A734E9"/>
    <w:multiLevelType w:val="hybridMultilevel"/>
    <w:tmpl w:val="5FF0EB56"/>
    <w:lvl w:ilvl="0" w:tplc="C9484F0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06DF3C2C"/>
    <w:multiLevelType w:val="hybridMultilevel"/>
    <w:tmpl w:val="1B92EEFE"/>
    <w:lvl w:ilvl="0" w:tplc="218419F4">
      <w:start w:val="1"/>
      <w:numFmt w:val="lowerLetter"/>
      <w:lvlText w:val="(%1)"/>
      <w:lvlJc w:val="left"/>
      <w:pPr>
        <w:ind w:left="1800" w:hanging="720"/>
      </w:pPr>
      <w:rPr>
        <w:rFonts w:cs="Times New Roman" w:hint="default"/>
      </w:rPr>
    </w:lvl>
    <w:lvl w:ilvl="1" w:tplc="04090019" w:tentative="1">
      <w:start w:val="1"/>
      <w:numFmt w:val="ideographTraditional"/>
      <w:lvlText w:val="%2、"/>
      <w:lvlJc w:val="left"/>
      <w:pPr>
        <w:ind w:left="2040" w:hanging="480"/>
      </w:pPr>
      <w:rPr>
        <w:rFonts w:cs="Times New Roman"/>
      </w:rPr>
    </w:lvl>
    <w:lvl w:ilvl="2" w:tplc="0409001B" w:tentative="1">
      <w:start w:val="1"/>
      <w:numFmt w:val="lowerRoman"/>
      <w:lvlText w:val="%3."/>
      <w:lvlJc w:val="right"/>
      <w:pPr>
        <w:ind w:left="2520" w:hanging="480"/>
      </w:pPr>
      <w:rPr>
        <w:rFonts w:cs="Times New Roman"/>
      </w:rPr>
    </w:lvl>
    <w:lvl w:ilvl="3" w:tplc="0409000F" w:tentative="1">
      <w:start w:val="1"/>
      <w:numFmt w:val="decimal"/>
      <w:lvlText w:val="%4."/>
      <w:lvlJc w:val="left"/>
      <w:pPr>
        <w:ind w:left="3000" w:hanging="480"/>
      </w:pPr>
      <w:rPr>
        <w:rFonts w:cs="Times New Roman"/>
      </w:rPr>
    </w:lvl>
    <w:lvl w:ilvl="4" w:tplc="04090019" w:tentative="1">
      <w:start w:val="1"/>
      <w:numFmt w:val="ideographTraditional"/>
      <w:lvlText w:val="%5、"/>
      <w:lvlJc w:val="left"/>
      <w:pPr>
        <w:ind w:left="3480" w:hanging="480"/>
      </w:pPr>
      <w:rPr>
        <w:rFonts w:cs="Times New Roman"/>
      </w:rPr>
    </w:lvl>
    <w:lvl w:ilvl="5" w:tplc="0409001B" w:tentative="1">
      <w:start w:val="1"/>
      <w:numFmt w:val="lowerRoman"/>
      <w:lvlText w:val="%6."/>
      <w:lvlJc w:val="right"/>
      <w:pPr>
        <w:ind w:left="3960" w:hanging="480"/>
      </w:pPr>
      <w:rPr>
        <w:rFonts w:cs="Times New Roman"/>
      </w:rPr>
    </w:lvl>
    <w:lvl w:ilvl="6" w:tplc="0409000F" w:tentative="1">
      <w:start w:val="1"/>
      <w:numFmt w:val="decimal"/>
      <w:lvlText w:val="%7."/>
      <w:lvlJc w:val="left"/>
      <w:pPr>
        <w:ind w:left="4440" w:hanging="480"/>
      </w:pPr>
      <w:rPr>
        <w:rFonts w:cs="Times New Roman"/>
      </w:rPr>
    </w:lvl>
    <w:lvl w:ilvl="7" w:tplc="04090019" w:tentative="1">
      <w:start w:val="1"/>
      <w:numFmt w:val="ideographTraditional"/>
      <w:lvlText w:val="%8、"/>
      <w:lvlJc w:val="left"/>
      <w:pPr>
        <w:ind w:left="4920" w:hanging="480"/>
      </w:pPr>
      <w:rPr>
        <w:rFonts w:cs="Times New Roman"/>
      </w:rPr>
    </w:lvl>
    <w:lvl w:ilvl="8" w:tplc="0409001B" w:tentative="1">
      <w:start w:val="1"/>
      <w:numFmt w:val="lowerRoman"/>
      <w:lvlText w:val="%9."/>
      <w:lvlJc w:val="right"/>
      <w:pPr>
        <w:ind w:left="5400" w:hanging="480"/>
      </w:pPr>
      <w:rPr>
        <w:rFonts w:cs="Times New Roman"/>
      </w:rPr>
    </w:lvl>
  </w:abstractNum>
  <w:abstractNum w:abstractNumId="6">
    <w:nsid w:val="071C64F7"/>
    <w:multiLevelType w:val="hybridMultilevel"/>
    <w:tmpl w:val="4D7E6396"/>
    <w:lvl w:ilvl="0" w:tplc="9CC8408E">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08B705F4"/>
    <w:multiLevelType w:val="hybridMultilevel"/>
    <w:tmpl w:val="49A80284"/>
    <w:lvl w:ilvl="0" w:tplc="04090001">
      <w:start w:val="1"/>
      <w:numFmt w:val="bullet"/>
      <w:lvlText w:val=""/>
      <w:lvlJc w:val="left"/>
      <w:pPr>
        <w:ind w:left="965" w:hanging="480"/>
      </w:pPr>
      <w:rPr>
        <w:rFonts w:ascii="Wingdings" w:hAnsi="Wingdings" w:hint="default"/>
      </w:rPr>
    </w:lvl>
    <w:lvl w:ilvl="1" w:tplc="04090003" w:tentative="1">
      <w:start w:val="1"/>
      <w:numFmt w:val="bullet"/>
      <w:lvlText w:val=""/>
      <w:lvlJc w:val="left"/>
      <w:pPr>
        <w:ind w:left="1445" w:hanging="480"/>
      </w:pPr>
      <w:rPr>
        <w:rFonts w:ascii="Wingdings" w:hAnsi="Wingdings" w:hint="default"/>
      </w:rPr>
    </w:lvl>
    <w:lvl w:ilvl="2" w:tplc="04090005" w:tentative="1">
      <w:start w:val="1"/>
      <w:numFmt w:val="bullet"/>
      <w:lvlText w:val=""/>
      <w:lvlJc w:val="left"/>
      <w:pPr>
        <w:ind w:left="1925" w:hanging="480"/>
      </w:pPr>
      <w:rPr>
        <w:rFonts w:ascii="Wingdings" w:hAnsi="Wingdings" w:hint="default"/>
      </w:rPr>
    </w:lvl>
    <w:lvl w:ilvl="3" w:tplc="04090001" w:tentative="1">
      <w:start w:val="1"/>
      <w:numFmt w:val="bullet"/>
      <w:lvlText w:val=""/>
      <w:lvlJc w:val="left"/>
      <w:pPr>
        <w:ind w:left="2405" w:hanging="480"/>
      </w:pPr>
      <w:rPr>
        <w:rFonts w:ascii="Wingdings" w:hAnsi="Wingdings" w:hint="default"/>
      </w:rPr>
    </w:lvl>
    <w:lvl w:ilvl="4" w:tplc="04090003" w:tentative="1">
      <w:start w:val="1"/>
      <w:numFmt w:val="bullet"/>
      <w:lvlText w:val=""/>
      <w:lvlJc w:val="left"/>
      <w:pPr>
        <w:ind w:left="2885" w:hanging="480"/>
      </w:pPr>
      <w:rPr>
        <w:rFonts w:ascii="Wingdings" w:hAnsi="Wingdings" w:hint="default"/>
      </w:rPr>
    </w:lvl>
    <w:lvl w:ilvl="5" w:tplc="04090005" w:tentative="1">
      <w:start w:val="1"/>
      <w:numFmt w:val="bullet"/>
      <w:lvlText w:val=""/>
      <w:lvlJc w:val="left"/>
      <w:pPr>
        <w:ind w:left="3365" w:hanging="480"/>
      </w:pPr>
      <w:rPr>
        <w:rFonts w:ascii="Wingdings" w:hAnsi="Wingdings" w:hint="default"/>
      </w:rPr>
    </w:lvl>
    <w:lvl w:ilvl="6" w:tplc="04090001" w:tentative="1">
      <w:start w:val="1"/>
      <w:numFmt w:val="bullet"/>
      <w:lvlText w:val=""/>
      <w:lvlJc w:val="left"/>
      <w:pPr>
        <w:ind w:left="3845" w:hanging="480"/>
      </w:pPr>
      <w:rPr>
        <w:rFonts w:ascii="Wingdings" w:hAnsi="Wingdings" w:hint="default"/>
      </w:rPr>
    </w:lvl>
    <w:lvl w:ilvl="7" w:tplc="04090003" w:tentative="1">
      <w:start w:val="1"/>
      <w:numFmt w:val="bullet"/>
      <w:lvlText w:val=""/>
      <w:lvlJc w:val="left"/>
      <w:pPr>
        <w:ind w:left="4325" w:hanging="480"/>
      </w:pPr>
      <w:rPr>
        <w:rFonts w:ascii="Wingdings" w:hAnsi="Wingdings" w:hint="default"/>
      </w:rPr>
    </w:lvl>
    <w:lvl w:ilvl="8" w:tplc="04090005" w:tentative="1">
      <w:start w:val="1"/>
      <w:numFmt w:val="bullet"/>
      <w:lvlText w:val=""/>
      <w:lvlJc w:val="left"/>
      <w:pPr>
        <w:ind w:left="4805" w:hanging="480"/>
      </w:pPr>
      <w:rPr>
        <w:rFonts w:ascii="Wingdings" w:hAnsi="Wingdings" w:hint="default"/>
      </w:rPr>
    </w:lvl>
  </w:abstractNum>
  <w:abstractNum w:abstractNumId="8">
    <w:nsid w:val="0DC4427A"/>
    <w:multiLevelType w:val="hybridMultilevel"/>
    <w:tmpl w:val="FB020552"/>
    <w:lvl w:ilvl="0" w:tplc="31D66FA6">
      <w:start w:val="1"/>
      <w:numFmt w:val="decimal"/>
      <w:lvlText w:val="%1."/>
      <w:lvlJc w:val="left"/>
      <w:pPr>
        <w:tabs>
          <w:tab w:val="num" w:pos="960"/>
        </w:tabs>
        <w:ind w:left="960"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103C7498"/>
    <w:multiLevelType w:val="hybridMultilevel"/>
    <w:tmpl w:val="7468263A"/>
    <w:lvl w:ilvl="0" w:tplc="1480E6EE">
      <w:start w:val="1"/>
      <w:numFmt w:val="decimal"/>
      <w:lvlText w:val="%1."/>
      <w:lvlJc w:val="left"/>
      <w:pPr>
        <w:tabs>
          <w:tab w:val="num" w:pos="753"/>
        </w:tabs>
        <w:ind w:left="753" w:hanging="480"/>
      </w:pPr>
      <w:rPr>
        <w:rFonts w:cs="Times New Roman" w:hint="eastAsia"/>
      </w:rPr>
    </w:lvl>
    <w:lvl w:ilvl="1" w:tplc="04090019">
      <w:start w:val="1"/>
      <w:numFmt w:val="ideographTraditional"/>
      <w:lvlText w:val="%2、"/>
      <w:lvlJc w:val="left"/>
      <w:pPr>
        <w:tabs>
          <w:tab w:val="num" w:pos="753"/>
        </w:tabs>
        <w:ind w:left="753" w:hanging="480"/>
      </w:pPr>
      <w:rPr>
        <w:rFonts w:cs="Times New Roman"/>
      </w:rPr>
    </w:lvl>
    <w:lvl w:ilvl="2" w:tplc="0409001B" w:tentative="1">
      <w:start w:val="1"/>
      <w:numFmt w:val="lowerRoman"/>
      <w:lvlText w:val="%3."/>
      <w:lvlJc w:val="right"/>
      <w:pPr>
        <w:tabs>
          <w:tab w:val="num" w:pos="1233"/>
        </w:tabs>
        <w:ind w:left="1233" w:hanging="480"/>
      </w:pPr>
      <w:rPr>
        <w:rFonts w:cs="Times New Roman"/>
      </w:rPr>
    </w:lvl>
    <w:lvl w:ilvl="3" w:tplc="0409000F" w:tentative="1">
      <w:start w:val="1"/>
      <w:numFmt w:val="decimal"/>
      <w:lvlText w:val="%4."/>
      <w:lvlJc w:val="left"/>
      <w:pPr>
        <w:tabs>
          <w:tab w:val="num" w:pos="1713"/>
        </w:tabs>
        <w:ind w:left="1713" w:hanging="480"/>
      </w:pPr>
      <w:rPr>
        <w:rFonts w:cs="Times New Roman"/>
      </w:rPr>
    </w:lvl>
    <w:lvl w:ilvl="4" w:tplc="04090019" w:tentative="1">
      <w:start w:val="1"/>
      <w:numFmt w:val="ideographTraditional"/>
      <w:lvlText w:val="%5、"/>
      <w:lvlJc w:val="left"/>
      <w:pPr>
        <w:tabs>
          <w:tab w:val="num" w:pos="2193"/>
        </w:tabs>
        <w:ind w:left="2193" w:hanging="480"/>
      </w:pPr>
      <w:rPr>
        <w:rFonts w:cs="Times New Roman"/>
      </w:rPr>
    </w:lvl>
    <w:lvl w:ilvl="5" w:tplc="0409001B" w:tentative="1">
      <w:start w:val="1"/>
      <w:numFmt w:val="lowerRoman"/>
      <w:lvlText w:val="%6."/>
      <w:lvlJc w:val="right"/>
      <w:pPr>
        <w:tabs>
          <w:tab w:val="num" w:pos="2673"/>
        </w:tabs>
        <w:ind w:left="2673" w:hanging="480"/>
      </w:pPr>
      <w:rPr>
        <w:rFonts w:cs="Times New Roman"/>
      </w:rPr>
    </w:lvl>
    <w:lvl w:ilvl="6" w:tplc="0409000F" w:tentative="1">
      <w:start w:val="1"/>
      <w:numFmt w:val="decimal"/>
      <w:lvlText w:val="%7."/>
      <w:lvlJc w:val="left"/>
      <w:pPr>
        <w:tabs>
          <w:tab w:val="num" w:pos="3153"/>
        </w:tabs>
        <w:ind w:left="3153" w:hanging="480"/>
      </w:pPr>
      <w:rPr>
        <w:rFonts w:cs="Times New Roman"/>
      </w:rPr>
    </w:lvl>
    <w:lvl w:ilvl="7" w:tplc="04090019" w:tentative="1">
      <w:start w:val="1"/>
      <w:numFmt w:val="ideographTraditional"/>
      <w:lvlText w:val="%8、"/>
      <w:lvlJc w:val="left"/>
      <w:pPr>
        <w:tabs>
          <w:tab w:val="num" w:pos="3633"/>
        </w:tabs>
        <w:ind w:left="3633" w:hanging="480"/>
      </w:pPr>
      <w:rPr>
        <w:rFonts w:cs="Times New Roman"/>
      </w:rPr>
    </w:lvl>
    <w:lvl w:ilvl="8" w:tplc="0409001B" w:tentative="1">
      <w:start w:val="1"/>
      <w:numFmt w:val="lowerRoman"/>
      <w:lvlText w:val="%9."/>
      <w:lvlJc w:val="right"/>
      <w:pPr>
        <w:tabs>
          <w:tab w:val="num" w:pos="4113"/>
        </w:tabs>
        <w:ind w:left="4113" w:hanging="480"/>
      </w:pPr>
      <w:rPr>
        <w:rFonts w:cs="Times New Roman"/>
      </w:rPr>
    </w:lvl>
  </w:abstractNum>
  <w:abstractNum w:abstractNumId="10">
    <w:nsid w:val="15A3510D"/>
    <w:multiLevelType w:val="multilevel"/>
    <w:tmpl w:val="65ACE388"/>
    <w:lvl w:ilvl="0">
      <w:start w:val="1"/>
      <w:numFmt w:val="decimal"/>
      <w:lvlText w:val="%1"/>
      <w:lvlJc w:val="left"/>
      <w:pPr>
        <w:ind w:left="420" w:hanging="420"/>
      </w:pPr>
      <w:rPr>
        <w:rFonts w:cs="Times New Roman" w:hint="default"/>
      </w:rPr>
    </w:lvl>
    <w:lvl w:ilvl="1">
      <w:start w:val="1"/>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880" w:hanging="1440"/>
      </w:pPr>
      <w:rPr>
        <w:rFonts w:cs="Times New Roman" w:hint="default"/>
      </w:rPr>
    </w:lvl>
    <w:lvl w:ilvl="5">
      <w:start w:val="1"/>
      <w:numFmt w:val="decimal"/>
      <w:lvlText w:val="%1.%2.%3.%4.%5.%6"/>
      <w:lvlJc w:val="left"/>
      <w:pPr>
        <w:ind w:left="3600" w:hanging="1800"/>
      </w:pPr>
      <w:rPr>
        <w:rFonts w:cs="Times New Roman" w:hint="default"/>
      </w:rPr>
    </w:lvl>
    <w:lvl w:ilvl="6">
      <w:start w:val="1"/>
      <w:numFmt w:val="decimal"/>
      <w:lvlText w:val="%1.%2.%3.%4.%5.%6.%7"/>
      <w:lvlJc w:val="left"/>
      <w:pPr>
        <w:ind w:left="4320" w:hanging="2160"/>
      </w:pPr>
      <w:rPr>
        <w:rFonts w:cs="Times New Roman" w:hint="default"/>
      </w:rPr>
    </w:lvl>
    <w:lvl w:ilvl="7">
      <w:start w:val="1"/>
      <w:numFmt w:val="decimal"/>
      <w:lvlText w:val="%1.%2.%3.%4.%5.%6.%7.%8"/>
      <w:lvlJc w:val="left"/>
      <w:pPr>
        <w:ind w:left="4680" w:hanging="2160"/>
      </w:pPr>
      <w:rPr>
        <w:rFonts w:cs="Times New Roman" w:hint="default"/>
      </w:rPr>
    </w:lvl>
    <w:lvl w:ilvl="8">
      <w:start w:val="1"/>
      <w:numFmt w:val="decimal"/>
      <w:lvlText w:val="%1.%2.%3.%4.%5.%6.%7.%8.%9"/>
      <w:lvlJc w:val="left"/>
      <w:pPr>
        <w:ind w:left="5400" w:hanging="2520"/>
      </w:pPr>
      <w:rPr>
        <w:rFonts w:cs="Times New Roman" w:hint="default"/>
      </w:rPr>
    </w:lvl>
  </w:abstractNum>
  <w:abstractNum w:abstractNumId="11">
    <w:nsid w:val="182F7925"/>
    <w:multiLevelType w:val="hybridMultilevel"/>
    <w:tmpl w:val="A04851C8"/>
    <w:lvl w:ilvl="0" w:tplc="E75A20C4">
      <w:start w:val="1"/>
      <w:numFmt w:val="decimal"/>
      <w:lvlText w:val="(%1)"/>
      <w:lvlJc w:val="left"/>
      <w:pPr>
        <w:ind w:left="1080" w:hanging="720"/>
      </w:pPr>
      <w:rPr>
        <w:rFonts w:cs="Times New Roman" w:hint="default"/>
      </w:rPr>
    </w:lvl>
    <w:lvl w:ilvl="1" w:tplc="0798AE30">
      <w:start w:val="1"/>
      <w:numFmt w:val="decimal"/>
      <w:lvlText w:val="%2."/>
      <w:lvlJc w:val="left"/>
      <w:pPr>
        <w:ind w:left="1200" w:hanging="360"/>
      </w:pPr>
      <w:rPr>
        <w:rFonts w:cs="Times New Roman" w:hint="default"/>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12">
    <w:nsid w:val="1C910B8D"/>
    <w:multiLevelType w:val="hybridMultilevel"/>
    <w:tmpl w:val="C8003354"/>
    <w:lvl w:ilvl="0" w:tplc="7DBE6A42">
      <w:start w:val="1"/>
      <w:numFmt w:val="decimal"/>
      <w:lvlText w:val="(%1)"/>
      <w:lvlJc w:val="left"/>
      <w:pPr>
        <w:tabs>
          <w:tab w:val="num" w:pos="930"/>
        </w:tabs>
        <w:ind w:left="930" w:hanging="390"/>
      </w:pPr>
      <w:rPr>
        <w:rFonts w:cs="Times New Roman" w:hint="default"/>
      </w:rPr>
    </w:lvl>
    <w:lvl w:ilvl="1" w:tplc="04090019" w:tentative="1">
      <w:start w:val="1"/>
      <w:numFmt w:val="ideographTraditional"/>
      <w:lvlText w:val="%2、"/>
      <w:lvlJc w:val="left"/>
      <w:pPr>
        <w:tabs>
          <w:tab w:val="num" w:pos="1500"/>
        </w:tabs>
        <w:ind w:left="1500" w:hanging="480"/>
      </w:pPr>
      <w:rPr>
        <w:rFonts w:cs="Times New Roman"/>
      </w:rPr>
    </w:lvl>
    <w:lvl w:ilvl="2" w:tplc="0409001B" w:tentative="1">
      <w:start w:val="1"/>
      <w:numFmt w:val="lowerRoman"/>
      <w:lvlText w:val="%3."/>
      <w:lvlJc w:val="right"/>
      <w:pPr>
        <w:tabs>
          <w:tab w:val="num" w:pos="1980"/>
        </w:tabs>
        <w:ind w:left="1980" w:hanging="480"/>
      </w:pPr>
      <w:rPr>
        <w:rFonts w:cs="Times New Roman"/>
      </w:rPr>
    </w:lvl>
    <w:lvl w:ilvl="3" w:tplc="0409000F" w:tentative="1">
      <w:start w:val="1"/>
      <w:numFmt w:val="decimal"/>
      <w:lvlText w:val="%4."/>
      <w:lvlJc w:val="left"/>
      <w:pPr>
        <w:tabs>
          <w:tab w:val="num" w:pos="2460"/>
        </w:tabs>
        <w:ind w:left="2460" w:hanging="480"/>
      </w:pPr>
      <w:rPr>
        <w:rFonts w:cs="Times New Roman"/>
      </w:rPr>
    </w:lvl>
    <w:lvl w:ilvl="4" w:tplc="04090019" w:tentative="1">
      <w:start w:val="1"/>
      <w:numFmt w:val="ideographTraditional"/>
      <w:lvlText w:val="%5、"/>
      <w:lvlJc w:val="left"/>
      <w:pPr>
        <w:tabs>
          <w:tab w:val="num" w:pos="2940"/>
        </w:tabs>
        <w:ind w:left="2940" w:hanging="480"/>
      </w:pPr>
      <w:rPr>
        <w:rFonts w:cs="Times New Roman"/>
      </w:rPr>
    </w:lvl>
    <w:lvl w:ilvl="5" w:tplc="0409001B" w:tentative="1">
      <w:start w:val="1"/>
      <w:numFmt w:val="lowerRoman"/>
      <w:lvlText w:val="%6."/>
      <w:lvlJc w:val="right"/>
      <w:pPr>
        <w:tabs>
          <w:tab w:val="num" w:pos="3420"/>
        </w:tabs>
        <w:ind w:left="3420" w:hanging="480"/>
      </w:pPr>
      <w:rPr>
        <w:rFonts w:cs="Times New Roman"/>
      </w:rPr>
    </w:lvl>
    <w:lvl w:ilvl="6" w:tplc="0409000F" w:tentative="1">
      <w:start w:val="1"/>
      <w:numFmt w:val="decimal"/>
      <w:lvlText w:val="%7."/>
      <w:lvlJc w:val="left"/>
      <w:pPr>
        <w:tabs>
          <w:tab w:val="num" w:pos="3900"/>
        </w:tabs>
        <w:ind w:left="3900" w:hanging="480"/>
      </w:pPr>
      <w:rPr>
        <w:rFonts w:cs="Times New Roman"/>
      </w:rPr>
    </w:lvl>
    <w:lvl w:ilvl="7" w:tplc="04090019" w:tentative="1">
      <w:start w:val="1"/>
      <w:numFmt w:val="ideographTraditional"/>
      <w:lvlText w:val="%8、"/>
      <w:lvlJc w:val="left"/>
      <w:pPr>
        <w:tabs>
          <w:tab w:val="num" w:pos="4380"/>
        </w:tabs>
        <w:ind w:left="4380" w:hanging="480"/>
      </w:pPr>
      <w:rPr>
        <w:rFonts w:cs="Times New Roman"/>
      </w:rPr>
    </w:lvl>
    <w:lvl w:ilvl="8" w:tplc="0409001B" w:tentative="1">
      <w:start w:val="1"/>
      <w:numFmt w:val="lowerRoman"/>
      <w:lvlText w:val="%9."/>
      <w:lvlJc w:val="right"/>
      <w:pPr>
        <w:tabs>
          <w:tab w:val="num" w:pos="4860"/>
        </w:tabs>
        <w:ind w:left="4860" w:hanging="480"/>
      </w:pPr>
      <w:rPr>
        <w:rFonts w:cs="Times New Roman"/>
      </w:rPr>
    </w:lvl>
  </w:abstractNum>
  <w:abstractNum w:abstractNumId="13">
    <w:nsid w:val="1CAD47AB"/>
    <w:multiLevelType w:val="hybridMultilevel"/>
    <w:tmpl w:val="4D229810"/>
    <w:lvl w:ilvl="0" w:tplc="DC0440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27A52865"/>
    <w:multiLevelType w:val="hybridMultilevel"/>
    <w:tmpl w:val="8D1E287E"/>
    <w:lvl w:ilvl="0" w:tplc="0409000F">
      <w:start w:val="1"/>
      <w:numFmt w:val="decimal"/>
      <w:lvlText w:val="%1."/>
      <w:lvlJc w:val="left"/>
      <w:pPr>
        <w:tabs>
          <w:tab w:val="num" w:pos="480"/>
        </w:tabs>
        <w:ind w:left="480" w:hanging="480"/>
      </w:pPr>
      <w:rPr>
        <w:rFonts w:cs="Times New Roman"/>
      </w:rPr>
    </w:lvl>
    <w:lvl w:ilvl="1" w:tplc="75A820AC">
      <w:start w:val="1"/>
      <w:numFmt w:val="decimal"/>
      <w:lvlText w:val="(%2)"/>
      <w:lvlJc w:val="left"/>
      <w:pPr>
        <w:tabs>
          <w:tab w:val="num" w:pos="360"/>
        </w:tabs>
        <w:ind w:left="360" w:hanging="360"/>
      </w:pPr>
      <w:rPr>
        <w:rFonts w:cs="Times New Roman" w:hint="eastAsia"/>
      </w:rPr>
    </w:lvl>
    <w:lvl w:ilvl="2" w:tplc="0409001B">
      <w:start w:val="1"/>
      <w:numFmt w:val="lowerRoman"/>
      <w:lvlText w:val="%3."/>
      <w:lvlJc w:val="right"/>
      <w:pPr>
        <w:tabs>
          <w:tab w:val="num" w:pos="2340"/>
        </w:tabs>
        <w:ind w:left="2340" w:hanging="180"/>
      </w:pPr>
      <w:rPr>
        <w:rFonts w:cs="Times New Roman"/>
      </w:rPr>
    </w:lvl>
    <w:lvl w:ilvl="3" w:tplc="2826A886">
      <w:start w:val="10"/>
      <w:numFmt w:val="decimal"/>
      <w:lvlText w:val="(%4"/>
      <w:lvlJc w:val="left"/>
      <w:pPr>
        <w:ind w:left="375" w:hanging="375"/>
      </w:pPr>
      <w:rPr>
        <w:rFonts w:ascii="Times New Roman" w:hAnsi="Times New Roman" w:cs="Times New Roman" w:hint="default"/>
        <w:color w:val="000000"/>
      </w:rPr>
    </w:lvl>
    <w:lvl w:ilvl="4" w:tplc="D2E2CC8C">
      <w:start w:val="1"/>
      <w:numFmt w:val="decimal"/>
      <w:lvlText w:val="(%5)"/>
      <w:lvlJc w:val="left"/>
      <w:pPr>
        <w:ind w:left="720" w:hanging="720"/>
      </w:pPr>
      <w:rPr>
        <w:rFonts w:ascii="Times New Roman" w:hAnsi="Times New Roman" w:cs="Times New Roman" w:hint="default"/>
        <w:color w:val="000000"/>
      </w:rPr>
    </w:lvl>
    <w:lvl w:ilvl="5" w:tplc="0409001B" w:tentative="1">
      <w:start w:val="1"/>
      <w:numFmt w:val="lowerRoman"/>
      <w:lvlText w:val="%6."/>
      <w:lvlJc w:val="right"/>
      <w:pPr>
        <w:tabs>
          <w:tab w:val="num" w:pos="4500"/>
        </w:tabs>
        <w:ind w:left="4500" w:hanging="180"/>
      </w:pPr>
      <w:rPr>
        <w:rFonts w:cs="Times New Roman"/>
      </w:rPr>
    </w:lvl>
    <w:lvl w:ilvl="6" w:tplc="0409000F" w:tentative="1">
      <w:start w:val="1"/>
      <w:numFmt w:val="decimal"/>
      <w:lvlText w:val="%7."/>
      <w:lvlJc w:val="left"/>
      <w:pPr>
        <w:tabs>
          <w:tab w:val="num" w:pos="5220"/>
        </w:tabs>
        <w:ind w:left="5220" w:hanging="360"/>
      </w:pPr>
      <w:rPr>
        <w:rFonts w:cs="Times New Roman"/>
      </w:rPr>
    </w:lvl>
    <w:lvl w:ilvl="7" w:tplc="04090019" w:tentative="1">
      <w:start w:val="1"/>
      <w:numFmt w:val="lowerLetter"/>
      <w:lvlText w:val="%8."/>
      <w:lvlJc w:val="left"/>
      <w:pPr>
        <w:tabs>
          <w:tab w:val="num" w:pos="5940"/>
        </w:tabs>
        <w:ind w:left="5940" w:hanging="360"/>
      </w:pPr>
      <w:rPr>
        <w:rFonts w:cs="Times New Roman"/>
      </w:rPr>
    </w:lvl>
    <w:lvl w:ilvl="8" w:tplc="0409001B" w:tentative="1">
      <w:start w:val="1"/>
      <w:numFmt w:val="lowerRoman"/>
      <w:lvlText w:val="%9."/>
      <w:lvlJc w:val="right"/>
      <w:pPr>
        <w:tabs>
          <w:tab w:val="num" w:pos="6660"/>
        </w:tabs>
        <w:ind w:left="6660" w:hanging="180"/>
      </w:pPr>
      <w:rPr>
        <w:rFonts w:cs="Times New Roman"/>
      </w:rPr>
    </w:lvl>
  </w:abstractNum>
  <w:abstractNum w:abstractNumId="15">
    <w:nsid w:val="27C55B79"/>
    <w:multiLevelType w:val="hybridMultilevel"/>
    <w:tmpl w:val="2ED653C0"/>
    <w:lvl w:ilvl="0" w:tplc="BB58B6D2">
      <w:start w:val="1"/>
      <w:numFmt w:val="decimal"/>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48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28EC2DD5"/>
    <w:multiLevelType w:val="multilevel"/>
    <w:tmpl w:val="E424B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F2A16C1"/>
    <w:multiLevelType w:val="hybridMultilevel"/>
    <w:tmpl w:val="59EAE0C0"/>
    <w:lvl w:ilvl="0" w:tplc="04090015">
      <w:start w:val="1"/>
      <w:numFmt w:val="taiwaneseCountingThousand"/>
      <w:lvlText w:val="%1、"/>
      <w:lvlJc w:val="left"/>
      <w:pPr>
        <w:ind w:left="1200" w:hanging="480"/>
      </w:pPr>
      <w:rPr>
        <w:rFonts w:cs="Times New Roman"/>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8">
    <w:nsid w:val="32326F8D"/>
    <w:multiLevelType w:val="hybridMultilevel"/>
    <w:tmpl w:val="93440C5A"/>
    <w:lvl w:ilvl="0" w:tplc="1480E6EE">
      <w:start w:val="1"/>
      <w:numFmt w:val="decimal"/>
      <w:lvlText w:val="%1."/>
      <w:lvlJc w:val="left"/>
      <w:pPr>
        <w:tabs>
          <w:tab w:val="num" w:pos="978"/>
        </w:tabs>
        <w:ind w:left="978" w:hanging="480"/>
      </w:pPr>
      <w:rPr>
        <w:rFonts w:cs="Times New Roman" w:hint="eastAsia"/>
      </w:rPr>
    </w:lvl>
    <w:lvl w:ilvl="1" w:tplc="04090019">
      <w:start w:val="1"/>
      <w:numFmt w:val="ideographTraditional"/>
      <w:lvlText w:val="%2、"/>
      <w:lvlJc w:val="left"/>
      <w:pPr>
        <w:tabs>
          <w:tab w:val="num" w:pos="978"/>
        </w:tabs>
        <w:ind w:left="978" w:hanging="480"/>
      </w:pPr>
      <w:rPr>
        <w:rFonts w:cs="Times New Roman"/>
      </w:rPr>
    </w:lvl>
    <w:lvl w:ilvl="2" w:tplc="0409001B">
      <w:start w:val="1"/>
      <w:numFmt w:val="lowerRoman"/>
      <w:lvlText w:val="%3."/>
      <w:lvlJc w:val="right"/>
      <w:pPr>
        <w:tabs>
          <w:tab w:val="num" w:pos="1458"/>
        </w:tabs>
        <w:ind w:left="1458" w:hanging="480"/>
      </w:pPr>
      <w:rPr>
        <w:rFonts w:cs="Times New Roman"/>
      </w:rPr>
    </w:lvl>
    <w:lvl w:ilvl="3" w:tplc="0409000F" w:tentative="1">
      <w:start w:val="1"/>
      <w:numFmt w:val="decimal"/>
      <w:lvlText w:val="%4."/>
      <w:lvlJc w:val="left"/>
      <w:pPr>
        <w:tabs>
          <w:tab w:val="num" w:pos="1938"/>
        </w:tabs>
        <w:ind w:left="1938" w:hanging="480"/>
      </w:pPr>
      <w:rPr>
        <w:rFonts w:cs="Times New Roman"/>
      </w:rPr>
    </w:lvl>
    <w:lvl w:ilvl="4" w:tplc="04090019" w:tentative="1">
      <w:start w:val="1"/>
      <w:numFmt w:val="ideographTraditional"/>
      <w:lvlText w:val="%5、"/>
      <w:lvlJc w:val="left"/>
      <w:pPr>
        <w:tabs>
          <w:tab w:val="num" w:pos="2418"/>
        </w:tabs>
        <w:ind w:left="2418" w:hanging="480"/>
      </w:pPr>
      <w:rPr>
        <w:rFonts w:cs="Times New Roman"/>
      </w:rPr>
    </w:lvl>
    <w:lvl w:ilvl="5" w:tplc="0409001B" w:tentative="1">
      <w:start w:val="1"/>
      <w:numFmt w:val="lowerRoman"/>
      <w:lvlText w:val="%6."/>
      <w:lvlJc w:val="right"/>
      <w:pPr>
        <w:tabs>
          <w:tab w:val="num" w:pos="2898"/>
        </w:tabs>
        <w:ind w:left="2898" w:hanging="480"/>
      </w:pPr>
      <w:rPr>
        <w:rFonts w:cs="Times New Roman"/>
      </w:rPr>
    </w:lvl>
    <w:lvl w:ilvl="6" w:tplc="0409000F" w:tentative="1">
      <w:start w:val="1"/>
      <w:numFmt w:val="decimal"/>
      <w:lvlText w:val="%7."/>
      <w:lvlJc w:val="left"/>
      <w:pPr>
        <w:tabs>
          <w:tab w:val="num" w:pos="3378"/>
        </w:tabs>
        <w:ind w:left="3378" w:hanging="480"/>
      </w:pPr>
      <w:rPr>
        <w:rFonts w:cs="Times New Roman"/>
      </w:rPr>
    </w:lvl>
    <w:lvl w:ilvl="7" w:tplc="04090019" w:tentative="1">
      <w:start w:val="1"/>
      <w:numFmt w:val="ideographTraditional"/>
      <w:lvlText w:val="%8、"/>
      <w:lvlJc w:val="left"/>
      <w:pPr>
        <w:tabs>
          <w:tab w:val="num" w:pos="3858"/>
        </w:tabs>
        <w:ind w:left="3858" w:hanging="480"/>
      </w:pPr>
      <w:rPr>
        <w:rFonts w:cs="Times New Roman"/>
      </w:rPr>
    </w:lvl>
    <w:lvl w:ilvl="8" w:tplc="0409001B" w:tentative="1">
      <w:start w:val="1"/>
      <w:numFmt w:val="lowerRoman"/>
      <w:lvlText w:val="%9."/>
      <w:lvlJc w:val="right"/>
      <w:pPr>
        <w:tabs>
          <w:tab w:val="num" w:pos="4338"/>
        </w:tabs>
        <w:ind w:left="4338" w:hanging="480"/>
      </w:pPr>
      <w:rPr>
        <w:rFonts w:cs="Times New Roman"/>
      </w:rPr>
    </w:lvl>
  </w:abstractNum>
  <w:abstractNum w:abstractNumId="19">
    <w:nsid w:val="33D5434B"/>
    <w:multiLevelType w:val="hybridMultilevel"/>
    <w:tmpl w:val="D93A4980"/>
    <w:lvl w:ilvl="0" w:tplc="84BA6DB2">
      <w:start w:val="1"/>
      <w:numFmt w:val="lowerLetter"/>
      <w:lvlText w:val="(%1)"/>
      <w:lvlJc w:val="left"/>
      <w:pPr>
        <w:ind w:left="1800" w:hanging="720"/>
      </w:pPr>
      <w:rPr>
        <w:rFonts w:cs="Times New Roman" w:hint="default"/>
      </w:rPr>
    </w:lvl>
    <w:lvl w:ilvl="1" w:tplc="04090019" w:tentative="1">
      <w:start w:val="1"/>
      <w:numFmt w:val="ideographTraditional"/>
      <w:lvlText w:val="%2、"/>
      <w:lvlJc w:val="left"/>
      <w:pPr>
        <w:ind w:left="2040" w:hanging="480"/>
      </w:pPr>
      <w:rPr>
        <w:rFonts w:cs="Times New Roman"/>
      </w:rPr>
    </w:lvl>
    <w:lvl w:ilvl="2" w:tplc="0409001B" w:tentative="1">
      <w:start w:val="1"/>
      <w:numFmt w:val="lowerRoman"/>
      <w:lvlText w:val="%3."/>
      <w:lvlJc w:val="right"/>
      <w:pPr>
        <w:ind w:left="2520" w:hanging="480"/>
      </w:pPr>
      <w:rPr>
        <w:rFonts w:cs="Times New Roman"/>
      </w:rPr>
    </w:lvl>
    <w:lvl w:ilvl="3" w:tplc="0409000F" w:tentative="1">
      <w:start w:val="1"/>
      <w:numFmt w:val="decimal"/>
      <w:lvlText w:val="%4."/>
      <w:lvlJc w:val="left"/>
      <w:pPr>
        <w:ind w:left="3000" w:hanging="480"/>
      </w:pPr>
      <w:rPr>
        <w:rFonts w:cs="Times New Roman"/>
      </w:rPr>
    </w:lvl>
    <w:lvl w:ilvl="4" w:tplc="04090019" w:tentative="1">
      <w:start w:val="1"/>
      <w:numFmt w:val="ideographTraditional"/>
      <w:lvlText w:val="%5、"/>
      <w:lvlJc w:val="left"/>
      <w:pPr>
        <w:ind w:left="3480" w:hanging="480"/>
      </w:pPr>
      <w:rPr>
        <w:rFonts w:cs="Times New Roman"/>
      </w:rPr>
    </w:lvl>
    <w:lvl w:ilvl="5" w:tplc="0409001B" w:tentative="1">
      <w:start w:val="1"/>
      <w:numFmt w:val="lowerRoman"/>
      <w:lvlText w:val="%6."/>
      <w:lvlJc w:val="right"/>
      <w:pPr>
        <w:ind w:left="3960" w:hanging="480"/>
      </w:pPr>
      <w:rPr>
        <w:rFonts w:cs="Times New Roman"/>
      </w:rPr>
    </w:lvl>
    <w:lvl w:ilvl="6" w:tplc="0409000F" w:tentative="1">
      <w:start w:val="1"/>
      <w:numFmt w:val="decimal"/>
      <w:lvlText w:val="%7."/>
      <w:lvlJc w:val="left"/>
      <w:pPr>
        <w:ind w:left="4440" w:hanging="480"/>
      </w:pPr>
      <w:rPr>
        <w:rFonts w:cs="Times New Roman"/>
      </w:rPr>
    </w:lvl>
    <w:lvl w:ilvl="7" w:tplc="04090019" w:tentative="1">
      <w:start w:val="1"/>
      <w:numFmt w:val="ideographTraditional"/>
      <w:lvlText w:val="%8、"/>
      <w:lvlJc w:val="left"/>
      <w:pPr>
        <w:ind w:left="4920" w:hanging="480"/>
      </w:pPr>
      <w:rPr>
        <w:rFonts w:cs="Times New Roman"/>
      </w:rPr>
    </w:lvl>
    <w:lvl w:ilvl="8" w:tplc="0409001B" w:tentative="1">
      <w:start w:val="1"/>
      <w:numFmt w:val="lowerRoman"/>
      <w:lvlText w:val="%9."/>
      <w:lvlJc w:val="right"/>
      <w:pPr>
        <w:ind w:left="5400" w:hanging="480"/>
      </w:pPr>
      <w:rPr>
        <w:rFonts w:cs="Times New Roman"/>
      </w:rPr>
    </w:lvl>
  </w:abstractNum>
  <w:abstractNum w:abstractNumId="20">
    <w:nsid w:val="3613241F"/>
    <w:multiLevelType w:val="hybridMultilevel"/>
    <w:tmpl w:val="EB8036FE"/>
    <w:lvl w:ilvl="0" w:tplc="B43259B2">
      <w:start w:val="1"/>
      <w:numFmt w:val="decimal"/>
      <w:lvlText w:val="%1."/>
      <w:lvlJc w:val="left"/>
      <w:pPr>
        <w:tabs>
          <w:tab w:val="num" w:pos="720"/>
        </w:tabs>
        <w:ind w:left="720" w:hanging="360"/>
      </w:pPr>
      <w:rPr>
        <w:rFonts w:cs="Times New Roman" w:hint="eastAsia"/>
      </w:rPr>
    </w:lvl>
    <w:lvl w:ilvl="1" w:tplc="20C0C274">
      <w:start w:val="1"/>
      <w:numFmt w:val="decimal"/>
      <w:lvlText w:val="(%2)"/>
      <w:lvlJc w:val="left"/>
      <w:pPr>
        <w:tabs>
          <w:tab w:val="num" w:pos="1200"/>
        </w:tabs>
        <w:ind w:left="1200" w:hanging="360"/>
      </w:pPr>
      <w:rPr>
        <w:rFonts w:cs="Times New Roman" w:hint="default"/>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21">
    <w:nsid w:val="383C0C20"/>
    <w:multiLevelType w:val="hybridMultilevel"/>
    <w:tmpl w:val="98DE0D04"/>
    <w:lvl w:ilvl="0" w:tplc="31D66FA6">
      <w:start w:val="1"/>
      <w:numFmt w:val="decimal"/>
      <w:lvlText w:val="%1."/>
      <w:lvlJc w:val="left"/>
      <w:pPr>
        <w:tabs>
          <w:tab w:val="num" w:pos="960"/>
        </w:tabs>
        <w:ind w:left="960" w:hanging="420"/>
      </w:pPr>
      <w:rPr>
        <w:rFonts w:cs="Times New Roman" w:hint="default"/>
      </w:rPr>
    </w:lvl>
    <w:lvl w:ilvl="1" w:tplc="04090019" w:tentative="1">
      <w:start w:val="1"/>
      <w:numFmt w:val="ideographTraditional"/>
      <w:lvlText w:val="%2、"/>
      <w:lvlJc w:val="left"/>
      <w:pPr>
        <w:tabs>
          <w:tab w:val="num" w:pos="1500"/>
        </w:tabs>
        <w:ind w:left="1500" w:hanging="480"/>
      </w:pPr>
      <w:rPr>
        <w:rFonts w:cs="Times New Roman"/>
      </w:rPr>
    </w:lvl>
    <w:lvl w:ilvl="2" w:tplc="0409001B" w:tentative="1">
      <w:start w:val="1"/>
      <w:numFmt w:val="lowerRoman"/>
      <w:lvlText w:val="%3."/>
      <w:lvlJc w:val="right"/>
      <w:pPr>
        <w:tabs>
          <w:tab w:val="num" w:pos="1980"/>
        </w:tabs>
        <w:ind w:left="1980" w:hanging="480"/>
      </w:pPr>
      <w:rPr>
        <w:rFonts w:cs="Times New Roman"/>
      </w:rPr>
    </w:lvl>
    <w:lvl w:ilvl="3" w:tplc="0409000F" w:tentative="1">
      <w:start w:val="1"/>
      <w:numFmt w:val="decimal"/>
      <w:lvlText w:val="%4."/>
      <w:lvlJc w:val="left"/>
      <w:pPr>
        <w:tabs>
          <w:tab w:val="num" w:pos="2460"/>
        </w:tabs>
        <w:ind w:left="2460" w:hanging="480"/>
      </w:pPr>
      <w:rPr>
        <w:rFonts w:cs="Times New Roman"/>
      </w:rPr>
    </w:lvl>
    <w:lvl w:ilvl="4" w:tplc="04090019" w:tentative="1">
      <w:start w:val="1"/>
      <w:numFmt w:val="ideographTraditional"/>
      <w:lvlText w:val="%5、"/>
      <w:lvlJc w:val="left"/>
      <w:pPr>
        <w:tabs>
          <w:tab w:val="num" w:pos="2940"/>
        </w:tabs>
        <w:ind w:left="2940" w:hanging="480"/>
      </w:pPr>
      <w:rPr>
        <w:rFonts w:cs="Times New Roman"/>
      </w:rPr>
    </w:lvl>
    <w:lvl w:ilvl="5" w:tplc="0409001B" w:tentative="1">
      <w:start w:val="1"/>
      <w:numFmt w:val="lowerRoman"/>
      <w:lvlText w:val="%6."/>
      <w:lvlJc w:val="right"/>
      <w:pPr>
        <w:tabs>
          <w:tab w:val="num" w:pos="3420"/>
        </w:tabs>
        <w:ind w:left="3420" w:hanging="480"/>
      </w:pPr>
      <w:rPr>
        <w:rFonts w:cs="Times New Roman"/>
      </w:rPr>
    </w:lvl>
    <w:lvl w:ilvl="6" w:tplc="0409000F" w:tentative="1">
      <w:start w:val="1"/>
      <w:numFmt w:val="decimal"/>
      <w:lvlText w:val="%7."/>
      <w:lvlJc w:val="left"/>
      <w:pPr>
        <w:tabs>
          <w:tab w:val="num" w:pos="3900"/>
        </w:tabs>
        <w:ind w:left="3900" w:hanging="480"/>
      </w:pPr>
      <w:rPr>
        <w:rFonts w:cs="Times New Roman"/>
      </w:rPr>
    </w:lvl>
    <w:lvl w:ilvl="7" w:tplc="04090019" w:tentative="1">
      <w:start w:val="1"/>
      <w:numFmt w:val="ideographTraditional"/>
      <w:lvlText w:val="%8、"/>
      <w:lvlJc w:val="left"/>
      <w:pPr>
        <w:tabs>
          <w:tab w:val="num" w:pos="4380"/>
        </w:tabs>
        <w:ind w:left="4380" w:hanging="480"/>
      </w:pPr>
      <w:rPr>
        <w:rFonts w:cs="Times New Roman"/>
      </w:rPr>
    </w:lvl>
    <w:lvl w:ilvl="8" w:tplc="0409001B" w:tentative="1">
      <w:start w:val="1"/>
      <w:numFmt w:val="lowerRoman"/>
      <w:lvlText w:val="%9."/>
      <w:lvlJc w:val="right"/>
      <w:pPr>
        <w:tabs>
          <w:tab w:val="num" w:pos="4860"/>
        </w:tabs>
        <w:ind w:left="4860" w:hanging="480"/>
      </w:pPr>
      <w:rPr>
        <w:rFonts w:cs="Times New Roman"/>
      </w:rPr>
    </w:lvl>
  </w:abstractNum>
  <w:abstractNum w:abstractNumId="22">
    <w:nsid w:val="39B74E7A"/>
    <w:multiLevelType w:val="hybridMultilevel"/>
    <w:tmpl w:val="C3D2CC42"/>
    <w:lvl w:ilvl="0" w:tplc="0B003AA8">
      <w:start w:val="1"/>
      <w:numFmt w:val="decimal"/>
      <w:lvlText w:val="%1."/>
      <w:lvlJc w:val="left"/>
      <w:pPr>
        <w:tabs>
          <w:tab w:val="num" w:pos="900"/>
        </w:tabs>
        <w:ind w:left="900" w:hanging="360"/>
      </w:pPr>
      <w:rPr>
        <w:rFonts w:cs="Times New Roman" w:hint="default"/>
      </w:rPr>
    </w:lvl>
    <w:lvl w:ilvl="1" w:tplc="04090019" w:tentative="1">
      <w:start w:val="1"/>
      <w:numFmt w:val="ideographTraditional"/>
      <w:lvlText w:val="%2、"/>
      <w:lvlJc w:val="left"/>
      <w:pPr>
        <w:tabs>
          <w:tab w:val="num" w:pos="1500"/>
        </w:tabs>
        <w:ind w:left="1500" w:hanging="480"/>
      </w:pPr>
      <w:rPr>
        <w:rFonts w:cs="Times New Roman"/>
      </w:rPr>
    </w:lvl>
    <w:lvl w:ilvl="2" w:tplc="0409001B" w:tentative="1">
      <w:start w:val="1"/>
      <w:numFmt w:val="lowerRoman"/>
      <w:lvlText w:val="%3."/>
      <w:lvlJc w:val="right"/>
      <w:pPr>
        <w:tabs>
          <w:tab w:val="num" w:pos="1980"/>
        </w:tabs>
        <w:ind w:left="1980" w:hanging="480"/>
      </w:pPr>
      <w:rPr>
        <w:rFonts w:cs="Times New Roman"/>
      </w:rPr>
    </w:lvl>
    <w:lvl w:ilvl="3" w:tplc="0409000F" w:tentative="1">
      <w:start w:val="1"/>
      <w:numFmt w:val="decimal"/>
      <w:lvlText w:val="%4."/>
      <w:lvlJc w:val="left"/>
      <w:pPr>
        <w:tabs>
          <w:tab w:val="num" w:pos="2460"/>
        </w:tabs>
        <w:ind w:left="2460" w:hanging="480"/>
      </w:pPr>
      <w:rPr>
        <w:rFonts w:cs="Times New Roman"/>
      </w:rPr>
    </w:lvl>
    <w:lvl w:ilvl="4" w:tplc="04090019" w:tentative="1">
      <w:start w:val="1"/>
      <w:numFmt w:val="ideographTraditional"/>
      <w:lvlText w:val="%5、"/>
      <w:lvlJc w:val="left"/>
      <w:pPr>
        <w:tabs>
          <w:tab w:val="num" w:pos="2940"/>
        </w:tabs>
        <w:ind w:left="2940" w:hanging="480"/>
      </w:pPr>
      <w:rPr>
        <w:rFonts w:cs="Times New Roman"/>
      </w:rPr>
    </w:lvl>
    <w:lvl w:ilvl="5" w:tplc="0409001B" w:tentative="1">
      <w:start w:val="1"/>
      <w:numFmt w:val="lowerRoman"/>
      <w:lvlText w:val="%6."/>
      <w:lvlJc w:val="right"/>
      <w:pPr>
        <w:tabs>
          <w:tab w:val="num" w:pos="3420"/>
        </w:tabs>
        <w:ind w:left="3420" w:hanging="480"/>
      </w:pPr>
      <w:rPr>
        <w:rFonts w:cs="Times New Roman"/>
      </w:rPr>
    </w:lvl>
    <w:lvl w:ilvl="6" w:tplc="0409000F" w:tentative="1">
      <w:start w:val="1"/>
      <w:numFmt w:val="decimal"/>
      <w:lvlText w:val="%7."/>
      <w:lvlJc w:val="left"/>
      <w:pPr>
        <w:tabs>
          <w:tab w:val="num" w:pos="3900"/>
        </w:tabs>
        <w:ind w:left="3900" w:hanging="480"/>
      </w:pPr>
      <w:rPr>
        <w:rFonts w:cs="Times New Roman"/>
      </w:rPr>
    </w:lvl>
    <w:lvl w:ilvl="7" w:tplc="04090019" w:tentative="1">
      <w:start w:val="1"/>
      <w:numFmt w:val="ideographTraditional"/>
      <w:lvlText w:val="%8、"/>
      <w:lvlJc w:val="left"/>
      <w:pPr>
        <w:tabs>
          <w:tab w:val="num" w:pos="4380"/>
        </w:tabs>
        <w:ind w:left="4380" w:hanging="480"/>
      </w:pPr>
      <w:rPr>
        <w:rFonts w:cs="Times New Roman"/>
      </w:rPr>
    </w:lvl>
    <w:lvl w:ilvl="8" w:tplc="0409001B" w:tentative="1">
      <w:start w:val="1"/>
      <w:numFmt w:val="lowerRoman"/>
      <w:lvlText w:val="%9."/>
      <w:lvlJc w:val="right"/>
      <w:pPr>
        <w:tabs>
          <w:tab w:val="num" w:pos="4860"/>
        </w:tabs>
        <w:ind w:left="4860" w:hanging="480"/>
      </w:pPr>
      <w:rPr>
        <w:rFonts w:cs="Times New Roman"/>
      </w:rPr>
    </w:lvl>
  </w:abstractNum>
  <w:abstractNum w:abstractNumId="23">
    <w:nsid w:val="3A46579A"/>
    <w:multiLevelType w:val="hybridMultilevel"/>
    <w:tmpl w:val="7A34BF2A"/>
    <w:lvl w:ilvl="0" w:tplc="0409000B">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24">
    <w:nsid w:val="3AFC03C8"/>
    <w:multiLevelType w:val="hybridMultilevel"/>
    <w:tmpl w:val="8BFCC710"/>
    <w:lvl w:ilvl="0" w:tplc="5522797A">
      <w:start w:val="1"/>
      <w:numFmt w:val="taiwaneseCountingThousand"/>
      <w:lvlText w:val="(%1)"/>
      <w:lvlJc w:val="left"/>
      <w:pPr>
        <w:ind w:left="1020" w:hanging="480"/>
      </w:pPr>
      <w:rPr>
        <w:rFonts w:cs="Times New Roman" w:hint="eastAsia"/>
      </w:rPr>
    </w:lvl>
    <w:lvl w:ilvl="1" w:tplc="04090019">
      <w:start w:val="1"/>
      <w:numFmt w:val="ideographTraditional"/>
      <w:lvlText w:val="%2、"/>
      <w:lvlJc w:val="left"/>
      <w:pPr>
        <w:ind w:left="1500" w:hanging="480"/>
      </w:pPr>
      <w:rPr>
        <w:rFonts w:cs="Times New Roman"/>
      </w:rPr>
    </w:lvl>
    <w:lvl w:ilvl="2" w:tplc="0409001B" w:tentative="1">
      <w:start w:val="1"/>
      <w:numFmt w:val="lowerRoman"/>
      <w:lvlText w:val="%3."/>
      <w:lvlJc w:val="right"/>
      <w:pPr>
        <w:ind w:left="1980" w:hanging="480"/>
      </w:pPr>
      <w:rPr>
        <w:rFonts w:cs="Times New Roman"/>
      </w:rPr>
    </w:lvl>
    <w:lvl w:ilvl="3" w:tplc="0409000F" w:tentative="1">
      <w:start w:val="1"/>
      <w:numFmt w:val="decimal"/>
      <w:lvlText w:val="%4."/>
      <w:lvlJc w:val="left"/>
      <w:pPr>
        <w:ind w:left="2460" w:hanging="480"/>
      </w:pPr>
      <w:rPr>
        <w:rFonts w:cs="Times New Roman"/>
      </w:rPr>
    </w:lvl>
    <w:lvl w:ilvl="4" w:tplc="04090019" w:tentative="1">
      <w:start w:val="1"/>
      <w:numFmt w:val="ideographTraditional"/>
      <w:lvlText w:val="%5、"/>
      <w:lvlJc w:val="left"/>
      <w:pPr>
        <w:ind w:left="2940" w:hanging="480"/>
      </w:pPr>
      <w:rPr>
        <w:rFonts w:cs="Times New Roman"/>
      </w:rPr>
    </w:lvl>
    <w:lvl w:ilvl="5" w:tplc="0409001B" w:tentative="1">
      <w:start w:val="1"/>
      <w:numFmt w:val="lowerRoman"/>
      <w:lvlText w:val="%6."/>
      <w:lvlJc w:val="right"/>
      <w:pPr>
        <w:ind w:left="3420" w:hanging="480"/>
      </w:pPr>
      <w:rPr>
        <w:rFonts w:cs="Times New Roman"/>
      </w:rPr>
    </w:lvl>
    <w:lvl w:ilvl="6" w:tplc="0409000F" w:tentative="1">
      <w:start w:val="1"/>
      <w:numFmt w:val="decimal"/>
      <w:lvlText w:val="%7."/>
      <w:lvlJc w:val="left"/>
      <w:pPr>
        <w:ind w:left="3900" w:hanging="480"/>
      </w:pPr>
      <w:rPr>
        <w:rFonts w:cs="Times New Roman"/>
      </w:rPr>
    </w:lvl>
    <w:lvl w:ilvl="7" w:tplc="04090019" w:tentative="1">
      <w:start w:val="1"/>
      <w:numFmt w:val="ideographTraditional"/>
      <w:lvlText w:val="%8、"/>
      <w:lvlJc w:val="left"/>
      <w:pPr>
        <w:ind w:left="4380" w:hanging="480"/>
      </w:pPr>
      <w:rPr>
        <w:rFonts w:cs="Times New Roman"/>
      </w:rPr>
    </w:lvl>
    <w:lvl w:ilvl="8" w:tplc="0409001B" w:tentative="1">
      <w:start w:val="1"/>
      <w:numFmt w:val="lowerRoman"/>
      <w:lvlText w:val="%9."/>
      <w:lvlJc w:val="right"/>
      <w:pPr>
        <w:ind w:left="4860" w:hanging="480"/>
      </w:pPr>
      <w:rPr>
        <w:rFonts w:cs="Times New Roman"/>
      </w:rPr>
    </w:lvl>
  </w:abstractNum>
  <w:abstractNum w:abstractNumId="25">
    <w:nsid w:val="3B7B0B81"/>
    <w:multiLevelType w:val="hybridMultilevel"/>
    <w:tmpl w:val="CA164AF0"/>
    <w:lvl w:ilvl="0" w:tplc="0409000F">
      <w:start w:val="1"/>
      <w:numFmt w:val="decimal"/>
      <w:lvlText w:val="%1."/>
      <w:lvlJc w:val="left"/>
      <w:pPr>
        <w:tabs>
          <w:tab w:val="num" w:pos="480"/>
        </w:tabs>
        <w:ind w:left="480" w:hanging="480"/>
      </w:pPr>
      <w:rPr>
        <w:rFonts w:cs="Times New Roman"/>
      </w:rPr>
    </w:lvl>
    <w:lvl w:ilvl="1" w:tplc="4704C91C">
      <w:start w:val="1"/>
      <w:numFmt w:val="upperLetter"/>
      <w:lvlText w:val="(%2)"/>
      <w:lvlJc w:val="left"/>
      <w:pPr>
        <w:ind w:left="390" w:hanging="390"/>
      </w:pPr>
      <w:rPr>
        <w:rFonts w:cs="Times New Roman" w:hint="default"/>
      </w:rPr>
    </w:lvl>
    <w:lvl w:ilvl="2" w:tplc="0409001B" w:tentative="1">
      <w:start w:val="1"/>
      <w:numFmt w:val="lowerRoman"/>
      <w:lvlText w:val="%3."/>
      <w:lvlJc w:val="right"/>
      <w:pPr>
        <w:tabs>
          <w:tab w:val="num" w:pos="1980"/>
        </w:tabs>
        <w:ind w:left="1980" w:hanging="480"/>
      </w:pPr>
      <w:rPr>
        <w:rFonts w:cs="Times New Roman"/>
      </w:rPr>
    </w:lvl>
    <w:lvl w:ilvl="3" w:tplc="0409000F" w:tentative="1">
      <w:start w:val="1"/>
      <w:numFmt w:val="decimal"/>
      <w:lvlText w:val="%4."/>
      <w:lvlJc w:val="left"/>
      <w:pPr>
        <w:tabs>
          <w:tab w:val="num" w:pos="2460"/>
        </w:tabs>
        <w:ind w:left="2460" w:hanging="480"/>
      </w:pPr>
      <w:rPr>
        <w:rFonts w:cs="Times New Roman"/>
      </w:rPr>
    </w:lvl>
    <w:lvl w:ilvl="4" w:tplc="04090019" w:tentative="1">
      <w:start w:val="1"/>
      <w:numFmt w:val="ideographTraditional"/>
      <w:lvlText w:val="%5、"/>
      <w:lvlJc w:val="left"/>
      <w:pPr>
        <w:tabs>
          <w:tab w:val="num" w:pos="2940"/>
        </w:tabs>
        <w:ind w:left="2940" w:hanging="480"/>
      </w:pPr>
      <w:rPr>
        <w:rFonts w:cs="Times New Roman"/>
      </w:rPr>
    </w:lvl>
    <w:lvl w:ilvl="5" w:tplc="0409001B" w:tentative="1">
      <w:start w:val="1"/>
      <w:numFmt w:val="lowerRoman"/>
      <w:lvlText w:val="%6."/>
      <w:lvlJc w:val="right"/>
      <w:pPr>
        <w:tabs>
          <w:tab w:val="num" w:pos="3420"/>
        </w:tabs>
        <w:ind w:left="3420" w:hanging="480"/>
      </w:pPr>
      <w:rPr>
        <w:rFonts w:cs="Times New Roman"/>
      </w:rPr>
    </w:lvl>
    <w:lvl w:ilvl="6" w:tplc="0409000F" w:tentative="1">
      <w:start w:val="1"/>
      <w:numFmt w:val="decimal"/>
      <w:lvlText w:val="%7."/>
      <w:lvlJc w:val="left"/>
      <w:pPr>
        <w:tabs>
          <w:tab w:val="num" w:pos="3900"/>
        </w:tabs>
        <w:ind w:left="3900" w:hanging="480"/>
      </w:pPr>
      <w:rPr>
        <w:rFonts w:cs="Times New Roman"/>
      </w:rPr>
    </w:lvl>
    <w:lvl w:ilvl="7" w:tplc="04090019" w:tentative="1">
      <w:start w:val="1"/>
      <w:numFmt w:val="ideographTraditional"/>
      <w:lvlText w:val="%8、"/>
      <w:lvlJc w:val="left"/>
      <w:pPr>
        <w:tabs>
          <w:tab w:val="num" w:pos="4380"/>
        </w:tabs>
        <w:ind w:left="4380" w:hanging="480"/>
      </w:pPr>
      <w:rPr>
        <w:rFonts w:cs="Times New Roman"/>
      </w:rPr>
    </w:lvl>
    <w:lvl w:ilvl="8" w:tplc="0409001B" w:tentative="1">
      <w:start w:val="1"/>
      <w:numFmt w:val="lowerRoman"/>
      <w:lvlText w:val="%9."/>
      <w:lvlJc w:val="right"/>
      <w:pPr>
        <w:tabs>
          <w:tab w:val="num" w:pos="4860"/>
        </w:tabs>
        <w:ind w:left="4860" w:hanging="480"/>
      </w:pPr>
      <w:rPr>
        <w:rFonts w:cs="Times New Roman"/>
      </w:rPr>
    </w:lvl>
  </w:abstractNum>
  <w:abstractNum w:abstractNumId="26">
    <w:nsid w:val="3C9D1DAC"/>
    <w:multiLevelType w:val="hybridMultilevel"/>
    <w:tmpl w:val="AEC2BC60"/>
    <w:lvl w:ilvl="0" w:tplc="B1D47DEE">
      <w:start w:val="1"/>
      <w:numFmt w:val="lowerLetter"/>
      <w:lvlText w:val="(%1)"/>
      <w:lvlJc w:val="left"/>
      <w:pPr>
        <w:ind w:left="1800" w:hanging="720"/>
      </w:pPr>
      <w:rPr>
        <w:rFonts w:cs="Times New Roman" w:hint="default"/>
      </w:rPr>
    </w:lvl>
    <w:lvl w:ilvl="1" w:tplc="04090019" w:tentative="1">
      <w:start w:val="1"/>
      <w:numFmt w:val="ideographTraditional"/>
      <w:lvlText w:val="%2、"/>
      <w:lvlJc w:val="left"/>
      <w:pPr>
        <w:ind w:left="2040" w:hanging="480"/>
      </w:pPr>
      <w:rPr>
        <w:rFonts w:cs="Times New Roman"/>
      </w:rPr>
    </w:lvl>
    <w:lvl w:ilvl="2" w:tplc="0409001B" w:tentative="1">
      <w:start w:val="1"/>
      <w:numFmt w:val="lowerRoman"/>
      <w:lvlText w:val="%3."/>
      <w:lvlJc w:val="right"/>
      <w:pPr>
        <w:ind w:left="2520" w:hanging="480"/>
      </w:pPr>
      <w:rPr>
        <w:rFonts w:cs="Times New Roman"/>
      </w:rPr>
    </w:lvl>
    <w:lvl w:ilvl="3" w:tplc="0409000F" w:tentative="1">
      <w:start w:val="1"/>
      <w:numFmt w:val="decimal"/>
      <w:lvlText w:val="%4."/>
      <w:lvlJc w:val="left"/>
      <w:pPr>
        <w:ind w:left="3000" w:hanging="480"/>
      </w:pPr>
      <w:rPr>
        <w:rFonts w:cs="Times New Roman"/>
      </w:rPr>
    </w:lvl>
    <w:lvl w:ilvl="4" w:tplc="04090019" w:tentative="1">
      <w:start w:val="1"/>
      <w:numFmt w:val="ideographTraditional"/>
      <w:lvlText w:val="%5、"/>
      <w:lvlJc w:val="left"/>
      <w:pPr>
        <w:ind w:left="3480" w:hanging="480"/>
      </w:pPr>
      <w:rPr>
        <w:rFonts w:cs="Times New Roman"/>
      </w:rPr>
    </w:lvl>
    <w:lvl w:ilvl="5" w:tplc="0409001B" w:tentative="1">
      <w:start w:val="1"/>
      <w:numFmt w:val="lowerRoman"/>
      <w:lvlText w:val="%6."/>
      <w:lvlJc w:val="right"/>
      <w:pPr>
        <w:ind w:left="3960" w:hanging="480"/>
      </w:pPr>
      <w:rPr>
        <w:rFonts w:cs="Times New Roman"/>
      </w:rPr>
    </w:lvl>
    <w:lvl w:ilvl="6" w:tplc="0409000F" w:tentative="1">
      <w:start w:val="1"/>
      <w:numFmt w:val="decimal"/>
      <w:lvlText w:val="%7."/>
      <w:lvlJc w:val="left"/>
      <w:pPr>
        <w:ind w:left="4440" w:hanging="480"/>
      </w:pPr>
      <w:rPr>
        <w:rFonts w:cs="Times New Roman"/>
      </w:rPr>
    </w:lvl>
    <w:lvl w:ilvl="7" w:tplc="04090019" w:tentative="1">
      <w:start w:val="1"/>
      <w:numFmt w:val="ideographTraditional"/>
      <w:lvlText w:val="%8、"/>
      <w:lvlJc w:val="left"/>
      <w:pPr>
        <w:ind w:left="4920" w:hanging="480"/>
      </w:pPr>
      <w:rPr>
        <w:rFonts w:cs="Times New Roman"/>
      </w:rPr>
    </w:lvl>
    <w:lvl w:ilvl="8" w:tplc="0409001B" w:tentative="1">
      <w:start w:val="1"/>
      <w:numFmt w:val="lowerRoman"/>
      <w:lvlText w:val="%9."/>
      <w:lvlJc w:val="right"/>
      <w:pPr>
        <w:ind w:left="5400" w:hanging="480"/>
      </w:pPr>
      <w:rPr>
        <w:rFonts w:cs="Times New Roman"/>
      </w:rPr>
    </w:lvl>
  </w:abstractNum>
  <w:abstractNum w:abstractNumId="27">
    <w:nsid w:val="3E3D71CC"/>
    <w:multiLevelType w:val="hybridMultilevel"/>
    <w:tmpl w:val="D28038B8"/>
    <w:lvl w:ilvl="0" w:tplc="ED00ACCE">
      <w:start w:val="1"/>
      <w:numFmt w:val="decimal"/>
      <w:lvlText w:val="(%1)"/>
      <w:lvlJc w:val="left"/>
      <w:pPr>
        <w:ind w:left="1080" w:hanging="720"/>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28">
    <w:nsid w:val="44D30840"/>
    <w:multiLevelType w:val="hybridMultilevel"/>
    <w:tmpl w:val="6A7446D6"/>
    <w:lvl w:ilvl="0" w:tplc="B694FE92">
      <w:start w:val="1"/>
      <w:numFmt w:val="taiwaneseCountingThousand"/>
      <w:lvlText w:val="(%1)"/>
      <w:lvlJc w:val="left"/>
      <w:pPr>
        <w:tabs>
          <w:tab w:val="num" w:pos="481"/>
        </w:tabs>
        <w:ind w:left="435" w:hanging="314"/>
      </w:pPr>
      <w:rPr>
        <w:rFonts w:cs="Times New Roman" w:hint="eastAsia"/>
      </w:rPr>
    </w:lvl>
    <w:lvl w:ilvl="1" w:tplc="04090019" w:tentative="1">
      <w:start w:val="1"/>
      <w:numFmt w:val="lowerLetter"/>
      <w:lvlText w:val="%2."/>
      <w:lvlJc w:val="left"/>
      <w:pPr>
        <w:tabs>
          <w:tab w:val="num" w:pos="1201"/>
        </w:tabs>
        <w:ind w:left="1201" w:hanging="360"/>
      </w:pPr>
      <w:rPr>
        <w:rFonts w:cs="Times New Roman"/>
      </w:rPr>
    </w:lvl>
    <w:lvl w:ilvl="2" w:tplc="0409001B" w:tentative="1">
      <w:start w:val="1"/>
      <w:numFmt w:val="lowerRoman"/>
      <w:lvlText w:val="%3."/>
      <w:lvlJc w:val="right"/>
      <w:pPr>
        <w:tabs>
          <w:tab w:val="num" w:pos="1921"/>
        </w:tabs>
        <w:ind w:left="1921" w:hanging="180"/>
      </w:pPr>
      <w:rPr>
        <w:rFonts w:cs="Times New Roman"/>
      </w:rPr>
    </w:lvl>
    <w:lvl w:ilvl="3" w:tplc="0409000F" w:tentative="1">
      <w:start w:val="1"/>
      <w:numFmt w:val="decimal"/>
      <w:lvlText w:val="%4."/>
      <w:lvlJc w:val="left"/>
      <w:pPr>
        <w:tabs>
          <w:tab w:val="num" w:pos="2641"/>
        </w:tabs>
        <w:ind w:left="2641" w:hanging="360"/>
      </w:pPr>
      <w:rPr>
        <w:rFonts w:cs="Times New Roman"/>
      </w:rPr>
    </w:lvl>
    <w:lvl w:ilvl="4" w:tplc="04090019" w:tentative="1">
      <w:start w:val="1"/>
      <w:numFmt w:val="lowerLetter"/>
      <w:lvlText w:val="%5."/>
      <w:lvlJc w:val="left"/>
      <w:pPr>
        <w:tabs>
          <w:tab w:val="num" w:pos="3361"/>
        </w:tabs>
        <w:ind w:left="3361" w:hanging="360"/>
      </w:pPr>
      <w:rPr>
        <w:rFonts w:cs="Times New Roman"/>
      </w:rPr>
    </w:lvl>
    <w:lvl w:ilvl="5" w:tplc="0409001B" w:tentative="1">
      <w:start w:val="1"/>
      <w:numFmt w:val="lowerRoman"/>
      <w:lvlText w:val="%6."/>
      <w:lvlJc w:val="right"/>
      <w:pPr>
        <w:tabs>
          <w:tab w:val="num" w:pos="4081"/>
        </w:tabs>
        <w:ind w:left="4081" w:hanging="180"/>
      </w:pPr>
      <w:rPr>
        <w:rFonts w:cs="Times New Roman"/>
      </w:rPr>
    </w:lvl>
    <w:lvl w:ilvl="6" w:tplc="0409000F" w:tentative="1">
      <w:start w:val="1"/>
      <w:numFmt w:val="decimal"/>
      <w:lvlText w:val="%7."/>
      <w:lvlJc w:val="left"/>
      <w:pPr>
        <w:tabs>
          <w:tab w:val="num" w:pos="4801"/>
        </w:tabs>
        <w:ind w:left="4801" w:hanging="360"/>
      </w:pPr>
      <w:rPr>
        <w:rFonts w:cs="Times New Roman"/>
      </w:rPr>
    </w:lvl>
    <w:lvl w:ilvl="7" w:tplc="04090019" w:tentative="1">
      <w:start w:val="1"/>
      <w:numFmt w:val="lowerLetter"/>
      <w:lvlText w:val="%8."/>
      <w:lvlJc w:val="left"/>
      <w:pPr>
        <w:tabs>
          <w:tab w:val="num" w:pos="5521"/>
        </w:tabs>
        <w:ind w:left="5521" w:hanging="360"/>
      </w:pPr>
      <w:rPr>
        <w:rFonts w:cs="Times New Roman"/>
      </w:rPr>
    </w:lvl>
    <w:lvl w:ilvl="8" w:tplc="0409001B" w:tentative="1">
      <w:start w:val="1"/>
      <w:numFmt w:val="lowerRoman"/>
      <w:lvlText w:val="%9."/>
      <w:lvlJc w:val="right"/>
      <w:pPr>
        <w:tabs>
          <w:tab w:val="num" w:pos="6241"/>
        </w:tabs>
        <w:ind w:left="6241" w:hanging="180"/>
      </w:pPr>
      <w:rPr>
        <w:rFonts w:cs="Times New Roman"/>
      </w:rPr>
    </w:lvl>
  </w:abstractNum>
  <w:abstractNum w:abstractNumId="29">
    <w:nsid w:val="451E4357"/>
    <w:multiLevelType w:val="hybridMultilevel"/>
    <w:tmpl w:val="C05E4B72"/>
    <w:lvl w:ilvl="0" w:tplc="0409000F">
      <w:start w:val="1"/>
      <w:numFmt w:val="decimal"/>
      <w:lvlText w:val="%1."/>
      <w:lvlJc w:val="left"/>
      <w:pPr>
        <w:ind w:left="1360" w:hanging="510"/>
      </w:pPr>
      <w:rPr>
        <w:rFonts w:cs="Times New Roman" w:hint="default"/>
      </w:rPr>
    </w:lvl>
    <w:lvl w:ilvl="1" w:tplc="04090019" w:tentative="1">
      <w:start w:val="1"/>
      <w:numFmt w:val="ideographTraditional"/>
      <w:lvlText w:val="%2、"/>
      <w:lvlJc w:val="left"/>
      <w:pPr>
        <w:ind w:left="1810" w:hanging="480"/>
      </w:pPr>
      <w:rPr>
        <w:rFonts w:cs="Times New Roman"/>
      </w:rPr>
    </w:lvl>
    <w:lvl w:ilvl="2" w:tplc="0409001B" w:tentative="1">
      <w:start w:val="1"/>
      <w:numFmt w:val="lowerRoman"/>
      <w:lvlText w:val="%3."/>
      <w:lvlJc w:val="right"/>
      <w:pPr>
        <w:ind w:left="2290" w:hanging="480"/>
      </w:pPr>
      <w:rPr>
        <w:rFonts w:cs="Times New Roman"/>
      </w:rPr>
    </w:lvl>
    <w:lvl w:ilvl="3" w:tplc="0409000F" w:tentative="1">
      <w:start w:val="1"/>
      <w:numFmt w:val="decimal"/>
      <w:lvlText w:val="%4."/>
      <w:lvlJc w:val="left"/>
      <w:pPr>
        <w:ind w:left="2770" w:hanging="480"/>
      </w:pPr>
      <w:rPr>
        <w:rFonts w:cs="Times New Roman"/>
      </w:rPr>
    </w:lvl>
    <w:lvl w:ilvl="4" w:tplc="04090019" w:tentative="1">
      <w:start w:val="1"/>
      <w:numFmt w:val="ideographTraditional"/>
      <w:lvlText w:val="%5、"/>
      <w:lvlJc w:val="left"/>
      <w:pPr>
        <w:ind w:left="3250" w:hanging="480"/>
      </w:pPr>
      <w:rPr>
        <w:rFonts w:cs="Times New Roman"/>
      </w:rPr>
    </w:lvl>
    <w:lvl w:ilvl="5" w:tplc="0409001B" w:tentative="1">
      <w:start w:val="1"/>
      <w:numFmt w:val="lowerRoman"/>
      <w:lvlText w:val="%6."/>
      <w:lvlJc w:val="right"/>
      <w:pPr>
        <w:ind w:left="3730" w:hanging="480"/>
      </w:pPr>
      <w:rPr>
        <w:rFonts w:cs="Times New Roman"/>
      </w:rPr>
    </w:lvl>
    <w:lvl w:ilvl="6" w:tplc="0409000F" w:tentative="1">
      <w:start w:val="1"/>
      <w:numFmt w:val="decimal"/>
      <w:lvlText w:val="%7."/>
      <w:lvlJc w:val="left"/>
      <w:pPr>
        <w:ind w:left="4210" w:hanging="480"/>
      </w:pPr>
      <w:rPr>
        <w:rFonts w:cs="Times New Roman"/>
      </w:rPr>
    </w:lvl>
    <w:lvl w:ilvl="7" w:tplc="04090019" w:tentative="1">
      <w:start w:val="1"/>
      <w:numFmt w:val="ideographTraditional"/>
      <w:lvlText w:val="%8、"/>
      <w:lvlJc w:val="left"/>
      <w:pPr>
        <w:ind w:left="4690" w:hanging="480"/>
      </w:pPr>
      <w:rPr>
        <w:rFonts w:cs="Times New Roman"/>
      </w:rPr>
    </w:lvl>
    <w:lvl w:ilvl="8" w:tplc="0409001B" w:tentative="1">
      <w:start w:val="1"/>
      <w:numFmt w:val="lowerRoman"/>
      <w:lvlText w:val="%9."/>
      <w:lvlJc w:val="right"/>
      <w:pPr>
        <w:ind w:left="5170" w:hanging="480"/>
      </w:pPr>
      <w:rPr>
        <w:rFonts w:cs="Times New Roman"/>
      </w:rPr>
    </w:lvl>
  </w:abstractNum>
  <w:abstractNum w:abstractNumId="30">
    <w:nsid w:val="476C437B"/>
    <w:multiLevelType w:val="hybridMultilevel"/>
    <w:tmpl w:val="344CA9CA"/>
    <w:lvl w:ilvl="0" w:tplc="5EE263F8">
      <w:start w:val="1"/>
      <w:numFmt w:val="decimal"/>
      <w:lvlText w:val="%1."/>
      <w:lvlJc w:val="left"/>
      <w:pPr>
        <w:tabs>
          <w:tab w:val="num" w:pos="720"/>
        </w:tabs>
        <w:ind w:left="720" w:hanging="360"/>
      </w:pPr>
      <w:rPr>
        <w:rFonts w:cs="Times New Roman" w:hint="eastAsia"/>
      </w:rPr>
    </w:lvl>
    <w:lvl w:ilvl="1" w:tplc="20C0C274">
      <w:start w:val="1"/>
      <w:numFmt w:val="decimal"/>
      <w:lvlText w:val="(%2)"/>
      <w:lvlJc w:val="left"/>
      <w:pPr>
        <w:tabs>
          <w:tab w:val="num" w:pos="1200"/>
        </w:tabs>
        <w:ind w:left="1200" w:hanging="360"/>
      </w:pPr>
      <w:rPr>
        <w:rFonts w:cs="Times New Roman" w:hint="default"/>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1">
    <w:nsid w:val="4A7F3686"/>
    <w:multiLevelType w:val="hybridMultilevel"/>
    <w:tmpl w:val="8D8CA038"/>
    <w:lvl w:ilvl="0" w:tplc="228EED06">
      <w:start w:val="1"/>
      <w:numFmt w:val="decimal"/>
      <w:lvlText w:val="%1."/>
      <w:lvlJc w:val="left"/>
      <w:pPr>
        <w:ind w:left="360" w:hanging="360"/>
      </w:pPr>
      <w:rPr>
        <w:rFonts w:ascii="Times New Roman" w:eastAsia="標楷體" w:hAnsi="Times New Roman" w:cs="Times New Roman"/>
        <w:b w:val="0"/>
      </w:rPr>
    </w:lvl>
    <w:lvl w:ilvl="1" w:tplc="7C8A5010">
      <w:start w:val="30"/>
      <w:numFmt w:val="bullet"/>
      <w:lvlText w:val="□"/>
      <w:lvlJc w:val="left"/>
      <w:pPr>
        <w:ind w:left="840" w:hanging="360"/>
      </w:pPr>
      <w:rPr>
        <w:rFonts w:ascii="標楷體" w:eastAsia="標楷體" w:hAnsi="標楷體" w:hint="eastAsia"/>
        <w:color w:val="000000"/>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2">
    <w:nsid w:val="546620EB"/>
    <w:multiLevelType w:val="hybridMultilevel"/>
    <w:tmpl w:val="344CA9CA"/>
    <w:lvl w:ilvl="0" w:tplc="5EE263F8">
      <w:start w:val="1"/>
      <w:numFmt w:val="decimal"/>
      <w:lvlText w:val="%1."/>
      <w:lvlJc w:val="left"/>
      <w:pPr>
        <w:tabs>
          <w:tab w:val="num" w:pos="720"/>
        </w:tabs>
        <w:ind w:left="720" w:hanging="360"/>
      </w:pPr>
      <w:rPr>
        <w:rFonts w:cs="Times New Roman" w:hint="eastAsia"/>
      </w:rPr>
    </w:lvl>
    <w:lvl w:ilvl="1" w:tplc="20C0C274">
      <w:start w:val="1"/>
      <w:numFmt w:val="decimal"/>
      <w:lvlText w:val="(%2)"/>
      <w:lvlJc w:val="left"/>
      <w:pPr>
        <w:tabs>
          <w:tab w:val="num" w:pos="1200"/>
        </w:tabs>
        <w:ind w:left="1200" w:hanging="360"/>
      </w:pPr>
      <w:rPr>
        <w:rFonts w:cs="Times New Roman" w:hint="default"/>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3">
    <w:nsid w:val="56CA53E0"/>
    <w:multiLevelType w:val="hybridMultilevel"/>
    <w:tmpl w:val="F4E0E75A"/>
    <w:lvl w:ilvl="0" w:tplc="0409000F">
      <w:start w:val="1"/>
      <w:numFmt w:val="decimal"/>
      <w:lvlText w:val="%1."/>
      <w:lvlJc w:val="left"/>
      <w:pPr>
        <w:tabs>
          <w:tab w:val="num" w:pos="900"/>
        </w:tabs>
        <w:ind w:left="900" w:hanging="360"/>
      </w:pPr>
      <w:rPr>
        <w:rFonts w:cs="Times New Roman"/>
      </w:rPr>
    </w:lvl>
    <w:lvl w:ilvl="1" w:tplc="7654E8FC">
      <w:start w:val="1"/>
      <w:numFmt w:val="decimal"/>
      <w:lvlText w:val="(%2)"/>
      <w:lvlJc w:val="left"/>
      <w:pPr>
        <w:tabs>
          <w:tab w:val="num" w:pos="480"/>
        </w:tabs>
        <w:ind w:left="480" w:hanging="480"/>
      </w:pPr>
      <w:rPr>
        <w:rFonts w:cs="Times New Roman" w:hint="eastAsia"/>
      </w:rPr>
    </w:lvl>
    <w:lvl w:ilvl="2" w:tplc="0409001B">
      <w:start w:val="1"/>
      <w:numFmt w:val="lowerRoman"/>
      <w:lvlText w:val="%3."/>
      <w:lvlJc w:val="right"/>
      <w:pPr>
        <w:tabs>
          <w:tab w:val="num" w:pos="2340"/>
        </w:tabs>
        <w:ind w:left="2340" w:hanging="180"/>
      </w:pPr>
      <w:rPr>
        <w:rFonts w:cs="Times New Roman"/>
      </w:rPr>
    </w:lvl>
    <w:lvl w:ilvl="3" w:tplc="FF609EA6">
      <w:start w:val="1"/>
      <w:numFmt w:val="upperLetter"/>
      <w:lvlText w:val="(%4)"/>
      <w:lvlJc w:val="left"/>
      <w:pPr>
        <w:ind w:left="3420" w:hanging="720"/>
      </w:pPr>
      <w:rPr>
        <w:rFonts w:ascii="Times New Roman" w:eastAsia="標楷體" w:hAnsi="Times New Roman" w:cs="Times New Roman" w:hint="default"/>
      </w:rPr>
    </w:lvl>
    <w:lvl w:ilvl="4" w:tplc="FFE6CCAE">
      <w:start w:val="1"/>
      <w:numFmt w:val="lowerRoman"/>
      <w:lvlText w:val="(%5)"/>
      <w:lvlJc w:val="left"/>
      <w:pPr>
        <w:ind w:left="4140" w:hanging="720"/>
      </w:pPr>
      <w:rPr>
        <w:rFonts w:cs="Times New Roman" w:hint="default"/>
      </w:rPr>
    </w:lvl>
    <w:lvl w:ilvl="5" w:tplc="0409001B">
      <w:start w:val="1"/>
      <w:numFmt w:val="lowerRoman"/>
      <w:lvlText w:val="%6."/>
      <w:lvlJc w:val="right"/>
      <w:pPr>
        <w:tabs>
          <w:tab w:val="num" w:pos="180"/>
        </w:tabs>
        <w:ind w:left="180" w:hanging="180"/>
      </w:pPr>
      <w:rPr>
        <w:rFonts w:cs="Times New Roman"/>
      </w:rPr>
    </w:lvl>
    <w:lvl w:ilvl="6" w:tplc="0409000F">
      <w:start w:val="1"/>
      <w:numFmt w:val="decimal"/>
      <w:lvlText w:val="%7."/>
      <w:lvlJc w:val="left"/>
      <w:pPr>
        <w:tabs>
          <w:tab w:val="num" w:pos="360"/>
        </w:tabs>
        <w:ind w:left="360" w:hanging="360"/>
      </w:pPr>
      <w:rPr>
        <w:rFonts w:cs="Times New Roman"/>
      </w:rPr>
    </w:lvl>
    <w:lvl w:ilvl="7" w:tplc="04090019" w:tentative="1">
      <w:start w:val="1"/>
      <w:numFmt w:val="lowerLetter"/>
      <w:lvlText w:val="%8."/>
      <w:lvlJc w:val="left"/>
      <w:pPr>
        <w:tabs>
          <w:tab w:val="num" w:pos="5940"/>
        </w:tabs>
        <w:ind w:left="5940" w:hanging="360"/>
      </w:pPr>
      <w:rPr>
        <w:rFonts w:cs="Times New Roman"/>
      </w:rPr>
    </w:lvl>
    <w:lvl w:ilvl="8" w:tplc="0409001B" w:tentative="1">
      <w:start w:val="1"/>
      <w:numFmt w:val="lowerRoman"/>
      <w:lvlText w:val="%9."/>
      <w:lvlJc w:val="right"/>
      <w:pPr>
        <w:tabs>
          <w:tab w:val="num" w:pos="6660"/>
        </w:tabs>
        <w:ind w:left="6660" w:hanging="180"/>
      </w:pPr>
      <w:rPr>
        <w:rFonts w:cs="Times New Roman"/>
      </w:rPr>
    </w:lvl>
  </w:abstractNum>
  <w:abstractNum w:abstractNumId="34">
    <w:nsid w:val="5DFD6DDD"/>
    <w:multiLevelType w:val="hybridMultilevel"/>
    <w:tmpl w:val="B1686254"/>
    <w:lvl w:ilvl="0" w:tplc="251E415C">
      <w:start w:val="1"/>
      <w:numFmt w:val="bullet"/>
      <w:lvlText w:val="□"/>
      <w:lvlJc w:val="left"/>
      <w:pPr>
        <w:tabs>
          <w:tab w:val="num" w:pos="1785"/>
        </w:tabs>
        <w:ind w:left="1785" w:hanging="360"/>
      </w:pPr>
      <w:rPr>
        <w:rFonts w:ascii="標楷體" w:eastAsia="標楷體" w:hAnsi="標楷體" w:hint="eastAsia"/>
      </w:rPr>
    </w:lvl>
    <w:lvl w:ilvl="1" w:tplc="04090003" w:tentative="1">
      <w:start w:val="1"/>
      <w:numFmt w:val="bullet"/>
      <w:lvlText w:val=""/>
      <w:lvlJc w:val="left"/>
      <w:pPr>
        <w:tabs>
          <w:tab w:val="num" w:pos="2385"/>
        </w:tabs>
        <w:ind w:left="2385" w:hanging="480"/>
      </w:pPr>
      <w:rPr>
        <w:rFonts w:ascii="Wingdings" w:hAnsi="Wingdings" w:hint="default"/>
      </w:rPr>
    </w:lvl>
    <w:lvl w:ilvl="2" w:tplc="04090005" w:tentative="1">
      <w:start w:val="1"/>
      <w:numFmt w:val="bullet"/>
      <w:lvlText w:val=""/>
      <w:lvlJc w:val="left"/>
      <w:pPr>
        <w:tabs>
          <w:tab w:val="num" w:pos="2865"/>
        </w:tabs>
        <w:ind w:left="2865" w:hanging="480"/>
      </w:pPr>
      <w:rPr>
        <w:rFonts w:ascii="Wingdings" w:hAnsi="Wingdings" w:hint="default"/>
      </w:rPr>
    </w:lvl>
    <w:lvl w:ilvl="3" w:tplc="04090001" w:tentative="1">
      <w:start w:val="1"/>
      <w:numFmt w:val="bullet"/>
      <w:lvlText w:val=""/>
      <w:lvlJc w:val="left"/>
      <w:pPr>
        <w:tabs>
          <w:tab w:val="num" w:pos="3345"/>
        </w:tabs>
        <w:ind w:left="3345" w:hanging="480"/>
      </w:pPr>
      <w:rPr>
        <w:rFonts w:ascii="Wingdings" w:hAnsi="Wingdings" w:hint="default"/>
      </w:rPr>
    </w:lvl>
    <w:lvl w:ilvl="4" w:tplc="04090003" w:tentative="1">
      <w:start w:val="1"/>
      <w:numFmt w:val="bullet"/>
      <w:lvlText w:val=""/>
      <w:lvlJc w:val="left"/>
      <w:pPr>
        <w:tabs>
          <w:tab w:val="num" w:pos="3825"/>
        </w:tabs>
        <w:ind w:left="3825" w:hanging="480"/>
      </w:pPr>
      <w:rPr>
        <w:rFonts w:ascii="Wingdings" w:hAnsi="Wingdings" w:hint="default"/>
      </w:rPr>
    </w:lvl>
    <w:lvl w:ilvl="5" w:tplc="04090005" w:tentative="1">
      <w:start w:val="1"/>
      <w:numFmt w:val="bullet"/>
      <w:lvlText w:val=""/>
      <w:lvlJc w:val="left"/>
      <w:pPr>
        <w:tabs>
          <w:tab w:val="num" w:pos="4305"/>
        </w:tabs>
        <w:ind w:left="4305" w:hanging="480"/>
      </w:pPr>
      <w:rPr>
        <w:rFonts w:ascii="Wingdings" w:hAnsi="Wingdings" w:hint="default"/>
      </w:rPr>
    </w:lvl>
    <w:lvl w:ilvl="6" w:tplc="04090001" w:tentative="1">
      <w:start w:val="1"/>
      <w:numFmt w:val="bullet"/>
      <w:lvlText w:val=""/>
      <w:lvlJc w:val="left"/>
      <w:pPr>
        <w:tabs>
          <w:tab w:val="num" w:pos="4785"/>
        </w:tabs>
        <w:ind w:left="4785" w:hanging="480"/>
      </w:pPr>
      <w:rPr>
        <w:rFonts w:ascii="Wingdings" w:hAnsi="Wingdings" w:hint="default"/>
      </w:rPr>
    </w:lvl>
    <w:lvl w:ilvl="7" w:tplc="04090003" w:tentative="1">
      <w:start w:val="1"/>
      <w:numFmt w:val="bullet"/>
      <w:lvlText w:val=""/>
      <w:lvlJc w:val="left"/>
      <w:pPr>
        <w:tabs>
          <w:tab w:val="num" w:pos="5265"/>
        </w:tabs>
        <w:ind w:left="5265" w:hanging="480"/>
      </w:pPr>
      <w:rPr>
        <w:rFonts w:ascii="Wingdings" w:hAnsi="Wingdings" w:hint="default"/>
      </w:rPr>
    </w:lvl>
    <w:lvl w:ilvl="8" w:tplc="04090005" w:tentative="1">
      <w:start w:val="1"/>
      <w:numFmt w:val="bullet"/>
      <w:lvlText w:val=""/>
      <w:lvlJc w:val="left"/>
      <w:pPr>
        <w:tabs>
          <w:tab w:val="num" w:pos="5745"/>
        </w:tabs>
        <w:ind w:left="5745" w:hanging="480"/>
      </w:pPr>
      <w:rPr>
        <w:rFonts w:ascii="Wingdings" w:hAnsi="Wingdings" w:hint="default"/>
      </w:rPr>
    </w:lvl>
  </w:abstractNum>
  <w:abstractNum w:abstractNumId="35">
    <w:nsid w:val="63FA40E7"/>
    <w:multiLevelType w:val="hybridMultilevel"/>
    <w:tmpl w:val="6C6496F4"/>
    <w:lvl w:ilvl="0" w:tplc="8402E318">
      <w:start w:val="1"/>
      <w:numFmt w:val="decimal"/>
      <w:lvlText w:val="(%1)"/>
      <w:lvlJc w:val="left"/>
      <w:pPr>
        <w:ind w:left="1495" w:hanging="360"/>
      </w:pPr>
      <w:rPr>
        <w:rFonts w:cs="Times New Roman" w:hint="default"/>
      </w:rPr>
    </w:lvl>
    <w:lvl w:ilvl="1" w:tplc="55A03900">
      <w:start w:val="1"/>
      <w:numFmt w:val="decimal"/>
      <w:lvlText w:val="(%2)"/>
      <w:lvlJc w:val="left"/>
      <w:pPr>
        <w:ind w:left="3087" w:hanging="480"/>
      </w:pPr>
      <w:rPr>
        <w:rFonts w:ascii="Times New Roman" w:eastAsia="標楷體" w:hAnsi="Times New Roman" w:cs="Times New Roman" w:hint="default"/>
      </w:rPr>
    </w:lvl>
    <w:lvl w:ilvl="2" w:tplc="2968F180">
      <w:start w:val="1"/>
      <w:numFmt w:val="taiwaneseCountingThousand"/>
      <w:lvlText w:val="%3、"/>
      <w:lvlJc w:val="left"/>
      <w:pPr>
        <w:ind w:left="3567" w:hanging="480"/>
      </w:pPr>
      <w:rPr>
        <w:rFonts w:cs="Times New Roman" w:hint="default"/>
      </w:rPr>
    </w:lvl>
    <w:lvl w:ilvl="3" w:tplc="7222DCCE">
      <w:start w:val="1"/>
      <w:numFmt w:val="lowerRoman"/>
      <w:lvlText w:val="(%4)"/>
      <w:lvlJc w:val="left"/>
      <w:pPr>
        <w:ind w:left="4647" w:hanging="1080"/>
      </w:pPr>
      <w:rPr>
        <w:rFonts w:ascii="Times New Roman" w:hAnsi="Times New Roman" w:cs="Times New Roman" w:hint="default"/>
      </w:rPr>
    </w:lvl>
    <w:lvl w:ilvl="4" w:tplc="240089BC">
      <w:start w:val="1"/>
      <w:numFmt w:val="decimal"/>
      <w:lvlText w:val="%5."/>
      <w:lvlJc w:val="left"/>
      <w:pPr>
        <w:ind w:left="4407" w:hanging="360"/>
      </w:pPr>
      <w:rPr>
        <w:rFonts w:cs="Times New Roman" w:hint="default"/>
      </w:rPr>
    </w:lvl>
    <w:lvl w:ilvl="5" w:tplc="AC70E422">
      <w:start w:val="69"/>
      <w:numFmt w:val="bullet"/>
      <w:lvlText w:val="-"/>
      <w:lvlJc w:val="left"/>
      <w:pPr>
        <w:ind w:left="4887" w:hanging="360"/>
      </w:pPr>
      <w:rPr>
        <w:rFonts w:ascii="Times New Roman" w:eastAsia="新細明體" w:hAnsi="Times New Roman" w:hint="default"/>
      </w:rPr>
    </w:lvl>
    <w:lvl w:ilvl="6" w:tplc="818A181C">
      <w:start w:val="253"/>
      <w:numFmt w:val="bullet"/>
      <w:lvlText w:val=""/>
      <w:lvlJc w:val="left"/>
      <w:pPr>
        <w:ind w:left="5367" w:hanging="360"/>
      </w:pPr>
      <w:rPr>
        <w:rFonts w:ascii="Wingdings" w:eastAsia="標楷體" w:hAnsi="Wingdings" w:hint="default"/>
      </w:rPr>
    </w:lvl>
    <w:lvl w:ilvl="7" w:tplc="04090019" w:tentative="1">
      <w:start w:val="1"/>
      <w:numFmt w:val="ideographTraditional"/>
      <w:lvlText w:val="%8、"/>
      <w:lvlJc w:val="left"/>
      <w:pPr>
        <w:ind w:left="5967" w:hanging="480"/>
      </w:pPr>
      <w:rPr>
        <w:rFonts w:cs="Times New Roman"/>
      </w:rPr>
    </w:lvl>
    <w:lvl w:ilvl="8" w:tplc="0409001B" w:tentative="1">
      <w:start w:val="1"/>
      <w:numFmt w:val="lowerRoman"/>
      <w:lvlText w:val="%9."/>
      <w:lvlJc w:val="right"/>
      <w:pPr>
        <w:ind w:left="6447" w:hanging="480"/>
      </w:pPr>
      <w:rPr>
        <w:rFonts w:cs="Times New Roman"/>
      </w:rPr>
    </w:lvl>
  </w:abstractNum>
  <w:abstractNum w:abstractNumId="36">
    <w:nsid w:val="699971D1"/>
    <w:multiLevelType w:val="hybridMultilevel"/>
    <w:tmpl w:val="79986078"/>
    <w:lvl w:ilvl="0" w:tplc="5522797A">
      <w:start w:val="1"/>
      <w:numFmt w:val="taiwaneseCountingThousand"/>
      <w:lvlText w:val="(%1)"/>
      <w:lvlJc w:val="left"/>
      <w:pPr>
        <w:tabs>
          <w:tab w:val="num" w:pos="481"/>
        </w:tabs>
        <w:ind w:left="435" w:hanging="314"/>
      </w:pPr>
      <w:rPr>
        <w:rFonts w:cs="Times New Roman" w:hint="eastAsia"/>
      </w:rPr>
    </w:lvl>
    <w:lvl w:ilvl="1" w:tplc="0409000F">
      <w:start w:val="1"/>
      <w:numFmt w:val="decimal"/>
      <w:lvlText w:val="%2."/>
      <w:lvlJc w:val="left"/>
      <w:pPr>
        <w:tabs>
          <w:tab w:val="num" w:pos="1201"/>
        </w:tabs>
        <w:ind w:left="1201" w:hanging="360"/>
      </w:pPr>
      <w:rPr>
        <w:rFonts w:cs="Times New Roman"/>
      </w:rPr>
    </w:lvl>
    <w:lvl w:ilvl="2" w:tplc="0409001B" w:tentative="1">
      <w:start w:val="1"/>
      <w:numFmt w:val="lowerRoman"/>
      <w:lvlText w:val="%3."/>
      <w:lvlJc w:val="right"/>
      <w:pPr>
        <w:tabs>
          <w:tab w:val="num" w:pos="1921"/>
        </w:tabs>
        <w:ind w:left="1921" w:hanging="180"/>
      </w:pPr>
      <w:rPr>
        <w:rFonts w:cs="Times New Roman"/>
      </w:rPr>
    </w:lvl>
    <w:lvl w:ilvl="3" w:tplc="0409000F" w:tentative="1">
      <w:start w:val="1"/>
      <w:numFmt w:val="decimal"/>
      <w:lvlText w:val="%4."/>
      <w:lvlJc w:val="left"/>
      <w:pPr>
        <w:tabs>
          <w:tab w:val="num" w:pos="2641"/>
        </w:tabs>
        <w:ind w:left="2641" w:hanging="360"/>
      </w:pPr>
      <w:rPr>
        <w:rFonts w:cs="Times New Roman"/>
      </w:rPr>
    </w:lvl>
    <w:lvl w:ilvl="4" w:tplc="04090019" w:tentative="1">
      <w:start w:val="1"/>
      <w:numFmt w:val="lowerLetter"/>
      <w:lvlText w:val="%5."/>
      <w:lvlJc w:val="left"/>
      <w:pPr>
        <w:tabs>
          <w:tab w:val="num" w:pos="3361"/>
        </w:tabs>
        <w:ind w:left="3361" w:hanging="360"/>
      </w:pPr>
      <w:rPr>
        <w:rFonts w:cs="Times New Roman"/>
      </w:rPr>
    </w:lvl>
    <w:lvl w:ilvl="5" w:tplc="0409001B" w:tentative="1">
      <w:start w:val="1"/>
      <w:numFmt w:val="lowerRoman"/>
      <w:lvlText w:val="%6."/>
      <w:lvlJc w:val="right"/>
      <w:pPr>
        <w:tabs>
          <w:tab w:val="num" w:pos="4081"/>
        </w:tabs>
        <w:ind w:left="4081" w:hanging="180"/>
      </w:pPr>
      <w:rPr>
        <w:rFonts w:cs="Times New Roman"/>
      </w:rPr>
    </w:lvl>
    <w:lvl w:ilvl="6" w:tplc="0409000F" w:tentative="1">
      <w:start w:val="1"/>
      <w:numFmt w:val="decimal"/>
      <w:lvlText w:val="%7."/>
      <w:lvlJc w:val="left"/>
      <w:pPr>
        <w:tabs>
          <w:tab w:val="num" w:pos="4801"/>
        </w:tabs>
        <w:ind w:left="4801" w:hanging="360"/>
      </w:pPr>
      <w:rPr>
        <w:rFonts w:cs="Times New Roman"/>
      </w:rPr>
    </w:lvl>
    <w:lvl w:ilvl="7" w:tplc="04090019" w:tentative="1">
      <w:start w:val="1"/>
      <w:numFmt w:val="lowerLetter"/>
      <w:lvlText w:val="%8."/>
      <w:lvlJc w:val="left"/>
      <w:pPr>
        <w:tabs>
          <w:tab w:val="num" w:pos="5521"/>
        </w:tabs>
        <w:ind w:left="5521" w:hanging="360"/>
      </w:pPr>
      <w:rPr>
        <w:rFonts w:cs="Times New Roman"/>
      </w:rPr>
    </w:lvl>
    <w:lvl w:ilvl="8" w:tplc="0409001B" w:tentative="1">
      <w:start w:val="1"/>
      <w:numFmt w:val="lowerRoman"/>
      <w:lvlText w:val="%9."/>
      <w:lvlJc w:val="right"/>
      <w:pPr>
        <w:tabs>
          <w:tab w:val="num" w:pos="6241"/>
        </w:tabs>
        <w:ind w:left="6241" w:hanging="180"/>
      </w:pPr>
      <w:rPr>
        <w:rFonts w:cs="Times New Roman"/>
      </w:rPr>
    </w:lvl>
  </w:abstractNum>
  <w:abstractNum w:abstractNumId="37">
    <w:nsid w:val="6A0F0276"/>
    <w:multiLevelType w:val="hybridMultilevel"/>
    <w:tmpl w:val="21EA7B1E"/>
    <w:lvl w:ilvl="0" w:tplc="FBA0AF72">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72CC4FAB"/>
    <w:multiLevelType w:val="hybridMultilevel"/>
    <w:tmpl w:val="4B1E4094"/>
    <w:lvl w:ilvl="0" w:tplc="F7E8172A">
      <w:start w:val="1"/>
      <w:numFmt w:val="decimal"/>
      <w:lvlText w:val="%1."/>
      <w:lvlJc w:val="left"/>
      <w:pPr>
        <w:tabs>
          <w:tab w:val="num" w:pos="720"/>
        </w:tabs>
        <w:ind w:left="720" w:hanging="360"/>
      </w:pPr>
      <w:rPr>
        <w:rFonts w:cs="Times New Roman" w:hint="eastAsia"/>
      </w:rPr>
    </w:lvl>
    <w:lvl w:ilvl="1" w:tplc="20C0C274">
      <w:start w:val="1"/>
      <w:numFmt w:val="decimal"/>
      <w:lvlText w:val="(%2)"/>
      <w:lvlJc w:val="left"/>
      <w:pPr>
        <w:tabs>
          <w:tab w:val="num" w:pos="1200"/>
        </w:tabs>
        <w:ind w:left="1200" w:hanging="360"/>
      </w:pPr>
      <w:rPr>
        <w:rFonts w:cs="Times New Roman" w:hint="default"/>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9">
    <w:nsid w:val="74984201"/>
    <w:multiLevelType w:val="hybridMultilevel"/>
    <w:tmpl w:val="D432326C"/>
    <w:lvl w:ilvl="0" w:tplc="8B2A3B9A">
      <w:start w:val="1"/>
      <w:numFmt w:val="decimal"/>
      <w:lvlText w:val="%1."/>
      <w:lvlJc w:val="left"/>
      <w:pPr>
        <w:tabs>
          <w:tab w:val="num" w:pos="960"/>
        </w:tabs>
        <w:ind w:left="960" w:hanging="4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0">
    <w:nsid w:val="7ACB13BF"/>
    <w:multiLevelType w:val="hybridMultilevel"/>
    <w:tmpl w:val="9FBA3952"/>
    <w:lvl w:ilvl="0" w:tplc="8AC6654A">
      <w:start w:val="1"/>
      <w:numFmt w:val="decimal"/>
      <w:lvlText w:val="%1."/>
      <w:lvlJc w:val="left"/>
      <w:pPr>
        <w:tabs>
          <w:tab w:val="num" w:pos="360"/>
        </w:tabs>
        <w:ind w:left="340" w:hanging="340"/>
      </w:pPr>
      <w:rPr>
        <w:rFonts w:cs="Times New Roman" w:hint="eastAsia"/>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1">
    <w:nsid w:val="7F7E5DA8"/>
    <w:multiLevelType w:val="hybridMultilevel"/>
    <w:tmpl w:val="9644502A"/>
    <w:lvl w:ilvl="0" w:tplc="C91A922C">
      <w:start w:val="7"/>
      <w:numFmt w:val="upperLetter"/>
      <w:lvlText w:val="(%1)"/>
      <w:lvlJc w:val="left"/>
      <w:pPr>
        <w:ind w:left="360" w:hanging="360"/>
      </w:pPr>
      <w:rPr>
        <w:rFonts w:cs="Times New Roman" w:hint="default"/>
        <w:sz w:val="20"/>
        <w:szCs w:val="2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30"/>
  </w:num>
  <w:num w:numId="2">
    <w:abstractNumId w:val="1"/>
  </w:num>
  <w:num w:numId="3">
    <w:abstractNumId w:val="33"/>
  </w:num>
  <w:num w:numId="4">
    <w:abstractNumId w:val="14"/>
  </w:num>
  <w:num w:numId="5">
    <w:abstractNumId w:val="25"/>
  </w:num>
  <w:num w:numId="6">
    <w:abstractNumId w:val="35"/>
  </w:num>
  <w:num w:numId="7">
    <w:abstractNumId w:val="29"/>
  </w:num>
  <w:num w:numId="8">
    <w:abstractNumId w:val="15"/>
  </w:num>
  <w:num w:numId="9">
    <w:abstractNumId w:val="28"/>
  </w:num>
  <w:num w:numId="10">
    <w:abstractNumId w:val="3"/>
  </w:num>
  <w:num w:numId="11">
    <w:abstractNumId w:val="24"/>
  </w:num>
  <w:num w:numId="12">
    <w:abstractNumId w:val="32"/>
  </w:num>
  <w:num w:numId="13">
    <w:abstractNumId w:val="38"/>
  </w:num>
  <w:num w:numId="14">
    <w:abstractNumId w:val="20"/>
  </w:num>
  <w:num w:numId="15">
    <w:abstractNumId w:val="7"/>
  </w:num>
  <w:num w:numId="16">
    <w:abstractNumId w:val="27"/>
  </w:num>
  <w:num w:numId="17">
    <w:abstractNumId w:val="5"/>
  </w:num>
  <w:num w:numId="18">
    <w:abstractNumId w:val="26"/>
  </w:num>
  <w:num w:numId="19">
    <w:abstractNumId w:val="23"/>
  </w:num>
  <w:num w:numId="20">
    <w:abstractNumId w:val="19"/>
  </w:num>
  <w:num w:numId="21">
    <w:abstractNumId w:val="11"/>
  </w:num>
  <w:num w:numId="22">
    <w:abstractNumId w:val="13"/>
  </w:num>
  <w:num w:numId="23">
    <w:abstractNumId w:val="10"/>
  </w:num>
  <w:num w:numId="24">
    <w:abstractNumId w:val="2"/>
  </w:num>
  <w:num w:numId="25">
    <w:abstractNumId w:val="34"/>
  </w:num>
  <w:num w:numId="26">
    <w:abstractNumId w:val="31"/>
  </w:num>
  <w:num w:numId="27">
    <w:abstractNumId w:val="41"/>
  </w:num>
  <w:num w:numId="28">
    <w:abstractNumId w:val="22"/>
  </w:num>
  <w:num w:numId="29">
    <w:abstractNumId w:val="21"/>
  </w:num>
  <w:num w:numId="30">
    <w:abstractNumId w:val="12"/>
  </w:num>
  <w:num w:numId="31">
    <w:abstractNumId w:val="40"/>
  </w:num>
  <w:num w:numId="32">
    <w:abstractNumId w:val="8"/>
  </w:num>
  <w:num w:numId="33">
    <w:abstractNumId w:val="39"/>
  </w:num>
  <w:num w:numId="34">
    <w:abstractNumId w:val="17"/>
  </w:num>
  <w:num w:numId="35">
    <w:abstractNumId w:val="36"/>
  </w:num>
  <w:num w:numId="36">
    <w:abstractNumId w:val="18"/>
  </w:num>
  <w:num w:numId="37">
    <w:abstractNumId w:val="4"/>
  </w:num>
  <w:num w:numId="38">
    <w:abstractNumId w:val="6"/>
  </w:num>
  <w:num w:numId="39">
    <w:abstractNumId w:val="0"/>
  </w:num>
  <w:num w:numId="40">
    <w:abstractNumId w:val="16"/>
  </w:num>
  <w:num w:numId="41">
    <w:abstractNumId w:val="9"/>
  </w:num>
  <w:num w:numId="42">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457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61695"/>
    <w:rsid w:val="00000E2C"/>
    <w:rsid w:val="00004285"/>
    <w:rsid w:val="000057B7"/>
    <w:rsid w:val="00007058"/>
    <w:rsid w:val="00010F04"/>
    <w:rsid w:val="0001536E"/>
    <w:rsid w:val="00015D10"/>
    <w:rsid w:val="00016AA0"/>
    <w:rsid w:val="00020AFF"/>
    <w:rsid w:val="00021096"/>
    <w:rsid w:val="00021572"/>
    <w:rsid w:val="00025BE6"/>
    <w:rsid w:val="0002781A"/>
    <w:rsid w:val="000313E6"/>
    <w:rsid w:val="000325CE"/>
    <w:rsid w:val="00033C48"/>
    <w:rsid w:val="00036501"/>
    <w:rsid w:val="00036BBF"/>
    <w:rsid w:val="00036FFD"/>
    <w:rsid w:val="00037141"/>
    <w:rsid w:val="00041336"/>
    <w:rsid w:val="00042B27"/>
    <w:rsid w:val="000448B2"/>
    <w:rsid w:val="00050642"/>
    <w:rsid w:val="00050F97"/>
    <w:rsid w:val="000533D6"/>
    <w:rsid w:val="00053DCE"/>
    <w:rsid w:val="000544DB"/>
    <w:rsid w:val="000547E6"/>
    <w:rsid w:val="000556D5"/>
    <w:rsid w:val="00055956"/>
    <w:rsid w:val="0006304E"/>
    <w:rsid w:val="0006324F"/>
    <w:rsid w:val="0006639C"/>
    <w:rsid w:val="000664A1"/>
    <w:rsid w:val="00067A06"/>
    <w:rsid w:val="00067B88"/>
    <w:rsid w:val="00070DB6"/>
    <w:rsid w:val="00071EB8"/>
    <w:rsid w:val="00080C44"/>
    <w:rsid w:val="00085DA3"/>
    <w:rsid w:val="0008635F"/>
    <w:rsid w:val="000979C4"/>
    <w:rsid w:val="000A1601"/>
    <w:rsid w:val="000A462D"/>
    <w:rsid w:val="000B63AB"/>
    <w:rsid w:val="000B6805"/>
    <w:rsid w:val="000C0539"/>
    <w:rsid w:val="000C4372"/>
    <w:rsid w:val="000D05DF"/>
    <w:rsid w:val="000D09B5"/>
    <w:rsid w:val="000D15E8"/>
    <w:rsid w:val="000D1FF6"/>
    <w:rsid w:val="000D3033"/>
    <w:rsid w:val="000E1824"/>
    <w:rsid w:val="000E44B0"/>
    <w:rsid w:val="000E5233"/>
    <w:rsid w:val="000E7B98"/>
    <w:rsid w:val="000F12F4"/>
    <w:rsid w:val="000F347B"/>
    <w:rsid w:val="000F3869"/>
    <w:rsid w:val="000F3AFA"/>
    <w:rsid w:val="000F3F3D"/>
    <w:rsid w:val="000F46B7"/>
    <w:rsid w:val="000F63DD"/>
    <w:rsid w:val="000F7C51"/>
    <w:rsid w:val="0010076A"/>
    <w:rsid w:val="00102097"/>
    <w:rsid w:val="00102EFF"/>
    <w:rsid w:val="0010524F"/>
    <w:rsid w:val="00107DF9"/>
    <w:rsid w:val="00110312"/>
    <w:rsid w:val="001103B2"/>
    <w:rsid w:val="00114CD5"/>
    <w:rsid w:val="001152C6"/>
    <w:rsid w:val="0012065E"/>
    <w:rsid w:val="0012085B"/>
    <w:rsid w:val="001223CC"/>
    <w:rsid w:val="0012366F"/>
    <w:rsid w:val="0012385A"/>
    <w:rsid w:val="001241C9"/>
    <w:rsid w:val="00125CA0"/>
    <w:rsid w:val="0012718C"/>
    <w:rsid w:val="00127D1A"/>
    <w:rsid w:val="00131488"/>
    <w:rsid w:val="001401A4"/>
    <w:rsid w:val="00143666"/>
    <w:rsid w:val="00150761"/>
    <w:rsid w:val="001543A6"/>
    <w:rsid w:val="0015580A"/>
    <w:rsid w:val="00161AE9"/>
    <w:rsid w:val="00162913"/>
    <w:rsid w:val="00163012"/>
    <w:rsid w:val="00163A87"/>
    <w:rsid w:val="00165014"/>
    <w:rsid w:val="0016635C"/>
    <w:rsid w:val="00166828"/>
    <w:rsid w:val="0017105A"/>
    <w:rsid w:val="00171C30"/>
    <w:rsid w:val="00175087"/>
    <w:rsid w:val="00190E41"/>
    <w:rsid w:val="00192328"/>
    <w:rsid w:val="00192BCF"/>
    <w:rsid w:val="00193814"/>
    <w:rsid w:val="001A03EF"/>
    <w:rsid w:val="001A326E"/>
    <w:rsid w:val="001A7808"/>
    <w:rsid w:val="001B05CE"/>
    <w:rsid w:val="001B283A"/>
    <w:rsid w:val="001B2B01"/>
    <w:rsid w:val="001C1EF2"/>
    <w:rsid w:val="001C22B6"/>
    <w:rsid w:val="001C51F2"/>
    <w:rsid w:val="001C6604"/>
    <w:rsid w:val="001C69D7"/>
    <w:rsid w:val="001D0CDF"/>
    <w:rsid w:val="001D0ECE"/>
    <w:rsid w:val="001D1114"/>
    <w:rsid w:val="001D38FE"/>
    <w:rsid w:val="001D41D8"/>
    <w:rsid w:val="001D52C7"/>
    <w:rsid w:val="001D548B"/>
    <w:rsid w:val="001D6EDD"/>
    <w:rsid w:val="001E1DA2"/>
    <w:rsid w:val="001E7D6D"/>
    <w:rsid w:val="001F0815"/>
    <w:rsid w:val="001F1013"/>
    <w:rsid w:val="001F151C"/>
    <w:rsid w:val="001F29DA"/>
    <w:rsid w:val="001F742D"/>
    <w:rsid w:val="00203171"/>
    <w:rsid w:val="002031CD"/>
    <w:rsid w:val="002042A4"/>
    <w:rsid w:val="0021111B"/>
    <w:rsid w:val="00211D36"/>
    <w:rsid w:val="002154E1"/>
    <w:rsid w:val="0021792C"/>
    <w:rsid w:val="00220D03"/>
    <w:rsid w:val="00223D76"/>
    <w:rsid w:val="002269C7"/>
    <w:rsid w:val="00227B27"/>
    <w:rsid w:val="00230116"/>
    <w:rsid w:val="002352C9"/>
    <w:rsid w:val="002360E9"/>
    <w:rsid w:val="00242302"/>
    <w:rsid w:val="00245EA0"/>
    <w:rsid w:val="00246144"/>
    <w:rsid w:val="00252033"/>
    <w:rsid w:val="0025625A"/>
    <w:rsid w:val="002564F2"/>
    <w:rsid w:val="00257DC4"/>
    <w:rsid w:val="00261121"/>
    <w:rsid w:val="002637F3"/>
    <w:rsid w:val="00263A5B"/>
    <w:rsid w:val="00265E8B"/>
    <w:rsid w:val="0027085D"/>
    <w:rsid w:val="002800D9"/>
    <w:rsid w:val="00280993"/>
    <w:rsid w:val="00280E7B"/>
    <w:rsid w:val="00281854"/>
    <w:rsid w:val="00283B2E"/>
    <w:rsid w:val="0028644C"/>
    <w:rsid w:val="002865BA"/>
    <w:rsid w:val="00290D2B"/>
    <w:rsid w:val="00292063"/>
    <w:rsid w:val="00294FBF"/>
    <w:rsid w:val="00297270"/>
    <w:rsid w:val="002A1F8C"/>
    <w:rsid w:val="002A3168"/>
    <w:rsid w:val="002A3DA4"/>
    <w:rsid w:val="002A74C8"/>
    <w:rsid w:val="002B1D04"/>
    <w:rsid w:val="002B7261"/>
    <w:rsid w:val="002C0292"/>
    <w:rsid w:val="002C3506"/>
    <w:rsid w:val="002C37F5"/>
    <w:rsid w:val="002C4BCD"/>
    <w:rsid w:val="002C6FDC"/>
    <w:rsid w:val="002D0F9B"/>
    <w:rsid w:val="002D1115"/>
    <w:rsid w:val="002D5E31"/>
    <w:rsid w:val="002D7988"/>
    <w:rsid w:val="002E0B1B"/>
    <w:rsid w:val="002E1CC7"/>
    <w:rsid w:val="002E217F"/>
    <w:rsid w:val="002E23C1"/>
    <w:rsid w:val="002E2CBC"/>
    <w:rsid w:val="002E3B2D"/>
    <w:rsid w:val="002E48CA"/>
    <w:rsid w:val="002F0C24"/>
    <w:rsid w:val="00300C8A"/>
    <w:rsid w:val="003027CD"/>
    <w:rsid w:val="00303460"/>
    <w:rsid w:val="003052E3"/>
    <w:rsid w:val="0030785B"/>
    <w:rsid w:val="00307B57"/>
    <w:rsid w:val="00312FAD"/>
    <w:rsid w:val="003232DB"/>
    <w:rsid w:val="00326ECC"/>
    <w:rsid w:val="00327839"/>
    <w:rsid w:val="00330B8E"/>
    <w:rsid w:val="00330F60"/>
    <w:rsid w:val="00331F9B"/>
    <w:rsid w:val="00332A3D"/>
    <w:rsid w:val="00332B88"/>
    <w:rsid w:val="003339A0"/>
    <w:rsid w:val="00334E4E"/>
    <w:rsid w:val="00342099"/>
    <w:rsid w:val="00342466"/>
    <w:rsid w:val="00345176"/>
    <w:rsid w:val="0034747B"/>
    <w:rsid w:val="00351206"/>
    <w:rsid w:val="00351C56"/>
    <w:rsid w:val="003553DD"/>
    <w:rsid w:val="0036566A"/>
    <w:rsid w:val="00365C96"/>
    <w:rsid w:val="00366375"/>
    <w:rsid w:val="00370728"/>
    <w:rsid w:val="003728F5"/>
    <w:rsid w:val="00373D4C"/>
    <w:rsid w:val="00374884"/>
    <w:rsid w:val="00375BC3"/>
    <w:rsid w:val="00381A3C"/>
    <w:rsid w:val="00383CB2"/>
    <w:rsid w:val="003852FD"/>
    <w:rsid w:val="00386BD2"/>
    <w:rsid w:val="00387F4D"/>
    <w:rsid w:val="00390103"/>
    <w:rsid w:val="003912BA"/>
    <w:rsid w:val="0039182B"/>
    <w:rsid w:val="0039194A"/>
    <w:rsid w:val="0039271F"/>
    <w:rsid w:val="00392DBB"/>
    <w:rsid w:val="00394821"/>
    <w:rsid w:val="0039631F"/>
    <w:rsid w:val="003B47A2"/>
    <w:rsid w:val="003B5F37"/>
    <w:rsid w:val="003B6218"/>
    <w:rsid w:val="003C072D"/>
    <w:rsid w:val="003C0863"/>
    <w:rsid w:val="003C1FA9"/>
    <w:rsid w:val="003C302E"/>
    <w:rsid w:val="003C4033"/>
    <w:rsid w:val="003C57CC"/>
    <w:rsid w:val="003D1320"/>
    <w:rsid w:val="003D2293"/>
    <w:rsid w:val="003D32EA"/>
    <w:rsid w:val="003D38A0"/>
    <w:rsid w:val="003D770E"/>
    <w:rsid w:val="003D7E32"/>
    <w:rsid w:val="003E15D8"/>
    <w:rsid w:val="003E38FD"/>
    <w:rsid w:val="003E3CAC"/>
    <w:rsid w:val="003E5CC6"/>
    <w:rsid w:val="003E758B"/>
    <w:rsid w:val="003F1E40"/>
    <w:rsid w:val="003F2779"/>
    <w:rsid w:val="003F35BD"/>
    <w:rsid w:val="003F4B68"/>
    <w:rsid w:val="0040334C"/>
    <w:rsid w:val="00403692"/>
    <w:rsid w:val="00404D81"/>
    <w:rsid w:val="00405E45"/>
    <w:rsid w:val="0041526D"/>
    <w:rsid w:val="004310A3"/>
    <w:rsid w:val="00431B09"/>
    <w:rsid w:val="00435F8D"/>
    <w:rsid w:val="0043738F"/>
    <w:rsid w:val="00442C90"/>
    <w:rsid w:val="00442DFB"/>
    <w:rsid w:val="00446ECD"/>
    <w:rsid w:val="004500EF"/>
    <w:rsid w:val="00452BEA"/>
    <w:rsid w:val="00452EF9"/>
    <w:rsid w:val="00453033"/>
    <w:rsid w:val="004561D5"/>
    <w:rsid w:val="00461695"/>
    <w:rsid w:val="00463CE5"/>
    <w:rsid w:val="00465964"/>
    <w:rsid w:val="00466151"/>
    <w:rsid w:val="00466E6B"/>
    <w:rsid w:val="00467306"/>
    <w:rsid w:val="0046734C"/>
    <w:rsid w:val="004703D3"/>
    <w:rsid w:val="004744B9"/>
    <w:rsid w:val="004777BC"/>
    <w:rsid w:val="00482C59"/>
    <w:rsid w:val="00482F44"/>
    <w:rsid w:val="004859B3"/>
    <w:rsid w:val="00487F55"/>
    <w:rsid w:val="00490EBB"/>
    <w:rsid w:val="004A0B4D"/>
    <w:rsid w:val="004A0DDC"/>
    <w:rsid w:val="004A105A"/>
    <w:rsid w:val="004A278E"/>
    <w:rsid w:val="004A4E3A"/>
    <w:rsid w:val="004A53B4"/>
    <w:rsid w:val="004A54E5"/>
    <w:rsid w:val="004A671F"/>
    <w:rsid w:val="004A6857"/>
    <w:rsid w:val="004B17A6"/>
    <w:rsid w:val="004B4F62"/>
    <w:rsid w:val="004B7971"/>
    <w:rsid w:val="004C20E1"/>
    <w:rsid w:val="004C2E83"/>
    <w:rsid w:val="004C335D"/>
    <w:rsid w:val="004C4D51"/>
    <w:rsid w:val="004C4E8E"/>
    <w:rsid w:val="004C6B88"/>
    <w:rsid w:val="004C7356"/>
    <w:rsid w:val="004D6CAA"/>
    <w:rsid w:val="004E27ED"/>
    <w:rsid w:val="004E4672"/>
    <w:rsid w:val="004E7215"/>
    <w:rsid w:val="004E7C1F"/>
    <w:rsid w:val="004F03B5"/>
    <w:rsid w:val="004F5415"/>
    <w:rsid w:val="004F5FE5"/>
    <w:rsid w:val="004F62C8"/>
    <w:rsid w:val="004F73EF"/>
    <w:rsid w:val="004F7EA1"/>
    <w:rsid w:val="005053BE"/>
    <w:rsid w:val="005065B9"/>
    <w:rsid w:val="005127F4"/>
    <w:rsid w:val="00520471"/>
    <w:rsid w:val="0052301B"/>
    <w:rsid w:val="00523285"/>
    <w:rsid w:val="0053113A"/>
    <w:rsid w:val="00531840"/>
    <w:rsid w:val="00533093"/>
    <w:rsid w:val="0054577E"/>
    <w:rsid w:val="00546FA1"/>
    <w:rsid w:val="0055324F"/>
    <w:rsid w:val="00553965"/>
    <w:rsid w:val="00554712"/>
    <w:rsid w:val="00555098"/>
    <w:rsid w:val="00555854"/>
    <w:rsid w:val="00556CF4"/>
    <w:rsid w:val="005609B2"/>
    <w:rsid w:val="005609D1"/>
    <w:rsid w:val="00560AC7"/>
    <w:rsid w:val="00563F04"/>
    <w:rsid w:val="00567D42"/>
    <w:rsid w:val="005759CA"/>
    <w:rsid w:val="00575CEA"/>
    <w:rsid w:val="00580A92"/>
    <w:rsid w:val="0058306E"/>
    <w:rsid w:val="00584D64"/>
    <w:rsid w:val="005868CE"/>
    <w:rsid w:val="005918FC"/>
    <w:rsid w:val="00593DC0"/>
    <w:rsid w:val="00594D8F"/>
    <w:rsid w:val="00595E9B"/>
    <w:rsid w:val="005A2DC2"/>
    <w:rsid w:val="005A30DA"/>
    <w:rsid w:val="005A46CF"/>
    <w:rsid w:val="005A6534"/>
    <w:rsid w:val="005A7FD3"/>
    <w:rsid w:val="005B21B3"/>
    <w:rsid w:val="005B3432"/>
    <w:rsid w:val="005C2288"/>
    <w:rsid w:val="005C3182"/>
    <w:rsid w:val="005D20DB"/>
    <w:rsid w:val="005D2AC7"/>
    <w:rsid w:val="005D445B"/>
    <w:rsid w:val="005E03B1"/>
    <w:rsid w:val="005E1646"/>
    <w:rsid w:val="005E5977"/>
    <w:rsid w:val="005E666F"/>
    <w:rsid w:val="005F38D0"/>
    <w:rsid w:val="00600C5F"/>
    <w:rsid w:val="006032AD"/>
    <w:rsid w:val="00606BB6"/>
    <w:rsid w:val="0060770F"/>
    <w:rsid w:val="0060792F"/>
    <w:rsid w:val="00607B90"/>
    <w:rsid w:val="00613C41"/>
    <w:rsid w:val="0062254E"/>
    <w:rsid w:val="00623B2E"/>
    <w:rsid w:val="006241B9"/>
    <w:rsid w:val="00625F16"/>
    <w:rsid w:val="0062603B"/>
    <w:rsid w:val="0062759F"/>
    <w:rsid w:val="00630274"/>
    <w:rsid w:val="00630625"/>
    <w:rsid w:val="006349BE"/>
    <w:rsid w:val="00636E01"/>
    <w:rsid w:val="00642625"/>
    <w:rsid w:val="00643C70"/>
    <w:rsid w:val="00646C21"/>
    <w:rsid w:val="0064728C"/>
    <w:rsid w:val="00650108"/>
    <w:rsid w:val="00650B18"/>
    <w:rsid w:val="00657235"/>
    <w:rsid w:val="00657D4B"/>
    <w:rsid w:val="0066062F"/>
    <w:rsid w:val="00660E4E"/>
    <w:rsid w:val="0066200C"/>
    <w:rsid w:val="006625DB"/>
    <w:rsid w:val="00662CBB"/>
    <w:rsid w:val="00662CDB"/>
    <w:rsid w:val="00663E4A"/>
    <w:rsid w:val="00664A9A"/>
    <w:rsid w:val="00666827"/>
    <w:rsid w:val="00673DEA"/>
    <w:rsid w:val="0067434B"/>
    <w:rsid w:val="0067510E"/>
    <w:rsid w:val="006778F8"/>
    <w:rsid w:val="00680324"/>
    <w:rsid w:val="00683079"/>
    <w:rsid w:val="00690525"/>
    <w:rsid w:val="00693C19"/>
    <w:rsid w:val="00696E89"/>
    <w:rsid w:val="006A0703"/>
    <w:rsid w:val="006A56DC"/>
    <w:rsid w:val="006B1306"/>
    <w:rsid w:val="006B1944"/>
    <w:rsid w:val="006B3B89"/>
    <w:rsid w:val="006B6728"/>
    <w:rsid w:val="006B7591"/>
    <w:rsid w:val="006C1B49"/>
    <w:rsid w:val="006C2BC9"/>
    <w:rsid w:val="006C5500"/>
    <w:rsid w:val="006C5677"/>
    <w:rsid w:val="006C7C1B"/>
    <w:rsid w:val="006E0054"/>
    <w:rsid w:val="006E4C8F"/>
    <w:rsid w:val="006F5433"/>
    <w:rsid w:val="007063B1"/>
    <w:rsid w:val="00711CEA"/>
    <w:rsid w:val="0071684C"/>
    <w:rsid w:val="007179D7"/>
    <w:rsid w:val="00720876"/>
    <w:rsid w:val="00722AFB"/>
    <w:rsid w:val="0072314B"/>
    <w:rsid w:val="00730840"/>
    <w:rsid w:val="00732EB2"/>
    <w:rsid w:val="00742705"/>
    <w:rsid w:val="00744D05"/>
    <w:rsid w:val="007534D8"/>
    <w:rsid w:val="007537C4"/>
    <w:rsid w:val="00754983"/>
    <w:rsid w:val="00755739"/>
    <w:rsid w:val="00764160"/>
    <w:rsid w:val="00764206"/>
    <w:rsid w:val="00764DC8"/>
    <w:rsid w:val="00765337"/>
    <w:rsid w:val="00765CE0"/>
    <w:rsid w:val="00766784"/>
    <w:rsid w:val="00767E6C"/>
    <w:rsid w:val="00771188"/>
    <w:rsid w:val="0077326A"/>
    <w:rsid w:val="00774BA3"/>
    <w:rsid w:val="0078517B"/>
    <w:rsid w:val="00786D10"/>
    <w:rsid w:val="0078757C"/>
    <w:rsid w:val="00790F78"/>
    <w:rsid w:val="00791565"/>
    <w:rsid w:val="0079522B"/>
    <w:rsid w:val="00796B0A"/>
    <w:rsid w:val="00797039"/>
    <w:rsid w:val="007A3164"/>
    <w:rsid w:val="007A3EA1"/>
    <w:rsid w:val="007A5D05"/>
    <w:rsid w:val="007A6FF9"/>
    <w:rsid w:val="007B00B9"/>
    <w:rsid w:val="007B11BE"/>
    <w:rsid w:val="007C0A46"/>
    <w:rsid w:val="007D0669"/>
    <w:rsid w:val="007D0E68"/>
    <w:rsid w:val="007D11D4"/>
    <w:rsid w:val="007D17DD"/>
    <w:rsid w:val="007E7600"/>
    <w:rsid w:val="007F2958"/>
    <w:rsid w:val="007F44D6"/>
    <w:rsid w:val="007F5950"/>
    <w:rsid w:val="0080333E"/>
    <w:rsid w:val="0080467D"/>
    <w:rsid w:val="00806A64"/>
    <w:rsid w:val="008107DB"/>
    <w:rsid w:val="008137F1"/>
    <w:rsid w:val="00813892"/>
    <w:rsid w:val="00813CF0"/>
    <w:rsid w:val="008219D7"/>
    <w:rsid w:val="0082276D"/>
    <w:rsid w:val="008261E0"/>
    <w:rsid w:val="0082786F"/>
    <w:rsid w:val="008315B4"/>
    <w:rsid w:val="00832FEF"/>
    <w:rsid w:val="00835B56"/>
    <w:rsid w:val="00835FF8"/>
    <w:rsid w:val="00842F51"/>
    <w:rsid w:val="00843EA4"/>
    <w:rsid w:val="00844514"/>
    <w:rsid w:val="008506D4"/>
    <w:rsid w:val="00852293"/>
    <w:rsid w:val="0085400E"/>
    <w:rsid w:val="008616A0"/>
    <w:rsid w:val="00861776"/>
    <w:rsid w:val="00861C06"/>
    <w:rsid w:val="00871458"/>
    <w:rsid w:val="00871763"/>
    <w:rsid w:val="00871A6E"/>
    <w:rsid w:val="00872D5D"/>
    <w:rsid w:val="0087771D"/>
    <w:rsid w:val="0088025C"/>
    <w:rsid w:val="0088236B"/>
    <w:rsid w:val="0088655F"/>
    <w:rsid w:val="00886A02"/>
    <w:rsid w:val="0088716C"/>
    <w:rsid w:val="008917FA"/>
    <w:rsid w:val="0089443E"/>
    <w:rsid w:val="00895877"/>
    <w:rsid w:val="00895E33"/>
    <w:rsid w:val="008A02C1"/>
    <w:rsid w:val="008A0FEF"/>
    <w:rsid w:val="008A227E"/>
    <w:rsid w:val="008A2CF4"/>
    <w:rsid w:val="008A3687"/>
    <w:rsid w:val="008A61AF"/>
    <w:rsid w:val="008B0C15"/>
    <w:rsid w:val="008B1254"/>
    <w:rsid w:val="008B150A"/>
    <w:rsid w:val="008B3250"/>
    <w:rsid w:val="008B57B9"/>
    <w:rsid w:val="008B5A80"/>
    <w:rsid w:val="008B6EEA"/>
    <w:rsid w:val="008B75F0"/>
    <w:rsid w:val="008B7F4A"/>
    <w:rsid w:val="008C31A9"/>
    <w:rsid w:val="008C3238"/>
    <w:rsid w:val="008C7269"/>
    <w:rsid w:val="008C78E1"/>
    <w:rsid w:val="008D0C58"/>
    <w:rsid w:val="008D0DCA"/>
    <w:rsid w:val="008D0EFB"/>
    <w:rsid w:val="008E4E86"/>
    <w:rsid w:val="008E4FC5"/>
    <w:rsid w:val="008E536E"/>
    <w:rsid w:val="008F37A0"/>
    <w:rsid w:val="008F483F"/>
    <w:rsid w:val="008F5D33"/>
    <w:rsid w:val="00900E6E"/>
    <w:rsid w:val="00901066"/>
    <w:rsid w:val="009069FE"/>
    <w:rsid w:val="00907277"/>
    <w:rsid w:val="009115CF"/>
    <w:rsid w:val="009139FF"/>
    <w:rsid w:val="009147AE"/>
    <w:rsid w:val="009176BB"/>
    <w:rsid w:val="00920C10"/>
    <w:rsid w:val="009222F4"/>
    <w:rsid w:val="00926993"/>
    <w:rsid w:val="0093605C"/>
    <w:rsid w:val="009366AF"/>
    <w:rsid w:val="00937B28"/>
    <w:rsid w:val="0094062F"/>
    <w:rsid w:val="0094576D"/>
    <w:rsid w:val="00953CD0"/>
    <w:rsid w:val="009641BA"/>
    <w:rsid w:val="00964246"/>
    <w:rsid w:val="00967197"/>
    <w:rsid w:val="0097218D"/>
    <w:rsid w:val="00974A51"/>
    <w:rsid w:val="00980313"/>
    <w:rsid w:val="00981A79"/>
    <w:rsid w:val="00983067"/>
    <w:rsid w:val="009835FB"/>
    <w:rsid w:val="00987AEE"/>
    <w:rsid w:val="00997509"/>
    <w:rsid w:val="009A061C"/>
    <w:rsid w:val="009A3DB1"/>
    <w:rsid w:val="009A414B"/>
    <w:rsid w:val="009A5BC0"/>
    <w:rsid w:val="009B4CB5"/>
    <w:rsid w:val="009B643C"/>
    <w:rsid w:val="009B698E"/>
    <w:rsid w:val="009C0997"/>
    <w:rsid w:val="009C63ED"/>
    <w:rsid w:val="009C70A4"/>
    <w:rsid w:val="009C7654"/>
    <w:rsid w:val="009D18C8"/>
    <w:rsid w:val="009D441E"/>
    <w:rsid w:val="009D47CA"/>
    <w:rsid w:val="009D77A1"/>
    <w:rsid w:val="009E01CF"/>
    <w:rsid w:val="009E26CF"/>
    <w:rsid w:val="009E4378"/>
    <w:rsid w:val="009E48EF"/>
    <w:rsid w:val="009E5591"/>
    <w:rsid w:val="009E5B7E"/>
    <w:rsid w:val="00A00439"/>
    <w:rsid w:val="00A01CF1"/>
    <w:rsid w:val="00A02E34"/>
    <w:rsid w:val="00A05E4B"/>
    <w:rsid w:val="00A12081"/>
    <w:rsid w:val="00A1261E"/>
    <w:rsid w:val="00A22D4B"/>
    <w:rsid w:val="00A25E1D"/>
    <w:rsid w:val="00A2752B"/>
    <w:rsid w:val="00A3199E"/>
    <w:rsid w:val="00A320E2"/>
    <w:rsid w:val="00A32F94"/>
    <w:rsid w:val="00A35B67"/>
    <w:rsid w:val="00A36E3E"/>
    <w:rsid w:val="00A40698"/>
    <w:rsid w:val="00A42DEA"/>
    <w:rsid w:val="00A45389"/>
    <w:rsid w:val="00A51968"/>
    <w:rsid w:val="00A51FD8"/>
    <w:rsid w:val="00A52A08"/>
    <w:rsid w:val="00A52A78"/>
    <w:rsid w:val="00A55016"/>
    <w:rsid w:val="00A55C7D"/>
    <w:rsid w:val="00A57952"/>
    <w:rsid w:val="00A60112"/>
    <w:rsid w:val="00A60F98"/>
    <w:rsid w:val="00A61339"/>
    <w:rsid w:val="00A6435A"/>
    <w:rsid w:val="00A65122"/>
    <w:rsid w:val="00A73D2E"/>
    <w:rsid w:val="00A750D3"/>
    <w:rsid w:val="00A7674E"/>
    <w:rsid w:val="00A771CA"/>
    <w:rsid w:val="00A8016D"/>
    <w:rsid w:val="00A84B00"/>
    <w:rsid w:val="00A859EC"/>
    <w:rsid w:val="00A86BDB"/>
    <w:rsid w:val="00A87279"/>
    <w:rsid w:val="00A87D29"/>
    <w:rsid w:val="00A9271C"/>
    <w:rsid w:val="00A92C07"/>
    <w:rsid w:val="00A93D3E"/>
    <w:rsid w:val="00A95327"/>
    <w:rsid w:val="00A95AFE"/>
    <w:rsid w:val="00AA033E"/>
    <w:rsid w:val="00AA34A1"/>
    <w:rsid w:val="00AA4EB1"/>
    <w:rsid w:val="00AA6455"/>
    <w:rsid w:val="00AB012B"/>
    <w:rsid w:val="00AB1E8E"/>
    <w:rsid w:val="00AB1E94"/>
    <w:rsid w:val="00AB4543"/>
    <w:rsid w:val="00AB5C0B"/>
    <w:rsid w:val="00AC033D"/>
    <w:rsid w:val="00AC3AC1"/>
    <w:rsid w:val="00AC74F6"/>
    <w:rsid w:val="00AD2417"/>
    <w:rsid w:val="00AD2D41"/>
    <w:rsid w:val="00AD6BDB"/>
    <w:rsid w:val="00AD6EAD"/>
    <w:rsid w:val="00AE399A"/>
    <w:rsid w:val="00AE6185"/>
    <w:rsid w:val="00AF15B4"/>
    <w:rsid w:val="00AF1814"/>
    <w:rsid w:val="00AF4550"/>
    <w:rsid w:val="00AF47D6"/>
    <w:rsid w:val="00B01768"/>
    <w:rsid w:val="00B04E49"/>
    <w:rsid w:val="00B06CAE"/>
    <w:rsid w:val="00B072D1"/>
    <w:rsid w:val="00B07FCC"/>
    <w:rsid w:val="00B12E5A"/>
    <w:rsid w:val="00B1333D"/>
    <w:rsid w:val="00B13506"/>
    <w:rsid w:val="00B17632"/>
    <w:rsid w:val="00B17CFC"/>
    <w:rsid w:val="00B235FD"/>
    <w:rsid w:val="00B242EC"/>
    <w:rsid w:val="00B26D48"/>
    <w:rsid w:val="00B26F1F"/>
    <w:rsid w:val="00B30F1E"/>
    <w:rsid w:val="00B316F5"/>
    <w:rsid w:val="00B3337D"/>
    <w:rsid w:val="00B3404B"/>
    <w:rsid w:val="00B40411"/>
    <w:rsid w:val="00B41027"/>
    <w:rsid w:val="00B42206"/>
    <w:rsid w:val="00B44D07"/>
    <w:rsid w:val="00B4694F"/>
    <w:rsid w:val="00B50934"/>
    <w:rsid w:val="00B54405"/>
    <w:rsid w:val="00B60D00"/>
    <w:rsid w:val="00B6126D"/>
    <w:rsid w:val="00B613D5"/>
    <w:rsid w:val="00B64617"/>
    <w:rsid w:val="00B664AC"/>
    <w:rsid w:val="00B66E7B"/>
    <w:rsid w:val="00B6785F"/>
    <w:rsid w:val="00B710E0"/>
    <w:rsid w:val="00B72BDC"/>
    <w:rsid w:val="00B7535E"/>
    <w:rsid w:val="00B75915"/>
    <w:rsid w:val="00B779F1"/>
    <w:rsid w:val="00B832BE"/>
    <w:rsid w:val="00B844CF"/>
    <w:rsid w:val="00B901B7"/>
    <w:rsid w:val="00B93294"/>
    <w:rsid w:val="00B935CC"/>
    <w:rsid w:val="00B93646"/>
    <w:rsid w:val="00B96C33"/>
    <w:rsid w:val="00BA7A57"/>
    <w:rsid w:val="00BB024C"/>
    <w:rsid w:val="00BB43BB"/>
    <w:rsid w:val="00BB5815"/>
    <w:rsid w:val="00BB6449"/>
    <w:rsid w:val="00BC0822"/>
    <w:rsid w:val="00BC35AB"/>
    <w:rsid w:val="00BC497E"/>
    <w:rsid w:val="00BC4A56"/>
    <w:rsid w:val="00BC50B5"/>
    <w:rsid w:val="00BC61AA"/>
    <w:rsid w:val="00BC7B33"/>
    <w:rsid w:val="00BD24B1"/>
    <w:rsid w:val="00BD52A8"/>
    <w:rsid w:val="00BD5C02"/>
    <w:rsid w:val="00BE2826"/>
    <w:rsid w:val="00BE659E"/>
    <w:rsid w:val="00BF12C8"/>
    <w:rsid w:val="00BF1ACC"/>
    <w:rsid w:val="00BF7479"/>
    <w:rsid w:val="00C013B3"/>
    <w:rsid w:val="00C024B3"/>
    <w:rsid w:val="00C1160C"/>
    <w:rsid w:val="00C11D00"/>
    <w:rsid w:val="00C2129B"/>
    <w:rsid w:val="00C2145B"/>
    <w:rsid w:val="00C22B8E"/>
    <w:rsid w:val="00C236B5"/>
    <w:rsid w:val="00C23D34"/>
    <w:rsid w:val="00C26F1F"/>
    <w:rsid w:val="00C27201"/>
    <w:rsid w:val="00C3024B"/>
    <w:rsid w:val="00C330A8"/>
    <w:rsid w:val="00C339A6"/>
    <w:rsid w:val="00C33DF0"/>
    <w:rsid w:val="00C37C02"/>
    <w:rsid w:val="00C402A0"/>
    <w:rsid w:val="00C40576"/>
    <w:rsid w:val="00C40694"/>
    <w:rsid w:val="00C427FC"/>
    <w:rsid w:val="00C546B3"/>
    <w:rsid w:val="00C61AF3"/>
    <w:rsid w:val="00C70DDE"/>
    <w:rsid w:val="00C716C2"/>
    <w:rsid w:val="00C757CE"/>
    <w:rsid w:val="00C75BDC"/>
    <w:rsid w:val="00C816B6"/>
    <w:rsid w:val="00C824CA"/>
    <w:rsid w:val="00C845A4"/>
    <w:rsid w:val="00C85A32"/>
    <w:rsid w:val="00C900BD"/>
    <w:rsid w:val="00C93E6A"/>
    <w:rsid w:val="00C94778"/>
    <w:rsid w:val="00C94AED"/>
    <w:rsid w:val="00C95559"/>
    <w:rsid w:val="00C96D51"/>
    <w:rsid w:val="00CA19F9"/>
    <w:rsid w:val="00CA5855"/>
    <w:rsid w:val="00CA73BD"/>
    <w:rsid w:val="00CB038D"/>
    <w:rsid w:val="00CB04B3"/>
    <w:rsid w:val="00CB1A89"/>
    <w:rsid w:val="00CB21CF"/>
    <w:rsid w:val="00CB3551"/>
    <w:rsid w:val="00CB4C95"/>
    <w:rsid w:val="00CB5974"/>
    <w:rsid w:val="00CB5A33"/>
    <w:rsid w:val="00CB67D8"/>
    <w:rsid w:val="00CB7BE6"/>
    <w:rsid w:val="00CC0AAA"/>
    <w:rsid w:val="00CC4F2E"/>
    <w:rsid w:val="00CC59BE"/>
    <w:rsid w:val="00CD34A7"/>
    <w:rsid w:val="00CD456E"/>
    <w:rsid w:val="00CD73D0"/>
    <w:rsid w:val="00CE3FC5"/>
    <w:rsid w:val="00CE5A3C"/>
    <w:rsid w:val="00CE6C6C"/>
    <w:rsid w:val="00CF1124"/>
    <w:rsid w:val="00CF6CEF"/>
    <w:rsid w:val="00CF7635"/>
    <w:rsid w:val="00D029A7"/>
    <w:rsid w:val="00D04E1C"/>
    <w:rsid w:val="00D06CA2"/>
    <w:rsid w:val="00D15F6A"/>
    <w:rsid w:val="00D16CF5"/>
    <w:rsid w:val="00D2024B"/>
    <w:rsid w:val="00D21735"/>
    <w:rsid w:val="00D224C2"/>
    <w:rsid w:val="00D31506"/>
    <w:rsid w:val="00D31C68"/>
    <w:rsid w:val="00D337C2"/>
    <w:rsid w:val="00D345F4"/>
    <w:rsid w:val="00D41A44"/>
    <w:rsid w:val="00D4243A"/>
    <w:rsid w:val="00D42E28"/>
    <w:rsid w:val="00D5050A"/>
    <w:rsid w:val="00D516C1"/>
    <w:rsid w:val="00D6159C"/>
    <w:rsid w:val="00D62085"/>
    <w:rsid w:val="00D64CA2"/>
    <w:rsid w:val="00D6551A"/>
    <w:rsid w:val="00D66AA1"/>
    <w:rsid w:val="00D67887"/>
    <w:rsid w:val="00D74878"/>
    <w:rsid w:val="00D74B7E"/>
    <w:rsid w:val="00D8622E"/>
    <w:rsid w:val="00D87B41"/>
    <w:rsid w:val="00D9052B"/>
    <w:rsid w:val="00D95034"/>
    <w:rsid w:val="00DA052F"/>
    <w:rsid w:val="00DA234A"/>
    <w:rsid w:val="00DA35E4"/>
    <w:rsid w:val="00DA5259"/>
    <w:rsid w:val="00DB07E9"/>
    <w:rsid w:val="00DB20F1"/>
    <w:rsid w:val="00DB21BD"/>
    <w:rsid w:val="00DB2A03"/>
    <w:rsid w:val="00DB5564"/>
    <w:rsid w:val="00DB774A"/>
    <w:rsid w:val="00DC243D"/>
    <w:rsid w:val="00DC30D0"/>
    <w:rsid w:val="00DC37CB"/>
    <w:rsid w:val="00DC51D7"/>
    <w:rsid w:val="00DD3EDF"/>
    <w:rsid w:val="00DD7764"/>
    <w:rsid w:val="00DE28C2"/>
    <w:rsid w:val="00DE5AD4"/>
    <w:rsid w:val="00DE60DD"/>
    <w:rsid w:val="00DE77AD"/>
    <w:rsid w:val="00DF037D"/>
    <w:rsid w:val="00DF206F"/>
    <w:rsid w:val="00DF3B21"/>
    <w:rsid w:val="00DF4AB3"/>
    <w:rsid w:val="00E0097E"/>
    <w:rsid w:val="00E0207F"/>
    <w:rsid w:val="00E05CCA"/>
    <w:rsid w:val="00E05DFF"/>
    <w:rsid w:val="00E20109"/>
    <w:rsid w:val="00E34FC1"/>
    <w:rsid w:val="00E4062B"/>
    <w:rsid w:val="00E47186"/>
    <w:rsid w:val="00E51F75"/>
    <w:rsid w:val="00E52755"/>
    <w:rsid w:val="00E52FFF"/>
    <w:rsid w:val="00E545A0"/>
    <w:rsid w:val="00E546F6"/>
    <w:rsid w:val="00E632A8"/>
    <w:rsid w:val="00E71584"/>
    <w:rsid w:val="00E715E8"/>
    <w:rsid w:val="00E74036"/>
    <w:rsid w:val="00E7440E"/>
    <w:rsid w:val="00E74A59"/>
    <w:rsid w:val="00E74F24"/>
    <w:rsid w:val="00E80F89"/>
    <w:rsid w:val="00E8372C"/>
    <w:rsid w:val="00E837D6"/>
    <w:rsid w:val="00E849AA"/>
    <w:rsid w:val="00E86C7F"/>
    <w:rsid w:val="00E90D8B"/>
    <w:rsid w:val="00E94A70"/>
    <w:rsid w:val="00E960B2"/>
    <w:rsid w:val="00E96E9F"/>
    <w:rsid w:val="00EA15E9"/>
    <w:rsid w:val="00EA21A7"/>
    <w:rsid w:val="00EA257B"/>
    <w:rsid w:val="00EA3CCE"/>
    <w:rsid w:val="00EA494A"/>
    <w:rsid w:val="00EB0069"/>
    <w:rsid w:val="00EB07FC"/>
    <w:rsid w:val="00EB380D"/>
    <w:rsid w:val="00EB724F"/>
    <w:rsid w:val="00ED1EE0"/>
    <w:rsid w:val="00EE3E2A"/>
    <w:rsid w:val="00EE5FC2"/>
    <w:rsid w:val="00EE6652"/>
    <w:rsid w:val="00EF6CB6"/>
    <w:rsid w:val="00EF702C"/>
    <w:rsid w:val="00F013A5"/>
    <w:rsid w:val="00F02727"/>
    <w:rsid w:val="00F02D8C"/>
    <w:rsid w:val="00F03360"/>
    <w:rsid w:val="00F03D7F"/>
    <w:rsid w:val="00F10747"/>
    <w:rsid w:val="00F15342"/>
    <w:rsid w:val="00F21753"/>
    <w:rsid w:val="00F2348A"/>
    <w:rsid w:val="00F24DA1"/>
    <w:rsid w:val="00F27A77"/>
    <w:rsid w:val="00F35322"/>
    <w:rsid w:val="00F375D5"/>
    <w:rsid w:val="00F4178A"/>
    <w:rsid w:val="00F469F1"/>
    <w:rsid w:val="00F46F86"/>
    <w:rsid w:val="00F47DBE"/>
    <w:rsid w:val="00F53DE7"/>
    <w:rsid w:val="00F56943"/>
    <w:rsid w:val="00F60188"/>
    <w:rsid w:val="00F63729"/>
    <w:rsid w:val="00F653AA"/>
    <w:rsid w:val="00F665FD"/>
    <w:rsid w:val="00F70B93"/>
    <w:rsid w:val="00F718A2"/>
    <w:rsid w:val="00F749DF"/>
    <w:rsid w:val="00F761BC"/>
    <w:rsid w:val="00F800AC"/>
    <w:rsid w:val="00F814DD"/>
    <w:rsid w:val="00F836C4"/>
    <w:rsid w:val="00F839F1"/>
    <w:rsid w:val="00F853D2"/>
    <w:rsid w:val="00F86B43"/>
    <w:rsid w:val="00F900BC"/>
    <w:rsid w:val="00F90287"/>
    <w:rsid w:val="00F94F34"/>
    <w:rsid w:val="00F95A8A"/>
    <w:rsid w:val="00F9705A"/>
    <w:rsid w:val="00FA283D"/>
    <w:rsid w:val="00FA47FF"/>
    <w:rsid w:val="00FA5137"/>
    <w:rsid w:val="00FA6508"/>
    <w:rsid w:val="00FA7E53"/>
    <w:rsid w:val="00FB050D"/>
    <w:rsid w:val="00FB0736"/>
    <w:rsid w:val="00FB10B2"/>
    <w:rsid w:val="00FB2A34"/>
    <w:rsid w:val="00FB2FDD"/>
    <w:rsid w:val="00FB4117"/>
    <w:rsid w:val="00FB4ED2"/>
    <w:rsid w:val="00FB59C6"/>
    <w:rsid w:val="00FB7BA2"/>
    <w:rsid w:val="00FC3E44"/>
    <w:rsid w:val="00FC704C"/>
    <w:rsid w:val="00FD0A09"/>
    <w:rsid w:val="00FD121A"/>
    <w:rsid w:val="00FD1661"/>
    <w:rsid w:val="00FD4815"/>
    <w:rsid w:val="00FD75FA"/>
    <w:rsid w:val="00FE3D5E"/>
    <w:rsid w:val="00FF0023"/>
    <w:rsid w:val="00FF1696"/>
    <w:rsid w:val="00FF19AC"/>
    <w:rsid w:val="00FF329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chsdate"/>
  <w:smartTagType w:namespaceuri="urn:schemas-microsoft-com:office:smarttags" w:name="country-region"/>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1695"/>
    <w:pPr>
      <w:widowControl w:val="0"/>
    </w:pPr>
    <w:rPr>
      <w:rFonts w:ascii="Times New Roman" w:hAnsi="Times New Roman"/>
      <w:kern w:val="2"/>
      <w:sz w:val="24"/>
    </w:rPr>
  </w:style>
  <w:style w:type="paragraph" w:styleId="1">
    <w:name w:val="heading 1"/>
    <w:basedOn w:val="a"/>
    <w:next w:val="a"/>
    <w:link w:val="10"/>
    <w:uiPriority w:val="99"/>
    <w:qFormat/>
    <w:locked/>
    <w:rsid w:val="008F37A0"/>
    <w:pPr>
      <w:keepNext/>
      <w:spacing w:before="180" w:after="180" w:line="720" w:lineRule="auto"/>
      <w:outlineLvl w:val="0"/>
    </w:pPr>
    <w:rPr>
      <w:rFonts w:ascii="Cambria" w:hAnsi="Cambria"/>
      <w:b/>
      <w:bCs/>
      <w:kern w:val="52"/>
      <w:sz w:val="52"/>
      <w:szCs w:val="52"/>
    </w:rPr>
  </w:style>
  <w:style w:type="paragraph" w:styleId="4">
    <w:name w:val="heading 4"/>
    <w:basedOn w:val="a"/>
    <w:next w:val="a"/>
    <w:link w:val="40"/>
    <w:uiPriority w:val="99"/>
    <w:qFormat/>
    <w:locked/>
    <w:rsid w:val="00327839"/>
    <w:pPr>
      <w:keepNext/>
      <w:widowControl/>
      <w:spacing w:line="720" w:lineRule="auto"/>
      <w:outlineLvl w:val="3"/>
    </w:pPr>
    <w:rPr>
      <w:rFonts w:ascii="Arial" w:hAnsi="Arial"/>
      <w:kern w:val="0"/>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8F37A0"/>
    <w:rPr>
      <w:rFonts w:ascii="Cambria" w:eastAsia="新細明體" w:hAnsi="Cambria" w:cs="Times New Roman"/>
      <w:b/>
      <w:kern w:val="52"/>
      <w:sz w:val="52"/>
    </w:rPr>
  </w:style>
  <w:style w:type="character" w:customStyle="1" w:styleId="40">
    <w:name w:val="標題 4 字元"/>
    <w:basedOn w:val="a0"/>
    <w:link w:val="4"/>
    <w:uiPriority w:val="99"/>
    <w:locked/>
    <w:rsid w:val="00327839"/>
    <w:rPr>
      <w:rFonts w:ascii="Arial" w:hAnsi="Arial" w:cs="Times New Roman"/>
      <w:sz w:val="36"/>
      <w:lang w:eastAsia="en-US"/>
    </w:rPr>
  </w:style>
  <w:style w:type="paragraph" w:styleId="a3">
    <w:name w:val="Balloon Text"/>
    <w:basedOn w:val="a"/>
    <w:link w:val="a4"/>
    <w:uiPriority w:val="99"/>
    <w:semiHidden/>
    <w:rsid w:val="00461695"/>
    <w:rPr>
      <w:rFonts w:ascii="Cambria" w:hAnsi="Cambria"/>
      <w:kern w:val="0"/>
      <w:sz w:val="18"/>
      <w:szCs w:val="18"/>
    </w:rPr>
  </w:style>
  <w:style w:type="character" w:customStyle="1" w:styleId="a4">
    <w:name w:val="註解方塊文字 字元"/>
    <w:basedOn w:val="a0"/>
    <w:link w:val="a3"/>
    <w:uiPriority w:val="99"/>
    <w:semiHidden/>
    <w:locked/>
    <w:rsid w:val="00461695"/>
    <w:rPr>
      <w:rFonts w:ascii="Cambria" w:eastAsia="新細明體" w:hAnsi="Cambria" w:cs="Times New Roman"/>
      <w:sz w:val="18"/>
    </w:rPr>
  </w:style>
  <w:style w:type="table" w:styleId="a5">
    <w:name w:val="Table Grid"/>
    <w:basedOn w:val="a1"/>
    <w:uiPriority w:val="99"/>
    <w:rsid w:val="00BB64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rsid w:val="00F653AA"/>
    <w:pPr>
      <w:tabs>
        <w:tab w:val="center" w:pos="4153"/>
        <w:tab w:val="right" w:pos="8306"/>
      </w:tabs>
      <w:snapToGrid w:val="0"/>
    </w:pPr>
    <w:rPr>
      <w:kern w:val="0"/>
      <w:sz w:val="20"/>
    </w:rPr>
  </w:style>
  <w:style w:type="character" w:customStyle="1" w:styleId="a7">
    <w:name w:val="頁首 字元"/>
    <w:basedOn w:val="a0"/>
    <w:link w:val="a6"/>
    <w:uiPriority w:val="99"/>
    <w:locked/>
    <w:rsid w:val="00F653AA"/>
    <w:rPr>
      <w:rFonts w:ascii="Times New Roman" w:hAnsi="Times New Roman" w:cs="Times New Roman"/>
      <w:sz w:val="20"/>
    </w:rPr>
  </w:style>
  <w:style w:type="paragraph" w:styleId="a8">
    <w:name w:val="footer"/>
    <w:basedOn w:val="a"/>
    <w:link w:val="a9"/>
    <w:uiPriority w:val="99"/>
    <w:rsid w:val="00F653AA"/>
    <w:pPr>
      <w:tabs>
        <w:tab w:val="center" w:pos="4153"/>
        <w:tab w:val="right" w:pos="8306"/>
      </w:tabs>
      <w:snapToGrid w:val="0"/>
    </w:pPr>
    <w:rPr>
      <w:kern w:val="0"/>
      <w:sz w:val="20"/>
    </w:rPr>
  </w:style>
  <w:style w:type="character" w:customStyle="1" w:styleId="a9">
    <w:name w:val="頁尾 字元"/>
    <w:basedOn w:val="a0"/>
    <w:link w:val="a8"/>
    <w:uiPriority w:val="99"/>
    <w:locked/>
    <w:rsid w:val="00F653AA"/>
    <w:rPr>
      <w:rFonts w:ascii="Times New Roman" w:hAnsi="Times New Roman" w:cs="Times New Roman"/>
      <w:sz w:val="20"/>
    </w:rPr>
  </w:style>
  <w:style w:type="paragraph" w:customStyle="1" w:styleId="aa">
    <w:name w:val=".."/>
    <w:basedOn w:val="a"/>
    <w:next w:val="a"/>
    <w:uiPriority w:val="99"/>
    <w:rsid w:val="000F46B7"/>
    <w:pPr>
      <w:autoSpaceDE w:val="0"/>
      <w:autoSpaceDN w:val="0"/>
      <w:adjustRightInd w:val="0"/>
    </w:pPr>
    <w:rPr>
      <w:rFonts w:ascii="...?`.." w:eastAsia="...?`.." w:cs="Mangal"/>
      <w:kern w:val="0"/>
      <w:szCs w:val="24"/>
      <w:lang w:bidi="ne-NP"/>
    </w:rPr>
  </w:style>
  <w:style w:type="paragraph" w:styleId="ab">
    <w:name w:val="List Paragraph"/>
    <w:basedOn w:val="a"/>
    <w:uiPriority w:val="99"/>
    <w:qFormat/>
    <w:rsid w:val="003B47A2"/>
    <w:pPr>
      <w:ind w:leftChars="200" w:left="480"/>
    </w:pPr>
    <w:rPr>
      <w:rFonts w:ascii="Calibri" w:hAnsi="Calibri"/>
      <w:szCs w:val="22"/>
    </w:rPr>
  </w:style>
  <w:style w:type="character" w:styleId="ac">
    <w:name w:val="annotation reference"/>
    <w:basedOn w:val="a0"/>
    <w:uiPriority w:val="99"/>
    <w:semiHidden/>
    <w:rsid w:val="005918FC"/>
    <w:rPr>
      <w:rFonts w:cs="Times New Roman"/>
      <w:sz w:val="18"/>
    </w:rPr>
  </w:style>
  <w:style w:type="paragraph" w:styleId="ad">
    <w:name w:val="annotation text"/>
    <w:basedOn w:val="a"/>
    <w:link w:val="ae"/>
    <w:uiPriority w:val="99"/>
    <w:semiHidden/>
    <w:rsid w:val="005918FC"/>
  </w:style>
  <w:style w:type="character" w:customStyle="1" w:styleId="ae">
    <w:name w:val="註解文字 字元"/>
    <w:basedOn w:val="a0"/>
    <w:link w:val="ad"/>
    <w:uiPriority w:val="99"/>
    <w:semiHidden/>
    <w:locked/>
    <w:rsid w:val="00C816B6"/>
    <w:rPr>
      <w:rFonts w:ascii="Times New Roman" w:hAnsi="Times New Roman" w:cs="Times New Roman"/>
      <w:sz w:val="20"/>
      <w:szCs w:val="20"/>
    </w:rPr>
  </w:style>
  <w:style w:type="paragraph" w:styleId="af">
    <w:name w:val="annotation subject"/>
    <w:basedOn w:val="ad"/>
    <w:next w:val="ad"/>
    <w:link w:val="af0"/>
    <w:uiPriority w:val="99"/>
    <w:semiHidden/>
    <w:rsid w:val="005918FC"/>
    <w:rPr>
      <w:b/>
      <w:bCs/>
    </w:rPr>
  </w:style>
  <w:style w:type="character" w:customStyle="1" w:styleId="af0">
    <w:name w:val="註解主旨 字元"/>
    <w:basedOn w:val="ae"/>
    <w:link w:val="af"/>
    <w:uiPriority w:val="99"/>
    <w:semiHidden/>
    <w:locked/>
    <w:rsid w:val="00C816B6"/>
    <w:rPr>
      <w:b/>
      <w:bCs/>
    </w:rPr>
  </w:style>
  <w:style w:type="paragraph" w:styleId="af1">
    <w:name w:val="Body Text Indent"/>
    <w:basedOn w:val="a"/>
    <w:link w:val="af2"/>
    <w:uiPriority w:val="99"/>
    <w:semiHidden/>
    <w:rsid w:val="00327839"/>
    <w:pPr>
      <w:adjustRightInd w:val="0"/>
      <w:spacing w:line="360" w:lineRule="auto"/>
      <w:ind w:left="560" w:hanging="560"/>
      <w:jc w:val="both"/>
      <w:textAlignment w:val="baseline"/>
    </w:pPr>
    <w:rPr>
      <w:rFonts w:ascii="標楷體" w:eastAsia="標楷體"/>
      <w:kern w:val="0"/>
      <w:sz w:val="28"/>
    </w:rPr>
  </w:style>
  <w:style w:type="character" w:customStyle="1" w:styleId="af2">
    <w:name w:val="本文縮排 字元"/>
    <w:basedOn w:val="a0"/>
    <w:link w:val="af1"/>
    <w:uiPriority w:val="99"/>
    <w:semiHidden/>
    <w:locked/>
    <w:rsid w:val="00327839"/>
    <w:rPr>
      <w:rFonts w:ascii="標楷體" w:eastAsia="標楷體" w:hAnsi="Times New Roman" w:cs="Times New Roman"/>
      <w:sz w:val="28"/>
    </w:rPr>
  </w:style>
  <w:style w:type="paragraph" w:customStyle="1" w:styleId="11">
    <w:name w:val="頁尾1"/>
    <w:basedOn w:val="a"/>
    <w:uiPriority w:val="99"/>
    <w:rsid w:val="00327839"/>
    <w:pPr>
      <w:tabs>
        <w:tab w:val="left" w:pos="9214"/>
      </w:tabs>
      <w:adjustRightInd w:val="0"/>
      <w:spacing w:before="120"/>
      <w:textAlignment w:val="baseline"/>
    </w:pPr>
    <w:rPr>
      <w:rFonts w:eastAsia="文鼎中楷"/>
      <w:kern w:val="0"/>
    </w:rPr>
  </w:style>
  <w:style w:type="paragraph" w:styleId="af3">
    <w:name w:val="footnote text"/>
    <w:basedOn w:val="a"/>
    <w:link w:val="af4"/>
    <w:uiPriority w:val="99"/>
    <w:semiHidden/>
    <w:rsid w:val="0066062F"/>
    <w:pPr>
      <w:snapToGrid w:val="0"/>
    </w:pPr>
    <w:rPr>
      <w:sz w:val="20"/>
    </w:rPr>
  </w:style>
  <w:style w:type="character" w:customStyle="1" w:styleId="af4">
    <w:name w:val="註腳文字 字元"/>
    <w:basedOn w:val="a0"/>
    <w:link w:val="af3"/>
    <w:uiPriority w:val="99"/>
    <w:semiHidden/>
    <w:locked/>
    <w:rsid w:val="0066062F"/>
    <w:rPr>
      <w:rFonts w:ascii="Times New Roman" w:hAnsi="Times New Roman" w:cs="Times New Roman"/>
      <w:kern w:val="2"/>
    </w:rPr>
  </w:style>
  <w:style w:type="character" w:styleId="af5">
    <w:name w:val="footnote reference"/>
    <w:basedOn w:val="a0"/>
    <w:uiPriority w:val="99"/>
    <w:semiHidden/>
    <w:rsid w:val="0066062F"/>
    <w:rPr>
      <w:rFonts w:cs="Times New Roman"/>
      <w:vertAlign w:val="superscript"/>
    </w:rPr>
  </w:style>
  <w:style w:type="character" w:styleId="af6">
    <w:name w:val="page number"/>
    <w:basedOn w:val="a0"/>
    <w:uiPriority w:val="99"/>
    <w:rsid w:val="0066200C"/>
    <w:rPr>
      <w:rFonts w:cs="Times New Roman"/>
    </w:rPr>
  </w:style>
  <w:style w:type="character" w:styleId="af7">
    <w:name w:val="Hyperlink"/>
    <w:basedOn w:val="a0"/>
    <w:uiPriority w:val="99"/>
    <w:semiHidden/>
    <w:rsid w:val="00F02727"/>
    <w:rPr>
      <w:rFonts w:cs="Times New Roman"/>
      <w:color w:val="0000FF"/>
      <w:u w:val="single"/>
    </w:rPr>
  </w:style>
  <w:style w:type="character" w:customStyle="1" w:styleId="12">
    <w:name w:val="日期1"/>
    <w:basedOn w:val="a0"/>
    <w:uiPriority w:val="99"/>
    <w:rsid w:val="00F02727"/>
    <w:rPr>
      <w:rFonts w:cs="Times New Roman"/>
    </w:rPr>
  </w:style>
  <w:style w:type="character" w:customStyle="1" w:styleId="italic">
    <w:name w:val="italic"/>
    <w:basedOn w:val="a0"/>
    <w:uiPriority w:val="99"/>
    <w:rsid w:val="00F02727"/>
    <w:rPr>
      <w:rFonts w:cs="Times New Roman"/>
    </w:rPr>
  </w:style>
  <w:style w:type="character" w:customStyle="1" w:styleId="separator">
    <w:name w:val="separator"/>
    <w:basedOn w:val="a0"/>
    <w:uiPriority w:val="99"/>
    <w:rsid w:val="00F02727"/>
    <w:rPr>
      <w:rFonts w:cs="Times New Roman"/>
    </w:rPr>
  </w:style>
</w:styles>
</file>

<file path=word/webSettings.xml><?xml version="1.0" encoding="utf-8"?>
<w:webSettings xmlns:r="http://schemas.openxmlformats.org/officeDocument/2006/relationships" xmlns:w="http://schemas.openxmlformats.org/wordprocessingml/2006/main">
  <w:divs>
    <w:div w:id="937103410">
      <w:marLeft w:val="0"/>
      <w:marRight w:val="0"/>
      <w:marTop w:val="0"/>
      <w:marBottom w:val="0"/>
      <w:divBdr>
        <w:top w:val="none" w:sz="0" w:space="0" w:color="auto"/>
        <w:left w:val="none" w:sz="0" w:space="0" w:color="auto"/>
        <w:bottom w:val="none" w:sz="0" w:space="0" w:color="auto"/>
        <w:right w:val="none" w:sz="0" w:space="0" w:color="auto"/>
      </w:divBdr>
    </w:div>
    <w:div w:id="937103412">
      <w:marLeft w:val="0"/>
      <w:marRight w:val="0"/>
      <w:marTop w:val="0"/>
      <w:marBottom w:val="0"/>
      <w:divBdr>
        <w:top w:val="none" w:sz="0" w:space="0" w:color="auto"/>
        <w:left w:val="none" w:sz="0" w:space="0" w:color="auto"/>
        <w:bottom w:val="none" w:sz="0" w:space="0" w:color="auto"/>
        <w:right w:val="none" w:sz="0" w:space="0" w:color="auto"/>
      </w:divBdr>
    </w:div>
    <w:div w:id="937103414">
      <w:marLeft w:val="0"/>
      <w:marRight w:val="0"/>
      <w:marTop w:val="0"/>
      <w:marBottom w:val="0"/>
      <w:divBdr>
        <w:top w:val="none" w:sz="0" w:space="0" w:color="auto"/>
        <w:left w:val="none" w:sz="0" w:space="0" w:color="auto"/>
        <w:bottom w:val="none" w:sz="0" w:space="0" w:color="auto"/>
        <w:right w:val="none" w:sz="0" w:space="0" w:color="auto"/>
      </w:divBdr>
    </w:div>
    <w:div w:id="937103418">
      <w:marLeft w:val="0"/>
      <w:marRight w:val="0"/>
      <w:marTop w:val="0"/>
      <w:marBottom w:val="0"/>
      <w:divBdr>
        <w:top w:val="none" w:sz="0" w:space="0" w:color="auto"/>
        <w:left w:val="none" w:sz="0" w:space="0" w:color="auto"/>
        <w:bottom w:val="none" w:sz="0" w:space="0" w:color="auto"/>
        <w:right w:val="none" w:sz="0" w:space="0" w:color="auto"/>
      </w:divBdr>
    </w:div>
    <w:div w:id="937103419">
      <w:marLeft w:val="0"/>
      <w:marRight w:val="0"/>
      <w:marTop w:val="0"/>
      <w:marBottom w:val="0"/>
      <w:divBdr>
        <w:top w:val="none" w:sz="0" w:space="0" w:color="auto"/>
        <w:left w:val="none" w:sz="0" w:space="0" w:color="auto"/>
        <w:bottom w:val="none" w:sz="0" w:space="0" w:color="auto"/>
        <w:right w:val="none" w:sz="0" w:space="0" w:color="auto"/>
      </w:divBdr>
    </w:div>
    <w:div w:id="937103421">
      <w:marLeft w:val="0"/>
      <w:marRight w:val="0"/>
      <w:marTop w:val="0"/>
      <w:marBottom w:val="0"/>
      <w:divBdr>
        <w:top w:val="none" w:sz="0" w:space="0" w:color="auto"/>
        <w:left w:val="none" w:sz="0" w:space="0" w:color="auto"/>
        <w:bottom w:val="none" w:sz="0" w:space="0" w:color="auto"/>
        <w:right w:val="none" w:sz="0" w:space="0" w:color="auto"/>
      </w:divBdr>
    </w:div>
    <w:div w:id="937103423">
      <w:marLeft w:val="0"/>
      <w:marRight w:val="0"/>
      <w:marTop w:val="0"/>
      <w:marBottom w:val="0"/>
      <w:divBdr>
        <w:top w:val="none" w:sz="0" w:space="0" w:color="auto"/>
        <w:left w:val="none" w:sz="0" w:space="0" w:color="auto"/>
        <w:bottom w:val="none" w:sz="0" w:space="0" w:color="auto"/>
        <w:right w:val="none" w:sz="0" w:space="0" w:color="auto"/>
      </w:divBdr>
    </w:div>
    <w:div w:id="937103425">
      <w:marLeft w:val="0"/>
      <w:marRight w:val="0"/>
      <w:marTop w:val="0"/>
      <w:marBottom w:val="0"/>
      <w:divBdr>
        <w:top w:val="none" w:sz="0" w:space="0" w:color="auto"/>
        <w:left w:val="none" w:sz="0" w:space="0" w:color="auto"/>
        <w:bottom w:val="none" w:sz="0" w:space="0" w:color="auto"/>
        <w:right w:val="none" w:sz="0" w:space="0" w:color="auto"/>
      </w:divBdr>
    </w:div>
    <w:div w:id="937103426">
      <w:marLeft w:val="0"/>
      <w:marRight w:val="0"/>
      <w:marTop w:val="0"/>
      <w:marBottom w:val="0"/>
      <w:divBdr>
        <w:top w:val="none" w:sz="0" w:space="0" w:color="auto"/>
        <w:left w:val="none" w:sz="0" w:space="0" w:color="auto"/>
        <w:bottom w:val="none" w:sz="0" w:space="0" w:color="auto"/>
        <w:right w:val="none" w:sz="0" w:space="0" w:color="auto"/>
      </w:divBdr>
    </w:div>
    <w:div w:id="937103429">
      <w:marLeft w:val="0"/>
      <w:marRight w:val="0"/>
      <w:marTop w:val="0"/>
      <w:marBottom w:val="0"/>
      <w:divBdr>
        <w:top w:val="none" w:sz="0" w:space="0" w:color="auto"/>
        <w:left w:val="none" w:sz="0" w:space="0" w:color="auto"/>
        <w:bottom w:val="none" w:sz="0" w:space="0" w:color="auto"/>
        <w:right w:val="none" w:sz="0" w:space="0" w:color="auto"/>
      </w:divBdr>
      <w:divsChild>
        <w:div w:id="937103420">
          <w:marLeft w:val="0"/>
          <w:marRight w:val="0"/>
          <w:marTop w:val="0"/>
          <w:marBottom w:val="0"/>
          <w:divBdr>
            <w:top w:val="none" w:sz="0" w:space="0" w:color="auto"/>
            <w:left w:val="none" w:sz="0" w:space="0" w:color="auto"/>
            <w:bottom w:val="none" w:sz="0" w:space="0" w:color="auto"/>
            <w:right w:val="none" w:sz="0" w:space="0" w:color="auto"/>
          </w:divBdr>
          <w:divsChild>
            <w:div w:id="937103415">
              <w:marLeft w:val="0"/>
              <w:marRight w:val="0"/>
              <w:marTop w:val="0"/>
              <w:marBottom w:val="0"/>
              <w:divBdr>
                <w:top w:val="none" w:sz="0" w:space="0" w:color="auto"/>
                <w:left w:val="none" w:sz="0" w:space="0" w:color="auto"/>
                <w:bottom w:val="none" w:sz="0" w:space="0" w:color="auto"/>
                <w:right w:val="none" w:sz="0" w:space="0" w:color="auto"/>
              </w:divBdr>
              <w:divsChild>
                <w:div w:id="937103436">
                  <w:marLeft w:val="0"/>
                  <w:marRight w:val="0"/>
                  <w:marTop w:val="0"/>
                  <w:marBottom w:val="0"/>
                  <w:divBdr>
                    <w:top w:val="none" w:sz="0" w:space="0" w:color="auto"/>
                    <w:left w:val="none" w:sz="0" w:space="0" w:color="auto"/>
                    <w:bottom w:val="none" w:sz="0" w:space="0" w:color="auto"/>
                    <w:right w:val="none" w:sz="0" w:space="0" w:color="auto"/>
                  </w:divBdr>
                  <w:divsChild>
                    <w:div w:id="937103427">
                      <w:marLeft w:val="0"/>
                      <w:marRight w:val="0"/>
                      <w:marTop w:val="0"/>
                      <w:marBottom w:val="0"/>
                      <w:divBdr>
                        <w:top w:val="none" w:sz="0" w:space="0" w:color="auto"/>
                        <w:left w:val="none" w:sz="0" w:space="0" w:color="auto"/>
                        <w:bottom w:val="none" w:sz="0" w:space="0" w:color="auto"/>
                        <w:right w:val="none" w:sz="0" w:space="0" w:color="auto"/>
                      </w:divBdr>
                      <w:divsChild>
                        <w:div w:id="937103449">
                          <w:marLeft w:val="0"/>
                          <w:marRight w:val="0"/>
                          <w:marTop w:val="0"/>
                          <w:marBottom w:val="0"/>
                          <w:divBdr>
                            <w:top w:val="none" w:sz="0" w:space="0" w:color="auto"/>
                            <w:left w:val="none" w:sz="0" w:space="0" w:color="auto"/>
                            <w:bottom w:val="none" w:sz="0" w:space="0" w:color="auto"/>
                            <w:right w:val="none" w:sz="0" w:space="0" w:color="auto"/>
                          </w:divBdr>
                          <w:divsChild>
                            <w:div w:id="937103442">
                              <w:marLeft w:val="0"/>
                              <w:marRight w:val="0"/>
                              <w:marTop w:val="0"/>
                              <w:marBottom w:val="0"/>
                              <w:divBdr>
                                <w:top w:val="none" w:sz="0" w:space="0" w:color="auto"/>
                                <w:left w:val="none" w:sz="0" w:space="0" w:color="auto"/>
                                <w:bottom w:val="none" w:sz="0" w:space="0" w:color="auto"/>
                                <w:right w:val="none" w:sz="0" w:space="0" w:color="auto"/>
                              </w:divBdr>
                              <w:divsChild>
                                <w:div w:id="937103424">
                                  <w:marLeft w:val="0"/>
                                  <w:marRight w:val="0"/>
                                  <w:marTop w:val="0"/>
                                  <w:marBottom w:val="0"/>
                                  <w:divBdr>
                                    <w:top w:val="none" w:sz="0" w:space="0" w:color="auto"/>
                                    <w:left w:val="none" w:sz="0" w:space="0" w:color="auto"/>
                                    <w:bottom w:val="none" w:sz="0" w:space="0" w:color="auto"/>
                                    <w:right w:val="none" w:sz="0" w:space="0" w:color="auto"/>
                                  </w:divBdr>
                                  <w:divsChild>
                                    <w:div w:id="937103430">
                                      <w:marLeft w:val="0"/>
                                      <w:marRight w:val="0"/>
                                      <w:marTop w:val="0"/>
                                      <w:marBottom w:val="0"/>
                                      <w:divBdr>
                                        <w:top w:val="none" w:sz="0" w:space="0" w:color="auto"/>
                                        <w:left w:val="none" w:sz="0" w:space="0" w:color="auto"/>
                                        <w:bottom w:val="none" w:sz="0" w:space="0" w:color="auto"/>
                                        <w:right w:val="none" w:sz="0" w:space="0" w:color="auto"/>
                                      </w:divBdr>
                                      <w:divsChild>
                                        <w:div w:id="937103446">
                                          <w:marLeft w:val="0"/>
                                          <w:marRight w:val="0"/>
                                          <w:marTop w:val="0"/>
                                          <w:marBottom w:val="0"/>
                                          <w:divBdr>
                                            <w:top w:val="none" w:sz="0" w:space="0" w:color="auto"/>
                                            <w:left w:val="none" w:sz="0" w:space="0" w:color="auto"/>
                                            <w:bottom w:val="none" w:sz="0" w:space="0" w:color="auto"/>
                                            <w:right w:val="none" w:sz="0" w:space="0" w:color="auto"/>
                                          </w:divBdr>
                                          <w:divsChild>
                                            <w:div w:id="93710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37103431">
      <w:marLeft w:val="0"/>
      <w:marRight w:val="0"/>
      <w:marTop w:val="0"/>
      <w:marBottom w:val="0"/>
      <w:divBdr>
        <w:top w:val="none" w:sz="0" w:space="0" w:color="auto"/>
        <w:left w:val="none" w:sz="0" w:space="0" w:color="auto"/>
        <w:bottom w:val="none" w:sz="0" w:space="0" w:color="auto"/>
        <w:right w:val="none" w:sz="0" w:space="0" w:color="auto"/>
      </w:divBdr>
    </w:div>
    <w:div w:id="937103432">
      <w:marLeft w:val="0"/>
      <w:marRight w:val="0"/>
      <w:marTop w:val="0"/>
      <w:marBottom w:val="0"/>
      <w:divBdr>
        <w:top w:val="none" w:sz="0" w:space="0" w:color="auto"/>
        <w:left w:val="none" w:sz="0" w:space="0" w:color="auto"/>
        <w:bottom w:val="none" w:sz="0" w:space="0" w:color="auto"/>
        <w:right w:val="none" w:sz="0" w:space="0" w:color="auto"/>
      </w:divBdr>
    </w:div>
    <w:div w:id="937103437">
      <w:marLeft w:val="0"/>
      <w:marRight w:val="0"/>
      <w:marTop w:val="0"/>
      <w:marBottom w:val="0"/>
      <w:divBdr>
        <w:top w:val="none" w:sz="0" w:space="0" w:color="auto"/>
        <w:left w:val="none" w:sz="0" w:space="0" w:color="auto"/>
        <w:bottom w:val="none" w:sz="0" w:space="0" w:color="auto"/>
        <w:right w:val="none" w:sz="0" w:space="0" w:color="auto"/>
      </w:divBdr>
    </w:div>
    <w:div w:id="937103438">
      <w:marLeft w:val="0"/>
      <w:marRight w:val="0"/>
      <w:marTop w:val="0"/>
      <w:marBottom w:val="0"/>
      <w:divBdr>
        <w:top w:val="none" w:sz="0" w:space="0" w:color="auto"/>
        <w:left w:val="none" w:sz="0" w:space="0" w:color="auto"/>
        <w:bottom w:val="none" w:sz="0" w:space="0" w:color="auto"/>
        <w:right w:val="none" w:sz="0" w:space="0" w:color="auto"/>
      </w:divBdr>
    </w:div>
    <w:div w:id="937103439">
      <w:marLeft w:val="0"/>
      <w:marRight w:val="0"/>
      <w:marTop w:val="0"/>
      <w:marBottom w:val="0"/>
      <w:divBdr>
        <w:top w:val="none" w:sz="0" w:space="0" w:color="auto"/>
        <w:left w:val="none" w:sz="0" w:space="0" w:color="auto"/>
        <w:bottom w:val="none" w:sz="0" w:space="0" w:color="auto"/>
        <w:right w:val="none" w:sz="0" w:space="0" w:color="auto"/>
      </w:divBdr>
    </w:div>
    <w:div w:id="937103440">
      <w:marLeft w:val="0"/>
      <w:marRight w:val="0"/>
      <w:marTop w:val="0"/>
      <w:marBottom w:val="0"/>
      <w:divBdr>
        <w:top w:val="none" w:sz="0" w:space="0" w:color="auto"/>
        <w:left w:val="none" w:sz="0" w:space="0" w:color="auto"/>
        <w:bottom w:val="none" w:sz="0" w:space="0" w:color="auto"/>
        <w:right w:val="none" w:sz="0" w:space="0" w:color="auto"/>
      </w:divBdr>
    </w:div>
    <w:div w:id="937103441">
      <w:marLeft w:val="0"/>
      <w:marRight w:val="0"/>
      <w:marTop w:val="0"/>
      <w:marBottom w:val="0"/>
      <w:divBdr>
        <w:top w:val="none" w:sz="0" w:space="0" w:color="auto"/>
        <w:left w:val="none" w:sz="0" w:space="0" w:color="auto"/>
        <w:bottom w:val="none" w:sz="0" w:space="0" w:color="auto"/>
        <w:right w:val="none" w:sz="0" w:space="0" w:color="auto"/>
      </w:divBdr>
    </w:div>
    <w:div w:id="937103443">
      <w:marLeft w:val="0"/>
      <w:marRight w:val="0"/>
      <w:marTop w:val="0"/>
      <w:marBottom w:val="0"/>
      <w:divBdr>
        <w:top w:val="none" w:sz="0" w:space="0" w:color="auto"/>
        <w:left w:val="none" w:sz="0" w:space="0" w:color="auto"/>
        <w:bottom w:val="none" w:sz="0" w:space="0" w:color="auto"/>
        <w:right w:val="none" w:sz="0" w:space="0" w:color="auto"/>
      </w:divBdr>
    </w:div>
    <w:div w:id="937103445">
      <w:marLeft w:val="0"/>
      <w:marRight w:val="0"/>
      <w:marTop w:val="0"/>
      <w:marBottom w:val="0"/>
      <w:divBdr>
        <w:top w:val="none" w:sz="0" w:space="0" w:color="auto"/>
        <w:left w:val="none" w:sz="0" w:space="0" w:color="auto"/>
        <w:bottom w:val="none" w:sz="0" w:space="0" w:color="auto"/>
        <w:right w:val="none" w:sz="0" w:space="0" w:color="auto"/>
      </w:divBdr>
    </w:div>
    <w:div w:id="937103448">
      <w:marLeft w:val="0"/>
      <w:marRight w:val="0"/>
      <w:marTop w:val="0"/>
      <w:marBottom w:val="0"/>
      <w:divBdr>
        <w:top w:val="none" w:sz="0" w:space="0" w:color="auto"/>
        <w:left w:val="none" w:sz="0" w:space="0" w:color="auto"/>
        <w:bottom w:val="none" w:sz="0" w:space="0" w:color="auto"/>
        <w:right w:val="none" w:sz="0" w:space="0" w:color="auto"/>
      </w:divBdr>
    </w:div>
    <w:div w:id="937103450">
      <w:marLeft w:val="0"/>
      <w:marRight w:val="0"/>
      <w:marTop w:val="0"/>
      <w:marBottom w:val="0"/>
      <w:divBdr>
        <w:top w:val="none" w:sz="0" w:space="0" w:color="auto"/>
        <w:left w:val="none" w:sz="0" w:space="0" w:color="auto"/>
        <w:bottom w:val="none" w:sz="0" w:space="0" w:color="auto"/>
        <w:right w:val="none" w:sz="0" w:space="0" w:color="auto"/>
      </w:divBdr>
      <w:divsChild>
        <w:div w:id="937103411">
          <w:marLeft w:val="0"/>
          <w:marRight w:val="1"/>
          <w:marTop w:val="0"/>
          <w:marBottom w:val="0"/>
          <w:divBdr>
            <w:top w:val="none" w:sz="0" w:space="0" w:color="auto"/>
            <w:left w:val="none" w:sz="0" w:space="0" w:color="auto"/>
            <w:bottom w:val="none" w:sz="0" w:space="0" w:color="auto"/>
            <w:right w:val="none" w:sz="0" w:space="0" w:color="auto"/>
          </w:divBdr>
          <w:divsChild>
            <w:div w:id="937103416">
              <w:marLeft w:val="0"/>
              <w:marRight w:val="0"/>
              <w:marTop w:val="0"/>
              <w:marBottom w:val="0"/>
              <w:divBdr>
                <w:top w:val="none" w:sz="0" w:space="0" w:color="auto"/>
                <w:left w:val="none" w:sz="0" w:space="0" w:color="auto"/>
                <w:bottom w:val="none" w:sz="0" w:space="0" w:color="auto"/>
                <w:right w:val="none" w:sz="0" w:space="0" w:color="auto"/>
              </w:divBdr>
              <w:divsChild>
                <w:div w:id="937103433">
                  <w:marLeft w:val="0"/>
                  <w:marRight w:val="1"/>
                  <w:marTop w:val="0"/>
                  <w:marBottom w:val="0"/>
                  <w:divBdr>
                    <w:top w:val="none" w:sz="0" w:space="0" w:color="auto"/>
                    <w:left w:val="none" w:sz="0" w:space="0" w:color="auto"/>
                    <w:bottom w:val="none" w:sz="0" w:space="0" w:color="auto"/>
                    <w:right w:val="none" w:sz="0" w:space="0" w:color="auto"/>
                  </w:divBdr>
                  <w:divsChild>
                    <w:div w:id="937103435">
                      <w:marLeft w:val="0"/>
                      <w:marRight w:val="0"/>
                      <w:marTop w:val="0"/>
                      <w:marBottom w:val="0"/>
                      <w:divBdr>
                        <w:top w:val="none" w:sz="0" w:space="0" w:color="auto"/>
                        <w:left w:val="none" w:sz="0" w:space="0" w:color="auto"/>
                        <w:bottom w:val="none" w:sz="0" w:space="0" w:color="auto"/>
                        <w:right w:val="none" w:sz="0" w:space="0" w:color="auto"/>
                      </w:divBdr>
                      <w:divsChild>
                        <w:div w:id="937103417">
                          <w:marLeft w:val="0"/>
                          <w:marRight w:val="0"/>
                          <w:marTop w:val="0"/>
                          <w:marBottom w:val="0"/>
                          <w:divBdr>
                            <w:top w:val="none" w:sz="0" w:space="0" w:color="auto"/>
                            <w:left w:val="none" w:sz="0" w:space="0" w:color="auto"/>
                            <w:bottom w:val="none" w:sz="0" w:space="0" w:color="auto"/>
                            <w:right w:val="none" w:sz="0" w:space="0" w:color="auto"/>
                          </w:divBdr>
                          <w:divsChild>
                            <w:div w:id="937103434">
                              <w:marLeft w:val="0"/>
                              <w:marRight w:val="0"/>
                              <w:marTop w:val="120"/>
                              <w:marBottom w:val="360"/>
                              <w:divBdr>
                                <w:top w:val="none" w:sz="0" w:space="0" w:color="auto"/>
                                <w:left w:val="none" w:sz="0" w:space="0" w:color="auto"/>
                                <w:bottom w:val="none" w:sz="0" w:space="0" w:color="auto"/>
                                <w:right w:val="none" w:sz="0" w:space="0" w:color="auto"/>
                              </w:divBdr>
                              <w:divsChild>
                                <w:div w:id="937103413">
                                  <w:marLeft w:val="0"/>
                                  <w:marRight w:val="0"/>
                                  <w:marTop w:val="0"/>
                                  <w:marBottom w:val="0"/>
                                  <w:divBdr>
                                    <w:top w:val="none" w:sz="0" w:space="0" w:color="auto"/>
                                    <w:left w:val="none" w:sz="0" w:space="0" w:color="auto"/>
                                    <w:bottom w:val="none" w:sz="0" w:space="0" w:color="auto"/>
                                    <w:right w:val="none" w:sz="0" w:space="0" w:color="auto"/>
                                  </w:divBdr>
                                </w:div>
                                <w:div w:id="93710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103447">
                          <w:marLeft w:val="0"/>
                          <w:marRight w:val="0"/>
                          <w:marTop w:val="0"/>
                          <w:marBottom w:val="0"/>
                          <w:divBdr>
                            <w:top w:val="none" w:sz="0" w:space="0" w:color="auto"/>
                            <w:left w:val="none" w:sz="0" w:space="0" w:color="auto"/>
                            <w:bottom w:val="none" w:sz="0" w:space="0" w:color="auto"/>
                            <w:right w:val="none" w:sz="0" w:space="0" w:color="auto"/>
                          </w:divBdr>
                          <w:divsChild>
                            <w:div w:id="93710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71034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ncbi.nlm.nih.gov/pubmed/?term=Iwamoto%20M%5BAuthor%5D&amp;cauthor=true&amp;cauthor_uid=24739341"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ncbi.nlm.nih.gov/pubmed/?term=Crim%20SM%5BAuthor%5D&amp;cauthor=true&amp;cauthor_uid=24739341" TargetMode="External"/><Relationship Id="rId17" Type="http://schemas.openxmlformats.org/officeDocument/2006/relationships/hyperlink" Target="https://www.ncbi.nlm.nih.gov/pubmed/?term=Cronquist%20AB%5BAuthor%5D&amp;cauthor=true&amp;cauthor_uid=24739341" TargetMode="External"/><Relationship Id="rId2" Type="http://schemas.openxmlformats.org/officeDocument/2006/relationships/styles" Target="styles.xml"/><Relationship Id="rId16" Type="http://schemas.openxmlformats.org/officeDocument/2006/relationships/hyperlink" Target="https://www.ncbi.nlm.nih.gov/pubmed/?term=Gilliss%20D%5BAuthor%5D&amp;cauthor=true&amp;cauthor_uid=24739341" TargetMode="Externa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www.ncbi.nlm.nih.gov/pubmed/?term=Griffin%20PM%5BAuthor%5D&amp;cauthor=true&amp;cauthor_uid=24739341" TargetMode="External"/><Relationship Id="rId10" Type="http://schemas.openxmlformats.org/officeDocument/2006/relationships/image" Target="media/image2.jpe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www.ncbi.nlm.nih.gov/pubmed/?term=Huang%20JY%5BAuthor%5D&amp;cauthor=true&amp;cauthor_uid=2473934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665</TotalTime>
  <Pages>97</Pages>
  <Words>13445</Words>
  <Characters>76643</Characters>
  <Application>Microsoft Office Word</Application>
  <DocSecurity>0</DocSecurity>
  <Lines>638</Lines>
  <Paragraphs>179</Paragraphs>
  <ScaleCrop>false</ScaleCrop>
  <Company>NHRI</Company>
  <LinksUpToDate>false</LinksUpToDate>
  <CharactersWithSpaces>89909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計畫編號：MOHW103-CDC-C-114-000802</dc:title>
  <dc:creator>黃靜宜</dc:creator>
  <cp:lastModifiedBy>admin</cp:lastModifiedBy>
  <cp:revision>42</cp:revision>
  <cp:lastPrinted>2016-12-19T07:54:00Z</cp:lastPrinted>
  <dcterms:created xsi:type="dcterms:W3CDTF">2016-12-16T05:51:00Z</dcterms:created>
  <dcterms:modified xsi:type="dcterms:W3CDTF">2016-12-23T06:06:00Z</dcterms:modified>
</cp:coreProperties>
</file>