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F9" w:rsidRPr="001B37A6" w:rsidRDefault="00302A84" w:rsidP="00302A84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B37A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疾病管制署</w:t>
      </w:r>
      <w:r w:rsidR="00683086" w:rsidRPr="001B37A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結核病資料庫</w:t>
      </w:r>
    </w:p>
    <w:p w:rsidR="00683086" w:rsidRPr="001B37A6" w:rsidRDefault="00683086" w:rsidP="00302A84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1B37A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資料庫使用手冊</w:t>
      </w:r>
    </w:p>
    <w:p w:rsidR="00683086" w:rsidRPr="001B37A6" w:rsidRDefault="00683086" w:rsidP="002460CA">
      <w:pPr>
        <w:pStyle w:val="a4"/>
        <w:numPr>
          <w:ilvl w:val="0"/>
          <w:numId w:val="1"/>
        </w:numPr>
        <w:ind w:leftChars="0" w:left="-284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1B37A6">
        <w:rPr>
          <w:rFonts w:ascii="Times New Roman" w:eastAsia="標楷體" w:hAnsi="Times New Roman" w:cs="Times New Roman"/>
          <w:b/>
          <w:color w:val="000000" w:themeColor="text1"/>
        </w:rPr>
        <w:t>檔案內容說明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411"/>
        <w:gridCol w:w="1526"/>
        <w:gridCol w:w="1302"/>
        <w:gridCol w:w="715"/>
        <w:gridCol w:w="1276"/>
        <w:gridCol w:w="2835"/>
      </w:tblGrid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檔案代號</w:t>
            </w:r>
          </w:p>
        </w:tc>
        <w:tc>
          <w:tcPr>
            <w:tcW w:w="1526" w:type="dxa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資料筆數</w:t>
            </w:r>
          </w:p>
        </w:tc>
        <w:tc>
          <w:tcPr>
            <w:tcW w:w="4826" w:type="dxa"/>
            <w:gridSpan w:val="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中文檔名</w:t>
            </w:r>
          </w:p>
        </w:tc>
        <w:tc>
          <w:tcPr>
            <w:tcW w:w="1526" w:type="dxa"/>
          </w:tcPr>
          <w:p w:rsidR="002A324E" w:rsidRPr="001B37A6" w:rsidRDefault="00712086" w:rsidP="0055022D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12086">
              <w:rPr>
                <w:rFonts w:ascii="Times New Roman" w:eastAsia="標楷體" w:hAnsi="Times New Roman" w:cs="Times New Roman" w:hint="eastAsia"/>
                <w:color w:val="0000FF"/>
              </w:rPr>
              <w:t>檢體檢驗</w:t>
            </w:r>
            <w:r w:rsidR="0055022D">
              <w:rPr>
                <w:rFonts w:ascii="Times New Roman" w:eastAsia="標楷體" w:hAnsi="Times New Roman" w:cs="Times New Roman" w:hint="eastAsia"/>
                <w:color w:val="0000FF"/>
              </w:rPr>
              <w:t>紀</w:t>
            </w:r>
            <w:r w:rsidRPr="00712086">
              <w:rPr>
                <w:rFonts w:ascii="Times New Roman" w:eastAsia="標楷體" w:hAnsi="Times New Roman" w:cs="Times New Roman" w:hint="eastAsia"/>
                <w:color w:val="0000FF"/>
              </w:rPr>
              <w:t>錄</w:t>
            </w:r>
            <w:r w:rsidR="0055022D">
              <w:rPr>
                <w:rFonts w:ascii="Times New Roman" w:eastAsia="標楷體" w:hAnsi="Times New Roman" w:cs="Times New Roman" w:hint="eastAsia"/>
                <w:color w:val="0000FF"/>
              </w:rPr>
              <w:t>檔</w:t>
            </w:r>
          </w:p>
        </w:tc>
        <w:tc>
          <w:tcPr>
            <w:tcW w:w="1302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英文檔名</w:t>
            </w:r>
          </w:p>
        </w:tc>
        <w:tc>
          <w:tcPr>
            <w:tcW w:w="4826" w:type="dxa"/>
            <w:gridSpan w:val="3"/>
          </w:tcPr>
          <w:p w:rsidR="002A324E" w:rsidRPr="001B37A6" w:rsidRDefault="00712086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12086">
              <w:rPr>
                <w:rFonts w:ascii="Times New Roman" w:eastAsia="標楷體" w:hAnsi="Times New Roman" w:cs="Times New Roman"/>
                <w:color w:val="0000FF"/>
              </w:rPr>
              <w:t>PHB_DWS_TB_TRACK</w:t>
            </w: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檔案大小</w:t>
            </w:r>
          </w:p>
        </w:tc>
        <w:tc>
          <w:tcPr>
            <w:tcW w:w="1526" w:type="dxa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欄位數</w:t>
            </w:r>
          </w:p>
        </w:tc>
        <w:tc>
          <w:tcPr>
            <w:tcW w:w="4826" w:type="dxa"/>
            <w:gridSpan w:val="3"/>
          </w:tcPr>
          <w:p w:rsidR="002A324E" w:rsidRPr="001B37A6" w:rsidRDefault="00712086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/>
                <w:color w:val="0000FF"/>
              </w:rPr>
              <w:t>14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3</w:t>
            </w:r>
          </w:p>
        </w:tc>
      </w:tr>
      <w:tr w:rsidR="001013B2" w:rsidRPr="001B37A6" w:rsidTr="002460CA">
        <w:tc>
          <w:tcPr>
            <w:tcW w:w="2411" w:type="dxa"/>
            <w:shd w:val="clear" w:color="auto" w:fill="DEEAF6" w:themeFill="accent1" w:themeFillTint="33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屬性</w:t>
            </w:r>
          </w:p>
        </w:tc>
        <w:tc>
          <w:tcPr>
            <w:tcW w:w="1526" w:type="dxa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週期</w:t>
            </w:r>
          </w:p>
        </w:tc>
        <w:tc>
          <w:tcPr>
            <w:tcW w:w="715" w:type="dxa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譯碼簿</w:t>
            </w:r>
          </w:p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更新日期</w:t>
            </w:r>
          </w:p>
        </w:tc>
        <w:tc>
          <w:tcPr>
            <w:tcW w:w="2835" w:type="dxa"/>
          </w:tcPr>
          <w:p w:rsidR="001013B2" w:rsidRPr="00843C03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3333FF"/>
              </w:rPr>
            </w:pPr>
            <w:r w:rsidRPr="00843C03">
              <w:rPr>
                <w:rFonts w:ascii="Times New Roman" w:eastAsia="標楷體" w:hAnsi="Times New Roman" w:cs="Times New Roman"/>
                <w:color w:val="3333FF"/>
              </w:rPr>
              <w:t>2017/10/5</w:t>
            </w:r>
            <w:r w:rsidRPr="00843C03">
              <w:rPr>
                <w:rFonts w:ascii="Times New Roman" w:eastAsia="標楷體" w:hAnsi="Times New Roman" w:cs="Times New Roman" w:hint="eastAsia"/>
                <w:color w:val="3333FF"/>
              </w:rPr>
              <w:t>初版</w:t>
            </w: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資料描述</w:t>
            </w:r>
          </w:p>
        </w:tc>
        <w:tc>
          <w:tcPr>
            <w:tcW w:w="7654" w:type="dxa"/>
            <w:gridSpan w:val="5"/>
          </w:tcPr>
          <w:p w:rsidR="003B61DF" w:rsidRPr="001B37A6" w:rsidRDefault="003B61DF" w:rsidP="0020186A">
            <w:pPr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注意事項</w:t>
            </w:r>
          </w:p>
        </w:tc>
        <w:tc>
          <w:tcPr>
            <w:tcW w:w="7654" w:type="dxa"/>
            <w:gridSpan w:val="5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主鍵與比對欄位</w:t>
            </w:r>
          </w:p>
        </w:tc>
        <w:tc>
          <w:tcPr>
            <w:tcW w:w="7654" w:type="dxa"/>
            <w:gridSpan w:val="5"/>
          </w:tcPr>
          <w:p w:rsidR="002A324E" w:rsidRPr="001B37A6" w:rsidRDefault="00FA3A22" w:rsidP="00CF098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個人資料比對的鍵值：</w:t>
            </w: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idno</w:t>
            </w:r>
          </w:p>
        </w:tc>
      </w:tr>
    </w:tbl>
    <w:p w:rsidR="00302A84" w:rsidRPr="001B37A6" w:rsidRDefault="00302A84" w:rsidP="002460CA">
      <w:pPr>
        <w:rPr>
          <w:rFonts w:ascii="Times New Roman" w:eastAsia="標楷體" w:hAnsi="Times New Roman" w:cs="Times New Roman"/>
          <w:color w:val="000000" w:themeColor="text1"/>
        </w:rPr>
      </w:pPr>
    </w:p>
    <w:p w:rsidR="00EF57F6" w:rsidRPr="001B37A6" w:rsidRDefault="00683086" w:rsidP="00EF57F6">
      <w:pPr>
        <w:pStyle w:val="a4"/>
        <w:numPr>
          <w:ilvl w:val="0"/>
          <w:numId w:val="1"/>
        </w:numPr>
        <w:ind w:leftChars="0" w:left="-284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1B37A6">
        <w:rPr>
          <w:rFonts w:ascii="Times New Roman" w:eastAsia="標楷體" w:hAnsi="Times New Roman" w:cs="Times New Roman"/>
          <w:b/>
          <w:color w:val="000000" w:themeColor="text1"/>
        </w:rPr>
        <w:t>檔案格式及資料描述</w:t>
      </w:r>
    </w:p>
    <w:tbl>
      <w:tblPr>
        <w:tblW w:w="100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989"/>
        <w:gridCol w:w="2749"/>
        <w:gridCol w:w="1016"/>
        <w:gridCol w:w="585"/>
        <w:gridCol w:w="3442"/>
      </w:tblGrid>
      <w:tr w:rsidR="001B37A6" w:rsidRPr="001B37A6" w:rsidTr="00614AE5">
        <w:trPr>
          <w:trHeight w:val="33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F6" w:rsidRPr="001B37A6" w:rsidRDefault="00492B01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中文欄位名稱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614AE5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4A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英文欄位名稱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49006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型態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長度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資料描述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身分證字號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idno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管理縣市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county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系統自動產生號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recno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送驗單號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(Bar-Code)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sampleno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健保卡號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insuranceno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檢體種類代碼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sampletype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痰</w:t>
            </w:r>
            <w:proofErr w:type="gramEnd"/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痰</w:t>
            </w:r>
            <w:proofErr w:type="gramEnd"/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：病理切片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：胸水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：腦脊髓液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：胸水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：氣管洗出液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：氣管洗出液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：腦脊髓液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培養菌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株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：病理切片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：消化去污染後痰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培養菌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株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：其他</w:t>
            </w:r>
          </w:p>
          <w:p w:rsidR="008211C2" w:rsidRDefault="008211C2" w:rsidP="00D959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：其他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檢體種類其他名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sampletype_other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開始用藥日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trmt_date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14AE5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光診斷結果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xres1_desc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PAS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RIF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KM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低代碼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EMB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低代碼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EMB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高代碼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res_code5h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Tarvid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SM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低代碼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SM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高代碼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res_code7h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Ethionamide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Prothionamide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Levofloxacin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Capreomycin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22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Rifabutin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Ofloxacin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KM-High4(Kanamycin)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resistance4h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痰塗片採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檢日期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mdate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614AE5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是否為</w:t>
            </w:r>
            <w:r>
              <w:rPr>
                <w:rFonts w:ascii="Times New Roman" w:hAnsi="Times New Roman" w:cs="Times New Roman"/>
                <w:color w:val="000000"/>
              </w:rPr>
              <w:t>NTM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code_desc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菌種鑑定日期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bcdate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痰塗片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結果代碼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mcode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：陰性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  <w:r>
              <w:rPr>
                <w:rFonts w:ascii="Times New Roman" w:hAnsi="Times New Roman" w:cs="Times New Roman"/>
                <w:color w:val="000000"/>
              </w:rPr>
              <w:t>(1+)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  <w:r>
              <w:rPr>
                <w:rFonts w:ascii="Times New Roman" w:hAnsi="Times New Roman" w:cs="Times New Roman"/>
                <w:color w:val="000000"/>
              </w:rPr>
              <w:t>(2+)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3+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  <w:r>
              <w:rPr>
                <w:rFonts w:ascii="Times New Roman" w:hAnsi="Times New Roman" w:cs="Times New Roman"/>
                <w:color w:val="000000"/>
              </w:rPr>
              <w:t>(3+)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  <w:r>
              <w:rPr>
                <w:rFonts w:ascii="Times New Roman" w:hAnsi="Times New Roman" w:cs="Times New Roman"/>
                <w:color w:val="000000"/>
              </w:rPr>
              <w:t>(4+)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：無法判斷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：已驗未出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Scanty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29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痰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培養日期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cldate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痰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培養結果代碼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clcode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：陰性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未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長菌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長菌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：無法判斷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：已驗未出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PCR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檢體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檢日期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pcrdate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病理檢查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檢日期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plgychkdate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建檔日期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create_date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更新日期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update_date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送檢機構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hospital_name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送檢機構代碼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report_unit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補充說明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explain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送檢機構電話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phphone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送檢機構傳真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phfax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送驗日期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phprovidedate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送檢連絡人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phcontact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檢日期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phsampledate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送檢檢體編號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phsampleno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病歷號碼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phcaseno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檢體菌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株代碼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phsamplecategory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L-J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7H9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agarplate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MGIT</w:t>
            </w:r>
          </w:p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：其他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菌株其他說明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phsamplecategoryother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抗結核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菌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藥物用藥紀錄代碼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phpatientreshistorycode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：未用藥治療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：服用藥物＜２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週</w:t>
            </w:r>
            <w:proofErr w:type="gramEnd"/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：服用藥物＞＝２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週</w:t>
            </w:r>
            <w:proofErr w:type="gramEnd"/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：未用藥治療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48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送驗項目</w:t>
            </w:r>
            <w:r>
              <w:rPr>
                <w:rFonts w:ascii="Times New Roman" w:hAnsi="Times New Roman" w:cs="Times New Roman"/>
                <w:color w:val="000000"/>
              </w:rPr>
              <w:t>1(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塗片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phtestitem1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非驗痰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（</w:t>
            </w:r>
            <w:r>
              <w:rPr>
                <w:rFonts w:ascii="Times New Roman" w:hAnsi="Times New Roman" w:cs="Times New Roman"/>
                <w:color w:val="000000"/>
              </w:rPr>
              <w:t>AFBSmear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）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：驗痰（</w:t>
            </w:r>
            <w:r>
              <w:rPr>
                <w:rFonts w:ascii="Times New Roman" w:hAnsi="Times New Roman" w:cs="Times New Roman"/>
                <w:color w:val="000000"/>
              </w:rPr>
              <w:t>AFBSmear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）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送驗項目</w:t>
            </w:r>
            <w:r>
              <w:rPr>
                <w:rFonts w:ascii="Times New Roman" w:hAnsi="Times New Roman" w:cs="Times New Roman"/>
                <w:color w:val="000000"/>
              </w:rPr>
              <w:t>2(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培養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phtestitem2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：非培養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：培養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送驗項目</w:t>
            </w:r>
            <w:r>
              <w:rPr>
                <w:rFonts w:ascii="Times New Roman" w:hAnsi="Times New Roman" w:cs="Times New Roman"/>
                <w:color w:val="000000"/>
              </w:rPr>
              <w:t>3(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抗藥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phtestitem3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送驗項目</w:t>
            </w:r>
            <w:r>
              <w:rPr>
                <w:rFonts w:ascii="Times New Roman" w:hAnsi="Times New Roman" w:cs="Times New Roman"/>
                <w:color w:val="000000"/>
              </w:rPr>
              <w:t>4(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鑑定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phtestitem4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分子鑑定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臨床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phtestitem5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：非臨床（</w:t>
            </w:r>
            <w:r>
              <w:rPr>
                <w:rFonts w:ascii="Times New Roman" w:hAnsi="Times New Roman" w:cs="Times New Roman"/>
                <w:color w:val="000000"/>
              </w:rPr>
              <w:t>PCR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）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：臨床（</w:t>
            </w:r>
            <w:r>
              <w:rPr>
                <w:rFonts w:ascii="Times New Roman" w:hAnsi="Times New Roman" w:cs="Times New Roman"/>
                <w:color w:val="000000"/>
              </w:rPr>
              <w:t>PCR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）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分子鑑定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菌株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phtestitem6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非菌株</w:t>
            </w:r>
            <w:proofErr w:type="gramEnd"/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：菌株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代檢醫院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hospital_name_th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代檢醫院代碼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thhospno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代檢醫院檢體編號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thsampleno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收件日期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threceiveddate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檢體量代碼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thsampleweight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：＜３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ｍｌ</w:t>
            </w:r>
            <w:proofErr w:type="gramEnd"/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：＞３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ｍｌ</w:t>
            </w:r>
            <w:proofErr w:type="gramEnd"/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：溢漏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：溢漏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液化程度代碼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thsampletemp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：優〈未液化〉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：可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：差〈液化嚴重〉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：差〈嚴重液化〉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：可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：優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塗片方法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thitem1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：螢光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紅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：螢光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紅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陽性菌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株生化鑑定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thitem2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臨床分子</w:t>
            </w:r>
            <w:r>
              <w:rPr>
                <w:rFonts w:ascii="Times New Roman" w:hAnsi="Times New Roman" w:cs="Times New Roman"/>
                <w:color w:val="000000"/>
              </w:rPr>
              <w:t>PCR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thitem3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：陰性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分子鑑定結果</w:t>
            </w:r>
            <w:r>
              <w:rPr>
                <w:rFonts w:ascii="Times New Roman" w:hAnsi="Times New Roman" w:cs="Times New Roman"/>
                <w:color w:val="000000"/>
              </w:rPr>
              <w:t>NTM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菌名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thitem4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塗片報告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日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thsmeardate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檢師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thdoctor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66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報告日期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threportdate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實驗室負責人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thboss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實驗室傳真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thfax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實驗室電話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thphone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檢體狀況不良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bad_state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MDR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phtestitem7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二線藥敏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phtestitem8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群聚事件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phtestitem9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MDR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確認報告日期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mdr_date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MDR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確認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mdr_code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MDR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備註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mdr_memo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系統檢體編號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sample_system_no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送驗項目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其他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sample_item_other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14AE5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送驗項目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其他說明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sample_item_other_desc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當次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就醫卡序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insuranced_seqno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轉入院所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hospital_name_transin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轉入院所代碼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transin_hospital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醫師姓名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doctor_no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醫師身分證字號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doctor_idno_s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病患就醫日期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seedoctor_date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是否為初次檢驗代碼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first_test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：否，含個案重開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：是</w:t>
            </w:r>
          </w:p>
        </w:tc>
      </w:tr>
      <w:tr w:rsidR="00614AE5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其他檢體狀況不良說明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bad_status_other_desc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塗片報告登打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smear_typed_date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培養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報告登打日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culture_typed_date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菌種鑑定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報告登打日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identify_typed_date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菌種鑑定方法代碼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identify_method_id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：生化鑑定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：分子鑑定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ICT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鑑定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菌種鑑定結果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tbtest_identify_name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菌種鑑定結果代碼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tbtest_identify_id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ICT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鑑定</w:t>
            </w:r>
            <w:r>
              <w:rPr>
                <w:rFonts w:ascii="Times New Roman" w:hAnsi="Times New Roman" w:cs="Times New Roman"/>
                <w:color w:val="000000"/>
              </w:rPr>
              <w:t>(non-MTBC)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：其他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MTBC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NTM</w:t>
            </w:r>
          </w:p>
        </w:tc>
      </w:tr>
      <w:tr w:rsidR="00614AE5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94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菌種鑑定其他說明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tbtest_identify_other_desc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INH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高代碼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res_code_code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INH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低代碼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res_code_codel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實驗室</w:t>
            </w:r>
            <w:r>
              <w:rPr>
                <w:rFonts w:ascii="Times New Roman" w:hAnsi="Times New Roman" w:cs="Times New Roman"/>
                <w:color w:val="000000"/>
              </w:rPr>
              <w:t>MDR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確認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報告登打日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mdr_typed_date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疑似群聚事件編號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ambiguous_group_no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疑似群聚事件分子檢驗結果代碼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molecule_result_id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MTBC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陽性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MTBC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陰性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</w:tc>
      </w:tr>
      <w:tr w:rsidR="00614AE5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分子分型結果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其他說明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molecule_other_desc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疑似群聚事件備註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ambiguous_remark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補充說明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lab_explain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14AE5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MDR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分子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驗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其他說明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mdr_other_desc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傳統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藥敏試驗複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驗報告日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trd_mdr_report_date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傳統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藥敏試驗複驗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登打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日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lastRenderedPageBreak/>
              <w:t>trd_mdr_typed_date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傳統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藥敏試驗複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驗結果代碼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trd_mdr_confirm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待判中</w:t>
            </w:r>
            <w:proofErr w:type="gramEnd"/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NTM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，請再送檢體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否</w:t>
            </w:r>
            <w:proofErr w:type="gramEnd"/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：其他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：汙染，請再送檢體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：是</w:t>
            </w:r>
          </w:p>
        </w:tc>
      </w:tr>
      <w:tr w:rsidR="00614AE5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傳統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藥敏試驗複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驗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其他說明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trd_mdr_other_desc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MGIT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培養結果報告日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culture_mgit_report_date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MGIT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培養結果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報告登打日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culture_mgit_typed_date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MGIT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培養結果代碼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culture_mgit_result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：陰性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：已驗未出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：汙染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L-J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培養結果報告日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culture_lj_report_date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L-J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培養結果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報告登打日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culture_lj_typed_date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L-J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培養結果代碼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culture_lj_result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：陰性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：陽性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：已驗未出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LJ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：汙染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：其他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GenoTypeMTBC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報告日期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genotype_mtbc_report_date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GenoTypeMTBC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檢驗結果代碼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genotype_mtbc_result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：本次送驗痰檢體</w:t>
            </w:r>
            <w:r>
              <w:rPr>
                <w:rFonts w:ascii="Times New Roman" w:hAnsi="Times New Roman" w:cs="Times New Roman"/>
                <w:color w:val="000000"/>
              </w:rPr>
              <w:t>MTBC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核酸陽性，敬請臨床醫師進行個案最終判定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：本次送驗痰檢體未檢測到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MTBC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核酸，敬請臨床醫師進行個案最終</w:t>
            </w:r>
            <w:r w:rsidR="00712086">
              <w:rPr>
                <w:rFonts w:ascii="標楷體" w:eastAsia="標楷體" w:hAnsi="標楷體" w:cs="Times New Roman" w:hint="eastAsia"/>
                <w:color w:val="000000"/>
              </w:rPr>
              <w:t>判定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="00712086" w:rsidRPr="00712086">
              <w:rPr>
                <w:rFonts w:ascii="標楷體" w:eastAsia="標楷體" w:hAnsi="標楷體" w:cs="Times New Roman" w:hint="eastAsia"/>
                <w:color w:val="000000"/>
              </w:rPr>
              <w:t>無法判定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116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GenoTypeRMP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報告日期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genotype_rmp_report_date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GenoTypeRMP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檢驗結果代碼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genotype_rmp_result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，敬請臨床醫師進行個案最終判定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，敬請臨床醫師進行個案最終判定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：無法判定，敬請臨床醫師進行個案最終判定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GenotypeINH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報告日期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genotype_inh_report_date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GenotypeINH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檢驗結果代碼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genotype_inh_result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，敬請臨床醫師進行個案最終判定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，敬請臨床醫師進行個案最終判定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：無法判定，敬請臨床醫師進行個案最終判定</w:t>
            </w:r>
          </w:p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GenoType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備註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genotype_remark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送驗項目</w:t>
            </w:r>
            <w:r>
              <w:rPr>
                <w:rFonts w:ascii="Times New Roman" w:hAnsi="Times New Roman" w:cs="Times New Roman"/>
                <w:color w:val="000000"/>
              </w:rPr>
              <w:t>-GenoType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sample_item_genotype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Am(Amikacin)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resistance_am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Mfx(Moxifloxacin)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resistance_mfx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124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Cs(Cycloserine)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resistance_cs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抗藥性</w:t>
            </w:r>
            <w:r>
              <w:rPr>
                <w:rFonts w:ascii="Times New Roman" w:hAnsi="Times New Roman" w:cs="Times New Roman"/>
                <w:color w:val="000000"/>
              </w:rPr>
              <w:t>PZA(Pyrazinamide)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pza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菌種鑑定名稱代碼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bacterium_id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M01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M.tuberculosis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M02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M.bovis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M03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M.bovisBCG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M04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M.africanum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M05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M.microti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M06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M.canettii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M07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M.caprae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M08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M.pinnipedii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M99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：無法確定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N01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M.abscessus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N02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M.asiaticum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N03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M.avium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N04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M.aviumcomplex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N05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M.chelonae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N06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M.flavescens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N07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M.fortuitumgroup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N08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M.gastri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N09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M.goodii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N10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M.gordonae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N11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M.haemophilume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N12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M.intracellulare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N13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M.kansasii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N14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M.malmoense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N15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M.marinum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N16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M.phlei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N17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M.scrofulaceum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N18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M.simiae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N19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M.smegmatis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N20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M.szulgai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N21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M.terraecomplex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N22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M.triviale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N23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M.ulcerans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N24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M.vaccae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N25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M.xenopi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N26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Mycobacteriumcelatum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N27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Mycobacteriumavium-intracellu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N28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Mycobacteriumbattey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N29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Mycobacteriumbatteyi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N30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Mycobacteriumlittorale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N31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Mycobacteriumminetti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N32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Mycobacteriumparatuberculosis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N33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Mycobacteriumplatypocilus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N34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Mycobacteriumranae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N35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Mycobacteriumrhodochrous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N36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Mycobacteriumterrae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N37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Mycobacteriumterrae-triviale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N38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Mycobacteriumthermoresistible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N39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Mycobacteriumtuberculosiscom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N40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Non-tuberculousMycobacteria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N41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Mycobacteriumgenavense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N42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Mycobacteriumneoaurum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N43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Mycobacteriumlentiflavium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N44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Mycobacteriumfarcinogens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N45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Mycobacteriumnonphotochromoge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N46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Mycobacteriumphotochromogens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N47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Mycobacteriumscotochromogens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N99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：無法確定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127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一線藥敏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其他代碼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r1_f09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一線藥敏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其他藥敏名稱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r1_other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二線藥敏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-Gatifloxacin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r_gati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二線藥敏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-Terizidone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r_teri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131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二線藥敏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-Thioacetazone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r_thio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二線藥敏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-Enviomycin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r_envi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二線藥敏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-Ciprofloxacin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r2_cipro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二線藥敏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其他代碼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r2_s18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：無法判定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S-GenoType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：污染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：抗藥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：敏感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：未驗</w:t>
            </w:r>
          </w:p>
          <w:p w:rsidR="00D959EA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S-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  <w:p w:rsidR="008211C2" w:rsidRDefault="008211C2" w:rsidP="0071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R-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定序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135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二線藥敏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其他藥敏名稱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r2_other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MGIT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培養結果其他說明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culture_mgit_result_other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LJ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培養結果其他說明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culture_lj_result_other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培養報告備註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culture_report_remark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139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結核菌株基因型別比對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非群聚事件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mbtb_gen_compare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一線藥敏備註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sensitive1_remark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二線藥敏備註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sensitive2_remark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菌種鑑定備註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tbtest_identify_remark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8211C2" w:rsidRPr="001B37A6" w:rsidTr="00614AE5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1B37A6" w:rsidRDefault="008211C2" w:rsidP="005E0B0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群聚事件分子檢驗報告日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Pr="00614AE5" w:rsidRDefault="008211C2" w:rsidP="0082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AE5">
              <w:rPr>
                <w:rFonts w:ascii="Times New Roman" w:hAnsi="Times New Roman" w:cs="Times New Roman"/>
                <w:color w:val="000000" w:themeColor="text1"/>
              </w:rPr>
              <w:t>ambiguous_report_date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490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C2" w:rsidRDefault="008211C2" w:rsidP="008211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YYYYMMDD</w:t>
            </w:r>
          </w:p>
        </w:tc>
      </w:tr>
    </w:tbl>
    <w:p w:rsidR="00EF57F6" w:rsidRPr="001B37A6" w:rsidRDefault="00EF57F6" w:rsidP="00EF57F6">
      <w:pPr>
        <w:ind w:left="-851"/>
        <w:rPr>
          <w:rFonts w:ascii="Times New Roman" w:eastAsia="標楷體" w:hAnsi="Times New Roman" w:cs="Times New Roman"/>
          <w:b/>
          <w:color w:val="000000" w:themeColor="text1"/>
        </w:rPr>
      </w:pPr>
    </w:p>
    <w:p w:rsidR="00EF57F6" w:rsidRPr="001B37A6" w:rsidRDefault="00EF57F6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  <w:r w:rsidRPr="001B37A6">
        <w:rPr>
          <w:rFonts w:ascii="Times New Roman" w:eastAsia="標楷體" w:hAnsi="Times New Roman" w:cs="Times New Roman"/>
          <w:b/>
          <w:color w:val="000000" w:themeColor="text1"/>
        </w:rPr>
        <w:br w:type="page"/>
      </w:r>
    </w:p>
    <w:p w:rsidR="00683086" w:rsidRPr="001B37A6" w:rsidRDefault="00566A39" w:rsidP="00123CE5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1B37A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（附件）結核病資料庫需求欄位勾選表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709"/>
        <w:gridCol w:w="3176"/>
        <w:gridCol w:w="1140"/>
        <w:gridCol w:w="3925"/>
        <w:gridCol w:w="1257"/>
      </w:tblGrid>
      <w:tr w:rsidR="001B37A6" w:rsidRPr="001B37A6" w:rsidTr="009961F9">
        <w:trPr>
          <w:trHeight w:val="675"/>
          <w:tblHeader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71208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87E" w:rsidRPr="0071208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71208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英文欄位名稱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71208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長度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71208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中文欄位名稱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6C187E" w:rsidRPr="0071208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需求之緣由或目的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idno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身分證字號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county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管理縣市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30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recno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系統自動產生號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sampleno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送驗單號</w:t>
            </w:r>
            <w:proofErr w:type="gramEnd"/>
            <w:r w:rsidRPr="00712086">
              <w:rPr>
                <w:rFonts w:ascii="Times New Roman" w:hAnsi="Times New Roman" w:cs="Times New Roman"/>
                <w:color w:val="000000" w:themeColor="text1"/>
              </w:rPr>
              <w:t>(Bar-Code)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insuranceno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健保卡號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sampletype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檢體種類代碼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sampletype_other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檢體種類其他名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trmt_date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開始用藥日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712086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xres1_desc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255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光診斷結果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PAS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RIF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KM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低代碼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EMB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低代碼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res_code5h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EMB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高代碼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Tarvid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SM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低代碼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res_code7h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SM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高代碼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Ethionamide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Prothionamide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Levofloxacin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Capreomycin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Rifabutin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Ofloxacin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resistance4h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KM-High4(Kanamycin)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痰塗片採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712086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code_desc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是否為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NTM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bcdate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菌種鑑定日期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mcode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痰塗片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cldate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痰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培養日期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clcode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痰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培養結果代碼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pcrdate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PCR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檢體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採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plgychkdate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病理檢查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採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create_date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建檔日期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update_date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更新日期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hospital_name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送檢機構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report_unit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送檢機構代碼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explain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補充說明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phphone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送檢機構電話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phfax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送檢機構傳真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phprovidedate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送驗日期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phcontact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送檢連絡人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phsampledate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採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phsampleno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送檢檢體編號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phcaseno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病歷號碼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phsamplecategory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檢體菌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株代碼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phsamplecategoryother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菌株其他說明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phpatientreshistorycode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抗結核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菌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藥物用藥紀錄代碼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phtestitem1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送驗項目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1(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塗片</w:t>
            </w:r>
            <w:proofErr w:type="gramEnd"/>
            <w:r w:rsidRPr="0071208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phtestitem2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送驗項目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2(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培養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phtestitem3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送驗項目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3(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phtestitem4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送驗項目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4(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鑑定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phtestitem5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分子鑑定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臨床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phtestitem6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分子鑑定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菌株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hospital_name_th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代檢醫院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thhospno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代檢醫院代碼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thsampleno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代檢醫院檢體編號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threceiveddate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收件日期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thsampleweight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檢體量代碼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thsampletemp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液化程度代碼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thitem1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塗片方法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thitem2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陽性菌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株生化鑑定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thitem3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臨床分子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PCR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thitem4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分子鑑定結果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NTM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菌名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thsmeardate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塗片報告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日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thdoctor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醫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檢師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threportdate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報告日期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thboss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實驗室負責人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thfax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實驗室傳真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thphone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實驗室電話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bad_state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檢體狀況不良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phtestitem7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MDR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phtestitem8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二線藥敏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phtestitem9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群聚事件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mdr_date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MDR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確認報告日期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mdr_code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MDR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確認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mdr_memo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MDR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備註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sample_system_no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系統檢體編號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sample_item_other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送驗項目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其他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712086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sample_item_other_desc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送驗項目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其他說明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insuranced_seqno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當次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就醫卡序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hospital_name_transin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轉入院所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transin_hospital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轉入院所代碼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doctor_no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醫師姓名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doctor_idno_s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醫師身分證字號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seedoctor_date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病患就醫日期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first_test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是否為初次檢驗代碼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712086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bad_status_other_desc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其他檢體狀況不良說明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smear_typed_date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塗片報告登打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culture_typed_date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培養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報告登打日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identify_typed_date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菌種鑑定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報告登打日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identify_method_id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菌種鑑定方法代碼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tbtest_identify_name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菌種鑑定結果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tbtest_identify_id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菌種鑑定結果代碼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712086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tbtest_identify_other_desc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菌種鑑定其他說明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res_code_code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INH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高代碼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res_code_codel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INH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低代碼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mdr_typed_date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實驗室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MDR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確認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報告登打日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ambiguous_group_no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疑似群聚事件編號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molecule_result_id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疑似群聚事件分子檢驗結果代碼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712086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molecule_other_desc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分子分型結果</w:t>
            </w:r>
            <w:proofErr w:type="gramEnd"/>
            <w:r w:rsidRPr="0071208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其他說明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ambiguous_remark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疑似群聚事件備註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lab_explain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LAB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補充說明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712086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mdr_other_desc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MDR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分子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複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驗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其他說明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trd_mdr_report_date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傳統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藥敏試驗複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驗報告日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trd_mdr_typed_date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傳統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藥敏試驗複驗登打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日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trd_mdr_confirm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傳統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藥敏試驗複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驗結果代碼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712086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trd_mdr_other_desc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傳統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藥敏試驗複</w:t>
            </w:r>
            <w:proofErr w:type="gramEnd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驗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其他說明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culture_mgit_report_date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MGIT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培養結果報告日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culture_mgit_typed_date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MGIT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培養結果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報告登打日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culture_mgit_result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MGIT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培養結果代碼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culture_lj_report_date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L-J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培養結果報告日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culture_lj_typed_date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L-J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培養結果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報告登打日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culture_lj_result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L-J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培養結果代碼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genotype_mtbc_report_date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 MTBC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報告日期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genotype_mtbc_result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 MTBC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檢驗結果代碼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genotype_rmp_report_date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 RMP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報告日期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genotype_rmp_result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 RMP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檢驗結果代碼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genotype_inh_report_date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 INH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報告日期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genotype_inh_result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 INH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檢驗結果代碼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genotype_remark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GenoType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備註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sample_item_genotype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送驗項目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-GenoType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resistance_am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Am (Amikacin)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resistance_mfx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Mfx (Moxifloxacin)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resistance_cs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Cs (Cycloserine)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pza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抗藥性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PZA (Pyrazinamide)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bacterium_id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菌種鑑定名稱代碼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r1_f09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一線藥敏</w:t>
            </w:r>
            <w:proofErr w:type="gramEnd"/>
            <w:r w:rsidRPr="0071208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其他代碼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r1_other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一線藥敏</w:t>
            </w:r>
            <w:proofErr w:type="gramEnd"/>
            <w:r w:rsidRPr="00712086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其他藥敏名稱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r_gati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二線藥敏</w:t>
            </w:r>
            <w:proofErr w:type="gramEnd"/>
            <w:r w:rsidRPr="00712086">
              <w:rPr>
                <w:rFonts w:ascii="Times New Roman" w:hAnsi="Times New Roman" w:cs="Times New Roman"/>
                <w:color w:val="000000" w:themeColor="text1"/>
              </w:rPr>
              <w:t>-Gatifloxacin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r_teri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二線藥敏</w:t>
            </w:r>
            <w:proofErr w:type="gramEnd"/>
            <w:r w:rsidRPr="00712086">
              <w:rPr>
                <w:rFonts w:ascii="Times New Roman" w:hAnsi="Times New Roman" w:cs="Times New Roman"/>
                <w:color w:val="000000" w:themeColor="text1"/>
              </w:rPr>
              <w:t>-Terizidone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r_thio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二線藥敏</w:t>
            </w:r>
            <w:proofErr w:type="gramEnd"/>
            <w:r w:rsidRPr="00712086">
              <w:rPr>
                <w:rFonts w:ascii="Times New Roman" w:hAnsi="Times New Roman" w:cs="Times New Roman"/>
                <w:color w:val="000000" w:themeColor="text1"/>
              </w:rPr>
              <w:t>-Thioacetazone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r_envi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二線藥敏</w:t>
            </w:r>
            <w:proofErr w:type="gramEnd"/>
            <w:r w:rsidRPr="00712086">
              <w:rPr>
                <w:rFonts w:ascii="Times New Roman" w:hAnsi="Times New Roman" w:cs="Times New Roman"/>
                <w:color w:val="000000" w:themeColor="text1"/>
              </w:rPr>
              <w:t>-Enviomycin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r2_cipro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二線藥敏</w:t>
            </w:r>
            <w:proofErr w:type="gramEnd"/>
            <w:r w:rsidRPr="00712086">
              <w:rPr>
                <w:rFonts w:ascii="Times New Roman" w:hAnsi="Times New Roman" w:cs="Times New Roman"/>
                <w:color w:val="000000" w:themeColor="text1"/>
              </w:rPr>
              <w:t>-Ciprofloxacin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r2_s18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二線藥敏</w:t>
            </w:r>
            <w:proofErr w:type="gramEnd"/>
            <w:r w:rsidRPr="0071208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其他代碼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r2_other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二線藥敏</w:t>
            </w:r>
            <w:proofErr w:type="gramEnd"/>
            <w:r w:rsidRPr="00712086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其他藥敏名稱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culture_mgit_result_other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MGIT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培養結果其他說明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culture_lj_result_other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LJ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培養結果其他說明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culture_report_remark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培養報告備註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mbtb_gen_compare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結核菌株基因型別比對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非群聚事件</w:t>
            </w:r>
            <w:r w:rsidRPr="0071208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sensitive1_remark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一線藥敏備註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sensitive2_remark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二線藥敏備註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tbtest_identify_remark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菌種鑑定備註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12086" w:rsidRPr="001B37A6" w:rsidTr="0018734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ambiguous_report_date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086">
              <w:rPr>
                <w:rFonts w:ascii="標楷體" w:eastAsia="標楷體" w:hAnsi="標楷體" w:cs="Times New Roman" w:hint="eastAsia"/>
                <w:color w:val="000000" w:themeColor="text1"/>
              </w:rPr>
              <w:t>群聚事件分子檢驗報告日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12086" w:rsidRPr="00712086" w:rsidRDefault="00712086" w:rsidP="0071208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1208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566A39" w:rsidRPr="001B37A6" w:rsidRDefault="00566A39" w:rsidP="00302A84">
      <w:pPr>
        <w:rPr>
          <w:rFonts w:ascii="Times New Roman" w:eastAsia="標楷體" w:hAnsi="Times New Roman" w:cs="Times New Roman"/>
          <w:color w:val="000000" w:themeColor="text1"/>
        </w:rPr>
      </w:pPr>
    </w:p>
    <w:sectPr w:rsidR="00566A39" w:rsidRPr="001B37A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EC" w:rsidRDefault="007328EC" w:rsidP="003C0EBA">
      <w:r>
        <w:separator/>
      </w:r>
    </w:p>
  </w:endnote>
  <w:endnote w:type="continuationSeparator" w:id="0">
    <w:p w:rsidR="007328EC" w:rsidRDefault="007328EC" w:rsidP="003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83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59EA" w:rsidRPr="00AE1E12" w:rsidRDefault="00D959E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E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E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E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0B07" w:rsidRPr="005E0B07">
          <w:rPr>
            <w:rFonts w:ascii="Times New Roman" w:hAnsi="Times New Roman" w:cs="Times New Roman"/>
            <w:noProof/>
            <w:sz w:val="24"/>
            <w:szCs w:val="24"/>
            <w:lang w:val="zh-TW"/>
          </w:rPr>
          <w:t>21</w:t>
        </w:r>
        <w:r w:rsidRPr="00AE1E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59EA" w:rsidRDefault="00D959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EC" w:rsidRDefault="007328EC" w:rsidP="003C0EBA">
      <w:r>
        <w:separator/>
      </w:r>
    </w:p>
  </w:footnote>
  <w:footnote w:type="continuationSeparator" w:id="0">
    <w:p w:rsidR="007328EC" w:rsidRDefault="007328EC" w:rsidP="003C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EA" w:rsidRPr="003C0EBA" w:rsidRDefault="00D959EA" w:rsidP="003C0EBA">
    <w:pPr>
      <w:pStyle w:val="a5"/>
      <w:jc w:val="right"/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</w:pPr>
    <w:r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2017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年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1</w:t>
    </w:r>
    <w:r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0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月</w:t>
    </w:r>
    <w:r>
      <w:rPr>
        <w:rFonts w:ascii="Times New Roman" w:eastAsia="標楷體" w:hAnsi="Times New Roman" w:cs="Times New Roman" w:hint="eastAsia"/>
        <w:color w:val="808080" w:themeColor="background1" w:themeShade="80"/>
        <w:sz w:val="24"/>
        <w:szCs w:val="24"/>
      </w:rPr>
      <w:t>5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日修訂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64A"/>
    <w:multiLevelType w:val="hybridMultilevel"/>
    <w:tmpl w:val="19124A1C"/>
    <w:lvl w:ilvl="0" w:tplc="F946A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526C1D"/>
    <w:multiLevelType w:val="hybridMultilevel"/>
    <w:tmpl w:val="31D4EC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4BEABA8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D63611"/>
    <w:multiLevelType w:val="hybridMultilevel"/>
    <w:tmpl w:val="324E419E"/>
    <w:lvl w:ilvl="0" w:tplc="68C0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00"/>
    <w:rsid w:val="001013B2"/>
    <w:rsid w:val="00123CE5"/>
    <w:rsid w:val="001B37A6"/>
    <w:rsid w:val="001D30AD"/>
    <w:rsid w:val="0020186A"/>
    <w:rsid w:val="002460CA"/>
    <w:rsid w:val="00254B6E"/>
    <w:rsid w:val="00272353"/>
    <w:rsid w:val="002A324E"/>
    <w:rsid w:val="002E113A"/>
    <w:rsid w:val="00302A84"/>
    <w:rsid w:val="00372174"/>
    <w:rsid w:val="003B4F95"/>
    <w:rsid w:val="003B61DF"/>
    <w:rsid w:val="003C0EBA"/>
    <w:rsid w:val="003E0D21"/>
    <w:rsid w:val="00490060"/>
    <w:rsid w:val="00492B01"/>
    <w:rsid w:val="004A7A58"/>
    <w:rsid w:val="00535DAB"/>
    <w:rsid w:val="0055022D"/>
    <w:rsid w:val="00566A39"/>
    <w:rsid w:val="005723F9"/>
    <w:rsid w:val="005E0B07"/>
    <w:rsid w:val="00614AE5"/>
    <w:rsid w:val="00636EB3"/>
    <w:rsid w:val="00672225"/>
    <w:rsid w:val="00683086"/>
    <w:rsid w:val="006C187E"/>
    <w:rsid w:val="006E580D"/>
    <w:rsid w:val="00712086"/>
    <w:rsid w:val="007328EC"/>
    <w:rsid w:val="00734F2E"/>
    <w:rsid w:val="007414B4"/>
    <w:rsid w:val="0078256B"/>
    <w:rsid w:val="007D35A9"/>
    <w:rsid w:val="007F32B1"/>
    <w:rsid w:val="008211C2"/>
    <w:rsid w:val="008D4844"/>
    <w:rsid w:val="009216FE"/>
    <w:rsid w:val="009961F9"/>
    <w:rsid w:val="00AB50A7"/>
    <w:rsid w:val="00AE1E12"/>
    <w:rsid w:val="00B330F9"/>
    <w:rsid w:val="00B560FB"/>
    <w:rsid w:val="00B62400"/>
    <w:rsid w:val="00B97E41"/>
    <w:rsid w:val="00BB31E0"/>
    <w:rsid w:val="00C213DA"/>
    <w:rsid w:val="00C67FF2"/>
    <w:rsid w:val="00CD5E5D"/>
    <w:rsid w:val="00CE5AEC"/>
    <w:rsid w:val="00CF0981"/>
    <w:rsid w:val="00D959EA"/>
    <w:rsid w:val="00E052D0"/>
    <w:rsid w:val="00E3633C"/>
    <w:rsid w:val="00E5535F"/>
    <w:rsid w:val="00E9670C"/>
    <w:rsid w:val="00EF0F71"/>
    <w:rsid w:val="00EF57F6"/>
    <w:rsid w:val="00F11348"/>
    <w:rsid w:val="00F25746"/>
    <w:rsid w:val="00F27B6F"/>
    <w:rsid w:val="00F3445B"/>
    <w:rsid w:val="00F3468A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AD305-61D6-4A9E-A225-F57B10DB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08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C0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0E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0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0EBA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C18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187E"/>
    <w:rPr>
      <w:color w:val="800080"/>
      <w:u w:val="single"/>
    </w:rPr>
  </w:style>
  <w:style w:type="paragraph" w:customStyle="1" w:styleId="font5">
    <w:name w:val="font5"/>
    <w:basedOn w:val="a"/>
    <w:rsid w:val="006C18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C187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5">
    <w:name w:val="xl65"/>
    <w:basedOn w:val="a"/>
    <w:rsid w:val="006C187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79646"/>
      <w:kern w:val="0"/>
      <w:szCs w:val="24"/>
    </w:rPr>
  </w:style>
  <w:style w:type="paragraph" w:customStyle="1" w:styleId="xl69">
    <w:name w:val="xl69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0">
    <w:name w:val="xl70"/>
    <w:basedOn w:val="a"/>
    <w:rsid w:val="006C187E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73">
    <w:name w:val="xl73"/>
    <w:basedOn w:val="a"/>
    <w:rsid w:val="006C18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"/>
    <w:rsid w:val="006C18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21</Pages>
  <Words>2271</Words>
  <Characters>12949</Characters>
  <Application>Microsoft Office Word</Application>
  <DocSecurity>0</DocSecurity>
  <Lines>107</Lines>
  <Paragraphs>30</Paragraphs>
  <ScaleCrop>false</ScaleCrop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朱柏威</dc:creator>
  <cp:keywords/>
  <dc:description/>
  <cp:lastModifiedBy>朱柏威</cp:lastModifiedBy>
  <cp:revision>42</cp:revision>
  <cp:lastPrinted>2017-10-05T09:20:00Z</cp:lastPrinted>
  <dcterms:created xsi:type="dcterms:W3CDTF">2015-12-24T00:59:00Z</dcterms:created>
  <dcterms:modified xsi:type="dcterms:W3CDTF">2017-10-05T09:45:00Z</dcterms:modified>
</cp:coreProperties>
</file>