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44" w:rsidRPr="00323B23" w:rsidRDefault="00FA152E" w:rsidP="00D12F44">
      <w:pPr>
        <w:jc w:val="center"/>
        <w:rPr>
          <w:rFonts w:ascii="Arial" w:eastAsia="標楷體" w:hAnsi="Arial" w:cs="Arial"/>
          <w:sz w:val="32"/>
          <w:szCs w:val="32"/>
        </w:rPr>
      </w:pPr>
      <w:r w:rsidRPr="00FA152E">
        <w:rPr>
          <w:rFonts w:ascii="Arial" w:eastAsia="標楷體" w:hAnsi="Arial" w:cs="Arial" w:hint="eastAsia"/>
          <w:sz w:val="32"/>
          <w:szCs w:val="32"/>
        </w:rPr>
        <w:t>10</w:t>
      </w:r>
      <w:r>
        <w:rPr>
          <w:rFonts w:ascii="Arial" w:eastAsia="標楷體" w:hAnsi="Arial" w:cs="Arial"/>
          <w:sz w:val="32"/>
          <w:szCs w:val="32"/>
        </w:rPr>
        <w:t>9</w:t>
      </w:r>
      <w:r w:rsidRPr="00FA152E">
        <w:rPr>
          <w:rFonts w:ascii="Arial" w:eastAsia="標楷體" w:hAnsi="Arial" w:cs="Arial" w:hint="eastAsia"/>
          <w:sz w:val="32"/>
          <w:szCs w:val="32"/>
        </w:rPr>
        <w:t xml:space="preserve"> </w:t>
      </w:r>
      <w:r w:rsidRPr="00FA152E">
        <w:rPr>
          <w:rFonts w:ascii="Arial" w:eastAsia="標楷體" w:hAnsi="Arial" w:cs="Arial" w:hint="eastAsia"/>
          <w:sz w:val="32"/>
          <w:szCs w:val="32"/>
        </w:rPr>
        <w:t>年</w:t>
      </w:r>
      <w:r w:rsidR="006F350F">
        <w:rPr>
          <w:rFonts w:ascii="Arial" w:eastAsia="標楷體" w:hAnsi="Arial" w:cs="Arial" w:hint="eastAsia"/>
          <w:sz w:val="32"/>
          <w:szCs w:val="32"/>
        </w:rPr>
        <w:t>產後</w:t>
      </w:r>
      <w:r w:rsidR="00D12F44" w:rsidRPr="00323B23">
        <w:rPr>
          <w:rFonts w:ascii="Arial" w:eastAsia="標楷體" w:hAnsi="Arial" w:cs="Arial"/>
          <w:sz w:val="32"/>
          <w:szCs w:val="32"/>
        </w:rPr>
        <w:t>護理</w:t>
      </w:r>
      <w:r w:rsidR="00BC4419">
        <w:rPr>
          <w:rFonts w:ascii="Arial" w:eastAsia="標楷體" w:hAnsi="Arial" w:cs="Arial" w:hint="eastAsia"/>
          <w:sz w:val="32"/>
          <w:szCs w:val="32"/>
        </w:rPr>
        <w:t>機構</w:t>
      </w:r>
      <w:r w:rsidR="00D12F44" w:rsidRPr="00323B23">
        <w:rPr>
          <w:rFonts w:ascii="Arial" w:eastAsia="標楷體" w:hAnsi="Arial" w:cs="Arial"/>
          <w:sz w:val="32"/>
          <w:szCs w:val="32"/>
        </w:rPr>
        <w:t>感染管制查核基準</w:t>
      </w:r>
      <w:r w:rsidR="003021E8" w:rsidRPr="003021E8">
        <w:rPr>
          <w:rFonts w:ascii="Arial" w:eastAsia="標楷體" w:hAnsi="Arial" w:cs="Arial" w:hint="eastAsia"/>
          <w:sz w:val="32"/>
          <w:szCs w:val="32"/>
        </w:rPr>
        <w:t>（草案）</w:t>
      </w:r>
    </w:p>
    <w:p w:rsidR="00D12F44" w:rsidRPr="00480243" w:rsidRDefault="00E77B3D" w:rsidP="00D12F44">
      <w:pPr>
        <w:adjustRightInd w:val="0"/>
        <w:snapToGrid w:val="0"/>
        <w:ind w:leftChars="59" w:left="142"/>
        <w:jc w:val="right"/>
        <w:rPr>
          <w:rFonts w:ascii="Arial" w:eastAsia="標楷體" w:hAnsi="Arial" w:cs="Arial"/>
        </w:rPr>
      </w:pPr>
      <w:r w:rsidRPr="00480243">
        <w:rPr>
          <w:rFonts w:ascii="Arial" w:eastAsia="標楷體" w:hAnsi="Arial" w:cs="Arial"/>
        </w:rPr>
        <w:t>10</w:t>
      </w:r>
      <w:r w:rsidR="006F350F">
        <w:rPr>
          <w:rFonts w:ascii="Arial" w:eastAsia="標楷體" w:hAnsi="Arial" w:cs="Arial" w:hint="eastAsia"/>
        </w:rPr>
        <w:t>8</w:t>
      </w:r>
      <w:r w:rsidRPr="00480243">
        <w:rPr>
          <w:rFonts w:ascii="Arial" w:eastAsia="標楷體" w:hAnsi="Arial" w:cs="Arial"/>
        </w:rPr>
        <w:t>年</w:t>
      </w:r>
      <w:r w:rsidR="008F6B0D">
        <w:rPr>
          <w:rFonts w:ascii="Arial" w:eastAsia="標楷體" w:hAnsi="Arial" w:cs="Arial" w:hint="eastAsia"/>
        </w:rPr>
        <w:t>6</w:t>
      </w:r>
      <w:r w:rsidR="006F350F">
        <w:rPr>
          <w:rFonts w:ascii="Arial" w:eastAsia="標楷體" w:hAnsi="Arial" w:cs="Arial" w:hint="eastAsia"/>
        </w:rPr>
        <w:t xml:space="preserve"> </w:t>
      </w:r>
      <w:r w:rsidRPr="00480243">
        <w:rPr>
          <w:rFonts w:ascii="Arial" w:eastAsia="標楷體" w:hAnsi="Arial" w:cs="Arial"/>
        </w:rPr>
        <w:t>月</w:t>
      </w:r>
      <w:r w:rsidR="008F6B0D">
        <w:rPr>
          <w:rFonts w:ascii="Arial" w:eastAsia="標楷體" w:hAnsi="Arial" w:cs="Arial" w:hint="eastAsia"/>
        </w:rPr>
        <w:t>13</w:t>
      </w:r>
      <w:r w:rsidRPr="00480243">
        <w:rPr>
          <w:rFonts w:ascii="Arial" w:eastAsia="標楷體" w:hAnsi="Arial" w:cs="Arial"/>
        </w:rPr>
        <w:t>日</w:t>
      </w:r>
      <w:r w:rsidR="00E36666">
        <w:rPr>
          <w:rFonts w:ascii="Arial" w:eastAsia="標楷體" w:hAnsi="Arial" w:cs="Arial" w:hint="eastAsia"/>
        </w:rPr>
        <w:t>修</w:t>
      </w:r>
    </w:p>
    <w:p w:rsidR="00A63612" w:rsidRPr="00323B23" w:rsidRDefault="00A63612" w:rsidP="00D12F44">
      <w:pPr>
        <w:adjustRightInd w:val="0"/>
        <w:snapToGrid w:val="0"/>
        <w:ind w:leftChars="59" w:left="142"/>
        <w:rPr>
          <w:rFonts w:ascii="Arial" w:eastAsia="標楷體" w:hAnsi="Arial" w:cs="Arial"/>
        </w:rPr>
      </w:pPr>
      <w:r w:rsidRPr="00323B23">
        <w:rPr>
          <w:rFonts w:ascii="Arial" w:eastAsia="標楷體" w:hAnsi="Arial" w:cs="Arial"/>
        </w:rPr>
        <w:t>說明</w:t>
      </w:r>
      <w:r w:rsidR="00624D25" w:rsidRPr="00323B23">
        <w:rPr>
          <w:rFonts w:ascii="Arial" w:eastAsia="標楷體" w:hAnsi="Arial" w:cs="Arial"/>
        </w:rPr>
        <w:t>：</w:t>
      </w:r>
    </w:p>
    <w:p w:rsidR="00624D25" w:rsidRPr="00323B23" w:rsidRDefault="009063AD" w:rsidP="00AE4331">
      <w:pPr>
        <w:pStyle w:val="a3"/>
        <w:numPr>
          <w:ilvl w:val="0"/>
          <w:numId w:val="1"/>
        </w:numPr>
        <w:adjustRightInd w:val="0"/>
        <w:snapToGrid w:val="0"/>
        <w:ind w:leftChars="59" w:left="284" w:hanging="142"/>
        <w:rPr>
          <w:rFonts w:ascii="Arial" w:eastAsia="標楷體" w:hAnsi="Arial" w:cs="Arial"/>
        </w:rPr>
      </w:pPr>
      <w:r w:rsidRPr="00323B23">
        <w:rPr>
          <w:rFonts w:ascii="Arial" w:eastAsia="標楷體" w:hAnsi="Arial" w:cs="Arial"/>
        </w:rPr>
        <w:t>查核基準項目共</w:t>
      </w:r>
      <w:r w:rsidR="007E38B0">
        <w:rPr>
          <w:rFonts w:ascii="Arial" w:eastAsia="標楷體" w:hAnsi="Arial" w:cs="Arial" w:hint="eastAsia"/>
        </w:rPr>
        <w:t>8</w:t>
      </w:r>
      <w:r w:rsidRPr="00323B23">
        <w:rPr>
          <w:rFonts w:ascii="Arial" w:eastAsia="標楷體" w:hAnsi="Arial" w:cs="Arial"/>
        </w:rPr>
        <w:t>大項</w:t>
      </w:r>
      <w:r w:rsidR="00BC0F0D" w:rsidRPr="00E90875">
        <w:rPr>
          <w:rFonts w:ascii="Arial" w:eastAsia="標楷體" w:hAnsi="Arial" w:cs="Arial" w:hint="eastAsia"/>
        </w:rPr>
        <w:t>2</w:t>
      </w:r>
      <w:r w:rsidR="0075692E" w:rsidRPr="00E90875">
        <w:rPr>
          <w:rFonts w:ascii="Arial" w:eastAsia="標楷體" w:hAnsi="Arial" w:cs="Arial" w:hint="eastAsia"/>
        </w:rPr>
        <w:t>7</w:t>
      </w:r>
      <w:r w:rsidRPr="00323B23">
        <w:rPr>
          <w:rFonts w:ascii="Arial" w:eastAsia="標楷體" w:hAnsi="Arial" w:cs="Arial"/>
        </w:rPr>
        <w:t>小項，</w:t>
      </w:r>
      <w:r w:rsidR="00624D25" w:rsidRPr="00323B23">
        <w:rPr>
          <w:rFonts w:ascii="Arial" w:eastAsia="標楷體" w:hAnsi="Arial" w:cs="Arial"/>
        </w:rPr>
        <w:t>檢閱文件以查核年及查核前</w:t>
      </w:r>
      <w:r w:rsidR="00624D25" w:rsidRPr="00323B23">
        <w:rPr>
          <w:rFonts w:ascii="Arial" w:eastAsia="標楷體" w:hAnsi="Arial" w:cs="Arial"/>
        </w:rPr>
        <w:t>1</w:t>
      </w:r>
      <w:r w:rsidR="00624D25" w:rsidRPr="00323B23">
        <w:rPr>
          <w:rFonts w:ascii="Arial" w:eastAsia="標楷體" w:hAnsi="Arial" w:cs="Arial"/>
        </w:rPr>
        <w:t>年資料為</w:t>
      </w:r>
      <w:proofErr w:type="gramStart"/>
      <w:r w:rsidR="00624D25" w:rsidRPr="00323B23">
        <w:rPr>
          <w:rFonts w:ascii="Arial" w:eastAsia="標楷體" w:hAnsi="Arial" w:cs="Arial"/>
        </w:rPr>
        <w:t>準</w:t>
      </w:r>
      <w:proofErr w:type="gramEnd"/>
      <w:r w:rsidR="00624D25" w:rsidRPr="00323B23">
        <w:rPr>
          <w:rFonts w:ascii="Arial" w:eastAsia="標楷體" w:hAnsi="Arial" w:cs="Arial"/>
        </w:rPr>
        <w:t>。</w:t>
      </w:r>
    </w:p>
    <w:p w:rsidR="00FE69B0" w:rsidRPr="00323B23" w:rsidRDefault="009063AD" w:rsidP="00AE4331">
      <w:pPr>
        <w:pStyle w:val="a3"/>
        <w:numPr>
          <w:ilvl w:val="0"/>
          <w:numId w:val="1"/>
        </w:numPr>
        <w:adjustRightInd w:val="0"/>
        <w:snapToGrid w:val="0"/>
        <w:ind w:leftChars="59" w:left="284" w:hanging="142"/>
        <w:rPr>
          <w:rFonts w:ascii="Arial" w:eastAsia="標楷體" w:hAnsi="Arial" w:cs="Arial"/>
        </w:rPr>
      </w:pPr>
      <w:r w:rsidRPr="00323B23">
        <w:rPr>
          <w:rFonts w:ascii="Arial" w:eastAsia="標楷體" w:hAnsi="Arial" w:cs="Arial"/>
        </w:rPr>
        <w:t>查核合格標準：查核指標符合之比率達</w:t>
      </w:r>
      <w:r w:rsidR="005F3D89" w:rsidRPr="00323B23">
        <w:rPr>
          <w:rFonts w:ascii="Arial" w:eastAsia="標楷體" w:hAnsi="Arial" w:cs="Arial"/>
        </w:rPr>
        <w:t>6</w:t>
      </w:r>
      <w:r w:rsidR="00DF5D98" w:rsidRPr="00323B23">
        <w:rPr>
          <w:rFonts w:ascii="Arial" w:eastAsia="標楷體" w:hAnsi="Arial" w:cs="Arial"/>
        </w:rPr>
        <w:t>0</w:t>
      </w:r>
      <w:r w:rsidRPr="00323B23">
        <w:rPr>
          <w:rFonts w:ascii="Arial" w:eastAsia="標楷體" w:hAnsi="Arial" w:cs="Arial"/>
        </w:rPr>
        <w:t>%</w:t>
      </w:r>
      <w:r w:rsidRPr="00323B23">
        <w:rPr>
          <w:rFonts w:ascii="Arial" w:eastAsia="標楷體" w:hAnsi="Arial" w:cs="Arial"/>
        </w:rPr>
        <w:t>以上，</w:t>
      </w:r>
      <w:proofErr w:type="gramStart"/>
      <w:r w:rsidRPr="00323B23">
        <w:rPr>
          <w:rFonts w:ascii="Arial" w:eastAsia="標楷體" w:hAnsi="Arial" w:cs="Arial"/>
        </w:rPr>
        <w:t>不</w:t>
      </w:r>
      <w:proofErr w:type="gramEnd"/>
      <w:r w:rsidRPr="00323B23">
        <w:rPr>
          <w:rFonts w:ascii="Arial" w:eastAsia="標楷體" w:hAnsi="Arial" w:cs="Arial"/>
        </w:rPr>
        <w:t>合格者須由各</w:t>
      </w:r>
      <w:r w:rsidR="005F3D89" w:rsidRPr="00323B23">
        <w:rPr>
          <w:rFonts w:ascii="Arial" w:eastAsia="標楷體" w:hAnsi="Arial" w:cs="Arial"/>
        </w:rPr>
        <w:t>地方</w:t>
      </w:r>
      <w:r w:rsidRPr="00323B23">
        <w:rPr>
          <w:rFonts w:ascii="Arial" w:eastAsia="標楷體" w:hAnsi="Arial" w:cs="Arial"/>
        </w:rPr>
        <w:t>政府加強追蹤輔導及複查。</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75"/>
        <w:gridCol w:w="8216"/>
        <w:gridCol w:w="1417"/>
      </w:tblGrid>
      <w:tr w:rsidR="00E90875" w:rsidRPr="00E90875" w:rsidTr="008F6B0D">
        <w:trPr>
          <w:trHeight w:val="356"/>
          <w:tblHeader/>
          <w:jc w:val="center"/>
        </w:trPr>
        <w:tc>
          <w:tcPr>
            <w:tcW w:w="1271" w:type="dxa"/>
            <w:shd w:val="clear" w:color="auto" w:fill="auto"/>
            <w:vAlign w:val="center"/>
          </w:tcPr>
          <w:p w:rsidR="008F6B0D" w:rsidRPr="00E90875" w:rsidRDefault="008F6B0D" w:rsidP="003021E8">
            <w:pPr>
              <w:kinsoku w:val="0"/>
              <w:adjustRightInd w:val="0"/>
              <w:snapToGrid w:val="0"/>
              <w:spacing w:line="320" w:lineRule="exact"/>
              <w:jc w:val="center"/>
              <w:rPr>
                <w:rFonts w:eastAsia="標楷體"/>
                <w:b/>
                <w:szCs w:val="24"/>
              </w:rPr>
            </w:pPr>
            <w:r w:rsidRPr="00E90875">
              <w:rPr>
                <w:rFonts w:eastAsia="標楷體"/>
                <w:b/>
                <w:szCs w:val="24"/>
              </w:rPr>
              <w:t>查核基準項目</w:t>
            </w:r>
          </w:p>
        </w:tc>
        <w:tc>
          <w:tcPr>
            <w:tcW w:w="3975" w:type="dxa"/>
            <w:shd w:val="clear" w:color="auto" w:fill="auto"/>
            <w:vAlign w:val="center"/>
          </w:tcPr>
          <w:p w:rsidR="008F6B0D" w:rsidRPr="00E90875" w:rsidRDefault="008F6B0D" w:rsidP="003021E8">
            <w:pPr>
              <w:kinsoku w:val="0"/>
              <w:adjustRightInd w:val="0"/>
              <w:snapToGrid w:val="0"/>
              <w:spacing w:line="320" w:lineRule="exact"/>
              <w:jc w:val="center"/>
              <w:rPr>
                <w:rFonts w:eastAsia="標楷體"/>
                <w:b/>
                <w:szCs w:val="24"/>
              </w:rPr>
            </w:pPr>
            <w:r w:rsidRPr="00E90875">
              <w:rPr>
                <w:rFonts w:eastAsia="標楷體"/>
                <w:b/>
                <w:szCs w:val="24"/>
              </w:rPr>
              <w:t>查核指標</w:t>
            </w:r>
          </w:p>
        </w:tc>
        <w:tc>
          <w:tcPr>
            <w:tcW w:w="8216" w:type="dxa"/>
            <w:shd w:val="clear" w:color="auto" w:fill="auto"/>
            <w:vAlign w:val="center"/>
          </w:tcPr>
          <w:p w:rsidR="008F6B0D" w:rsidRPr="00E90875" w:rsidRDefault="008F6B0D" w:rsidP="003021E8">
            <w:pPr>
              <w:kinsoku w:val="0"/>
              <w:adjustRightInd w:val="0"/>
              <w:snapToGrid w:val="0"/>
              <w:spacing w:line="320" w:lineRule="exact"/>
              <w:jc w:val="center"/>
              <w:rPr>
                <w:rFonts w:eastAsia="標楷體"/>
                <w:b/>
                <w:szCs w:val="24"/>
              </w:rPr>
            </w:pPr>
            <w:r w:rsidRPr="00E90875">
              <w:rPr>
                <w:rFonts w:eastAsia="標楷體"/>
                <w:b/>
                <w:szCs w:val="24"/>
              </w:rPr>
              <w:t>評核方式</w:t>
            </w:r>
            <w:r w:rsidRPr="00E90875">
              <w:rPr>
                <w:rFonts w:eastAsia="標楷體"/>
                <w:b/>
                <w:szCs w:val="24"/>
              </w:rPr>
              <w:t>/</w:t>
            </w:r>
            <w:r w:rsidRPr="00E90875">
              <w:rPr>
                <w:rFonts w:eastAsia="標楷體"/>
                <w:b/>
                <w:szCs w:val="24"/>
              </w:rPr>
              <w:t>說明</w:t>
            </w:r>
          </w:p>
        </w:tc>
        <w:tc>
          <w:tcPr>
            <w:tcW w:w="1417" w:type="dxa"/>
            <w:vAlign w:val="center"/>
          </w:tcPr>
          <w:p w:rsidR="008F6B0D" w:rsidRPr="00E90875" w:rsidRDefault="008F6B0D" w:rsidP="003021E8">
            <w:pPr>
              <w:kinsoku w:val="0"/>
              <w:adjustRightInd w:val="0"/>
              <w:snapToGrid w:val="0"/>
              <w:spacing w:line="320" w:lineRule="exact"/>
              <w:jc w:val="center"/>
              <w:rPr>
                <w:rFonts w:ascii="標楷體" w:eastAsia="標楷體" w:hAnsi="標楷體" w:cs="Arial"/>
                <w:b/>
                <w:szCs w:val="24"/>
              </w:rPr>
            </w:pPr>
            <w:r w:rsidRPr="00E90875">
              <w:rPr>
                <w:rFonts w:ascii="標楷體" w:eastAsia="標楷體" w:hAnsi="標楷體" w:cs="Arial"/>
                <w:b/>
                <w:szCs w:val="24"/>
              </w:rPr>
              <w:t>評分標準</w:t>
            </w:r>
          </w:p>
        </w:tc>
      </w:tr>
      <w:tr w:rsidR="00E90875" w:rsidRPr="00E90875" w:rsidTr="008F6B0D">
        <w:trPr>
          <w:trHeight w:val="342"/>
          <w:jc w:val="center"/>
        </w:trPr>
        <w:tc>
          <w:tcPr>
            <w:tcW w:w="1271" w:type="dxa"/>
            <w:vMerge w:val="restart"/>
            <w:shd w:val="clear" w:color="auto" w:fill="auto"/>
          </w:tcPr>
          <w:p w:rsidR="008F6B0D" w:rsidRPr="00E90875" w:rsidRDefault="008F6B0D" w:rsidP="003021E8">
            <w:pPr>
              <w:kinsoku w:val="0"/>
              <w:adjustRightInd w:val="0"/>
              <w:snapToGrid w:val="0"/>
              <w:spacing w:line="320" w:lineRule="exact"/>
              <w:jc w:val="both"/>
              <w:rPr>
                <w:rFonts w:eastAsia="標楷體"/>
                <w:szCs w:val="24"/>
              </w:rPr>
            </w:pPr>
            <w:r w:rsidRPr="00E90875">
              <w:rPr>
                <w:rFonts w:eastAsia="標楷體"/>
                <w:szCs w:val="24"/>
              </w:rPr>
              <w:t>1.</w:t>
            </w:r>
            <w:r w:rsidRPr="00E90875">
              <w:rPr>
                <w:rFonts w:eastAsia="標楷體"/>
                <w:szCs w:val="24"/>
              </w:rPr>
              <w:t>工作人員健康管理</w:t>
            </w:r>
          </w:p>
        </w:tc>
        <w:tc>
          <w:tcPr>
            <w:tcW w:w="3975" w:type="dxa"/>
            <w:shd w:val="clear" w:color="auto" w:fill="auto"/>
          </w:tcPr>
          <w:p w:rsidR="008F6B0D" w:rsidRPr="00E90875" w:rsidRDefault="008F6B0D" w:rsidP="003021E8">
            <w:pPr>
              <w:kinsoku w:val="0"/>
              <w:adjustRightInd w:val="0"/>
              <w:snapToGrid w:val="0"/>
              <w:spacing w:line="320" w:lineRule="exact"/>
              <w:jc w:val="both"/>
              <w:rPr>
                <w:rFonts w:eastAsia="標楷體"/>
                <w:strike/>
                <w:szCs w:val="24"/>
              </w:rPr>
            </w:pPr>
            <w:r w:rsidRPr="00E90875">
              <w:rPr>
                <w:rFonts w:eastAsia="標楷體"/>
                <w:szCs w:val="24"/>
              </w:rPr>
              <w:t>1.1</w:t>
            </w:r>
            <w:r w:rsidRPr="00E90875">
              <w:rPr>
                <w:rFonts w:eastAsia="標楷體"/>
                <w:szCs w:val="24"/>
              </w:rPr>
              <w:t>新進工作人員有胸部</w:t>
            </w:r>
            <w:r w:rsidRPr="00E90875">
              <w:rPr>
                <w:rFonts w:eastAsia="標楷體"/>
                <w:szCs w:val="24"/>
              </w:rPr>
              <w:t>X</w:t>
            </w:r>
            <w:r w:rsidRPr="00E90875">
              <w:rPr>
                <w:rFonts w:eastAsia="標楷體"/>
                <w:szCs w:val="24"/>
              </w:rPr>
              <w:t>光檢查且有紀錄。</w:t>
            </w:r>
          </w:p>
        </w:tc>
        <w:tc>
          <w:tcPr>
            <w:tcW w:w="8216" w:type="dxa"/>
            <w:shd w:val="clear" w:color="auto" w:fill="auto"/>
          </w:tcPr>
          <w:p w:rsidR="008F6B0D" w:rsidRPr="00E90875" w:rsidRDefault="008F6B0D" w:rsidP="003021E8">
            <w:pPr>
              <w:pStyle w:val="a3"/>
              <w:numPr>
                <w:ilvl w:val="0"/>
                <w:numId w:val="2"/>
              </w:numPr>
              <w:kinsoku w:val="0"/>
              <w:adjustRightInd w:val="0"/>
              <w:snapToGrid w:val="0"/>
              <w:spacing w:line="320" w:lineRule="exact"/>
              <w:ind w:leftChars="0"/>
              <w:jc w:val="both"/>
              <w:rPr>
                <w:rFonts w:eastAsia="標楷體"/>
              </w:rPr>
            </w:pPr>
            <w:r w:rsidRPr="00E90875">
              <w:rPr>
                <w:rFonts w:eastAsia="標楷體"/>
              </w:rPr>
              <w:t>檢閱紀錄或相關文件，健康檢查應於可核發合法檢驗報告的機構辦理。</w:t>
            </w:r>
          </w:p>
          <w:p w:rsidR="008F6B0D" w:rsidRPr="00E90875" w:rsidRDefault="008F6B0D" w:rsidP="003021E8">
            <w:pPr>
              <w:pStyle w:val="a3"/>
              <w:numPr>
                <w:ilvl w:val="0"/>
                <w:numId w:val="2"/>
              </w:numPr>
              <w:kinsoku w:val="0"/>
              <w:adjustRightInd w:val="0"/>
              <w:snapToGrid w:val="0"/>
              <w:spacing w:line="320" w:lineRule="exact"/>
              <w:ind w:leftChars="0"/>
              <w:jc w:val="both"/>
              <w:rPr>
                <w:rFonts w:eastAsia="標楷體"/>
              </w:rPr>
            </w:pPr>
            <w:r w:rsidRPr="00E90875">
              <w:rPr>
                <w:rFonts w:eastAsia="標楷體"/>
              </w:rPr>
              <w:t>工作人員包括自行聘用、兼職、外包以及報備支援之人力。外包及報備支援人員可由所屬單位提供健康檢查資料。</w:t>
            </w:r>
          </w:p>
          <w:p w:rsidR="008F6B0D" w:rsidRPr="00E90875" w:rsidRDefault="008F6B0D" w:rsidP="003021E8">
            <w:pPr>
              <w:pStyle w:val="a3"/>
              <w:numPr>
                <w:ilvl w:val="0"/>
                <w:numId w:val="2"/>
              </w:numPr>
              <w:kinsoku w:val="0"/>
              <w:snapToGrid w:val="0"/>
              <w:spacing w:line="320" w:lineRule="exact"/>
              <w:ind w:leftChars="0"/>
              <w:jc w:val="both"/>
              <w:rPr>
                <w:rFonts w:eastAsia="標楷體"/>
                <w:kern w:val="0"/>
              </w:rPr>
            </w:pPr>
            <w:r w:rsidRPr="00E90875">
              <w:rPr>
                <w:rFonts w:eastAsia="標楷體"/>
                <w:kern w:val="0"/>
              </w:rPr>
              <w:t>以到職日前</w:t>
            </w:r>
            <w:r w:rsidRPr="00E90875">
              <w:rPr>
                <w:rFonts w:eastAsia="標楷體"/>
                <w:kern w:val="0"/>
              </w:rPr>
              <w:t>3</w:t>
            </w:r>
            <w:r w:rsidRPr="00E90875">
              <w:rPr>
                <w:rFonts w:eastAsia="標楷體"/>
                <w:kern w:val="0"/>
              </w:rPr>
              <w:t>個月內之檢查報告為主，且</w:t>
            </w:r>
            <w:r w:rsidRPr="00E90875">
              <w:rPr>
                <w:rFonts w:eastAsia="標楷體"/>
              </w:rPr>
              <w:t>應於到職日前提供</w:t>
            </w:r>
            <w:r w:rsidRPr="00E90875">
              <w:rPr>
                <w:rFonts w:eastAsia="標楷體"/>
                <w:kern w:val="0"/>
              </w:rPr>
              <w:t>。</w:t>
            </w:r>
          </w:p>
          <w:p w:rsidR="008F6B0D" w:rsidRPr="00E90875" w:rsidRDefault="008F6B0D" w:rsidP="003021E8">
            <w:pPr>
              <w:pStyle w:val="a3"/>
              <w:numPr>
                <w:ilvl w:val="0"/>
                <w:numId w:val="2"/>
              </w:numPr>
              <w:kinsoku w:val="0"/>
              <w:snapToGrid w:val="0"/>
              <w:spacing w:line="320" w:lineRule="exact"/>
              <w:ind w:leftChars="0"/>
              <w:jc w:val="both"/>
              <w:rPr>
                <w:rFonts w:eastAsia="標楷體"/>
                <w:kern w:val="0"/>
              </w:rPr>
            </w:pPr>
            <w:r w:rsidRPr="00E90875">
              <w:rPr>
                <w:rFonts w:eastAsia="標楷體"/>
                <w:kern w:val="0"/>
              </w:rPr>
              <w:t>到職前</w:t>
            </w:r>
            <w:r w:rsidRPr="00E90875">
              <w:rPr>
                <w:rFonts w:eastAsia="標楷體"/>
                <w:kern w:val="0"/>
              </w:rPr>
              <w:t>3</w:t>
            </w:r>
            <w:r w:rsidRPr="00E90875">
              <w:rPr>
                <w:rFonts w:eastAsia="標楷體"/>
                <w:kern w:val="0"/>
              </w:rPr>
              <w:t>個月內於醫療或長期照護相關機構任職且有前一年或當年之健康檢查紀錄者，視為符合本項指標。</w:t>
            </w:r>
          </w:p>
          <w:p w:rsidR="008F6B0D" w:rsidRPr="00E90875" w:rsidRDefault="008F6B0D" w:rsidP="003021E8">
            <w:pPr>
              <w:pStyle w:val="a3"/>
              <w:numPr>
                <w:ilvl w:val="0"/>
                <w:numId w:val="2"/>
              </w:numPr>
              <w:kinsoku w:val="0"/>
              <w:snapToGrid w:val="0"/>
              <w:spacing w:line="320" w:lineRule="exact"/>
              <w:ind w:leftChars="0"/>
              <w:jc w:val="both"/>
              <w:rPr>
                <w:rFonts w:eastAsia="標楷體"/>
              </w:rPr>
            </w:pPr>
            <w:r w:rsidRPr="00E90875">
              <w:rPr>
                <w:rFonts w:eastAsia="標楷體"/>
                <w:kern w:val="0"/>
              </w:rPr>
              <w:t>無新進工作人員，本項指標不適用。</w:t>
            </w:r>
          </w:p>
          <w:p w:rsidR="008F6B0D" w:rsidRPr="00E90875" w:rsidRDefault="008F6B0D" w:rsidP="003021E8">
            <w:pPr>
              <w:pStyle w:val="a3"/>
              <w:numPr>
                <w:ilvl w:val="0"/>
                <w:numId w:val="2"/>
              </w:numPr>
              <w:kinsoku w:val="0"/>
              <w:adjustRightInd w:val="0"/>
              <w:snapToGrid w:val="0"/>
              <w:spacing w:line="320" w:lineRule="exact"/>
              <w:ind w:leftChars="0"/>
              <w:jc w:val="both"/>
              <w:rPr>
                <w:rFonts w:eastAsia="標楷體"/>
              </w:rPr>
            </w:pPr>
            <w:r w:rsidRPr="00E90875">
              <w:rPr>
                <w:rFonts w:eastAsia="標楷體"/>
              </w:rPr>
              <w:t>建議抽檢</w:t>
            </w:r>
            <w:r w:rsidRPr="00E90875">
              <w:rPr>
                <w:rFonts w:eastAsia="標楷體"/>
              </w:rPr>
              <w:t>2-3</w:t>
            </w:r>
            <w:r w:rsidRPr="00E90875">
              <w:rPr>
                <w:rFonts w:eastAsia="標楷體"/>
              </w:rPr>
              <w:t>位人員健檢資料進行評核。</w:t>
            </w:r>
          </w:p>
        </w:tc>
        <w:tc>
          <w:tcPr>
            <w:tcW w:w="1417" w:type="dxa"/>
          </w:tcPr>
          <w:p w:rsidR="008F6B0D" w:rsidRPr="00E90875" w:rsidRDefault="008F6B0D" w:rsidP="003021E8">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3021E8">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p w:rsidR="008F6B0D" w:rsidRPr="00E90875" w:rsidRDefault="008F6B0D" w:rsidP="003021E8">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○不適用</w:t>
            </w:r>
          </w:p>
        </w:tc>
      </w:tr>
      <w:tr w:rsidR="00E90875" w:rsidRPr="00E90875" w:rsidTr="008F6B0D">
        <w:trPr>
          <w:trHeight w:val="342"/>
          <w:jc w:val="center"/>
        </w:trPr>
        <w:tc>
          <w:tcPr>
            <w:tcW w:w="1271" w:type="dxa"/>
            <w:vMerge/>
            <w:shd w:val="clear" w:color="auto" w:fill="auto"/>
          </w:tcPr>
          <w:p w:rsidR="008F6B0D" w:rsidRPr="00E90875" w:rsidRDefault="008F6B0D" w:rsidP="003021E8">
            <w:pPr>
              <w:kinsoku w:val="0"/>
              <w:adjustRightInd w:val="0"/>
              <w:snapToGrid w:val="0"/>
              <w:spacing w:line="320" w:lineRule="exact"/>
              <w:jc w:val="both"/>
              <w:rPr>
                <w:rFonts w:eastAsia="標楷體"/>
                <w:szCs w:val="24"/>
              </w:rPr>
            </w:pPr>
          </w:p>
        </w:tc>
        <w:tc>
          <w:tcPr>
            <w:tcW w:w="3975" w:type="dxa"/>
            <w:shd w:val="clear" w:color="auto" w:fill="auto"/>
          </w:tcPr>
          <w:p w:rsidR="008F6B0D" w:rsidRPr="00E90875" w:rsidRDefault="008F6B0D" w:rsidP="003021E8">
            <w:pPr>
              <w:kinsoku w:val="0"/>
              <w:adjustRightInd w:val="0"/>
              <w:snapToGrid w:val="0"/>
              <w:spacing w:line="320" w:lineRule="exact"/>
              <w:jc w:val="both"/>
              <w:rPr>
                <w:rFonts w:eastAsia="標楷體"/>
                <w:szCs w:val="24"/>
              </w:rPr>
            </w:pPr>
            <w:r w:rsidRPr="00E90875">
              <w:rPr>
                <w:rFonts w:eastAsia="標楷體"/>
                <w:szCs w:val="24"/>
              </w:rPr>
              <w:t>1.2</w:t>
            </w:r>
            <w:r w:rsidRPr="00E90875">
              <w:rPr>
                <w:rFonts w:eastAsia="標楷體"/>
                <w:szCs w:val="24"/>
              </w:rPr>
              <w:t>在職工作人員每年接受一次胸部</w:t>
            </w:r>
            <w:r w:rsidRPr="00E90875">
              <w:rPr>
                <w:rFonts w:eastAsia="標楷體"/>
                <w:szCs w:val="24"/>
              </w:rPr>
              <w:t>X</w:t>
            </w:r>
            <w:r w:rsidRPr="00E90875">
              <w:rPr>
                <w:rFonts w:eastAsia="標楷體"/>
                <w:szCs w:val="24"/>
              </w:rPr>
              <w:t>光檢查，對檢查異常者有追蹤措施，且有紀錄。</w:t>
            </w:r>
          </w:p>
        </w:tc>
        <w:tc>
          <w:tcPr>
            <w:tcW w:w="8216" w:type="dxa"/>
            <w:shd w:val="clear" w:color="auto" w:fill="auto"/>
          </w:tcPr>
          <w:p w:rsidR="008F6B0D" w:rsidRPr="00E90875" w:rsidRDefault="008F6B0D" w:rsidP="003021E8">
            <w:pPr>
              <w:pStyle w:val="a3"/>
              <w:numPr>
                <w:ilvl w:val="0"/>
                <w:numId w:val="3"/>
              </w:numPr>
              <w:kinsoku w:val="0"/>
              <w:adjustRightInd w:val="0"/>
              <w:snapToGrid w:val="0"/>
              <w:spacing w:line="320" w:lineRule="exact"/>
              <w:ind w:leftChars="0"/>
              <w:jc w:val="both"/>
              <w:rPr>
                <w:rFonts w:eastAsia="標楷體"/>
              </w:rPr>
            </w:pPr>
            <w:r w:rsidRPr="00E90875">
              <w:rPr>
                <w:rFonts w:eastAsia="標楷體"/>
              </w:rPr>
              <w:t>檢閱紀錄或相關文件，健康檢查應於可核發合法檢驗報告的機構辦理。</w:t>
            </w:r>
          </w:p>
          <w:p w:rsidR="008F6B0D" w:rsidRPr="00E90875" w:rsidRDefault="008F6B0D" w:rsidP="003021E8">
            <w:pPr>
              <w:pStyle w:val="a3"/>
              <w:numPr>
                <w:ilvl w:val="0"/>
                <w:numId w:val="3"/>
              </w:numPr>
              <w:kinsoku w:val="0"/>
              <w:adjustRightInd w:val="0"/>
              <w:snapToGrid w:val="0"/>
              <w:spacing w:line="320" w:lineRule="exact"/>
              <w:ind w:leftChars="0"/>
              <w:jc w:val="both"/>
              <w:rPr>
                <w:rFonts w:eastAsia="標楷體"/>
              </w:rPr>
            </w:pPr>
            <w:r w:rsidRPr="00E90875">
              <w:rPr>
                <w:rFonts w:eastAsia="標楷體"/>
              </w:rPr>
              <w:t>工作人員包括自行聘用、兼職、外包以及報備支援之人力。外包及報備支援人員可由所屬單位提供健康檢查資料。</w:t>
            </w:r>
          </w:p>
          <w:p w:rsidR="008F6B0D" w:rsidRPr="00E90875" w:rsidRDefault="008F6B0D" w:rsidP="003021E8">
            <w:pPr>
              <w:pStyle w:val="a3"/>
              <w:numPr>
                <w:ilvl w:val="0"/>
                <w:numId w:val="3"/>
              </w:numPr>
              <w:kinsoku w:val="0"/>
              <w:adjustRightInd w:val="0"/>
              <w:snapToGrid w:val="0"/>
              <w:spacing w:line="320" w:lineRule="exact"/>
              <w:ind w:leftChars="0"/>
              <w:jc w:val="both"/>
              <w:rPr>
                <w:rFonts w:eastAsia="標楷體"/>
              </w:rPr>
            </w:pPr>
            <w:r w:rsidRPr="00E90875">
              <w:rPr>
                <w:rFonts w:eastAsia="標楷體"/>
              </w:rPr>
              <w:tab/>
            </w:r>
            <w:r w:rsidRPr="00E90875">
              <w:rPr>
                <w:rFonts w:eastAsia="標楷體"/>
              </w:rPr>
              <w:t>建議抽檢</w:t>
            </w:r>
            <w:r w:rsidRPr="00E90875">
              <w:rPr>
                <w:rFonts w:eastAsia="標楷體"/>
              </w:rPr>
              <w:t>2-3</w:t>
            </w:r>
            <w:r w:rsidRPr="00E90875">
              <w:rPr>
                <w:rFonts w:eastAsia="標楷體"/>
              </w:rPr>
              <w:t>位人員健檢資料進行評核。</w:t>
            </w:r>
          </w:p>
        </w:tc>
        <w:tc>
          <w:tcPr>
            <w:tcW w:w="1417" w:type="dxa"/>
          </w:tcPr>
          <w:p w:rsidR="008F6B0D" w:rsidRPr="00E90875" w:rsidRDefault="008F6B0D" w:rsidP="003021E8">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3021E8">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3021E8">
            <w:pPr>
              <w:kinsoku w:val="0"/>
              <w:adjustRightInd w:val="0"/>
              <w:snapToGrid w:val="0"/>
              <w:spacing w:line="320" w:lineRule="exact"/>
              <w:jc w:val="both"/>
              <w:rPr>
                <w:rFonts w:eastAsia="標楷體"/>
                <w:szCs w:val="24"/>
              </w:rPr>
            </w:pPr>
          </w:p>
        </w:tc>
        <w:tc>
          <w:tcPr>
            <w:tcW w:w="3975" w:type="dxa"/>
            <w:shd w:val="clear" w:color="auto" w:fill="auto"/>
          </w:tcPr>
          <w:p w:rsidR="008F6B0D" w:rsidRPr="00E90875" w:rsidRDefault="008F6B0D" w:rsidP="003021E8">
            <w:pPr>
              <w:kinsoku w:val="0"/>
              <w:adjustRightInd w:val="0"/>
              <w:snapToGrid w:val="0"/>
              <w:spacing w:line="320" w:lineRule="exact"/>
              <w:jc w:val="both"/>
              <w:rPr>
                <w:rFonts w:eastAsia="標楷體"/>
                <w:szCs w:val="24"/>
              </w:rPr>
            </w:pPr>
            <w:r w:rsidRPr="00E90875">
              <w:rPr>
                <w:rFonts w:eastAsia="標楷體"/>
                <w:szCs w:val="24"/>
              </w:rPr>
              <w:t>1.3</w:t>
            </w:r>
            <w:r w:rsidRPr="00E90875">
              <w:rPr>
                <w:rFonts w:eastAsia="標楷體"/>
                <w:szCs w:val="24"/>
              </w:rPr>
              <w:t>有限制</w:t>
            </w:r>
            <w:proofErr w:type="gramStart"/>
            <w:r w:rsidRPr="00E90875">
              <w:rPr>
                <w:rFonts w:eastAsia="標楷體"/>
                <w:szCs w:val="24"/>
              </w:rPr>
              <w:t>罹</w:t>
            </w:r>
            <w:proofErr w:type="gramEnd"/>
            <w:r w:rsidRPr="00E90875">
              <w:rPr>
                <w:rFonts w:eastAsia="標楷體"/>
                <w:szCs w:val="24"/>
              </w:rPr>
              <w:t>患皮膚、腸胃道或呼吸道傳染病員工從事照護或準備飲食之規範。</w:t>
            </w:r>
          </w:p>
        </w:tc>
        <w:tc>
          <w:tcPr>
            <w:tcW w:w="8216" w:type="dxa"/>
            <w:shd w:val="clear" w:color="auto" w:fill="auto"/>
          </w:tcPr>
          <w:p w:rsidR="008F6B0D" w:rsidRPr="00E90875" w:rsidRDefault="008F6B0D" w:rsidP="003021E8">
            <w:pPr>
              <w:kinsoku w:val="0"/>
              <w:adjustRightInd w:val="0"/>
              <w:snapToGrid w:val="0"/>
              <w:spacing w:line="320" w:lineRule="exact"/>
              <w:ind w:left="240" w:hangingChars="100" w:hanging="240"/>
              <w:jc w:val="both"/>
              <w:rPr>
                <w:rFonts w:eastAsia="標楷體"/>
                <w:szCs w:val="24"/>
              </w:rPr>
            </w:pPr>
            <w:r w:rsidRPr="00E90875">
              <w:rPr>
                <w:rFonts w:eastAsia="標楷體"/>
                <w:szCs w:val="24"/>
              </w:rPr>
              <w:t>檢閱相關文件。</w:t>
            </w:r>
          </w:p>
        </w:tc>
        <w:tc>
          <w:tcPr>
            <w:tcW w:w="1417" w:type="dxa"/>
          </w:tcPr>
          <w:p w:rsidR="008F6B0D" w:rsidRPr="00E90875" w:rsidRDefault="008F6B0D" w:rsidP="003021E8">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3021E8">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2</w:t>
            </w:r>
            <w:r w:rsidRPr="00E90875">
              <w:rPr>
                <w:rFonts w:eastAsia="標楷體"/>
                <w:szCs w:val="24"/>
              </w:rPr>
              <w:t>服務對象健康管理</w:t>
            </w:r>
          </w:p>
        </w:tc>
        <w:tc>
          <w:tcPr>
            <w:tcW w:w="3975" w:type="dxa"/>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2.1</w:t>
            </w:r>
            <w:r w:rsidRPr="00E90875">
              <w:rPr>
                <w:rFonts w:eastAsia="標楷體"/>
                <w:szCs w:val="24"/>
              </w:rPr>
              <w:t>落實產婦入住時之健康管理及接觸史調查，並有紀錄。</w:t>
            </w:r>
          </w:p>
        </w:tc>
        <w:tc>
          <w:tcPr>
            <w:tcW w:w="8216" w:type="dxa"/>
            <w:shd w:val="clear" w:color="auto" w:fill="auto"/>
          </w:tcPr>
          <w:p w:rsidR="008F6B0D" w:rsidRPr="00E90875" w:rsidRDefault="008F6B0D" w:rsidP="000F183F">
            <w:pPr>
              <w:pStyle w:val="a3"/>
              <w:numPr>
                <w:ilvl w:val="0"/>
                <w:numId w:val="5"/>
              </w:numPr>
              <w:kinsoku w:val="0"/>
              <w:snapToGrid w:val="0"/>
              <w:spacing w:line="320" w:lineRule="exact"/>
              <w:ind w:leftChars="0"/>
              <w:jc w:val="both"/>
              <w:rPr>
                <w:rFonts w:eastAsia="標楷體"/>
                <w:kern w:val="0"/>
              </w:rPr>
            </w:pPr>
            <w:r w:rsidRPr="00E90875">
              <w:rPr>
                <w:rFonts w:eastAsia="標楷體"/>
                <w:kern w:val="0"/>
              </w:rPr>
              <w:t>檢閱相關文件。</w:t>
            </w:r>
          </w:p>
          <w:p w:rsidR="008F6B0D" w:rsidRPr="00E90875" w:rsidRDefault="008F6B0D" w:rsidP="000F183F">
            <w:pPr>
              <w:pStyle w:val="a3"/>
              <w:numPr>
                <w:ilvl w:val="0"/>
                <w:numId w:val="5"/>
              </w:numPr>
              <w:kinsoku w:val="0"/>
              <w:snapToGrid w:val="0"/>
              <w:spacing w:line="320" w:lineRule="exact"/>
              <w:ind w:leftChars="0"/>
              <w:jc w:val="both"/>
              <w:rPr>
                <w:rFonts w:eastAsia="標楷體"/>
                <w:kern w:val="0"/>
              </w:rPr>
            </w:pPr>
            <w:r w:rsidRPr="00E90875">
              <w:rPr>
                <w:rFonts w:eastAsia="標楷體"/>
                <w:kern w:val="0"/>
              </w:rPr>
              <w:tab/>
            </w:r>
            <w:r w:rsidRPr="00E90875">
              <w:rPr>
                <w:rFonts w:eastAsia="標楷體"/>
              </w:rPr>
              <w:t>健康管理及接觸史調查至少包含了解及紀錄產婦於產前</w:t>
            </w:r>
            <w:r w:rsidRPr="00E90875">
              <w:rPr>
                <w:rFonts w:eastAsia="標楷體"/>
              </w:rPr>
              <w:t>14</w:t>
            </w:r>
            <w:r w:rsidRPr="00E90875">
              <w:rPr>
                <w:rFonts w:eastAsia="標楷體"/>
              </w:rPr>
              <w:t>天至分娩後，是否有發燒、腹瀉、咳嗽、流鼻水、出疹等疑似感染症狀、是否曾接觸感染者及同住者是否有人感染等；有症狀者應採取適當的隔離防護措施，必要時應暫時</w:t>
            </w:r>
            <w:proofErr w:type="gramStart"/>
            <w:r w:rsidRPr="00E90875">
              <w:rPr>
                <w:rFonts w:eastAsia="標楷體"/>
              </w:rPr>
              <w:t>勿</w:t>
            </w:r>
            <w:proofErr w:type="gramEnd"/>
            <w:r w:rsidRPr="00E90875">
              <w:rPr>
                <w:rFonts w:eastAsia="標楷體"/>
              </w:rPr>
              <w:t>接觸嬰兒。</w:t>
            </w:r>
          </w:p>
          <w:p w:rsidR="008F6B0D" w:rsidRPr="00E90875" w:rsidRDefault="008F6B0D" w:rsidP="0001215A">
            <w:pPr>
              <w:pStyle w:val="a3"/>
              <w:numPr>
                <w:ilvl w:val="0"/>
                <w:numId w:val="5"/>
              </w:numPr>
              <w:kinsoku w:val="0"/>
              <w:snapToGrid w:val="0"/>
              <w:spacing w:line="320" w:lineRule="exact"/>
              <w:ind w:leftChars="0"/>
              <w:jc w:val="both"/>
              <w:rPr>
                <w:rFonts w:eastAsia="標楷體"/>
                <w:kern w:val="0"/>
              </w:rPr>
            </w:pPr>
            <w:r w:rsidRPr="00E90875">
              <w:rPr>
                <w:rFonts w:eastAsia="標楷體"/>
              </w:rPr>
              <w:lastRenderedPageBreak/>
              <w:t>收住嬰兒應做健康評估，若收住疑似具有接觸性或呼吸道等活動性傳染病，應採取適當的隔離防護措施，必要時轉送醫院接受治療。</w:t>
            </w:r>
          </w:p>
          <w:p w:rsidR="008F6B0D" w:rsidRPr="00E90875" w:rsidRDefault="008F6B0D" w:rsidP="0001215A">
            <w:pPr>
              <w:pStyle w:val="a3"/>
              <w:numPr>
                <w:ilvl w:val="0"/>
                <w:numId w:val="5"/>
              </w:numPr>
              <w:kinsoku w:val="0"/>
              <w:snapToGrid w:val="0"/>
              <w:spacing w:line="320" w:lineRule="exact"/>
              <w:ind w:leftChars="0"/>
              <w:jc w:val="both"/>
              <w:rPr>
                <w:rFonts w:eastAsia="標楷體"/>
                <w:kern w:val="0"/>
              </w:rPr>
            </w:pPr>
            <w:r w:rsidRPr="00E90875">
              <w:rPr>
                <w:rFonts w:eastAsia="標楷體"/>
                <w:kern w:val="0"/>
              </w:rPr>
              <w:t>建議抽檢</w:t>
            </w:r>
            <w:r w:rsidRPr="00E90875">
              <w:rPr>
                <w:rFonts w:eastAsia="標楷體"/>
                <w:kern w:val="0"/>
              </w:rPr>
              <w:t>2-3</w:t>
            </w:r>
            <w:r w:rsidRPr="00E90875">
              <w:rPr>
                <w:rFonts w:eastAsia="標楷體"/>
                <w:kern w:val="0"/>
              </w:rPr>
              <w:t>名服務對象資料進行評核。</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lastRenderedPageBreak/>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val="restart"/>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3.</w:t>
            </w:r>
            <w:r w:rsidRPr="00E90875">
              <w:rPr>
                <w:rFonts w:eastAsia="標楷體"/>
                <w:szCs w:val="24"/>
              </w:rPr>
              <w:t>疫苗接種情形</w:t>
            </w:r>
          </w:p>
        </w:tc>
        <w:tc>
          <w:tcPr>
            <w:tcW w:w="3975" w:type="dxa"/>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3.1</w:t>
            </w:r>
            <w:r w:rsidRPr="00E90875">
              <w:rPr>
                <w:rFonts w:eastAsia="標楷體"/>
                <w:szCs w:val="24"/>
              </w:rPr>
              <w:t>宣導及鼓勵服務對象與工作人員接種疫苗。</w:t>
            </w:r>
          </w:p>
        </w:tc>
        <w:tc>
          <w:tcPr>
            <w:tcW w:w="8216" w:type="dxa"/>
            <w:shd w:val="clear" w:color="auto" w:fill="auto"/>
          </w:tcPr>
          <w:p w:rsidR="008F6B0D" w:rsidRPr="00E90875" w:rsidRDefault="008F6B0D" w:rsidP="000F183F">
            <w:pPr>
              <w:pStyle w:val="a3"/>
              <w:numPr>
                <w:ilvl w:val="0"/>
                <w:numId w:val="11"/>
              </w:numPr>
              <w:kinsoku w:val="0"/>
              <w:snapToGrid w:val="0"/>
              <w:spacing w:line="320" w:lineRule="exact"/>
              <w:ind w:leftChars="0"/>
              <w:jc w:val="both"/>
              <w:rPr>
                <w:rFonts w:eastAsia="標楷體"/>
                <w:kern w:val="0"/>
              </w:rPr>
            </w:pPr>
            <w:r w:rsidRPr="00E90875">
              <w:rPr>
                <w:rFonts w:eastAsia="標楷體"/>
                <w:kern w:val="0"/>
              </w:rPr>
              <w:t>檢閱相關文件及實地察看。</w:t>
            </w:r>
          </w:p>
          <w:p w:rsidR="008F6B0D" w:rsidRPr="00E90875" w:rsidRDefault="008F6B0D" w:rsidP="000F183F">
            <w:pPr>
              <w:pStyle w:val="a3"/>
              <w:numPr>
                <w:ilvl w:val="0"/>
                <w:numId w:val="11"/>
              </w:numPr>
              <w:kinsoku w:val="0"/>
              <w:snapToGrid w:val="0"/>
              <w:spacing w:line="320" w:lineRule="exact"/>
              <w:ind w:leftChars="0"/>
              <w:jc w:val="both"/>
              <w:rPr>
                <w:rFonts w:eastAsia="標楷體"/>
                <w:kern w:val="0"/>
              </w:rPr>
            </w:pPr>
            <w:r w:rsidRPr="00E90875">
              <w:rPr>
                <w:rFonts w:eastAsia="標楷體"/>
              </w:rPr>
              <w:t>指張貼衞教海報、發送衛教單</w:t>
            </w:r>
            <w:r w:rsidRPr="00E90875">
              <w:rPr>
                <w:rFonts w:eastAsia="標楷體"/>
              </w:rPr>
              <w:t>(</w:t>
            </w:r>
            <w:r w:rsidRPr="00E90875">
              <w:rPr>
                <w:rFonts w:eastAsia="標楷體"/>
              </w:rPr>
              <w:t>品</w:t>
            </w:r>
            <w:r w:rsidRPr="00E90875">
              <w:rPr>
                <w:rFonts w:eastAsia="標楷體"/>
              </w:rPr>
              <w:t>)</w:t>
            </w:r>
            <w:r w:rsidRPr="00E90875">
              <w:rPr>
                <w:rFonts w:eastAsia="標楷體"/>
              </w:rPr>
              <w:t>、透過家屬聯絡、會議、教育訓練、影片播放、講座及各種活動等宣導、提供獎勵、公費、公假等任一或多種方式。</w:t>
            </w:r>
          </w:p>
          <w:p w:rsidR="008F6B0D" w:rsidRPr="00E90875" w:rsidRDefault="008F6B0D" w:rsidP="00F54FBB">
            <w:pPr>
              <w:pStyle w:val="a3"/>
              <w:numPr>
                <w:ilvl w:val="0"/>
                <w:numId w:val="11"/>
              </w:numPr>
              <w:kinsoku w:val="0"/>
              <w:snapToGrid w:val="0"/>
              <w:spacing w:line="320" w:lineRule="exact"/>
              <w:ind w:leftChars="0"/>
              <w:jc w:val="both"/>
              <w:rPr>
                <w:rFonts w:eastAsia="標楷體"/>
                <w:kern w:val="0"/>
              </w:rPr>
            </w:pPr>
            <w:r w:rsidRPr="00E90875">
              <w:rPr>
                <w:rFonts w:eastAsia="標楷體"/>
                <w:kern w:val="0"/>
              </w:rPr>
              <w:t>宣導</w:t>
            </w:r>
            <w:r w:rsidRPr="00E90875">
              <w:rPr>
                <w:rFonts w:eastAsia="標楷體" w:hint="eastAsia"/>
                <w:kern w:val="0"/>
              </w:rPr>
              <w:t>及鼓勵接種</w:t>
            </w:r>
            <w:r w:rsidRPr="00E90875">
              <w:rPr>
                <w:rFonts w:eastAsia="標楷體"/>
                <w:kern w:val="0"/>
              </w:rPr>
              <w:t>的疫苗項目至少包括流感疫苗和麻疹腮腺炎德國麻疹混合疫苗（</w:t>
            </w:r>
            <w:r w:rsidRPr="00E90875">
              <w:rPr>
                <w:rFonts w:eastAsia="標楷體"/>
                <w:kern w:val="0"/>
              </w:rPr>
              <w:t>MMR</w:t>
            </w:r>
            <w:r w:rsidRPr="00E90875">
              <w:rPr>
                <w:rFonts w:eastAsia="標楷體"/>
                <w:kern w:val="0"/>
              </w:rPr>
              <w:t>）。</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3.2</w:t>
            </w:r>
            <w:r w:rsidRPr="00E90875">
              <w:rPr>
                <w:rFonts w:eastAsia="標楷體"/>
                <w:szCs w:val="24"/>
              </w:rPr>
              <w:t>了解工作人員接種流感疫苗狀況，並有紀錄。</w:t>
            </w:r>
          </w:p>
        </w:tc>
        <w:tc>
          <w:tcPr>
            <w:tcW w:w="8216" w:type="dxa"/>
            <w:shd w:val="clear" w:color="auto" w:fill="auto"/>
          </w:tcPr>
          <w:p w:rsidR="008F6B0D" w:rsidRPr="00E90875" w:rsidRDefault="008F6B0D" w:rsidP="000F183F">
            <w:pPr>
              <w:pStyle w:val="a3"/>
              <w:numPr>
                <w:ilvl w:val="0"/>
                <w:numId w:val="12"/>
              </w:numPr>
              <w:kinsoku w:val="0"/>
              <w:snapToGrid w:val="0"/>
              <w:spacing w:line="320" w:lineRule="exact"/>
              <w:ind w:leftChars="0"/>
              <w:jc w:val="both"/>
              <w:rPr>
                <w:rFonts w:eastAsia="標楷體"/>
                <w:kern w:val="0"/>
              </w:rPr>
            </w:pPr>
            <w:r w:rsidRPr="00E90875">
              <w:rPr>
                <w:rFonts w:eastAsia="標楷體"/>
                <w:kern w:val="0"/>
              </w:rPr>
              <w:t>檢閱紀錄或相關文件。</w:t>
            </w:r>
          </w:p>
          <w:p w:rsidR="008F6B0D" w:rsidRPr="00E90875" w:rsidRDefault="008F6B0D" w:rsidP="002377E2">
            <w:pPr>
              <w:pStyle w:val="a3"/>
              <w:numPr>
                <w:ilvl w:val="0"/>
                <w:numId w:val="12"/>
              </w:numPr>
              <w:kinsoku w:val="0"/>
              <w:snapToGrid w:val="0"/>
              <w:spacing w:line="320" w:lineRule="exact"/>
              <w:ind w:leftChars="0"/>
              <w:jc w:val="both"/>
              <w:rPr>
                <w:rFonts w:eastAsia="標楷體"/>
                <w:kern w:val="0"/>
              </w:rPr>
            </w:pPr>
            <w:r w:rsidRPr="00E90875">
              <w:rPr>
                <w:rFonts w:eastAsia="標楷體"/>
                <w:kern w:val="0"/>
              </w:rPr>
              <w:tab/>
            </w:r>
            <w:r w:rsidRPr="00E90875">
              <w:rPr>
                <w:rFonts w:eastAsia="標楷體"/>
                <w:kern w:val="0"/>
              </w:rPr>
              <w:t>未接種者有註明原因（例如經醫師評估不適合、發燒</w:t>
            </w:r>
            <w:r w:rsidRPr="00E90875">
              <w:rPr>
                <w:rFonts w:eastAsia="標楷體"/>
                <w:kern w:val="0"/>
              </w:rPr>
              <w:t>…</w:t>
            </w:r>
            <w:r w:rsidRPr="00E90875">
              <w:rPr>
                <w:rFonts w:eastAsia="標楷體"/>
                <w:kern w:val="0"/>
              </w:rPr>
              <w:t>等）。</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hint="eastAsia"/>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hint="eastAsia"/>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3.3</w:t>
            </w:r>
            <w:r w:rsidRPr="00E90875">
              <w:rPr>
                <w:rFonts w:eastAsia="標楷體"/>
                <w:szCs w:val="24"/>
              </w:rPr>
              <w:t>了解工作人員接種麻疹、腮腺炎、德國麻疹</w:t>
            </w:r>
            <w:r w:rsidRPr="00E90875">
              <w:rPr>
                <w:rFonts w:eastAsia="標楷體"/>
                <w:szCs w:val="24"/>
              </w:rPr>
              <w:t>(MMR)</w:t>
            </w:r>
            <w:r w:rsidRPr="00E90875">
              <w:rPr>
                <w:rFonts w:eastAsia="標楷體"/>
                <w:szCs w:val="24"/>
              </w:rPr>
              <w:t>疫苗狀況，並有紀錄。</w:t>
            </w:r>
          </w:p>
        </w:tc>
        <w:tc>
          <w:tcPr>
            <w:tcW w:w="8216" w:type="dxa"/>
            <w:shd w:val="clear" w:color="auto" w:fill="auto"/>
          </w:tcPr>
          <w:p w:rsidR="008F6B0D" w:rsidRPr="00E90875" w:rsidRDefault="008F6B0D" w:rsidP="000F183F">
            <w:pPr>
              <w:pStyle w:val="a3"/>
              <w:numPr>
                <w:ilvl w:val="0"/>
                <w:numId w:val="8"/>
              </w:numPr>
              <w:kinsoku w:val="0"/>
              <w:adjustRightInd w:val="0"/>
              <w:snapToGrid w:val="0"/>
              <w:spacing w:line="320" w:lineRule="exact"/>
              <w:ind w:leftChars="0"/>
              <w:jc w:val="both"/>
              <w:rPr>
                <w:rFonts w:eastAsia="標楷體"/>
              </w:rPr>
            </w:pPr>
            <w:r w:rsidRPr="00E90875">
              <w:rPr>
                <w:rFonts w:eastAsia="標楷體"/>
              </w:rPr>
              <w:t>檢閱紀錄或相關文件。</w:t>
            </w:r>
          </w:p>
          <w:p w:rsidR="008F6B0D" w:rsidRPr="00E90875" w:rsidRDefault="008F6B0D" w:rsidP="000F183F">
            <w:pPr>
              <w:pStyle w:val="a3"/>
              <w:numPr>
                <w:ilvl w:val="0"/>
                <w:numId w:val="8"/>
              </w:numPr>
              <w:kinsoku w:val="0"/>
              <w:adjustRightInd w:val="0"/>
              <w:snapToGrid w:val="0"/>
              <w:spacing w:line="320" w:lineRule="exact"/>
              <w:ind w:leftChars="0"/>
              <w:jc w:val="both"/>
              <w:rPr>
                <w:rFonts w:eastAsia="標楷體"/>
              </w:rPr>
            </w:pPr>
            <w:r w:rsidRPr="00E90875">
              <w:rPr>
                <w:rFonts w:eastAsia="標楷體"/>
              </w:rPr>
              <w:tab/>
            </w:r>
            <w:r w:rsidRPr="00E90875">
              <w:rPr>
                <w:rFonts w:eastAsia="標楷體"/>
              </w:rPr>
              <w:t>未接種者有註明原因（例如經醫師評估不適合、懷孕</w:t>
            </w:r>
            <w:r w:rsidRPr="00E90875">
              <w:rPr>
                <w:rFonts w:eastAsia="標楷體"/>
              </w:rPr>
              <w:t>…</w:t>
            </w:r>
            <w:r w:rsidRPr="00E90875">
              <w:rPr>
                <w:rFonts w:eastAsia="標楷體"/>
              </w:rPr>
              <w:t>等）。</w:t>
            </w:r>
          </w:p>
          <w:p w:rsidR="008F6B0D" w:rsidRPr="00E90875" w:rsidRDefault="008F6B0D" w:rsidP="00AB7C9D">
            <w:pPr>
              <w:pStyle w:val="a3"/>
              <w:numPr>
                <w:ilvl w:val="0"/>
                <w:numId w:val="8"/>
              </w:numPr>
              <w:kinsoku w:val="0"/>
              <w:adjustRightInd w:val="0"/>
              <w:snapToGrid w:val="0"/>
              <w:spacing w:line="320" w:lineRule="exact"/>
              <w:ind w:leftChars="0"/>
              <w:jc w:val="both"/>
              <w:rPr>
                <w:rFonts w:eastAsia="標楷體"/>
              </w:rPr>
            </w:pPr>
            <w:r w:rsidRPr="00E90875">
              <w:rPr>
                <w:rFonts w:eastAsia="標楷體"/>
              </w:rPr>
              <w:t>建議</w:t>
            </w:r>
            <w:r w:rsidRPr="00E90875">
              <w:rPr>
                <w:rFonts w:eastAsia="標楷體"/>
              </w:rPr>
              <w:t>1981</w:t>
            </w:r>
            <w:r w:rsidRPr="00E90875">
              <w:rPr>
                <w:rFonts w:eastAsia="標楷體"/>
              </w:rPr>
              <w:t>年</w:t>
            </w:r>
            <w:r w:rsidRPr="00E90875">
              <w:rPr>
                <w:rFonts w:eastAsia="標楷體"/>
              </w:rPr>
              <w:t>(</w:t>
            </w:r>
            <w:r w:rsidRPr="00E90875">
              <w:rPr>
                <w:rFonts w:eastAsia="標楷體"/>
              </w:rPr>
              <w:t>含</w:t>
            </w:r>
            <w:r w:rsidRPr="00E90875">
              <w:rPr>
                <w:rFonts w:eastAsia="標楷體"/>
              </w:rPr>
              <w:t>)</w:t>
            </w:r>
            <w:r w:rsidRPr="00E90875">
              <w:rPr>
                <w:rFonts w:eastAsia="標楷體"/>
              </w:rPr>
              <w:t>以後出生，若</w:t>
            </w:r>
            <w:r w:rsidRPr="00E90875">
              <w:rPr>
                <w:rFonts w:eastAsia="標楷體" w:hint="eastAsia"/>
              </w:rPr>
              <w:t>未</w:t>
            </w:r>
            <w:r w:rsidRPr="00E90875">
              <w:rPr>
                <w:rFonts w:eastAsia="標楷體"/>
              </w:rPr>
              <w:t>符合以下</w:t>
            </w:r>
            <w:r w:rsidRPr="00E90875">
              <w:rPr>
                <w:rFonts w:eastAsia="標楷體" w:hint="eastAsia"/>
              </w:rPr>
              <w:t>任一項</w:t>
            </w:r>
            <w:r w:rsidRPr="00E90875">
              <w:rPr>
                <w:rFonts w:eastAsia="標楷體"/>
              </w:rPr>
              <w:t>具有麻疹或德國麻疹免疫力</w:t>
            </w:r>
            <w:r w:rsidRPr="00E90875">
              <w:rPr>
                <w:rFonts w:eastAsia="標楷體" w:hint="eastAsia"/>
              </w:rPr>
              <w:t>的</w:t>
            </w:r>
            <w:r w:rsidRPr="00E90875">
              <w:rPr>
                <w:rFonts w:eastAsia="標楷體"/>
              </w:rPr>
              <w:t>條件，建議追加接種</w:t>
            </w:r>
            <w:r w:rsidRPr="00E90875">
              <w:rPr>
                <w:rFonts w:eastAsia="標楷體"/>
              </w:rPr>
              <w:t>1</w:t>
            </w:r>
            <w:r w:rsidRPr="00E90875">
              <w:rPr>
                <w:rFonts w:eastAsia="標楷體"/>
              </w:rPr>
              <w:t>劑</w:t>
            </w:r>
            <w:r w:rsidRPr="00E90875">
              <w:rPr>
                <w:rFonts w:eastAsia="標楷體"/>
              </w:rPr>
              <w:t>MMR</w:t>
            </w:r>
            <w:r w:rsidRPr="00E90875">
              <w:rPr>
                <w:rFonts w:eastAsia="標楷體"/>
              </w:rPr>
              <w:t>疫苗。具有麻疹或德國麻疹免疫力</w:t>
            </w:r>
            <w:r w:rsidRPr="00E90875">
              <w:rPr>
                <w:rFonts w:eastAsia="標楷體" w:hint="eastAsia"/>
              </w:rPr>
              <w:t>的</w:t>
            </w:r>
            <w:r w:rsidRPr="00E90875">
              <w:rPr>
                <w:rFonts w:eastAsia="標楷體"/>
              </w:rPr>
              <w:t>條件包括：</w:t>
            </w:r>
          </w:p>
          <w:p w:rsidR="008F6B0D" w:rsidRPr="00E90875" w:rsidRDefault="008F6B0D" w:rsidP="00F54FBB">
            <w:pPr>
              <w:pStyle w:val="a3"/>
              <w:numPr>
                <w:ilvl w:val="1"/>
                <w:numId w:val="8"/>
              </w:numPr>
              <w:kinsoku w:val="0"/>
              <w:adjustRightInd w:val="0"/>
              <w:snapToGrid w:val="0"/>
              <w:spacing w:line="320" w:lineRule="exact"/>
              <w:ind w:leftChars="0"/>
              <w:jc w:val="both"/>
              <w:rPr>
                <w:rFonts w:eastAsia="標楷體"/>
              </w:rPr>
            </w:pPr>
            <w:r w:rsidRPr="00E90875">
              <w:rPr>
                <w:rFonts w:eastAsia="標楷體" w:hint="eastAsia"/>
              </w:rPr>
              <w:t>曾經由實驗室診斷確認感染麻疹及德國麻疹者；</w:t>
            </w:r>
            <w:r w:rsidRPr="00E90875">
              <w:rPr>
                <w:rFonts w:eastAsia="標楷體"/>
              </w:rPr>
              <w:t>或</w:t>
            </w:r>
          </w:p>
          <w:p w:rsidR="008F6B0D" w:rsidRPr="00E90875" w:rsidRDefault="008F6B0D" w:rsidP="00F54FBB">
            <w:pPr>
              <w:pStyle w:val="a3"/>
              <w:numPr>
                <w:ilvl w:val="1"/>
                <w:numId w:val="8"/>
              </w:numPr>
              <w:kinsoku w:val="0"/>
              <w:adjustRightInd w:val="0"/>
              <w:snapToGrid w:val="0"/>
              <w:spacing w:line="320" w:lineRule="exact"/>
              <w:ind w:leftChars="0"/>
              <w:jc w:val="both"/>
              <w:rPr>
                <w:rFonts w:eastAsia="標楷體"/>
              </w:rPr>
            </w:pPr>
            <w:r w:rsidRPr="00E90875">
              <w:rPr>
                <w:rFonts w:eastAsia="標楷體" w:hint="eastAsia"/>
              </w:rPr>
              <w:t>至少曾</w:t>
            </w:r>
            <w:r w:rsidRPr="00E90875">
              <w:rPr>
                <w:rFonts w:eastAsia="標楷體"/>
              </w:rPr>
              <w:t>按期程</w:t>
            </w:r>
            <w:r w:rsidRPr="00E90875">
              <w:rPr>
                <w:rFonts w:eastAsia="標楷體" w:hint="eastAsia"/>
              </w:rPr>
              <w:t>注射過</w:t>
            </w:r>
            <w:r w:rsidRPr="00E90875">
              <w:rPr>
                <w:rFonts w:eastAsia="標楷體"/>
              </w:rPr>
              <w:t>2</w:t>
            </w:r>
            <w:r w:rsidRPr="00E90875">
              <w:rPr>
                <w:rFonts w:eastAsia="標楷體"/>
              </w:rPr>
              <w:t>劑含麻疹</w:t>
            </w:r>
            <w:r w:rsidRPr="00E90875">
              <w:rPr>
                <w:rFonts w:eastAsia="標楷體" w:hint="eastAsia"/>
              </w:rPr>
              <w:t>、</w:t>
            </w:r>
            <w:r w:rsidRPr="00E90875">
              <w:rPr>
                <w:rFonts w:eastAsia="標楷體"/>
              </w:rPr>
              <w:t>德國麻疹</w:t>
            </w:r>
            <w:r w:rsidRPr="00E90875">
              <w:rPr>
                <w:rFonts w:eastAsia="標楷體" w:hint="eastAsia"/>
              </w:rPr>
              <w:t>的</w:t>
            </w:r>
            <w:proofErr w:type="gramStart"/>
            <w:r w:rsidRPr="00E90875">
              <w:rPr>
                <w:rFonts w:eastAsia="標楷體" w:hint="eastAsia"/>
              </w:rPr>
              <w:t>活性減毒</w:t>
            </w:r>
            <w:r w:rsidRPr="00E90875">
              <w:rPr>
                <w:rFonts w:eastAsia="標楷體"/>
              </w:rPr>
              <w:t>疫苗</w:t>
            </w:r>
            <w:proofErr w:type="gramEnd"/>
            <w:r w:rsidRPr="00E90875">
              <w:rPr>
                <w:rFonts w:eastAsia="標楷體"/>
              </w:rPr>
              <w:t>，</w:t>
            </w:r>
            <w:r w:rsidRPr="00E90875">
              <w:rPr>
                <w:rFonts w:eastAsia="標楷體" w:hint="eastAsia"/>
              </w:rPr>
              <w:t>且</w:t>
            </w:r>
            <w:r w:rsidRPr="00E90875">
              <w:rPr>
                <w:rFonts w:eastAsia="標楷體"/>
              </w:rPr>
              <w:t>最後</w:t>
            </w:r>
            <w:r w:rsidRPr="00E90875">
              <w:rPr>
                <w:rFonts w:eastAsia="標楷體"/>
              </w:rPr>
              <w:t>1</w:t>
            </w:r>
            <w:r w:rsidRPr="00E90875">
              <w:rPr>
                <w:rFonts w:eastAsia="標楷體"/>
              </w:rPr>
              <w:t>劑疫苗接種日期距今</w:t>
            </w:r>
            <w:r w:rsidRPr="00E90875">
              <w:rPr>
                <w:rFonts w:eastAsia="標楷體" w:hint="eastAsia"/>
              </w:rPr>
              <w:t>&lt;</w:t>
            </w:r>
            <w:r w:rsidRPr="00E90875">
              <w:rPr>
                <w:rFonts w:eastAsia="標楷體"/>
              </w:rPr>
              <w:t>15</w:t>
            </w:r>
            <w:r w:rsidRPr="00E90875">
              <w:rPr>
                <w:rFonts w:eastAsia="標楷體"/>
              </w:rPr>
              <w:t>年</w:t>
            </w:r>
            <w:r w:rsidRPr="00E90875">
              <w:rPr>
                <w:rFonts w:eastAsia="標楷體" w:hint="eastAsia"/>
              </w:rPr>
              <w:t>；</w:t>
            </w:r>
            <w:r w:rsidRPr="00E90875">
              <w:rPr>
                <w:rFonts w:eastAsia="標楷體"/>
              </w:rPr>
              <w:t>或</w:t>
            </w:r>
          </w:p>
          <w:p w:rsidR="008F6B0D" w:rsidRPr="00E90875" w:rsidRDefault="008F6B0D" w:rsidP="00F54FBB">
            <w:pPr>
              <w:pStyle w:val="a3"/>
              <w:numPr>
                <w:ilvl w:val="1"/>
                <w:numId w:val="8"/>
              </w:numPr>
              <w:kinsoku w:val="0"/>
              <w:adjustRightInd w:val="0"/>
              <w:snapToGrid w:val="0"/>
              <w:spacing w:line="320" w:lineRule="exact"/>
              <w:ind w:leftChars="0"/>
              <w:jc w:val="both"/>
              <w:rPr>
                <w:rFonts w:eastAsia="標楷體"/>
              </w:rPr>
            </w:pPr>
            <w:r w:rsidRPr="00E90875">
              <w:rPr>
                <w:rFonts w:eastAsia="標楷體"/>
              </w:rPr>
              <w:t>具有麻疹</w:t>
            </w:r>
            <w:r w:rsidRPr="00E90875">
              <w:rPr>
                <w:rFonts w:eastAsia="標楷體" w:hint="eastAsia"/>
              </w:rPr>
              <w:t>、</w:t>
            </w:r>
            <w:r w:rsidRPr="00E90875">
              <w:rPr>
                <w:rFonts w:eastAsia="標楷體"/>
              </w:rPr>
              <w:t>德國麻疹抗體</w:t>
            </w:r>
            <w:r w:rsidRPr="00E90875">
              <w:rPr>
                <w:rFonts w:eastAsia="標楷體" w:hint="eastAsia"/>
              </w:rPr>
              <w:t>檢驗</w:t>
            </w:r>
            <w:r w:rsidRPr="00E90875">
              <w:rPr>
                <w:rFonts w:eastAsia="標楷體"/>
              </w:rPr>
              <w:t>陽性證明，</w:t>
            </w:r>
            <w:r w:rsidRPr="00E90875">
              <w:rPr>
                <w:rFonts w:eastAsia="標楷體" w:hint="eastAsia"/>
              </w:rPr>
              <w:t>且檢驗日期距今</w:t>
            </w:r>
            <w:r w:rsidRPr="00E90875">
              <w:rPr>
                <w:rFonts w:eastAsia="標楷體" w:hint="eastAsia"/>
              </w:rPr>
              <w:t>&lt;</w:t>
            </w:r>
            <w:r w:rsidRPr="00E90875">
              <w:rPr>
                <w:rFonts w:eastAsia="標楷體"/>
              </w:rPr>
              <w:t>5</w:t>
            </w:r>
            <w:r w:rsidRPr="00E90875">
              <w:rPr>
                <w:rFonts w:eastAsia="標楷體"/>
              </w:rPr>
              <w:t>年</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hint="eastAsia"/>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hint="eastAsia"/>
                <w:szCs w:val="24"/>
              </w:rPr>
              <w:t>○不符合</w:t>
            </w:r>
          </w:p>
        </w:tc>
      </w:tr>
      <w:tr w:rsidR="00E90875" w:rsidRPr="00E90875" w:rsidTr="008F6B0D">
        <w:trPr>
          <w:trHeight w:val="342"/>
          <w:jc w:val="center"/>
        </w:trPr>
        <w:tc>
          <w:tcPr>
            <w:tcW w:w="1271" w:type="dxa"/>
            <w:vMerge w:val="restart"/>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4.</w:t>
            </w:r>
            <w:r w:rsidRPr="00E90875">
              <w:rPr>
                <w:rFonts w:eastAsia="標楷體"/>
                <w:szCs w:val="24"/>
              </w:rPr>
              <w:t>工作人員感染管制教育訓練</w:t>
            </w: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4.1</w:t>
            </w:r>
            <w:r w:rsidRPr="00E90875">
              <w:rPr>
                <w:rFonts w:eastAsia="標楷體"/>
                <w:szCs w:val="24"/>
              </w:rPr>
              <w:t>訂定員工感染管制教育訓練計畫，並依計畫辦理員工教育訓練及留存訓練證明文件備查。</w:t>
            </w:r>
          </w:p>
        </w:tc>
        <w:tc>
          <w:tcPr>
            <w:tcW w:w="8216" w:type="dxa"/>
            <w:shd w:val="clear" w:color="auto" w:fill="auto"/>
          </w:tcPr>
          <w:p w:rsidR="008F6B0D" w:rsidRPr="00E90875" w:rsidRDefault="008F6B0D" w:rsidP="00683CDA">
            <w:pPr>
              <w:pStyle w:val="a3"/>
              <w:numPr>
                <w:ilvl w:val="0"/>
                <w:numId w:val="24"/>
              </w:numPr>
              <w:kinsoku w:val="0"/>
              <w:adjustRightInd w:val="0"/>
              <w:snapToGrid w:val="0"/>
              <w:spacing w:line="320" w:lineRule="exact"/>
              <w:ind w:leftChars="0"/>
              <w:jc w:val="both"/>
              <w:rPr>
                <w:rFonts w:eastAsia="標楷體"/>
              </w:rPr>
            </w:pPr>
            <w:r w:rsidRPr="00E90875">
              <w:rPr>
                <w:rFonts w:eastAsia="標楷體"/>
              </w:rPr>
              <w:t>檢閱紀錄或相關文件。</w:t>
            </w:r>
          </w:p>
          <w:p w:rsidR="008F6B0D" w:rsidRPr="00E90875" w:rsidRDefault="008F6B0D" w:rsidP="00683CDA">
            <w:pPr>
              <w:pStyle w:val="a3"/>
              <w:numPr>
                <w:ilvl w:val="0"/>
                <w:numId w:val="24"/>
              </w:numPr>
              <w:kinsoku w:val="0"/>
              <w:adjustRightInd w:val="0"/>
              <w:snapToGrid w:val="0"/>
              <w:spacing w:line="320" w:lineRule="exact"/>
              <w:ind w:leftChars="0"/>
              <w:jc w:val="both"/>
              <w:rPr>
                <w:rFonts w:eastAsia="標楷體"/>
              </w:rPr>
            </w:pPr>
            <w:r w:rsidRPr="00E90875">
              <w:rPr>
                <w:rFonts w:eastAsia="標楷體"/>
              </w:rPr>
              <w:t>訂定員工感染管制教育訓練計畫</w:t>
            </w:r>
            <w:r w:rsidRPr="00E90875">
              <w:rPr>
                <w:rFonts w:eastAsia="微軟正黑體"/>
              </w:rPr>
              <w:t>，</w:t>
            </w:r>
            <w:r w:rsidRPr="00E90875">
              <w:rPr>
                <w:rFonts w:eastAsia="標楷體"/>
              </w:rPr>
              <w:t>可參考</w:t>
            </w:r>
            <w:proofErr w:type="gramStart"/>
            <w:r w:rsidRPr="00E90875">
              <w:rPr>
                <w:rFonts w:eastAsia="標楷體"/>
              </w:rPr>
              <w:t>疾管署</w:t>
            </w:r>
            <w:proofErr w:type="gramEnd"/>
            <w:r w:rsidRPr="00E90875">
              <w:rPr>
                <w:rFonts w:eastAsia="微軟正黑體"/>
              </w:rPr>
              <w:t>「</w:t>
            </w:r>
            <w:r w:rsidRPr="00E90875">
              <w:rPr>
                <w:rFonts w:eastAsia="標楷體"/>
              </w:rPr>
              <w:t>長照機構制定員工感染管制教育訓練計畫注意事項」內容。</w:t>
            </w:r>
          </w:p>
          <w:p w:rsidR="008F6B0D" w:rsidRPr="00E90875" w:rsidRDefault="008F6B0D" w:rsidP="00683CDA">
            <w:pPr>
              <w:pStyle w:val="a3"/>
              <w:numPr>
                <w:ilvl w:val="0"/>
                <w:numId w:val="24"/>
              </w:numPr>
              <w:kinsoku w:val="0"/>
              <w:adjustRightInd w:val="0"/>
              <w:snapToGrid w:val="0"/>
              <w:spacing w:line="320" w:lineRule="exact"/>
              <w:ind w:leftChars="0"/>
              <w:jc w:val="both"/>
              <w:rPr>
                <w:rFonts w:eastAsia="標楷體"/>
              </w:rPr>
            </w:pPr>
            <w:r w:rsidRPr="00E90875">
              <w:rPr>
                <w:rFonts w:eastAsia="標楷體"/>
              </w:rPr>
              <w:t>感染管制教育訓練可包含機構內、機構外及數位學習等方式，課程應與感染管制相關。</w:t>
            </w:r>
          </w:p>
          <w:p w:rsidR="008F6B0D" w:rsidRPr="00E90875" w:rsidRDefault="008F6B0D" w:rsidP="000F183F">
            <w:pPr>
              <w:pStyle w:val="a3"/>
              <w:numPr>
                <w:ilvl w:val="0"/>
                <w:numId w:val="9"/>
              </w:numPr>
              <w:kinsoku w:val="0"/>
              <w:adjustRightInd w:val="0"/>
              <w:snapToGrid w:val="0"/>
              <w:spacing w:line="320" w:lineRule="exact"/>
              <w:ind w:leftChars="0"/>
              <w:jc w:val="both"/>
              <w:rPr>
                <w:rFonts w:eastAsia="標楷體"/>
              </w:rPr>
            </w:pPr>
            <w:r w:rsidRPr="00E90875">
              <w:rPr>
                <w:rFonts w:eastAsia="標楷體"/>
              </w:rPr>
              <w:t>政府部門及衛生福利單位數位學習網（如行政院人事行政總處「</w:t>
            </w:r>
            <w:r w:rsidRPr="00E90875">
              <w:rPr>
                <w:rFonts w:eastAsia="標楷體"/>
              </w:rPr>
              <w:t>e</w:t>
            </w:r>
            <w:r w:rsidRPr="00E90875">
              <w:rPr>
                <w:rFonts w:eastAsia="標楷體"/>
              </w:rPr>
              <w:t>等公務</w:t>
            </w:r>
            <w:r w:rsidRPr="00E90875">
              <w:rPr>
                <w:rFonts w:eastAsia="標楷體"/>
              </w:rPr>
              <w:lastRenderedPageBreak/>
              <w:t>園</w:t>
            </w:r>
            <w:r w:rsidRPr="00E90875">
              <w:rPr>
                <w:rFonts w:eastAsia="標楷體"/>
              </w:rPr>
              <w:t>+</w:t>
            </w:r>
            <w:r w:rsidRPr="00E90875">
              <w:rPr>
                <w:rFonts w:eastAsia="標楷體"/>
              </w:rPr>
              <w:t>學習平</w:t>
            </w:r>
            <w:proofErr w:type="gramStart"/>
            <w:r w:rsidRPr="00E90875">
              <w:rPr>
                <w:rFonts w:eastAsia="標楷體"/>
              </w:rPr>
              <w:t>臺</w:t>
            </w:r>
            <w:proofErr w:type="gramEnd"/>
            <w:r w:rsidRPr="00E90875">
              <w:rPr>
                <w:rFonts w:eastAsia="標楷體"/>
              </w:rPr>
              <w:t>」等）錄製之感染管制相關數位學習課程亦可列計，但須提出證明文件。</w:t>
            </w:r>
          </w:p>
          <w:p w:rsidR="008F6B0D" w:rsidRPr="00E90875" w:rsidRDefault="008F6B0D" w:rsidP="000F183F">
            <w:pPr>
              <w:pStyle w:val="a3"/>
              <w:numPr>
                <w:ilvl w:val="0"/>
                <w:numId w:val="9"/>
              </w:numPr>
              <w:kinsoku w:val="0"/>
              <w:adjustRightInd w:val="0"/>
              <w:snapToGrid w:val="0"/>
              <w:spacing w:line="320" w:lineRule="exact"/>
              <w:ind w:leftChars="0"/>
              <w:jc w:val="both"/>
              <w:rPr>
                <w:rFonts w:eastAsia="標楷體"/>
              </w:rPr>
            </w:pPr>
            <w:r w:rsidRPr="00E90875">
              <w:rPr>
                <w:rFonts w:eastAsia="標楷體"/>
              </w:rPr>
              <w:t>各類教育訓練，例如「</w:t>
            </w:r>
            <w:proofErr w:type="gramStart"/>
            <w:r w:rsidRPr="00E90875">
              <w:rPr>
                <w:rFonts w:eastAsia="標楷體"/>
              </w:rPr>
              <w:t>醫</w:t>
            </w:r>
            <w:proofErr w:type="gramEnd"/>
            <w:r w:rsidRPr="00E90875">
              <w:rPr>
                <w:rFonts w:eastAsia="標楷體"/>
              </w:rPr>
              <w:t>事人員繼續教育」課程等，所有與感染管制相關課程之時數均可</w:t>
            </w:r>
            <w:proofErr w:type="gramStart"/>
            <w:r w:rsidRPr="00E90875">
              <w:rPr>
                <w:rFonts w:eastAsia="標楷體"/>
              </w:rPr>
              <w:t>併</w:t>
            </w:r>
            <w:proofErr w:type="gramEnd"/>
            <w:r w:rsidRPr="00E90875">
              <w:rPr>
                <w:rFonts w:eastAsia="標楷體"/>
              </w:rPr>
              <w:t>計。</w:t>
            </w:r>
          </w:p>
          <w:p w:rsidR="008F6B0D" w:rsidRPr="00E90875" w:rsidRDefault="008F6B0D" w:rsidP="000F183F">
            <w:pPr>
              <w:pStyle w:val="a3"/>
              <w:numPr>
                <w:ilvl w:val="0"/>
                <w:numId w:val="9"/>
              </w:numPr>
              <w:kinsoku w:val="0"/>
              <w:adjustRightInd w:val="0"/>
              <w:snapToGrid w:val="0"/>
              <w:spacing w:line="320" w:lineRule="exact"/>
              <w:ind w:leftChars="0"/>
              <w:jc w:val="both"/>
              <w:rPr>
                <w:rFonts w:eastAsia="標楷體"/>
              </w:rPr>
            </w:pPr>
            <w:r w:rsidRPr="00E90875">
              <w:rPr>
                <w:rFonts w:eastAsia="標楷體"/>
              </w:rPr>
              <w:t>教育訓練證明文件，各種形式均可。</w:t>
            </w:r>
          </w:p>
          <w:p w:rsidR="002377E2" w:rsidRPr="00E90875" w:rsidRDefault="008F6B0D" w:rsidP="002377E2">
            <w:pPr>
              <w:kinsoku w:val="0"/>
              <w:adjustRightInd w:val="0"/>
              <w:snapToGrid w:val="0"/>
              <w:spacing w:line="320" w:lineRule="exact"/>
              <w:jc w:val="both"/>
              <w:rPr>
                <w:rFonts w:eastAsia="標楷體"/>
                <w:szCs w:val="24"/>
              </w:rPr>
            </w:pPr>
            <w:r w:rsidRPr="00E90875">
              <w:rPr>
                <w:rFonts w:eastAsia="標楷體"/>
                <w:szCs w:val="24"/>
              </w:rPr>
              <w:t xml:space="preserve">4. </w:t>
            </w:r>
            <w:r w:rsidRPr="00E90875">
              <w:rPr>
                <w:rFonts w:eastAsia="標楷體"/>
                <w:szCs w:val="24"/>
              </w:rPr>
              <w:t>員工包括自行聘用、兼職、外包以及報備支援之人力。外包及報備支援人</w:t>
            </w:r>
          </w:p>
          <w:p w:rsidR="008F6B0D" w:rsidRPr="00E90875" w:rsidRDefault="008F6B0D" w:rsidP="002377E2">
            <w:pPr>
              <w:kinsoku w:val="0"/>
              <w:adjustRightInd w:val="0"/>
              <w:snapToGrid w:val="0"/>
              <w:spacing w:line="320" w:lineRule="exact"/>
              <w:ind w:firstLineChars="150" w:firstLine="360"/>
              <w:jc w:val="both"/>
              <w:rPr>
                <w:rFonts w:eastAsia="標楷體"/>
                <w:szCs w:val="24"/>
              </w:rPr>
            </w:pPr>
            <w:r w:rsidRPr="00E90875">
              <w:rPr>
                <w:rFonts w:eastAsia="標楷體"/>
                <w:szCs w:val="24"/>
              </w:rPr>
              <w:t>員可由所屬單位訓練。</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lastRenderedPageBreak/>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4.2</w:t>
            </w:r>
            <w:r w:rsidRPr="00E90875">
              <w:rPr>
                <w:rFonts w:eastAsia="標楷體"/>
                <w:szCs w:val="24"/>
              </w:rPr>
              <w:t>新進員工應於到職後</w:t>
            </w:r>
            <w:r w:rsidRPr="00E90875">
              <w:rPr>
                <w:rFonts w:eastAsia="標楷體"/>
                <w:szCs w:val="24"/>
              </w:rPr>
              <w:t>1</w:t>
            </w:r>
            <w:r w:rsidRPr="00E90875">
              <w:rPr>
                <w:rFonts w:eastAsia="標楷體"/>
                <w:szCs w:val="24"/>
              </w:rPr>
              <w:t>個月內完成至少</w:t>
            </w:r>
            <w:r w:rsidRPr="00E90875">
              <w:rPr>
                <w:rFonts w:eastAsia="標楷體"/>
                <w:szCs w:val="24"/>
              </w:rPr>
              <w:t>4</w:t>
            </w:r>
            <w:r w:rsidRPr="00E90875">
              <w:rPr>
                <w:rFonts w:eastAsia="標楷體"/>
                <w:szCs w:val="24"/>
              </w:rPr>
              <w:t>小時感染管制訓練課程。</w:t>
            </w:r>
          </w:p>
        </w:tc>
        <w:tc>
          <w:tcPr>
            <w:tcW w:w="8216" w:type="dxa"/>
            <w:shd w:val="clear" w:color="auto" w:fill="auto"/>
          </w:tcPr>
          <w:p w:rsidR="008F6B0D" w:rsidRPr="00E90875" w:rsidRDefault="008F6B0D" w:rsidP="000F183F">
            <w:pPr>
              <w:pStyle w:val="a3"/>
              <w:numPr>
                <w:ilvl w:val="0"/>
                <w:numId w:val="6"/>
              </w:numPr>
              <w:kinsoku w:val="0"/>
              <w:adjustRightInd w:val="0"/>
              <w:snapToGrid w:val="0"/>
              <w:spacing w:line="320" w:lineRule="exact"/>
              <w:ind w:leftChars="0"/>
              <w:jc w:val="both"/>
              <w:rPr>
                <w:rFonts w:eastAsia="標楷體"/>
              </w:rPr>
            </w:pPr>
            <w:r w:rsidRPr="00E90875">
              <w:rPr>
                <w:rFonts w:eastAsia="標楷體"/>
              </w:rPr>
              <w:t>檢閱紀錄或相關文件。</w:t>
            </w:r>
          </w:p>
          <w:p w:rsidR="008F6B0D" w:rsidRPr="00E90875" w:rsidRDefault="008F6B0D" w:rsidP="000F183F">
            <w:pPr>
              <w:pStyle w:val="a3"/>
              <w:numPr>
                <w:ilvl w:val="0"/>
                <w:numId w:val="6"/>
              </w:numPr>
              <w:kinsoku w:val="0"/>
              <w:adjustRightInd w:val="0"/>
              <w:snapToGrid w:val="0"/>
              <w:spacing w:line="320" w:lineRule="exact"/>
              <w:ind w:leftChars="0"/>
              <w:rPr>
                <w:rFonts w:eastAsia="標楷體"/>
              </w:rPr>
            </w:pPr>
            <w:r w:rsidRPr="00E90875">
              <w:rPr>
                <w:rFonts w:eastAsia="標楷體"/>
              </w:rPr>
              <w:t>建議新進人員優先學習課程如下：</w:t>
            </w:r>
            <w:r w:rsidRPr="00E90875">
              <w:rPr>
                <w:rFonts w:eastAsia="標楷體"/>
              </w:rPr>
              <w:t xml:space="preserve"> (1)</w:t>
            </w:r>
            <w:r w:rsidRPr="00E90875">
              <w:rPr>
                <w:rFonts w:eastAsia="標楷體"/>
              </w:rPr>
              <w:t>手部衛生及隔離措施；</w:t>
            </w:r>
            <w:r w:rsidRPr="00E90875">
              <w:rPr>
                <w:rFonts w:eastAsia="標楷體"/>
              </w:rPr>
              <w:t>(2)</w:t>
            </w:r>
            <w:r w:rsidRPr="00E90875">
              <w:t xml:space="preserve"> </w:t>
            </w:r>
            <w:r w:rsidRPr="00E90875">
              <w:rPr>
                <w:rFonts w:eastAsia="標楷體"/>
              </w:rPr>
              <w:t>群突發之偵測與處理</w:t>
            </w:r>
            <w:r w:rsidRPr="00E90875">
              <w:rPr>
                <w:rFonts w:eastAsia="微軟正黑體"/>
              </w:rPr>
              <w:t>，</w:t>
            </w:r>
            <w:r w:rsidRPr="00E90875">
              <w:rPr>
                <w:rFonts w:eastAsia="標楷體"/>
              </w:rPr>
              <w:t>包括上呼吸道群聚感染</w:t>
            </w:r>
            <w:r w:rsidRPr="00E90875">
              <w:rPr>
                <w:rFonts w:eastAsia="標楷體"/>
              </w:rPr>
              <w:t>(</w:t>
            </w:r>
            <w:r w:rsidRPr="00E90875">
              <w:rPr>
                <w:rFonts w:eastAsia="標楷體"/>
              </w:rPr>
              <w:t>麻疹、德國麻疹、百日咳</w:t>
            </w:r>
            <w:r w:rsidRPr="00E90875">
              <w:rPr>
                <w:rFonts w:eastAsia="標楷體"/>
              </w:rPr>
              <w:t>)</w:t>
            </w:r>
            <w:r w:rsidRPr="00E90875">
              <w:rPr>
                <w:rFonts w:eastAsia="標楷體"/>
              </w:rPr>
              <w:t>之預防與處理群聚感染之偵測與處理；</w:t>
            </w:r>
            <w:r w:rsidRPr="00E90875">
              <w:rPr>
                <w:rFonts w:eastAsia="標楷體"/>
              </w:rPr>
              <w:t>(3)</w:t>
            </w:r>
            <w:r w:rsidRPr="00E90875">
              <w:rPr>
                <w:rFonts w:eastAsia="標楷體"/>
              </w:rPr>
              <w:t>腸病毒之預防與感染管制措施；</w:t>
            </w:r>
            <w:r w:rsidRPr="00E90875">
              <w:rPr>
                <w:rFonts w:eastAsia="標楷體"/>
              </w:rPr>
              <w:t>(4)</w:t>
            </w:r>
            <w:r w:rsidRPr="00E90875">
              <w:rPr>
                <w:rFonts w:eastAsia="標楷體"/>
              </w:rPr>
              <w:t>呼吸道感染</w:t>
            </w:r>
            <w:r w:rsidRPr="00E90875">
              <w:rPr>
                <w:rFonts w:eastAsia="標楷體"/>
              </w:rPr>
              <w:t>(</w:t>
            </w:r>
            <w:r w:rsidRPr="00E90875">
              <w:rPr>
                <w:rFonts w:eastAsia="標楷體"/>
              </w:rPr>
              <w:t>含</w:t>
            </w:r>
            <w:r w:rsidRPr="00E90875">
              <w:rPr>
                <w:rFonts w:eastAsia="標楷體"/>
              </w:rPr>
              <w:t>TB</w:t>
            </w:r>
            <w:r w:rsidRPr="00E90875">
              <w:rPr>
                <w:rFonts w:eastAsia="標楷體"/>
              </w:rPr>
              <w:t>、流感、麻疹</w:t>
            </w:r>
            <w:r w:rsidRPr="00E90875">
              <w:rPr>
                <w:rFonts w:eastAsia="標楷體"/>
              </w:rPr>
              <w:t>)</w:t>
            </w:r>
            <w:r w:rsidRPr="00E90875">
              <w:rPr>
                <w:rFonts w:eastAsia="標楷體"/>
              </w:rPr>
              <w:t>、不明原因發燒之預防與感染管制措施。</w:t>
            </w:r>
            <w:r w:rsidRPr="00E90875">
              <w:rPr>
                <w:rFonts w:eastAsia="標楷體"/>
              </w:rPr>
              <w:t xml:space="preserve"> </w:t>
            </w:r>
          </w:p>
          <w:p w:rsidR="008F6B0D" w:rsidRPr="00E90875" w:rsidRDefault="008F6B0D" w:rsidP="000F183F">
            <w:pPr>
              <w:pStyle w:val="a3"/>
              <w:numPr>
                <w:ilvl w:val="0"/>
                <w:numId w:val="6"/>
              </w:numPr>
              <w:kinsoku w:val="0"/>
              <w:adjustRightInd w:val="0"/>
              <w:snapToGrid w:val="0"/>
              <w:spacing w:line="320" w:lineRule="exact"/>
              <w:ind w:leftChars="0"/>
              <w:rPr>
                <w:rFonts w:eastAsia="標楷體"/>
              </w:rPr>
            </w:pPr>
            <w:r w:rsidRPr="00E90875">
              <w:rPr>
                <w:rFonts w:eastAsia="標楷體"/>
              </w:rPr>
              <w:t>感染管制相關教育訓練課程可包含機構內、機構外及數位學習等方式，課程應與感染管制相關。</w:t>
            </w:r>
          </w:p>
          <w:p w:rsidR="008F6B0D" w:rsidRPr="00E90875" w:rsidRDefault="008F6B0D" w:rsidP="000F183F">
            <w:pPr>
              <w:kinsoku w:val="0"/>
              <w:adjustRightInd w:val="0"/>
              <w:snapToGrid w:val="0"/>
              <w:spacing w:line="320" w:lineRule="exact"/>
              <w:ind w:leftChars="75" w:left="480" w:hangingChars="125" w:hanging="300"/>
              <w:rPr>
                <w:rFonts w:eastAsia="標楷體"/>
                <w:szCs w:val="24"/>
              </w:rPr>
            </w:pPr>
            <w:r w:rsidRPr="00E90875">
              <w:rPr>
                <w:rFonts w:eastAsia="標楷體"/>
                <w:szCs w:val="24"/>
              </w:rPr>
              <w:t xml:space="preserve"> (1)</w:t>
            </w:r>
            <w:r w:rsidRPr="00E90875">
              <w:rPr>
                <w:rFonts w:eastAsia="標楷體"/>
                <w:szCs w:val="24"/>
              </w:rPr>
              <w:t>政府部門及衛生福利單位數位學習網（如行政院人事行政總處「</w:t>
            </w:r>
            <w:r w:rsidRPr="00E90875">
              <w:rPr>
                <w:rFonts w:eastAsia="標楷體"/>
                <w:szCs w:val="24"/>
              </w:rPr>
              <w:t>e</w:t>
            </w:r>
            <w:r w:rsidRPr="00E90875">
              <w:rPr>
                <w:rFonts w:eastAsia="標楷體"/>
                <w:szCs w:val="24"/>
              </w:rPr>
              <w:t>等公務園</w:t>
            </w:r>
            <w:r w:rsidRPr="00E90875">
              <w:rPr>
                <w:rFonts w:eastAsia="標楷體"/>
                <w:szCs w:val="24"/>
              </w:rPr>
              <w:t>+</w:t>
            </w:r>
            <w:r w:rsidRPr="00E90875">
              <w:rPr>
                <w:rFonts w:eastAsia="標楷體"/>
                <w:szCs w:val="24"/>
              </w:rPr>
              <w:t>學習平</w:t>
            </w:r>
            <w:proofErr w:type="gramStart"/>
            <w:r w:rsidRPr="00E90875">
              <w:rPr>
                <w:rFonts w:eastAsia="標楷體"/>
                <w:szCs w:val="24"/>
              </w:rPr>
              <w:t>臺</w:t>
            </w:r>
            <w:proofErr w:type="gramEnd"/>
            <w:r w:rsidRPr="00E90875">
              <w:rPr>
                <w:rFonts w:eastAsia="標楷體"/>
                <w:szCs w:val="24"/>
              </w:rPr>
              <w:t>」等）錄製之感染管制相關數位學習課程亦可列計，但須提出證明文件。</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 xml:space="preserve"> (2)</w:t>
            </w:r>
            <w:r w:rsidRPr="00E90875">
              <w:rPr>
                <w:rFonts w:eastAsia="標楷體"/>
                <w:szCs w:val="24"/>
              </w:rPr>
              <w:t>各類教育訓練，例如「</w:t>
            </w:r>
            <w:proofErr w:type="gramStart"/>
            <w:r w:rsidRPr="00E90875">
              <w:rPr>
                <w:rFonts w:eastAsia="標楷體"/>
                <w:szCs w:val="24"/>
              </w:rPr>
              <w:t>醫</w:t>
            </w:r>
            <w:proofErr w:type="gramEnd"/>
            <w:r w:rsidRPr="00E90875">
              <w:rPr>
                <w:rFonts w:eastAsia="標楷體"/>
                <w:szCs w:val="24"/>
              </w:rPr>
              <w:t>事人員繼續教育」課程等，所有與感染管制相關課程之時數均可</w:t>
            </w:r>
            <w:proofErr w:type="gramStart"/>
            <w:r w:rsidRPr="00E90875">
              <w:rPr>
                <w:rFonts w:eastAsia="標楷體"/>
                <w:szCs w:val="24"/>
              </w:rPr>
              <w:t>併</w:t>
            </w:r>
            <w:proofErr w:type="gramEnd"/>
            <w:r w:rsidRPr="00E90875">
              <w:rPr>
                <w:rFonts w:eastAsia="標楷體"/>
                <w:szCs w:val="24"/>
              </w:rPr>
              <w:t>計。</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 xml:space="preserve"> (3)</w:t>
            </w:r>
            <w:r w:rsidRPr="00E90875">
              <w:rPr>
                <w:rFonts w:eastAsia="標楷體"/>
                <w:szCs w:val="24"/>
              </w:rPr>
              <w:t>教育訓練證明文件，各種形式均可。</w:t>
            </w:r>
          </w:p>
          <w:p w:rsidR="008F6B0D" w:rsidRPr="00E90875" w:rsidRDefault="008F6B0D" w:rsidP="000F183F">
            <w:pPr>
              <w:pStyle w:val="a3"/>
              <w:numPr>
                <w:ilvl w:val="0"/>
                <w:numId w:val="6"/>
              </w:numPr>
              <w:kinsoku w:val="0"/>
              <w:adjustRightInd w:val="0"/>
              <w:snapToGrid w:val="0"/>
              <w:spacing w:line="320" w:lineRule="exact"/>
              <w:ind w:leftChars="0"/>
              <w:jc w:val="both"/>
              <w:rPr>
                <w:rFonts w:eastAsia="標楷體"/>
              </w:rPr>
            </w:pPr>
            <w:r w:rsidRPr="00E90875">
              <w:rPr>
                <w:rFonts w:eastAsia="標楷體"/>
              </w:rPr>
              <w:t>員工包括自行聘用、兼職、外包以及報備支援之人力。外包及報備支援人員可由所屬單位訓練。</w:t>
            </w:r>
          </w:p>
          <w:p w:rsidR="008F6B0D" w:rsidRPr="00E90875" w:rsidRDefault="008F6B0D" w:rsidP="000F183F">
            <w:pPr>
              <w:pStyle w:val="a3"/>
              <w:numPr>
                <w:ilvl w:val="0"/>
                <w:numId w:val="6"/>
              </w:numPr>
              <w:ind w:leftChars="0"/>
              <w:rPr>
                <w:rFonts w:eastAsia="標楷體"/>
              </w:rPr>
            </w:pPr>
            <w:r w:rsidRPr="00E90875">
              <w:rPr>
                <w:rFonts w:eastAsia="標楷體"/>
              </w:rPr>
              <w:t>新進員工於到職前</w:t>
            </w:r>
            <w:r w:rsidRPr="00E90875">
              <w:rPr>
                <w:rFonts w:eastAsia="標楷體"/>
              </w:rPr>
              <w:t>1</w:t>
            </w:r>
            <w:r w:rsidRPr="00E90875">
              <w:rPr>
                <w:rFonts w:eastAsia="標楷體"/>
              </w:rPr>
              <w:t>年內接受的感染管制訓練課程，可併入本項指標要求之時數計算。</w:t>
            </w:r>
          </w:p>
        </w:tc>
        <w:tc>
          <w:tcPr>
            <w:tcW w:w="1417" w:type="dxa"/>
          </w:tcPr>
          <w:p w:rsidR="008F6B0D" w:rsidRPr="00E90875" w:rsidRDefault="008F6B0D" w:rsidP="00DB79E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hint="eastAsia"/>
                <w:szCs w:val="24"/>
              </w:rPr>
              <w:t>○符合</w:t>
            </w:r>
          </w:p>
          <w:p w:rsidR="008F6B0D" w:rsidRPr="00E90875" w:rsidRDefault="008F6B0D" w:rsidP="00DB79E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hint="eastAsia"/>
                <w:szCs w:val="24"/>
              </w:rPr>
              <w:t>○不符合</w:t>
            </w:r>
            <w:r w:rsidRPr="00E90875">
              <w:rPr>
                <w:rFonts w:ascii="標楷體" w:eastAsia="標楷體" w:hAnsi="標楷體" w:cs="Arial" w:hint="eastAsia"/>
                <w:szCs w:val="24"/>
              </w:rPr>
              <w:tab/>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4.3</w:t>
            </w:r>
            <w:r w:rsidRPr="00E90875">
              <w:rPr>
                <w:rFonts w:eastAsia="標楷體"/>
                <w:szCs w:val="24"/>
              </w:rPr>
              <w:t>在職員工每年應接受至少</w:t>
            </w:r>
            <w:r w:rsidRPr="00E90875">
              <w:rPr>
                <w:rFonts w:eastAsia="標楷體"/>
                <w:szCs w:val="24"/>
              </w:rPr>
              <w:t>4</w:t>
            </w:r>
            <w:r w:rsidRPr="00E90875">
              <w:rPr>
                <w:rFonts w:eastAsia="標楷體"/>
                <w:szCs w:val="24"/>
              </w:rPr>
              <w:t>小時感染管制課程。</w:t>
            </w:r>
          </w:p>
        </w:tc>
        <w:tc>
          <w:tcPr>
            <w:tcW w:w="8216" w:type="dxa"/>
            <w:shd w:val="clear" w:color="auto" w:fill="auto"/>
          </w:tcPr>
          <w:p w:rsidR="008F6B0D" w:rsidRPr="00E90875" w:rsidRDefault="008F6B0D" w:rsidP="000F183F">
            <w:pPr>
              <w:pStyle w:val="a3"/>
              <w:numPr>
                <w:ilvl w:val="0"/>
                <w:numId w:val="13"/>
              </w:numPr>
              <w:kinsoku w:val="0"/>
              <w:adjustRightInd w:val="0"/>
              <w:snapToGrid w:val="0"/>
              <w:spacing w:line="320" w:lineRule="exact"/>
              <w:ind w:leftChars="0"/>
              <w:jc w:val="both"/>
              <w:rPr>
                <w:rFonts w:eastAsia="標楷體"/>
              </w:rPr>
            </w:pPr>
            <w:r w:rsidRPr="00E90875">
              <w:rPr>
                <w:rFonts w:eastAsia="標楷體"/>
              </w:rPr>
              <w:t>檢閱紀錄或相關文件。</w:t>
            </w:r>
          </w:p>
          <w:p w:rsidR="008F6B0D" w:rsidRPr="00E90875" w:rsidRDefault="008F6B0D" w:rsidP="000F183F">
            <w:pPr>
              <w:pStyle w:val="a3"/>
              <w:numPr>
                <w:ilvl w:val="0"/>
                <w:numId w:val="13"/>
              </w:numPr>
              <w:kinsoku w:val="0"/>
              <w:adjustRightInd w:val="0"/>
              <w:snapToGrid w:val="0"/>
              <w:spacing w:line="320" w:lineRule="exact"/>
              <w:ind w:leftChars="0"/>
              <w:jc w:val="both"/>
              <w:rPr>
                <w:rFonts w:eastAsia="標楷體"/>
              </w:rPr>
            </w:pPr>
            <w:r w:rsidRPr="00E90875">
              <w:rPr>
                <w:rFonts w:eastAsia="標楷體"/>
              </w:rPr>
              <w:t>感染管制教育訓練可包含機構內、機構外及數位學習等方式，課程應與感</w:t>
            </w:r>
            <w:r w:rsidRPr="00E90875">
              <w:rPr>
                <w:rFonts w:eastAsia="標楷體"/>
              </w:rPr>
              <w:lastRenderedPageBreak/>
              <w:t>染管制相關。</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(1)</w:t>
            </w:r>
            <w:r w:rsidRPr="00E90875">
              <w:rPr>
                <w:rFonts w:eastAsia="標楷體"/>
                <w:szCs w:val="24"/>
              </w:rPr>
              <w:t>政府部門及衛生福利單位數位學習網（如行政院人事行政總處「</w:t>
            </w:r>
            <w:r w:rsidRPr="00E90875">
              <w:rPr>
                <w:rFonts w:eastAsia="標楷體"/>
                <w:szCs w:val="24"/>
              </w:rPr>
              <w:t>e</w:t>
            </w:r>
            <w:r w:rsidRPr="00E90875">
              <w:rPr>
                <w:rFonts w:eastAsia="標楷體"/>
                <w:szCs w:val="24"/>
              </w:rPr>
              <w:t>等公務園</w:t>
            </w:r>
            <w:r w:rsidRPr="00E90875">
              <w:rPr>
                <w:rFonts w:eastAsia="標楷體"/>
                <w:szCs w:val="24"/>
              </w:rPr>
              <w:t>+</w:t>
            </w:r>
            <w:r w:rsidRPr="00E90875">
              <w:rPr>
                <w:rFonts w:eastAsia="標楷體"/>
                <w:szCs w:val="24"/>
              </w:rPr>
              <w:t>學習平</w:t>
            </w:r>
            <w:proofErr w:type="gramStart"/>
            <w:r w:rsidRPr="00E90875">
              <w:rPr>
                <w:rFonts w:eastAsia="標楷體"/>
                <w:szCs w:val="24"/>
              </w:rPr>
              <w:t>臺</w:t>
            </w:r>
            <w:proofErr w:type="gramEnd"/>
            <w:r w:rsidRPr="00E90875">
              <w:rPr>
                <w:rFonts w:eastAsia="標楷體"/>
                <w:szCs w:val="24"/>
              </w:rPr>
              <w:t>」等）錄製之感染管制相關數位學習課程亦可列計，但須提出證明文件。</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(2)</w:t>
            </w:r>
            <w:r w:rsidRPr="00E90875">
              <w:rPr>
                <w:rFonts w:eastAsia="標楷體"/>
                <w:szCs w:val="24"/>
              </w:rPr>
              <w:t>各類教育訓練，例如「</w:t>
            </w:r>
            <w:proofErr w:type="gramStart"/>
            <w:r w:rsidRPr="00E90875">
              <w:rPr>
                <w:rFonts w:eastAsia="標楷體"/>
                <w:szCs w:val="24"/>
              </w:rPr>
              <w:t>醫</w:t>
            </w:r>
            <w:proofErr w:type="gramEnd"/>
            <w:r w:rsidRPr="00E90875">
              <w:rPr>
                <w:rFonts w:eastAsia="標楷體"/>
                <w:szCs w:val="24"/>
              </w:rPr>
              <w:t>事人員繼續教育」課程等，所有與感染管制相關課程之時數均可</w:t>
            </w:r>
            <w:proofErr w:type="gramStart"/>
            <w:r w:rsidRPr="00E90875">
              <w:rPr>
                <w:rFonts w:eastAsia="標楷體"/>
                <w:szCs w:val="24"/>
              </w:rPr>
              <w:t>併</w:t>
            </w:r>
            <w:proofErr w:type="gramEnd"/>
            <w:r w:rsidRPr="00E90875">
              <w:rPr>
                <w:rFonts w:eastAsia="標楷體"/>
                <w:szCs w:val="24"/>
              </w:rPr>
              <w:t>計。</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(3)</w:t>
            </w:r>
            <w:r w:rsidRPr="00E90875">
              <w:rPr>
                <w:rFonts w:eastAsia="標楷體"/>
                <w:szCs w:val="24"/>
              </w:rPr>
              <w:t>教育訓練證明文件，各種形式均可。</w:t>
            </w:r>
          </w:p>
          <w:p w:rsidR="008F6B0D" w:rsidRPr="00E90875" w:rsidRDefault="008F6B0D" w:rsidP="000F183F">
            <w:pPr>
              <w:pStyle w:val="a3"/>
              <w:numPr>
                <w:ilvl w:val="0"/>
                <w:numId w:val="13"/>
              </w:numPr>
              <w:kinsoku w:val="0"/>
              <w:adjustRightInd w:val="0"/>
              <w:snapToGrid w:val="0"/>
              <w:spacing w:line="320" w:lineRule="exact"/>
              <w:ind w:leftChars="0"/>
              <w:jc w:val="both"/>
              <w:rPr>
                <w:rFonts w:eastAsia="標楷體"/>
              </w:rPr>
            </w:pPr>
            <w:r w:rsidRPr="00E90875">
              <w:rPr>
                <w:rFonts w:eastAsia="標楷體"/>
              </w:rPr>
              <w:t>對員工受訓資料之檢視以查核當日仍在職之員工為</w:t>
            </w:r>
            <w:proofErr w:type="gramStart"/>
            <w:r w:rsidRPr="00E90875">
              <w:rPr>
                <w:rFonts w:eastAsia="標楷體"/>
              </w:rPr>
              <w:t>準</w:t>
            </w:r>
            <w:proofErr w:type="gramEnd"/>
            <w:r w:rsidRPr="00E90875">
              <w:rPr>
                <w:rFonts w:eastAsia="標楷體"/>
              </w:rPr>
              <w:t>。</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lastRenderedPageBreak/>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4.4</w:t>
            </w:r>
            <w:r w:rsidRPr="00E90875">
              <w:rPr>
                <w:rFonts w:eastAsia="標楷體"/>
                <w:szCs w:val="24"/>
              </w:rPr>
              <w:t>專責人員每年應接受至少</w:t>
            </w:r>
            <w:r w:rsidRPr="00E90875">
              <w:rPr>
                <w:rFonts w:eastAsia="標楷體"/>
                <w:szCs w:val="24"/>
              </w:rPr>
              <w:t>8</w:t>
            </w:r>
            <w:r w:rsidRPr="00E90875">
              <w:rPr>
                <w:rFonts w:eastAsia="標楷體"/>
                <w:szCs w:val="24"/>
              </w:rPr>
              <w:t>小時感染管制課程。</w:t>
            </w:r>
          </w:p>
        </w:tc>
        <w:tc>
          <w:tcPr>
            <w:tcW w:w="8216" w:type="dxa"/>
            <w:shd w:val="clear" w:color="auto" w:fill="auto"/>
          </w:tcPr>
          <w:p w:rsidR="008F6B0D" w:rsidRPr="00E90875" w:rsidRDefault="008F6B0D" w:rsidP="000F183F">
            <w:pPr>
              <w:pStyle w:val="a3"/>
              <w:numPr>
                <w:ilvl w:val="0"/>
                <w:numId w:val="14"/>
              </w:numPr>
              <w:kinsoku w:val="0"/>
              <w:adjustRightInd w:val="0"/>
              <w:snapToGrid w:val="0"/>
              <w:spacing w:line="320" w:lineRule="exact"/>
              <w:ind w:leftChars="0"/>
              <w:jc w:val="both"/>
              <w:rPr>
                <w:rFonts w:eastAsia="標楷體"/>
              </w:rPr>
            </w:pPr>
            <w:r w:rsidRPr="00E90875">
              <w:rPr>
                <w:rFonts w:eastAsia="標楷體"/>
              </w:rPr>
              <w:t>檢閱紀錄或相關文件。</w:t>
            </w:r>
          </w:p>
          <w:p w:rsidR="008F6B0D" w:rsidRPr="00E90875" w:rsidRDefault="008F6B0D" w:rsidP="000F183F">
            <w:pPr>
              <w:pStyle w:val="a3"/>
              <w:numPr>
                <w:ilvl w:val="0"/>
                <w:numId w:val="14"/>
              </w:numPr>
              <w:kinsoku w:val="0"/>
              <w:adjustRightInd w:val="0"/>
              <w:snapToGrid w:val="0"/>
              <w:spacing w:line="320" w:lineRule="exact"/>
              <w:ind w:leftChars="0"/>
              <w:jc w:val="both"/>
              <w:rPr>
                <w:rFonts w:eastAsia="標楷體"/>
              </w:rPr>
            </w:pPr>
            <w:r w:rsidRPr="00E90875">
              <w:rPr>
                <w:rFonts w:eastAsia="標楷體"/>
              </w:rPr>
              <w:t>感染管制教育訓練可包含機構內、機構外及數位學習等方式，課程應</w:t>
            </w:r>
          </w:p>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 xml:space="preserve">  </w:t>
            </w:r>
            <w:r w:rsidRPr="00E90875">
              <w:rPr>
                <w:rFonts w:eastAsia="標楷體"/>
                <w:szCs w:val="24"/>
              </w:rPr>
              <w:t>與感染管制相關。</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(1)</w:t>
            </w:r>
            <w:r w:rsidRPr="00E90875">
              <w:rPr>
                <w:rFonts w:eastAsia="標楷體"/>
                <w:szCs w:val="24"/>
              </w:rPr>
              <w:t>政府部門及衛生福利單位數位學習網（如行政院人事行政總處「</w:t>
            </w:r>
            <w:r w:rsidRPr="00E90875">
              <w:rPr>
                <w:rFonts w:eastAsia="標楷體"/>
                <w:szCs w:val="24"/>
              </w:rPr>
              <w:t>e</w:t>
            </w:r>
            <w:r w:rsidRPr="00E90875">
              <w:rPr>
                <w:rFonts w:eastAsia="標楷體"/>
                <w:szCs w:val="24"/>
              </w:rPr>
              <w:t>等公務園</w:t>
            </w:r>
            <w:r w:rsidRPr="00E90875">
              <w:rPr>
                <w:rFonts w:eastAsia="標楷體"/>
                <w:szCs w:val="24"/>
              </w:rPr>
              <w:t>+</w:t>
            </w:r>
            <w:r w:rsidRPr="00E90875">
              <w:rPr>
                <w:rFonts w:eastAsia="標楷體"/>
                <w:szCs w:val="24"/>
              </w:rPr>
              <w:t>學習平</w:t>
            </w:r>
            <w:proofErr w:type="gramStart"/>
            <w:r w:rsidRPr="00E90875">
              <w:rPr>
                <w:rFonts w:eastAsia="標楷體"/>
                <w:szCs w:val="24"/>
              </w:rPr>
              <w:t>臺</w:t>
            </w:r>
            <w:proofErr w:type="gramEnd"/>
            <w:r w:rsidRPr="00E90875">
              <w:rPr>
                <w:rFonts w:eastAsia="標楷體"/>
                <w:szCs w:val="24"/>
              </w:rPr>
              <w:t>」等）錄製之感染管制相關數位學習課程亦可列計，但須提出證明文件。</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(2)</w:t>
            </w:r>
            <w:r w:rsidRPr="00E90875">
              <w:rPr>
                <w:rFonts w:eastAsia="標楷體"/>
                <w:szCs w:val="24"/>
              </w:rPr>
              <w:t>各類教育訓練，例如「</w:t>
            </w:r>
            <w:proofErr w:type="gramStart"/>
            <w:r w:rsidRPr="00E90875">
              <w:rPr>
                <w:rFonts w:eastAsia="標楷體"/>
                <w:szCs w:val="24"/>
              </w:rPr>
              <w:t>醫</w:t>
            </w:r>
            <w:proofErr w:type="gramEnd"/>
            <w:r w:rsidRPr="00E90875">
              <w:rPr>
                <w:rFonts w:eastAsia="標楷體"/>
                <w:szCs w:val="24"/>
              </w:rPr>
              <w:t>事人員繼續教育」課程等，所有與感染管制相關課程之時數均可</w:t>
            </w:r>
            <w:proofErr w:type="gramStart"/>
            <w:r w:rsidRPr="00E90875">
              <w:rPr>
                <w:rFonts w:eastAsia="標楷體"/>
                <w:szCs w:val="24"/>
              </w:rPr>
              <w:t>併</w:t>
            </w:r>
            <w:proofErr w:type="gramEnd"/>
            <w:r w:rsidRPr="00E90875">
              <w:rPr>
                <w:rFonts w:eastAsia="標楷體"/>
                <w:szCs w:val="24"/>
              </w:rPr>
              <w:t>計。</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(3)</w:t>
            </w:r>
            <w:r w:rsidRPr="00E90875">
              <w:rPr>
                <w:rFonts w:eastAsia="標楷體"/>
                <w:szCs w:val="24"/>
              </w:rPr>
              <w:t>教育訓練證明文件，各種形式均可。</w:t>
            </w:r>
          </w:p>
          <w:p w:rsidR="008F6B0D" w:rsidRPr="00E90875" w:rsidRDefault="008F6B0D" w:rsidP="000F183F">
            <w:pPr>
              <w:pStyle w:val="a3"/>
              <w:numPr>
                <w:ilvl w:val="0"/>
                <w:numId w:val="14"/>
              </w:numPr>
              <w:kinsoku w:val="0"/>
              <w:adjustRightInd w:val="0"/>
              <w:snapToGrid w:val="0"/>
              <w:spacing w:line="320" w:lineRule="exact"/>
              <w:ind w:leftChars="0"/>
              <w:jc w:val="both"/>
              <w:rPr>
                <w:rFonts w:eastAsia="標楷體"/>
              </w:rPr>
            </w:pPr>
            <w:r w:rsidRPr="00E90875">
              <w:rPr>
                <w:rFonts w:eastAsia="標楷體"/>
              </w:rPr>
              <w:t>查核資料以去（</w:t>
            </w:r>
            <w:r w:rsidRPr="00E90875">
              <w:rPr>
                <w:rFonts w:eastAsia="標楷體"/>
              </w:rPr>
              <w:t>108</w:t>
            </w:r>
            <w:r w:rsidRPr="00E90875">
              <w:rPr>
                <w:rFonts w:eastAsia="標楷體"/>
              </w:rPr>
              <w:t>）年為基礎，專責人員若於去年離職而未完成</w:t>
            </w:r>
            <w:r w:rsidRPr="00E90875">
              <w:rPr>
                <w:rFonts w:eastAsia="標楷體"/>
              </w:rPr>
              <w:t>8</w:t>
            </w:r>
            <w:r w:rsidRPr="00E90875">
              <w:rPr>
                <w:rFonts w:eastAsia="標楷體"/>
              </w:rPr>
              <w:t>小時訓練，接續人員亦需完成</w:t>
            </w:r>
            <w:r w:rsidRPr="00E90875">
              <w:rPr>
                <w:rFonts w:eastAsia="標楷體"/>
              </w:rPr>
              <w:t>8</w:t>
            </w:r>
            <w:r w:rsidRPr="00E90875">
              <w:rPr>
                <w:rFonts w:eastAsia="標楷體"/>
              </w:rPr>
              <w:t>小時訓練，若未完成則不符合指標。</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val="restart"/>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5.</w:t>
            </w:r>
            <w:r w:rsidRPr="00E90875">
              <w:rPr>
                <w:rFonts w:eastAsia="標楷體"/>
                <w:szCs w:val="24"/>
              </w:rPr>
              <w:t>環境清潔及病媒防治</w:t>
            </w: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5.1</w:t>
            </w:r>
            <w:r w:rsidRPr="00E90875">
              <w:rPr>
                <w:rFonts w:eastAsia="標楷體"/>
                <w:szCs w:val="24"/>
              </w:rPr>
              <w:t>定期清潔、消毒機構內外環境及清潔通風設備，保持乾淨無異味，且有紀錄。</w:t>
            </w:r>
          </w:p>
        </w:tc>
        <w:tc>
          <w:tcPr>
            <w:tcW w:w="8216" w:type="dxa"/>
            <w:shd w:val="clear" w:color="auto" w:fill="auto"/>
          </w:tcPr>
          <w:p w:rsidR="008F6B0D" w:rsidRPr="00E90875" w:rsidRDefault="008F6B0D" w:rsidP="000F183F">
            <w:pPr>
              <w:pStyle w:val="a3"/>
              <w:numPr>
                <w:ilvl w:val="0"/>
                <w:numId w:val="15"/>
              </w:numPr>
              <w:kinsoku w:val="0"/>
              <w:adjustRightInd w:val="0"/>
              <w:snapToGrid w:val="0"/>
              <w:spacing w:line="320" w:lineRule="exact"/>
              <w:ind w:leftChars="0"/>
              <w:jc w:val="both"/>
              <w:rPr>
                <w:rFonts w:eastAsia="標楷體"/>
              </w:rPr>
            </w:pPr>
            <w:r w:rsidRPr="00E90875">
              <w:rPr>
                <w:rFonts w:eastAsia="標楷體"/>
              </w:rPr>
              <w:t>實地察看及檢閱相關紀錄或文件。</w:t>
            </w:r>
          </w:p>
          <w:p w:rsidR="008F6B0D" w:rsidRPr="00E90875" w:rsidRDefault="008F6B0D" w:rsidP="000F183F">
            <w:pPr>
              <w:pStyle w:val="a3"/>
              <w:numPr>
                <w:ilvl w:val="0"/>
                <w:numId w:val="15"/>
              </w:numPr>
              <w:kinsoku w:val="0"/>
              <w:adjustRightInd w:val="0"/>
              <w:snapToGrid w:val="0"/>
              <w:spacing w:line="320" w:lineRule="exact"/>
              <w:ind w:leftChars="0"/>
              <w:jc w:val="both"/>
              <w:rPr>
                <w:rFonts w:eastAsia="標楷體"/>
              </w:rPr>
            </w:pPr>
            <w:r w:rsidRPr="00E90875">
              <w:rPr>
                <w:rFonts w:eastAsia="標楷體"/>
              </w:rPr>
              <w:tab/>
            </w:r>
            <w:r w:rsidRPr="00E90875">
              <w:rPr>
                <w:rFonts w:eastAsia="標楷體"/>
              </w:rPr>
              <w:t>內部環境清潔、消毒之區域包括整個機構住房、活動區、用餐區等。</w:t>
            </w:r>
          </w:p>
          <w:p w:rsidR="008F6B0D" w:rsidRPr="00E90875" w:rsidRDefault="008F6B0D" w:rsidP="000F183F">
            <w:pPr>
              <w:pStyle w:val="a3"/>
              <w:numPr>
                <w:ilvl w:val="0"/>
                <w:numId w:val="15"/>
              </w:numPr>
              <w:kinsoku w:val="0"/>
              <w:adjustRightInd w:val="0"/>
              <w:snapToGrid w:val="0"/>
              <w:spacing w:line="320" w:lineRule="exact"/>
              <w:ind w:leftChars="0"/>
              <w:jc w:val="both"/>
              <w:rPr>
                <w:rFonts w:eastAsia="標楷體"/>
              </w:rPr>
            </w:pPr>
            <w:r w:rsidRPr="00E90875">
              <w:rPr>
                <w:rFonts w:eastAsia="標楷體"/>
              </w:rPr>
              <w:t>消毒紀錄明列日期、區域、消毒藥品名稱及方式，</w:t>
            </w:r>
            <w:r w:rsidRPr="00E90875">
              <w:rPr>
                <w:rFonts w:eastAsia="標楷體"/>
                <w:kern w:val="0"/>
              </w:rPr>
              <w:t>若有使用環境衛生用殺蟲劑、</w:t>
            </w:r>
            <w:proofErr w:type="gramStart"/>
            <w:r w:rsidRPr="00E90875">
              <w:rPr>
                <w:rFonts w:eastAsia="標楷體"/>
                <w:kern w:val="0"/>
              </w:rPr>
              <w:t>殺鼠劑</w:t>
            </w:r>
            <w:proofErr w:type="gramEnd"/>
            <w:r w:rsidRPr="00E90875">
              <w:rPr>
                <w:rFonts w:eastAsia="標楷體"/>
                <w:kern w:val="0"/>
              </w:rPr>
              <w:t>，應使用有標示「環境用藥」字樣者。</w:t>
            </w:r>
          </w:p>
          <w:p w:rsidR="008F6B0D" w:rsidRPr="00E90875" w:rsidRDefault="008F6B0D" w:rsidP="000F183F">
            <w:pPr>
              <w:pStyle w:val="a3"/>
              <w:numPr>
                <w:ilvl w:val="0"/>
                <w:numId w:val="15"/>
              </w:numPr>
              <w:kinsoku w:val="0"/>
              <w:adjustRightInd w:val="0"/>
              <w:snapToGrid w:val="0"/>
              <w:spacing w:line="320" w:lineRule="exact"/>
              <w:ind w:leftChars="0"/>
              <w:jc w:val="both"/>
              <w:rPr>
                <w:rFonts w:eastAsia="標楷體"/>
              </w:rPr>
            </w:pPr>
            <w:r w:rsidRPr="00E90875">
              <w:rPr>
                <w:rFonts w:eastAsia="標楷體"/>
              </w:rPr>
              <w:t>清潔消毒頻率由機構自行訂定及依自訂頻率辦理。</w:t>
            </w:r>
          </w:p>
          <w:p w:rsidR="008F6B0D" w:rsidRPr="00E90875" w:rsidRDefault="008F6B0D" w:rsidP="000F183F">
            <w:pPr>
              <w:pStyle w:val="a3"/>
              <w:numPr>
                <w:ilvl w:val="0"/>
                <w:numId w:val="15"/>
              </w:numPr>
              <w:kinsoku w:val="0"/>
              <w:adjustRightInd w:val="0"/>
              <w:snapToGrid w:val="0"/>
              <w:spacing w:line="320" w:lineRule="exact"/>
              <w:ind w:leftChars="0"/>
              <w:jc w:val="both"/>
              <w:rPr>
                <w:rFonts w:eastAsia="標楷體"/>
              </w:rPr>
            </w:pPr>
            <w:r w:rsidRPr="00E90875">
              <w:rPr>
                <w:rFonts w:eastAsia="標楷體"/>
              </w:rPr>
              <w:t>感染性垃圾桶應加蓋</w:t>
            </w:r>
            <w:r w:rsidRPr="00E90875">
              <w:rPr>
                <w:rFonts w:eastAsia="標楷體" w:hint="eastAsia"/>
              </w:rPr>
              <w:t>(</w:t>
            </w:r>
            <w:r w:rsidRPr="00E90875">
              <w:rPr>
                <w:rFonts w:eastAsia="標楷體"/>
              </w:rPr>
              <w:t>不能使用</w:t>
            </w:r>
            <w:proofErr w:type="gramStart"/>
            <w:r w:rsidRPr="00E90875">
              <w:rPr>
                <w:rFonts w:eastAsia="標楷體"/>
              </w:rPr>
              <w:t>搖擺式上蓋</w:t>
            </w:r>
            <w:proofErr w:type="gramEnd"/>
            <w:r w:rsidRPr="00E90875">
              <w:rPr>
                <w:rFonts w:eastAsia="標楷體" w:hint="eastAsia"/>
              </w:rPr>
              <w:t>)</w:t>
            </w:r>
            <w:r w:rsidRPr="00E90875">
              <w:rPr>
                <w:rFonts w:eastAsia="標楷體"/>
              </w:rPr>
              <w:t>，並定期清理。</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pacing w:line="320" w:lineRule="exact"/>
              <w:jc w:val="both"/>
              <w:rPr>
                <w:rFonts w:eastAsia="標楷體"/>
                <w:szCs w:val="24"/>
              </w:rPr>
            </w:pPr>
            <w:r w:rsidRPr="00E90875">
              <w:rPr>
                <w:rFonts w:eastAsia="標楷體"/>
                <w:szCs w:val="24"/>
              </w:rPr>
              <w:t>5.2</w:t>
            </w:r>
            <w:r w:rsidRPr="00E90875">
              <w:rPr>
                <w:rFonts w:eastAsia="標楷體"/>
                <w:szCs w:val="24"/>
              </w:rPr>
              <w:t>產婦</w:t>
            </w:r>
            <w:r w:rsidRPr="00E90875">
              <w:rPr>
                <w:rFonts w:eastAsia="標楷體"/>
                <w:szCs w:val="24"/>
              </w:rPr>
              <w:t>(</w:t>
            </w:r>
            <w:r w:rsidRPr="00E90875">
              <w:rPr>
                <w:rFonts w:eastAsia="標楷體"/>
                <w:szCs w:val="24"/>
              </w:rPr>
              <w:t>嬰兒</w:t>
            </w:r>
            <w:r w:rsidRPr="00E90875">
              <w:rPr>
                <w:rFonts w:eastAsia="標楷體"/>
                <w:szCs w:val="24"/>
              </w:rPr>
              <w:t>)</w:t>
            </w:r>
            <w:r w:rsidRPr="00E90875">
              <w:rPr>
                <w:rFonts w:eastAsia="標楷體"/>
                <w:szCs w:val="24"/>
              </w:rPr>
              <w:t>退住房間（含嬰兒床）</w:t>
            </w:r>
            <w:r w:rsidRPr="00E90875">
              <w:rPr>
                <w:rFonts w:eastAsia="標楷體"/>
                <w:szCs w:val="24"/>
              </w:rPr>
              <w:lastRenderedPageBreak/>
              <w:t>應進行清潔與消毒</w:t>
            </w:r>
            <w:r w:rsidRPr="00E90875">
              <w:rPr>
                <w:rFonts w:eastAsia="微軟正黑體"/>
                <w:szCs w:val="24"/>
              </w:rPr>
              <w:t>，</w:t>
            </w:r>
            <w:r w:rsidRPr="00E90875">
              <w:rPr>
                <w:rFonts w:eastAsia="標楷體"/>
                <w:szCs w:val="24"/>
              </w:rPr>
              <w:t>且有紀錄。</w:t>
            </w:r>
          </w:p>
        </w:tc>
        <w:tc>
          <w:tcPr>
            <w:tcW w:w="8216" w:type="dxa"/>
            <w:shd w:val="clear" w:color="auto" w:fill="auto"/>
          </w:tcPr>
          <w:p w:rsidR="008F6B0D" w:rsidRPr="00E90875" w:rsidRDefault="008F6B0D" w:rsidP="000F183F">
            <w:pPr>
              <w:kinsoku w:val="0"/>
              <w:adjustRightInd w:val="0"/>
              <w:snapToGrid w:val="0"/>
              <w:spacing w:line="320" w:lineRule="exact"/>
              <w:ind w:left="240" w:hangingChars="100" w:hanging="240"/>
              <w:jc w:val="both"/>
              <w:rPr>
                <w:rFonts w:eastAsia="標楷體"/>
                <w:szCs w:val="24"/>
              </w:rPr>
            </w:pPr>
            <w:r w:rsidRPr="00E90875">
              <w:rPr>
                <w:rFonts w:eastAsia="標楷體"/>
                <w:szCs w:val="24"/>
              </w:rPr>
              <w:lastRenderedPageBreak/>
              <w:t>實地察看及檢閱相關紀錄或文件。</w:t>
            </w:r>
          </w:p>
        </w:tc>
        <w:tc>
          <w:tcPr>
            <w:tcW w:w="1417" w:type="dxa"/>
          </w:tcPr>
          <w:p w:rsidR="008F6B0D" w:rsidRPr="00E90875" w:rsidRDefault="008F6B0D" w:rsidP="00DB79E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hint="eastAsia"/>
                <w:szCs w:val="24"/>
              </w:rPr>
              <w:t>○符合</w:t>
            </w:r>
          </w:p>
          <w:p w:rsidR="008F6B0D" w:rsidRPr="00E90875" w:rsidRDefault="008F6B0D" w:rsidP="00DB79E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hint="eastAsia"/>
                <w:szCs w:val="24"/>
              </w:rPr>
              <w:lastRenderedPageBreak/>
              <w:t>○不符合</w:t>
            </w:r>
            <w:r w:rsidRPr="00E90875">
              <w:rPr>
                <w:rFonts w:ascii="標楷體" w:eastAsia="標楷體" w:hAnsi="標楷體" w:cs="Arial" w:hint="eastAsia"/>
                <w:szCs w:val="24"/>
              </w:rPr>
              <w:tab/>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pacing w:line="320" w:lineRule="exact"/>
              <w:jc w:val="both"/>
              <w:rPr>
                <w:rFonts w:eastAsia="標楷體"/>
                <w:szCs w:val="24"/>
              </w:rPr>
            </w:pPr>
            <w:r w:rsidRPr="00E90875">
              <w:rPr>
                <w:rFonts w:eastAsia="標楷體"/>
                <w:szCs w:val="24"/>
              </w:rPr>
              <w:t>5.3</w:t>
            </w:r>
            <w:r w:rsidRPr="00E90875">
              <w:rPr>
                <w:rFonts w:eastAsia="標楷體"/>
                <w:szCs w:val="24"/>
              </w:rPr>
              <w:t>工作人員能正確配製漂白水濃度。</w:t>
            </w:r>
          </w:p>
        </w:tc>
        <w:tc>
          <w:tcPr>
            <w:tcW w:w="8216" w:type="dxa"/>
            <w:shd w:val="clear" w:color="auto" w:fill="auto"/>
          </w:tcPr>
          <w:p w:rsidR="008F6B0D" w:rsidRPr="00E90875" w:rsidRDefault="008F6B0D" w:rsidP="000F183F">
            <w:pPr>
              <w:pStyle w:val="a3"/>
              <w:numPr>
                <w:ilvl w:val="0"/>
                <w:numId w:val="16"/>
              </w:numPr>
              <w:kinsoku w:val="0"/>
              <w:adjustRightInd w:val="0"/>
              <w:snapToGrid w:val="0"/>
              <w:spacing w:line="320" w:lineRule="exact"/>
              <w:ind w:leftChars="0"/>
              <w:jc w:val="both"/>
              <w:rPr>
                <w:rFonts w:eastAsia="標楷體"/>
                <w:kern w:val="0"/>
              </w:rPr>
            </w:pPr>
            <w:r w:rsidRPr="00E90875">
              <w:rPr>
                <w:rFonts w:eastAsia="標楷體"/>
              </w:rPr>
              <w:t>現場</w:t>
            </w:r>
            <w:proofErr w:type="gramStart"/>
            <w:r w:rsidRPr="00E90875">
              <w:rPr>
                <w:rFonts w:eastAsia="標楷體"/>
              </w:rPr>
              <w:t>抽測能配製</w:t>
            </w:r>
            <w:proofErr w:type="gramEnd"/>
            <w:r w:rsidRPr="00E90875">
              <w:rPr>
                <w:rFonts w:eastAsia="標楷體"/>
              </w:rPr>
              <w:t>500ppm</w:t>
            </w:r>
            <w:r w:rsidRPr="00E90875">
              <w:rPr>
                <w:rFonts w:eastAsia="標楷體"/>
              </w:rPr>
              <w:t>、</w:t>
            </w:r>
            <w:r w:rsidRPr="00E90875">
              <w:rPr>
                <w:rFonts w:eastAsia="標楷體"/>
              </w:rPr>
              <w:t>1000ppm</w:t>
            </w:r>
            <w:r w:rsidRPr="00E90875">
              <w:rPr>
                <w:rFonts w:eastAsia="標楷體"/>
              </w:rPr>
              <w:t>及</w:t>
            </w:r>
            <w:r w:rsidRPr="00E90875">
              <w:rPr>
                <w:rFonts w:eastAsia="標楷體"/>
              </w:rPr>
              <w:t>5000ppm</w:t>
            </w:r>
            <w:r w:rsidRPr="00E90875">
              <w:rPr>
                <w:rFonts w:eastAsia="標楷體"/>
              </w:rPr>
              <w:t>任</w:t>
            </w:r>
            <w:r w:rsidRPr="00E90875">
              <w:rPr>
                <w:rFonts w:eastAsia="標楷體"/>
              </w:rPr>
              <w:t>2</w:t>
            </w:r>
            <w:r w:rsidRPr="00E90875">
              <w:rPr>
                <w:rFonts w:eastAsia="標楷體"/>
              </w:rPr>
              <w:t>種常用濃度漂白水，</w:t>
            </w:r>
            <w:proofErr w:type="gramStart"/>
            <w:r w:rsidRPr="00E90875">
              <w:rPr>
                <w:rFonts w:eastAsia="標楷體"/>
              </w:rPr>
              <w:t>即評為</w:t>
            </w:r>
            <w:proofErr w:type="gramEnd"/>
            <w:r w:rsidRPr="00E90875">
              <w:rPr>
                <w:rFonts w:eastAsia="標楷體"/>
              </w:rPr>
              <w:t>符合</w:t>
            </w:r>
            <w:r w:rsidRPr="00E90875">
              <w:rPr>
                <w:rFonts w:eastAsia="標楷體"/>
                <w:kern w:val="0"/>
              </w:rPr>
              <w:t>。</w:t>
            </w:r>
          </w:p>
          <w:p w:rsidR="008F6B0D" w:rsidRPr="00E90875" w:rsidRDefault="008F6B0D" w:rsidP="000F183F">
            <w:pPr>
              <w:pStyle w:val="a3"/>
              <w:numPr>
                <w:ilvl w:val="0"/>
                <w:numId w:val="16"/>
              </w:numPr>
              <w:kinsoku w:val="0"/>
              <w:adjustRightInd w:val="0"/>
              <w:snapToGrid w:val="0"/>
              <w:spacing w:line="320" w:lineRule="exact"/>
              <w:ind w:leftChars="0"/>
              <w:jc w:val="both"/>
              <w:rPr>
                <w:rFonts w:eastAsia="標楷體"/>
                <w:kern w:val="0"/>
              </w:rPr>
            </w:pPr>
            <w:r w:rsidRPr="00E90875">
              <w:rPr>
                <w:rFonts w:eastAsia="標楷體"/>
              </w:rPr>
              <w:t>工作人員指執行、協助執行或督導環境清潔的人員。</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5.4</w:t>
            </w:r>
            <w:r w:rsidRPr="00E90875">
              <w:rPr>
                <w:rFonts w:eastAsia="標楷體"/>
                <w:szCs w:val="24"/>
              </w:rPr>
              <w:t>機構內具防蚊蟲設備或措施，如紗窗、紗門、</w:t>
            </w:r>
            <w:proofErr w:type="gramStart"/>
            <w:r w:rsidRPr="00E90875">
              <w:rPr>
                <w:rFonts w:eastAsia="標楷體"/>
                <w:szCs w:val="24"/>
              </w:rPr>
              <w:t>捕蚊燈</w:t>
            </w:r>
            <w:proofErr w:type="gramEnd"/>
            <w:r w:rsidRPr="00E90875">
              <w:rPr>
                <w:rFonts w:eastAsia="標楷體"/>
                <w:szCs w:val="24"/>
              </w:rPr>
              <w:t>、</w:t>
            </w:r>
            <w:proofErr w:type="gramStart"/>
            <w:r w:rsidRPr="00E90875">
              <w:rPr>
                <w:rFonts w:eastAsia="標楷體"/>
                <w:szCs w:val="24"/>
              </w:rPr>
              <w:t>滅蚊劑等</w:t>
            </w:r>
            <w:proofErr w:type="gramEnd"/>
            <w:r w:rsidRPr="00E90875">
              <w:rPr>
                <w:rFonts w:eastAsia="標楷體"/>
                <w:szCs w:val="24"/>
              </w:rPr>
              <w:t>。</w:t>
            </w:r>
          </w:p>
        </w:tc>
        <w:tc>
          <w:tcPr>
            <w:tcW w:w="8216" w:type="dxa"/>
            <w:shd w:val="clear" w:color="auto" w:fill="auto"/>
          </w:tcPr>
          <w:p w:rsidR="008F6B0D" w:rsidRPr="00E90875" w:rsidRDefault="008F6B0D" w:rsidP="000F183F">
            <w:pPr>
              <w:kinsoku w:val="0"/>
              <w:adjustRightInd w:val="0"/>
              <w:snapToGrid w:val="0"/>
              <w:spacing w:line="320" w:lineRule="exact"/>
              <w:ind w:left="240" w:hangingChars="100" w:hanging="240"/>
              <w:jc w:val="both"/>
              <w:rPr>
                <w:rFonts w:eastAsia="標楷體"/>
                <w:szCs w:val="24"/>
              </w:rPr>
            </w:pPr>
            <w:r w:rsidRPr="00E90875">
              <w:rPr>
                <w:rFonts w:eastAsia="標楷體"/>
                <w:szCs w:val="24"/>
              </w:rPr>
              <w:t>實地察看。</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val="restart"/>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6.</w:t>
            </w:r>
            <w:r w:rsidRPr="00E90875">
              <w:rPr>
                <w:rFonts w:eastAsia="標楷體"/>
                <w:szCs w:val="24"/>
              </w:rPr>
              <w:t>防疫機制建置</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6.1</w:t>
            </w:r>
            <w:r w:rsidRPr="00E90875">
              <w:rPr>
                <w:rFonts w:eastAsia="標楷體"/>
                <w:szCs w:val="24"/>
              </w:rPr>
              <w:t>依機構特性訂定並執行感染管制計畫且每年應至少檢視更新</w:t>
            </w:r>
            <w:r w:rsidRPr="00E90875">
              <w:rPr>
                <w:rFonts w:eastAsia="標楷體"/>
                <w:szCs w:val="24"/>
              </w:rPr>
              <w:t>1</w:t>
            </w:r>
            <w:r w:rsidRPr="00E90875">
              <w:rPr>
                <w:rFonts w:eastAsia="標楷體"/>
                <w:szCs w:val="24"/>
              </w:rPr>
              <w:t>次。</w:t>
            </w:r>
          </w:p>
        </w:tc>
        <w:tc>
          <w:tcPr>
            <w:tcW w:w="8216" w:type="dxa"/>
            <w:tcBorders>
              <w:top w:val="single" w:sz="4" w:space="0" w:color="auto"/>
              <w:left w:val="single" w:sz="4" w:space="0" w:color="auto"/>
              <w:bottom w:val="single" w:sz="4" w:space="0" w:color="auto"/>
              <w:right w:val="single" w:sz="4" w:space="0" w:color="auto"/>
            </w:tcBorders>
            <w:shd w:val="clear" w:color="auto" w:fill="auto"/>
          </w:tcPr>
          <w:p w:rsidR="008F6B0D" w:rsidRPr="00E90875" w:rsidRDefault="008F6B0D" w:rsidP="00683CDA">
            <w:pPr>
              <w:pStyle w:val="a3"/>
              <w:numPr>
                <w:ilvl w:val="0"/>
                <w:numId w:val="17"/>
              </w:numPr>
              <w:kinsoku w:val="0"/>
              <w:adjustRightInd w:val="0"/>
              <w:snapToGrid w:val="0"/>
              <w:spacing w:line="320" w:lineRule="exact"/>
              <w:ind w:leftChars="0"/>
              <w:jc w:val="both"/>
              <w:rPr>
                <w:rFonts w:eastAsia="標楷體"/>
              </w:rPr>
            </w:pPr>
            <w:r w:rsidRPr="00E90875">
              <w:rPr>
                <w:rFonts w:eastAsia="標楷體"/>
              </w:rPr>
              <w:t>檢閱紀錄或相關文件、實地察看或詢問。</w:t>
            </w:r>
          </w:p>
          <w:p w:rsidR="00C64D9B" w:rsidRPr="00E90875" w:rsidRDefault="00C64D9B" w:rsidP="00683CDA">
            <w:pPr>
              <w:pStyle w:val="a3"/>
              <w:numPr>
                <w:ilvl w:val="0"/>
                <w:numId w:val="17"/>
              </w:numPr>
              <w:kinsoku w:val="0"/>
              <w:adjustRightInd w:val="0"/>
              <w:snapToGrid w:val="0"/>
              <w:spacing w:line="320" w:lineRule="exact"/>
              <w:ind w:leftChars="0"/>
              <w:jc w:val="both"/>
              <w:rPr>
                <w:rFonts w:eastAsia="標楷體"/>
              </w:rPr>
            </w:pPr>
            <w:r w:rsidRPr="00E90875">
              <w:rPr>
                <w:rFonts w:eastAsia="標楷體" w:hint="eastAsia"/>
              </w:rPr>
              <w:t>感染管制計畫包括</w:t>
            </w:r>
            <w:r w:rsidRPr="00E90875">
              <w:rPr>
                <w:rFonts w:ascii="標楷體" w:eastAsia="標楷體" w:hAnsi="標楷體" w:hint="eastAsia"/>
              </w:rPr>
              <w:t>；</w:t>
            </w:r>
          </w:p>
          <w:p w:rsidR="008F6B0D" w:rsidRPr="00E90875" w:rsidRDefault="008F6B0D" w:rsidP="00C64D9B">
            <w:pPr>
              <w:pStyle w:val="a3"/>
              <w:numPr>
                <w:ilvl w:val="1"/>
                <w:numId w:val="24"/>
              </w:numPr>
              <w:kinsoku w:val="0"/>
              <w:adjustRightInd w:val="0"/>
              <w:snapToGrid w:val="0"/>
              <w:spacing w:line="320" w:lineRule="exact"/>
              <w:ind w:leftChars="0"/>
              <w:jc w:val="both"/>
              <w:rPr>
                <w:rFonts w:eastAsia="標楷體"/>
              </w:rPr>
            </w:pPr>
            <w:r w:rsidRPr="00E90875">
              <w:rPr>
                <w:rFonts w:eastAsia="標楷體"/>
              </w:rPr>
              <w:t>提出前次查核或評鑑有關感染管制項目之「改善意見」、「建議意見」及「綜合意見」之參</w:t>
            </w:r>
            <w:proofErr w:type="gramStart"/>
            <w:r w:rsidRPr="00E90875">
              <w:rPr>
                <w:rFonts w:eastAsia="標楷體"/>
              </w:rPr>
              <w:t>採</w:t>
            </w:r>
            <w:proofErr w:type="gramEnd"/>
            <w:r w:rsidRPr="00E90875">
              <w:rPr>
                <w:rFonts w:eastAsia="標楷體"/>
              </w:rPr>
              <w:t>辦理情形及執行成果。</w:t>
            </w:r>
          </w:p>
          <w:p w:rsidR="008F6B0D" w:rsidRPr="00E90875" w:rsidRDefault="008F6B0D" w:rsidP="00C64D9B">
            <w:pPr>
              <w:pStyle w:val="a3"/>
              <w:numPr>
                <w:ilvl w:val="1"/>
                <w:numId w:val="24"/>
              </w:numPr>
              <w:kinsoku w:val="0"/>
              <w:adjustRightInd w:val="0"/>
              <w:snapToGrid w:val="0"/>
              <w:spacing w:line="320" w:lineRule="exact"/>
              <w:ind w:leftChars="0"/>
              <w:jc w:val="both"/>
              <w:rPr>
                <w:rFonts w:eastAsia="標楷體"/>
              </w:rPr>
            </w:pPr>
            <w:r w:rsidRPr="00E90875">
              <w:rPr>
                <w:rFonts w:eastAsia="標楷體"/>
              </w:rPr>
              <w:t>檢視機構監測紀錄或相關文件證明</w:t>
            </w:r>
            <w:proofErr w:type="gramStart"/>
            <w:r w:rsidRPr="00E90875">
              <w:rPr>
                <w:rFonts w:eastAsia="標楷體"/>
              </w:rPr>
              <w:t>（</w:t>
            </w:r>
            <w:proofErr w:type="gramEnd"/>
            <w:r w:rsidRPr="00E90875">
              <w:rPr>
                <w:rFonts w:eastAsia="標楷體"/>
              </w:rPr>
              <w:t>例如：人口密集機構傳染病監視作業之每週「個案通報總人次資料」等</w:t>
            </w:r>
            <w:proofErr w:type="gramStart"/>
            <w:r w:rsidRPr="00E90875">
              <w:rPr>
                <w:rFonts w:eastAsia="標楷體"/>
              </w:rPr>
              <w:t>）</w:t>
            </w:r>
            <w:proofErr w:type="gramEnd"/>
            <w:r w:rsidRPr="00E90875">
              <w:rPr>
                <w:rFonts w:eastAsia="標楷體"/>
              </w:rPr>
              <w:t>，如有發生感染案件，應進行分析、檢討並有改善措施。</w:t>
            </w:r>
          </w:p>
          <w:p w:rsidR="008F6B0D" w:rsidRPr="00E90875" w:rsidRDefault="008F6B0D" w:rsidP="00C64D9B">
            <w:pPr>
              <w:pStyle w:val="a3"/>
              <w:numPr>
                <w:ilvl w:val="1"/>
                <w:numId w:val="24"/>
              </w:numPr>
              <w:kinsoku w:val="0"/>
              <w:adjustRightInd w:val="0"/>
              <w:snapToGrid w:val="0"/>
              <w:spacing w:line="320" w:lineRule="exact"/>
              <w:ind w:leftChars="0"/>
              <w:jc w:val="both"/>
              <w:rPr>
                <w:rFonts w:eastAsia="標楷體"/>
              </w:rPr>
            </w:pPr>
            <w:r w:rsidRPr="00E90875">
              <w:rPr>
                <w:rFonts w:eastAsia="標楷體"/>
              </w:rPr>
              <w:t>訂有感染管制手冊並定期更新。</w:t>
            </w:r>
          </w:p>
        </w:tc>
        <w:tc>
          <w:tcPr>
            <w:tcW w:w="1417" w:type="dxa"/>
            <w:tcBorders>
              <w:top w:val="single" w:sz="4" w:space="0" w:color="auto"/>
              <w:left w:val="single" w:sz="4" w:space="0" w:color="auto"/>
              <w:bottom w:val="single" w:sz="4" w:space="0" w:color="auto"/>
              <w:right w:val="single" w:sz="4" w:space="0" w:color="auto"/>
            </w:tcBorders>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6.2</w:t>
            </w:r>
            <w:r w:rsidRPr="00E90875">
              <w:rPr>
                <w:rFonts w:eastAsia="標楷體"/>
                <w:szCs w:val="24"/>
              </w:rPr>
              <w:t>指派符合資格之感染管制專責人員，負責推動機構內感染管制相關工作。</w:t>
            </w:r>
          </w:p>
        </w:tc>
        <w:tc>
          <w:tcPr>
            <w:tcW w:w="8216" w:type="dxa"/>
            <w:shd w:val="clear" w:color="auto" w:fill="auto"/>
          </w:tcPr>
          <w:p w:rsidR="008F6B0D" w:rsidRPr="00E90875" w:rsidRDefault="008F6B0D" w:rsidP="000F183F">
            <w:pPr>
              <w:pStyle w:val="a3"/>
              <w:numPr>
                <w:ilvl w:val="0"/>
                <w:numId w:val="18"/>
              </w:numPr>
              <w:kinsoku w:val="0"/>
              <w:adjustRightInd w:val="0"/>
              <w:snapToGrid w:val="0"/>
              <w:spacing w:line="320" w:lineRule="exact"/>
              <w:ind w:leftChars="0"/>
              <w:jc w:val="both"/>
              <w:rPr>
                <w:rFonts w:eastAsia="標楷體"/>
              </w:rPr>
            </w:pPr>
            <w:r w:rsidRPr="00E90875">
              <w:rPr>
                <w:rFonts w:eastAsia="標楷體"/>
              </w:rPr>
              <w:t>檢閱相關文件。</w:t>
            </w:r>
          </w:p>
          <w:p w:rsidR="008F6B0D" w:rsidRPr="00E90875" w:rsidRDefault="008F6B0D" w:rsidP="000F183F">
            <w:pPr>
              <w:pStyle w:val="a3"/>
              <w:numPr>
                <w:ilvl w:val="0"/>
                <w:numId w:val="18"/>
              </w:numPr>
              <w:kinsoku w:val="0"/>
              <w:adjustRightInd w:val="0"/>
              <w:snapToGrid w:val="0"/>
              <w:spacing w:line="320" w:lineRule="exact"/>
              <w:ind w:leftChars="0"/>
              <w:jc w:val="both"/>
              <w:rPr>
                <w:rFonts w:eastAsia="標楷體"/>
              </w:rPr>
            </w:pPr>
            <w:r w:rsidRPr="00E90875">
              <w:rPr>
                <w:rFonts w:eastAsia="標楷體"/>
              </w:rPr>
              <w:t>應由編制內全職人員擔任，並具備下列資格之</w:t>
            </w:r>
            <w:proofErr w:type="gramStart"/>
            <w:r w:rsidRPr="00E90875">
              <w:rPr>
                <w:rFonts w:eastAsia="標楷體"/>
              </w:rPr>
              <w:t>一</w:t>
            </w:r>
            <w:proofErr w:type="gramEnd"/>
            <w:r w:rsidRPr="00E90875">
              <w:rPr>
                <w:rFonts w:eastAsia="標楷體"/>
              </w:rPr>
              <w:t>：</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(1)</w:t>
            </w:r>
            <w:r w:rsidRPr="00E90875">
              <w:rPr>
                <w:rFonts w:eastAsia="標楷體"/>
                <w:szCs w:val="24"/>
              </w:rPr>
              <w:tab/>
            </w:r>
            <w:r w:rsidRPr="00E90875">
              <w:rPr>
                <w:rFonts w:eastAsia="標楷體"/>
                <w:szCs w:val="24"/>
              </w:rPr>
              <w:t>專科以上學校醫學、護理、公共衛生、復健及其他相關系、所、學位畢業，並具</w:t>
            </w:r>
            <w:r w:rsidRPr="00E90875">
              <w:rPr>
                <w:rFonts w:eastAsia="標楷體"/>
                <w:szCs w:val="24"/>
              </w:rPr>
              <w:t>1</w:t>
            </w:r>
            <w:r w:rsidRPr="00E90875">
              <w:rPr>
                <w:rFonts w:eastAsia="標楷體"/>
                <w:szCs w:val="24"/>
              </w:rPr>
              <w:t>年以上感染管制工作經驗或曾接受至少</w:t>
            </w:r>
            <w:r w:rsidRPr="00E90875">
              <w:rPr>
                <w:rFonts w:eastAsia="標楷體"/>
                <w:szCs w:val="24"/>
              </w:rPr>
              <w:t>20</w:t>
            </w:r>
            <w:r w:rsidRPr="00E90875">
              <w:rPr>
                <w:rFonts w:eastAsia="標楷體"/>
                <w:szCs w:val="24"/>
              </w:rPr>
              <w:t>小時感染管制課程。</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(2)</w:t>
            </w:r>
            <w:r w:rsidRPr="00E90875">
              <w:rPr>
                <w:rFonts w:eastAsia="標楷體"/>
                <w:szCs w:val="24"/>
              </w:rPr>
              <w:tab/>
            </w:r>
            <w:r w:rsidRPr="00E90875">
              <w:rPr>
                <w:rFonts w:eastAsia="標楷體"/>
                <w:szCs w:val="24"/>
              </w:rPr>
              <w:t>專科以上學校畢業，曾接受至少</w:t>
            </w:r>
            <w:r w:rsidRPr="00E90875">
              <w:rPr>
                <w:rFonts w:eastAsia="標楷體"/>
                <w:szCs w:val="24"/>
              </w:rPr>
              <w:t>20</w:t>
            </w:r>
            <w:r w:rsidRPr="00E90875">
              <w:rPr>
                <w:rFonts w:eastAsia="標楷體"/>
                <w:szCs w:val="24"/>
              </w:rPr>
              <w:t>小時感染管制課程，並具</w:t>
            </w:r>
            <w:r w:rsidRPr="00E90875">
              <w:rPr>
                <w:rFonts w:eastAsia="標楷體"/>
                <w:szCs w:val="24"/>
              </w:rPr>
              <w:t>1</w:t>
            </w:r>
            <w:r w:rsidRPr="00E90875">
              <w:rPr>
                <w:rFonts w:eastAsia="標楷體"/>
                <w:szCs w:val="24"/>
              </w:rPr>
              <w:t>年以上感染管制工作經驗。</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(3)</w:t>
            </w:r>
            <w:r w:rsidRPr="00E90875">
              <w:rPr>
                <w:rFonts w:eastAsia="標楷體"/>
                <w:szCs w:val="24"/>
              </w:rPr>
              <w:tab/>
            </w:r>
            <w:r w:rsidRPr="00E90875">
              <w:rPr>
                <w:rFonts w:eastAsia="標楷體"/>
                <w:szCs w:val="24"/>
              </w:rPr>
              <w:t>改制前高級職業學校護理或護理助產科畢業，曾接受至少</w:t>
            </w:r>
            <w:r w:rsidRPr="00E90875">
              <w:rPr>
                <w:rFonts w:eastAsia="標楷體"/>
                <w:szCs w:val="24"/>
              </w:rPr>
              <w:t>20</w:t>
            </w:r>
            <w:r w:rsidRPr="00E90875">
              <w:rPr>
                <w:rFonts w:eastAsia="標楷體"/>
                <w:szCs w:val="24"/>
              </w:rPr>
              <w:t>小時感染管制課程，並具</w:t>
            </w:r>
            <w:r w:rsidRPr="00E90875">
              <w:rPr>
                <w:rFonts w:eastAsia="標楷體"/>
                <w:szCs w:val="24"/>
              </w:rPr>
              <w:t>6</w:t>
            </w:r>
            <w:r w:rsidRPr="00E90875">
              <w:rPr>
                <w:rFonts w:eastAsia="標楷體"/>
                <w:szCs w:val="24"/>
              </w:rPr>
              <w:t>個月以上感染管制工作經驗。</w:t>
            </w:r>
          </w:p>
          <w:p w:rsidR="008F6B0D" w:rsidRPr="00E90875" w:rsidRDefault="008F6B0D" w:rsidP="000F183F">
            <w:pPr>
              <w:kinsoku w:val="0"/>
              <w:adjustRightInd w:val="0"/>
              <w:snapToGrid w:val="0"/>
              <w:spacing w:line="320" w:lineRule="exact"/>
              <w:ind w:leftChars="75" w:left="480" w:hangingChars="125" w:hanging="300"/>
              <w:jc w:val="both"/>
              <w:rPr>
                <w:rFonts w:eastAsia="標楷體"/>
                <w:szCs w:val="24"/>
              </w:rPr>
            </w:pPr>
            <w:r w:rsidRPr="00E90875">
              <w:rPr>
                <w:rFonts w:eastAsia="標楷體"/>
                <w:szCs w:val="24"/>
              </w:rPr>
              <w:t>(4)</w:t>
            </w:r>
            <w:r w:rsidRPr="00E90875">
              <w:rPr>
                <w:rFonts w:eastAsia="標楷體"/>
                <w:szCs w:val="24"/>
              </w:rPr>
              <w:tab/>
            </w:r>
            <w:r w:rsidRPr="00E90875">
              <w:rPr>
                <w:rFonts w:eastAsia="標楷體"/>
                <w:szCs w:val="24"/>
              </w:rPr>
              <w:t>高級中等以上學校畢業，曾接受至少</w:t>
            </w:r>
            <w:r w:rsidRPr="00E90875">
              <w:rPr>
                <w:rFonts w:eastAsia="標楷體"/>
                <w:szCs w:val="24"/>
              </w:rPr>
              <w:t>30</w:t>
            </w:r>
            <w:r w:rsidRPr="00E90875">
              <w:rPr>
                <w:rFonts w:eastAsia="標楷體"/>
                <w:szCs w:val="24"/>
              </w:rPr>
              <w:t>小時感染管制課程，並具</w:t>
            </w:r>
            <w:r w:rsidRPr="00E90875">
              <w:rPr>
                <w:rFonts w:eastAsia="標楷體"/>
                <w:szCs w:val="24"/>
              </w:rPr>
              <w:t>2</w:t>
            </w:r>
            <w:r w:rsidRPr="00E90875">
              <w:rPr>
                <w:rFonts w:eastAsia="標楷體"/>
                <w:szCs w:val="24"/>
              </w:rPr>
              <w:t>年以上感染管制工作經驗。</w:t>
            </w:r>
          </w:p>
          <w:p w:rsidR="008F6B0D" w:rsidRPr="00E90875" w:rsidRDefault="008F6B0D" w:rsidP="000F183F">
            <w:pPr>
              <w:pStyle w:val="a3"/>
              <w:numPr>
                <w:ilvl w:val="0"/>
                <w:numId w:val="18"/>
              </w:numPr>
              <w:kinsoku w:val="0"/>
              <w:adjustRightInd w:val="0"/>
              <w:snapToGrid w:val="0"/>
              <w:spacing w:line="320" w:lineRule="exact"/>
              <w:ind w:leftChars="0"/>
              <w:jc w:val="both"/>
              <w:rPr>
                <w:rFonts w:eastAsia="標楷體"/>
              </w:rPr>
            </w:pPr>
            <w:r w:rsidRPr="00E90875">
              <w:rPr>
                <w:rFonts w:eastAsia="標楷體"/>
                <w:kern w:val="0"/>
              </w:rPr>
              <w:t>感染管制工作經驗指於長期照護矯正機關（構）與場所、醫療機構、學術研究機構、政府衛生部門等，從事「長期照護矯正機關（構）與場所執行</w:t>
            </w:r>
            <w:r w:rsidRPr="00E90875">
              <w:rPr>
                <w:rFonts w:eastAsia="標楷體"/>
                <w:kern w:val="0"/>
              </w:rPr>
              <w:lastRenderedPageBreak/>
              <w:t>感染管制措施及查核辦法」所列感染管制相關事項之工作經驗。例如負責健康管理、預防接種、環境清潔消毒、手部衛生、傳染病及群聚通報等業務，均視為相關工作經驗。</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lastRenderedPageBreak/>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kern w:val="0"/>
                <w:szCs w:val="24"/>
              </w:rPr>
              <w:t>6.3</w:t>
            </w:r>
            <w:r w:rsidRPr="00E90875">
              <w:rPr>
                <w:rFonts w:eastAsia="標楷體"/>
                <w:szCs w:val="24"/>
              </w:rPr>
              <w:t>有充足且適當之洗手設施和洗手用品。</w:t>
            </w:r>
          </w:p>
        </w:tc>
        <w:tc>
          <w:tcPr>
            <w:tcW w:w="8216" w:type="dxa"/>
            <w:shd w:val="clear" w:color="auto" w:fill="auto"/>
          </w:tcPr>
          <w:p w:rsidR="008F6B0D" w:rsidRPr="00E90875" w:rsidRDefault="008F6B0D" w:rsidP="000F183F">
            <w:pPr>
              <w:pStyle w:val="a3"/>
              <w:numPr>
                <w:ilvl w:val="0"/>
                <w:numId w:val="10"/>
              </w:numPr>
              <w:kinsoku w:val="0"/>
              <w:adjustRightInd w:val="0"/>
              <w:snapToGrid w:val="0"/>
              <w:spacing w:line="320" w:lineRule="exact"/>
              <w:ind w:leftChars="0"/>
              <w:jc w:val="both"/>
              <w:rPr>
                <w:rFonts w:eastAsia="標楷體"/>
              </w:rPr>
            </w:pPr>
            <w:r w:rsidRPr="00E90875">
              <w:rPr>
                <w:rFonts w:eastAsia="標楷體"/>
              </w:rPr>
              <w:t>實地察看。</w:t>
            </w:r>
          </w:p>
          <w:p w:rsidR="008F6B0D" w:rsidRPr="00E90875" w:rsidRDefault="008F6B0D" w:rsidP="000F183F">
            <w:pPr>
              <w:pStyle w:val="a3"/>
              <w:numPr>
                <w:ilvl w:val="0"/>
                <w:numId w:val="10"/>
              </w:numPr>
              <w:kinsoku w:val="0"/>
              <w:adjustRightInd w:val="0"/>
              <w:snapToGrid w:val="0"/>
              <w:spacing w:line="320" w:lineRule="exact"/>
              <w:ind w:leftChars="0"/>
              <w:jc w:val="both"/>
              <w:rPr>
                <w:rFonts w:eastAsia="標楷體"/>
              </w:rPr>
            </w:pPr>
            <w:r w:rsidRPr="00E90875">
              <w:rPr>
                <w:rFonts w:eastAsia="標楷體"/>
              </w:rPr>
              <w:t>服務對象之房室、餐廳、廁所及其他公共區域設有濕洗手或乾洗手設施。可由工作人員隨身攜帶</w:t>
            </w:r>
            <w:proofErr w:type="gramStart"/>
            <w:r w:rsidRPr="00E90875">
              <w:rPr>
                <w:rFonts w:eastAsia="標楷體"/>
              </w:rPr>
              <w:t>乾洗手液代替</w:t>
            </w:r>
            <w:proofErr w:type="gramEnd"/>
            <w:r w:rsidRPr="00E90875">
              <w:rPr>
                <w:rFonts w:eastAsia="標楷體"/>
              </w:rPr>
              <w:t>固定放置的</w:t>
            </w:r>
            <w:proofErr w:type="gramStart"/>
            <w:r w:rsidRPr="00E90875">
              <w:rPr>
                <w:rFonts w:eastAsia="標楷體"/>
              </w:rPr>
              <w:t>乾洗手液</w:t>
            </w:r>
            <w:proofErr w:type="gramEnd"/>
            <w:r w:rsidRPr="00E90875">
              <w:rPr>
                <w:rFonts w:eastAsia="標楷體"/>
              </w:rPr>
              <w:t>。</w:t>
            </w:r>
          </w:p>
          <w:p w:rsidR="008F6B0D" w:rsidRPr="00E90875" w:rsidRDefault="008F6B0D" w:rsidP="000F183F">
            <w:pPr>
              <w:pStyle w:val="a3"/>
              <w:numPr>
                <w:ilvl w:val="0"/>
                <w:numId w:val="10"/>
              </w:numPr>
              <w:kinsoku w:val="0"/>
              <w:adjustRightInd w:val="0"/>
              <w:snapToGrid w:val="0"/>
              <w:spacing w:line="320" w:lineRule="exact"/>
              <w:ind w:leftChars="0"/>
              <w:jc w:val="both"/>
              <w:rPr>
                <w:rFonts w:eastAsia="標楷體"/>
              </w:rPr>
            </w:pPr>
            <w:r w:rsidRPr="00E90875">
              <w:rPr>
                <w:rFonts w:eastAsia="標楷體"/>
              </w:rPr>
              <w:t>濕洗手設施包括：洗手槽、肥皂或洗手液及擦手紙，惟肥皂應保持乾燥。</w:t>
            </w:r>
          </w:p>
          <w:p w:rsidR="008F6B0D" w:rsidRPr="00E90875" w:rsidRDefault="008F6B0D" w:rsidP="00AD204F">
            <w:pPr>
              <w:pStyle w:val="a3"/>
              <w:numPr>
                <w:ilvl w:val="0"/>
                <w:numId w:val="10"/>
              </w:numPr>
              <w:kinsoku w:val="0"/>
              <w:adjustRightInd w:val="0"/>
              <w:snapToGrid w:val="0"/>
              <w:spacing w:line="320" w:lineRule="exact"/>
              <w:ind w:leftChars="0"/>
              <w:jc w:val="both"/>
              <w:rPr>
                <w:rFonts w:eastAsia="標楷體"/>
                <w:strike/>
              </w:rPr>
            </w:pPr>
            <w:r w:rsidRPr="00E90875">
              <w:rPr>
                <w:rFonts w:eastAsia="標楷體"/>
              </w:rPr>
              <w:t>酒精性乾洗</w:t>
            </w:r>
            <w:proofErr w:type="gramStart"/>
            <w:r w:rsidRPr="00E90875">
              <w:rPr>
                <w:rFonts w:eastAsia="標楷體"/>
              </w:rPr>
              <w:t>手液若</w:t>
            </w:r>
            <w:proofErr w:type="gramEnd"/>
            <w:r w:rsidRPr="00E90875">
              <w:rPr>
                <w:rFonts w:eastAsia="標楷體"/>
              </w:rPr>
              <w:t>分裝使用，應標示分裝日期，原則上效期以</w:t>
            </w:r>
            <w:r w:rsidRPr="00E90875">
              <w:rPr>
                <w:rFonts w:eastAsia="標楷體"/>
              </w:rPr>
              <w:t>1</w:t>
            </w:r>
            <w:r w:rsidRPr="00E90875">
              <w:rPr>
                <w:rFonts w:eastAsia="標楷體"/>
              </w:rPr>
              <w:t>個月為限。</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napToGrid w:val="0"/>
              <w:spacing w:line="320" w:lineRule="exact"/>
              <w:jc w:val="both"/>
              <w:rPr>
                <w:rFonts w:eastAsia="標楷體"/>
                <w:kern w:val="0"/>
                <w:szCs w:val="24"/>
              </w:rPr>
            </w:pPr>
            <w:r w:rsidRPr="00E90875">
              <w:rPr>
                <w:rFonts w:eastAsia="標楷體"/>
                <w:kern w:val="0"/>
                <w:szCs w:val="24"/>
              </w:rPr>
              <w:t>6.4</w:t>
            </w:r>
            <w:r w:rsidRPr="00E90875">
              <w:rPr>
                <w:rFonts w:eastAsia="標楷體"/>
                <w:kern w:val="0"/>
                <w:szCs w:val="24"/>
              </w:rPr>
              <w:t>工作人員能正確執行手部衛生，包括洗手時機及步驟。</w:t>
            </w:r>
          </w:p>
        </w:tc>
        <w:tc>
          <w:tcPr>
            <w:tcW w:w="8216" w:type="dxa"/>
            <w:shd w:val="clear" w:color="auto" w:fill="auto"/>
          </w:tcPr>
          <w:p w:rsidR="008F6B0D" w:rsidRPr="00E90875" w:rsidRDefault="008F6B0D" w:rsidP="000F183F">
            <w:pPr>
              <w:pStyle w:val="a3"/>
              <w:numPr>
                <w:ilvl w:val="0"/>
                <w:numId w:val="19"/>
              </w:numPr>
              <w:kinsoku w:val="0"/>
              <w:adjustRightInd w:val="0"/>
              <w:snapToGrid w:val="0"/>
              <w:spacing w:line="320" w:lineRule="exact"/>
              <w:ind w:leftChars="0"/>
              <w:jc w:val="both"/>
              <w:rPr>
                <w:rFonts w:eastAsia="標楷體"/>
                <w:kern w:val="0"/>
              </w:rPr>
            </w:pPr>
            <w:r w:rsidRPr="00E90875">
              <w:rPr>
                <w:rFonts w:eastAsia="標楷體"/>
                <w:kern w:val="0"/>
              </w:rPr>
              <w:t>實地察看</w:t>
            </w:r>
            <w:r w:rsidRPr="00E90875">
              <w:rPr>
                <w:rFonts w:eastAsia="標楷體" w:hint="eastAsia"/>
                <w:kern w:val="0"/>
              </w:rPr>
              <w:t>、</w:t>
            </w:r>
            <w:r w:rsidRPr="00E90875">
              <w:rPr>
                <w:rFonts w:eastAsia="標楷體"/>
                <w:kern w:val="0"/>
              </w:rPr>
              <w:t>檢閱紀錄及現場抽測。</w:t>
            </w:r>
          </w:p>
          <w:p w:rsidR="008F6B0D" w:rsidRPr="00E90875" w:rsidRDefault="008F6B0D" w:rsidP="000F183F">
            <w:pPr>
              <w:pStyle w:val="a3"/>
              <w:numPr>
                <w:ilvl w:val="0"/>
                <w:numId w:val="19"/>
              </w:numPr>
              <w:kinsoku w:val="0"/>
              <w:adjustRightInd w:val="0"/>
              <w:snapToGrid w:val="0"/>
              <w:spacing w:line="320" w:lineRule="exact"/>
              <w:ind w:leftChars="0"/>
              <w:jc w:val="both"/>
              <w:rPr>
                <w:rFonts w:eastAsia="標楷體"/>
                <w:kern w:val="0"/>
              </w:rPr>
            </w:pPr>
            <w:r w:rsidRPr="00E90875">
              <w:rPr>
                <w:rFonts w:eastAsia="標楷體"/>
                <w:kern w:val="0"/>
              </w:rPr>
              <w:t>洗手</w:t>
            </w:r>
            <w:r w:rsidRPr="00E90875">
              <w:rPr>
                <w:rFonts w:eastAsia="標楷體"/>
                <w:kern w:val="0"/>
              </w:rPr>
              <w:t>5</w:t>
            </w:r>
            <w:r w:rsidRPr="00E90875">
              <w:rPr>
                <w:rFonts w:eastAsia="標楷體"/>
                <w:kern w:val="0"/>
              </w:rPr>
              <w:t>時機指：接觸服務對象前、執行清潔或無菌操作技術前、暴露體液及血液風險後、接觸服務對象後及接觸服務對象周遭環境後。</w:t>
            </w:r>
          </w:p>
          <w:p w:rsidR="008F6B0D" w:rsidRPr="00E90875" w:rsidRDefault="008F6B0D" w:rsidP="000F183F">
            <w:pPr>
              <w:pStyle w:val="a3"/>
              <w:numPr>
                <w:ilvl w:val="0"/>
                <w:numId w:val="19"/>
              </w:numPr>
              <w:kinsoku w:val="0"/>
              <w:adjustRightInd w:val="0"/>
              <w:snapToGrid w:val="0"/>
              <w:spacing w:line="320" w:lineRule="exact"/>
              <w:ind w:leftChars="0"/>
              <w:jc w:val="both"/>
              <w:rPr>
                <w:rFonts w:eastAsia="標楷體"/>
                <w:kern w:val="0"/>
              </w:rPr>
            </w:pPr>
            <w:r w:rsidRPr="00E90875">
              <w:rPr>
                <w:rFonts w:eastAsia="標楷體"/>
                <w:kern w:val="0"/>
              </w:rPr>
              <w:t>洗手步驟指依「內、外、夾、弓、大、立、完」洗手。</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F183F">
            <w:pPr>
              <w:kinsoku w:val="0"/>
              <w:adjustRightInd w:val="0"/>
              <w:snapToGrid w:val="0"/>
              <w:spacing w:line="320" w:lineRule="exact"/>
              <w:jc w:val="both"/>
              <w:rPr>
                <w:rFonts w:eastAsia="標楷體"/>
                <w:kern w:val="0"/>
                <w:szCs w:val="24"/>
              </w:rPr>
            </w:pPr>
            <w:r w:rsidRPr="00E90875">
              <w:rPr>
                <w:rFonts w:eastAsia="標楷體"/>
                <w:kern w:val="0"/>
                <w:szCs w:val="24"/>
              </w:rPr>
              <w:t>6.</w:t>
            </w:r>
            <w:r w:rsidRPr="00E90875">
              <w:rPr>
                <w:rFonts w:eastAsia="標楷體" w:hint="eastAsia"/>
                <w:kern w:val="0"/>
                <w:szCs w:val="24"/>
              </w:rPr>
              <w:t>5</w:t>
            </w:r>
            <w:r w:rsidRPr="00E90875">
              <w:rPr>
                <w:rFonts w:eastAsia="標楷體"/>
                <w:kern w:val="0"/>
                <w:szCs w:val="24"/>
              </w:rPr>
              <w:t>有宣導和落實手部衛生及</w:t>
            </w:r>
            <w:r w:rsidRPr="00E90875">
              <w:rPr>
                <w:rFonts w:eastAsia="標楷體" w:hint="eastAsia"/>
                <w:kern w:val="0"/>
              </w:rPr>
              <w:t>呼吸道衛生與</w:t>
            </w:r>
            <w:r w:rsidRPr="00E90875">
              <w:rPr>
                <w:rFonts w:eastAsia="標楷體"/>
                <w:kern w:val="0"/>
                <w:szCs w:val="24"/>
              </w:rPr>
              <w:t>咳嗽禮節。</w:t>
            </w:r>
          </w:p>
        </w:tc>
        <w:tc>
          <w:tcPr>
            <w:tcW w:w="8216" w:type="dxa"/>
            <w:shd w:val="clear" w:color="auto" w:fill="auto"/>
          </w:tcPr>
          <w:p w:rsidR="008F6B0D" w:rsidRPr="00E90875" w:rsidRDefault="008F6B0D" w:rsidP="00730924">
            <w:pPr>
              <w:pStyle w:val="a3"/>
              <w:numPr>
                <w:ilvl w:val="0"/>
                <w:numId w:val="32"/>
              </w:numPr>
              <w:kinsoku w:val="0"/>
              <w:adjustRightInd w:val="0"/>
              <w:snapToGrid w:val="0"/>
              <w:spacing w:line="320" w:lineRule="exact"/>
              <w:ind w:leftChars="0"/>
              <w:jc w:val="both"/>
              <w:rPr>
                <w:rFonts w:eastAsia="標楷體"/>
                <w:kern w:val="0"/>
              </w:rPr>
            </w:pPr>
            <w:r w:rsidRPr="00E90875">
              <w:rPr>
                <w:rFonts w:eastAsia="標楷體"/>
                <w:kern w:val="0"/>
              </w:rPr>
              <w:t>檢閱相關文件、實地察看及詢問。</w:t>
            </w:r>
          </w:p>
          <w:p w:rsidR="008F6B0D" w:rsidRPr="00E90875" w:rsidRDefault="008F6B0D" w:rsidP="00730924">
            <w:pPr>
              <w:pStyle w:val="a3"/>
              <w:numPr>
                <w:ilvl w:val="0"/>
                <w:numId w:val="32"/>
              </w:numPr>
              <w:kinsoku w:val="0"/>
              <w:adjustRightInd w:val="0"/>
              <w:snapToGrid w:val="0"/>
              <w:spacing w:line="320" w:lineRule="exact"/>
              <w:ind w:leftChars="0"/>
              <w:jc w:val="both"/>
              <w:rPr>
                <w:rFonts w:eastAsia="標楷體"/>
                <w:kern w:val="0"/>
              </w:rPr>
            </w:pPr>
            <w:r w:rsidRPr="00E90875">
              <w:rPr>
                <w:rFonts w:eastAsia="標楷體"/>
                <w:kern w:val="0"/>
              </w:rPr>
              <w:t>張貼手部衛生及</w:t>
            </w:r>
            <w:r w:rsidRPr="00E90875">
              <w:rPr>
                <w:rFonts w:eastAsia="標楷體" w:hint="eastAsia"/>
                <w:kern w:val="0"/>
              </w:rPr>
              <w:t>呼吸道衛生與</w:t>
            </w:r>
            <w:r w:rsidRPr="00E90875">
              <w:rPr>
                <w:rFonts w:eastAsia="標楷體"/>
                <w:kern w:val="0"/>
              </w:rPr>
              <w:t>咳嗽禮節</w:t>
            </w:r>
            <w:r w:rsidRPr="00E90875">
              <w:rPr>
                <w:rFonts w:eastAsia="標楷體" w:hint="eastAsia"/>
                <w:kern w:val="0"/>
              </w:rPr>
              <w:t>宣導品</w:t>
            </w:r>
            <w:r w:rsidRPr="00E90875">
              <w:rPr>
                <w:rFonts w:eastAsia="標楷體"/>
                <w:kern w:val="0"/>
              </w:rPr>
              <w:t>於明顯處。</w:t>
            </w:r>
          </w:p>
          <w:p w:rsidR="008F6B0D" w:rsidRPr="00E90875" w:rsidRDefault="008F6B0D" w:rsidP="00730924">
            <w:pPr>
              <w:pStyle w:val="a3"/>
              <w:numPr>
                <w:ilvl w:val="0"/>
                <w:numId w:val="32"/>
              </w:numPr>
              <w:kinsoku w:val="0"/>
              <w:adjustRightInd w:val="0"/>
              <w:snapToGrid w:val="0"/>
              <w:spacing w:line="320" w:lineRule="exact"/>
              <w:ind w:leftChars="0"/>
              <w:jc w:val="both"/>
              <w:rPr>
                <w:rFonts w:eastAsia="標楷體"/>
                <w:kern w:val="0"/>
              </w:rPr>
            </w:pPr>
            <w:r w:rsidRPr="00E90875">
              <w:rPr>
                <w:rFonts w:eastAsia="標楷體" w:hint="eastAsia"/>
                <w:kern w:val="0"/>
              </w:rPr>
              <w:t>呼吸道衛生與</w:t>
            </w:r>
            <w:r w:rsidRPr="00E90875">
              <w:rPr>
                <w:rFonts w:eastAsia="標楷體"/>
                <w:kern w:val="0"/>
              </w:rPr>
              <w:t>咳嗽禮節</w:t>
            </w:r>
            <w:r w:rsidRPr="00E90875">
              <w:rPr>
                <w:rFonts w:eastAsia="標楷體" w:hint="eastAsia"/>
                <w:kern w:val="0"/>
              </w:rPr>
              <w:t>係指：有發燒或呼吸道症狀時配戴口罩，若無法配戴口罩，在</w:t>
            </w:r>
            <w:r w:rsidRPr="00E90875">
              <w:rPr>
                <w:rFonts w:eastAsia="標楷體"/>
                <w:kern w:val="0"/>
              </w:rPr>
              <w:t>咳嗽或打噴嚏時</w:t>
            </w:r>
            <w:r w:rsidRPr="00E90875">
              <w:rPr>
                <w:rFonts w:eastAsia="標楷體" w:hint="eastAsia"/>
                <w:kern w:val="0"/>
              </w:rPr>
              <w:t>應</w:t>
            </w:r>
            <w:r w:rsidRPr="00E90875">
              <w:rPr>
                <w:rFonts w:eastAsia="標楷體"/>
                <w:kern w:val="0"/>
              </w:rPr>
              <w:t>用衛生紙、手帕或肘遮住口鼻。</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Borders>
              <w:top w:val="single" w:sz="4" w:space="0" w:color="auto"/>
              <w:bottom w:val="single" w:sz="4" w:space="0" w:color="auto"/>
              <w:right w:val="single" w:sz="4" w:space="0" w:color="auto"/>
            </w:tcBorders>
          </w:tcPr>
          <w:p w:rsidR="008F6B0D" w:rsidRPr="00E90875" w:rsidRDefault="008F6B0D" w:rsidP="000F183F">
            <w:pPr>
              <w:kinsoku w:val="0"/>
              <w:adjustRightInd w:val="0"/>
              <w:snapToGrid w:val="0"/>
              <w:spacing w:line="320" w:lineRule="exact"/>
              <w:jc w:val="both"/>
              <w:rPr>
                <w:rFonts w:eastAsia="標楷體"/>
                <w:kern w:val="0"/>
                <w:szCs w:val="24"/>
              </w:rPr>
            </w:pPr>
            <w:r w:rsidRPr="00E90875">
              <w:rPr>
                <w:rFonts w:eastAsia="標楷體"/>
                <w:kern w:val="0"/>
                <w:szCs w:val="24"/>
              </w:rPr>
              <w:t>6.</w:t>
            </w:r>
            <w:r w:rsidRPr="00E90875">
              <w:rPr>
                <w:rFonts w:eastAsia="標楷體" w:hint="eastAsia"/>
                <w:kern w:val="0"/>
                <w:szCs w:val="24"/>
              </w:rPr>
              <w:t>6</w:t>
            </w:r>
            <w:r w:rsidRPr="00E90875">
              <w:rPr>
                <w:rFonts w:eastAsia="標楷體"/>
                <w:kern w:val="0"/>
                <w:szCs w:val="24"/>
              </w:rPr>
              <w:t>訂定訪客</w:t>
            </w:r>
            <w:r w:rsidRPr="00E90875">
              <w:rPr>
                <w:rFonts w:eastAsia="標楷體"/>
                <w:szCs w:val="24"/>
              </w:rPr>
              <w:t>、陪客</w:t>
            </w:r>
            <w:r w:rsidRPr="00E90875">
              <w:rPr>
                <w:rFonts w:eastAsia="標楷體"/>
                <w:kern w:val="0"/>
                <w:szCs w:val="24"/>
              </w:rPr>
              <w:t>管理規範並張貼於機構明顯處</w:t>
            </w:r>
            <w:r w:rsidRPr="00E90875">
              <w:rPr>
                <w:rFonts w:eastAsia="微軟正黑體"/>
                <w:kern w:val="0"/>
                <w:szCs w:val="24"/>
              </w:rPr>
              <w:t>，</w:t>
            </w:r>
            <w:r w:rsidRPr="00E90875">
              <w:rPr>
                <w:rFonts w:eastAsia="標楷體"/>
                <w:kern w:val="0"/>
                <w:szCs w:val="24"/>
              </w:rPr>
              <w:t>提供訪客</w:t>
            </w:r>
            <w:r w:rsidRPr="00E90875">
              <w:rPr>
                <w:rFonts w:eastAsia="標楷體"/>
                <w:szCs w:val="24"/>
              </w:rPr>
              <w:t>、陪客</w:t>
            </w:r>
            <w:r w:rsidRPr="00E90875">
              <w:rPr>
                <w:rFonts w:eastAsia="標楷體"/>
                <w:kern w:val="0"/>
                <w:szCs w:val="24"/>
              </w:rPr>
              <w:t>手部衛生所需設施（乾洗手或濕洗手），請訪客</w:t>
            </w:r>
            <w:r w:rsidRPr="00E90875">
              <w:rPr>
                <w:rFonts w:eastAsia="標楷體"/>
                <w:szCs w:val="24"/>
              </w:rPr>
              <w:t>、陪客</w:t>
            </w:r>
            <w:r w:rsidRPr="00E90875">
              <w:rPr>
                <w:rFonts w:eastAsia="標楷體"/>
                <w:kern w:val="0"/>
                <w:szCs w:val="24"/>
              </w:rPr>
              <w:t>探訪前洗手，必要時戴口罩，且有訪客紀錄。</w:t>
            </w:r>
          </w:p>
        </w:tc>
        <w:tc>
          <w:tcPr>
            <w:tcW w:w="8216" w:type="dxa"/>
            <w:tcBorders>
              <w:top w:val="single" w:sz="4" w:space="0" w:color="auto"/>
              <w:left w:val="single" w:sz="4" w:space="0" w:color="auto"/>
              <w:bottom w:val="single" w:sz="4" w:space="0" w:color="auto"/>
              <w:right w:val="single" w:sz="4" w:space="0" w:color="auto"/>
            </w:tcBorders>
            <w:shd w:val="clear" w:color="auto" w:fill="auto"/>
          </w:tcPr>
          <w:p w:rsidR="008F6B0D" w:rsidRPr="00E90875" w:rsidRDefault="008F6B0D" w:rsidP="00DC04DC">
            <w:pPr>
              <w:pStyle w:val="a3"/>
              <w:numPr>
                <w:ilvl w:val="0"/>
                <w:numId w:val="21"/>
              </w:numPr>
              <w:kinsoku w:val="0"/>
              <w:adjustRightInd w:val="0"/>
              <w:snapToGrid w:val="0"/>
              <w:spacing w:line="320" w:lineRule="exact"/>
              <w:ind w:leftChars="0" w:left="317" w:hanging="317"/>
              <w:jc w:val="both"/>
              <w:rPr>
                <w:rFonts w:eastAsia="標楷體"/>
                <w:kern w:val="0"/>
              </w:rPr>
            </w:pPr>
            <w:r w:rsidRPr="00E90875">
              <w:rPr>
                <w:rFonts w:eastAsia="標楷體"/>
                <w:kern w:val="0"/>
              </w:rPr>
              <w:t>檢閱紀錄或相關文件及實地察看。</w:t>
            </w:r>
          </w:p>
          <w:p w:rsidR="008F6B0D" w:rsidRPr="00E90875" w:rsidRDefault="008F6B0D" w:rsidP="00DC04DC">
            <w:pPr>
              <w:pStyle w:val="a3"/>
              <w:numPr>
                <w:ilvl w:val="0"/>
                <w:numId w:val="21"/>
              </w:numPr>
              <w:kinsoku w:val="0"/>
              <w:adjustRightInd w:val="0"/>
              <w:snapToGrid w:val="0"/>
              <w:spacing w:line="320" w:lineRule="exact"/>
              <w:ind w:leftChars="0" w:left="317" w:hanging="317"/>
              <w:jc w:val="both"/>
              <w:rPr>
                <w:rFonts w:eastAsia="標楷體"/>
                <w:kern w:val="0"/>
              </w:rPr>
            </w:pPr>
            <w:r w:rsidRPr="00E90875">
              <w:rPr>
                <w:rFonts w:eastAsia="標楷體"/>
                <w:kern w:val="0"/>
              </w:rPr>
              <w:t>能依據不同</w:t>
            </w:r>
            <w:proofErr w:type="gramStart"/>
            <w:r w:rsidRPr="00E90875">
              <w:rPr>
                <w:rFonts w:eastAsia="標楷體"/>
                <w:kern w:val="0"/>
              </w:rPr>
              <w:t>疫</w:t>
            </w:r>
            <w:proofErr w:type="gramEnd"/>
            <w:r w:rsidRPr="00E90875">
              <w:rPr>
                <w:rFonts w:eastAsia="標楷體"/>
                <w:kern w:val="0"/>
              </w:rPr>
              <w:t>情（機構發生</w:t>
            </w:r>
            <w:proofErr w:type="gramStart"/>
            <w:r w:rsidRPr="00E90875">
              <w:rPr>
                <w:rFonts w:eastAsia="標楷體"/>
                <w:kern w:val="0"/>
              </w:rPr>
              <w:t>疫情或</w:t>
            </w:r>
            <w:proofErr w:type="gramEnd"/>
            <w:r w:rsidRPr="00E90875">
              <w:rPr>
                <w:rFonts w:eastAsia="標楷體"/>
                <w:kern w:val="0"/>
              </w:rPr>
              <w:t>政府發布</w:t>
            </w:r>
            <w:proofErr w:type="gramStart"/>
            <w:r w:rsidRPr="00E90875">
              <w:rPr>
                <w:rFonts w:eastAsia="標楷體"/>
                <w:kern w:val="0"/>
              </w:rPr>
              <w:t>疫情警</w:t>
            </w:r>
            <w:proofErr w:type="gramEnd"/>
            <w:r w:rsidRPr="00E90875">
              <w:rPr>
                <w:rFonts w:eastAsia="標楷體"/>
                <w:kern w:val="0"/>
              </w:rPr>
              <w:t>示等）訂定規範，如探訪時間、體溫監測及注意事項等。</w:t>
            </w:r>
          </w:p>
          <w:p w:rsidR="008F6B0D" w:rsidRPr="00E90875" w:rsidRDefault="008F6B0D" w:rsidP="00DC04DC">
            <w:pPr>
              <w:pStyle w:val="a3"/>
              <w:numPr>
                <w:ilvl w:val="0"/>
                <w:numId w:val="21"/>
              </w:numPr>
              <w:kinsoku w:val="0"/>
              <w:adjustRightInd w:val="0"/>
              <w:snapToGrid w:val="0"/>
              <w:spacing w:line="320" w:lineRule="exact"/>
              <w:ind w:leftChars="0" w:left="317" w:hanging="317"/>
              <w:jc w:val="both"/>
              <w:rPr>
                <w:rFonts w:eastAsia="標楷體"/>
                <w:kern w:val="0"/>
              </w:rPr>
            </w:pPr>
            <w:r w:rsidRPr="00E90875">
              <w:rPr>
                <w:rFonts w:eastAsia="標楷體"/>
                <w:kern w:val="0"/>
              </w:rPr>
              <w:t>訪客紀錄可參考</w:t>
            </w:r>
            <w:proofErr w:type="gramStart"/>
            <w:r w:rsidRPr="00E90875">
              <w:rPr>
                <w:rFonts w:eastAsia="標楷體"/>
                <w:kern w:val="0"/>
              </w:rPr>
              <w:t>疾管署訂</w:t>
            </w:r>
            <w:proofErr w:type="gramEnd"/>
            <w:r w:rsidRPr="00E90875">
              <w:rPr>
                <w:rFonts w:eastAsia="標楷體"/>
                <w:kern w:val="0"/>
              </w:rPr>
              <w:t>定之「長期照護機構訪客</w:t>
            </w:r>
            <w:r w:rsidRPr="00E90875">
              <w:rPr>
                <w:rFonts w:eastAsia="標楷體" w:hint="eastAsia"/>
                <w:kern w:val="0"/>
              </w:rPr>
              <w:t>紀</w:t>
            </w:r>
            <w:r w:rsidRPr="00E90875">
              <w:rPr>
                <w:rFonts w:eastAsia="標楷體"/>
                <w:kern w:val="0"/>
              </w:rPr>
              <w:t>錄單（範例）」辦理。</w:t>
            </w:r>
          </w:p>
        </w:tc>
        <w:tc>
          <w:tcPr>
            <w:tcW w:w="1417" w:type="dxa"/>
            <w:tcBorders>
              <w:top w:val="single" w:sz="4" w:space="0" w:color="auto"/>
              <w:left w:val="single" w:sz="4" w:space="0" w:color="auto"/>
              <w:bottom w:val="single" w:sz="4" w:space="0" w:color="auto"/>
              <w:right w:val="single" w:sz="4" w:space="0" w:color="auto"/>
            </w:tcBorders>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B0594">
            <w:pPr>
              <w:kinsoku w:val="0"/>
              <w:adjustRightInd w:val="0"/>
              <w:snapToGrid w:val="0"/>
              <w:spacing w:line="320" w:lineRule="exact"/>
              <w:jc w:val="both"/>
              <w:rPr>
                <w:rFonts w:eastAsia="標楷體"/>
                <w:szCs w:val="24"/>
              </w:rPr>
            </w:pPr>
            <w:r w:rsidRPr="00E90875">
              <w:rPr>
                <w:rFonts w:eastAsia="標楷體"/>
                <w:szCs w:val="24"/>
              </w:rPr>
              <w:t>6.</w:t>
            </w:r>
            <w:r w:rsidRPr="00E90875">
              <w:rPr>
                <w:rFonts w:eastAsia="標楷體" w:hint="eastAsia"/>
                <w:szCs w:val="24"/>
              </w:rPr>
              <w:t>7</w:t>
            </w:r>
            <w:r w:rsidRPr="00E90875">
              <w:rPr>
                <w:rFonts w:eastAsia="標楷體"/>
                <w:szCs w:val="24"/>
              </w:rPr>
              <w:t>確實執行訪客、陪客作業管理規範。</w:t>
            </w:r>
          </w:p>
        </w:tc>
        <w:tc>
          <w:tcPr>
            <w:tcW w:w="8216" w:type="dxa"/>
            <w:shd w:val="clear" w:color="auto" w:fill="auto"/>
          </w:tcPr>
          <w:p w:rsidR="008F6B0D" w:rsidRPr="00E90875" w:rsidRDefault="008F6B0D" w:rsidP="00DC04DC">
            <w:pPr>
              <w:kinsoku w:val="0"/>
              <w:adjustRightInd w:val="0"/>
              <w:snapToGrid w:val="0"/>
              <w:spacing w:line="320" w:lineRule="exact"/>
              <w:jc w:val="both"/>
              <w:rPr>
                <w:rFonts w:eastAsia="標楷體"/>
              </w:rPr>
            </w:pPr>
            <w:r w:rsidRPr="00E90875">
              <w:rPr>
                <w:rFonts w:eastAsia="標楷體"/>
              </w:rPr>
              <w:t>現場抽測及檢閱相關文件</w:t>
            </w:r>
            <w:r w:rsidRPr="00E90875">
              <w:rPr>
                <w:rFonts w:eastAsia="標楷體"/>
              </w:rPr>
              <w:t>(</w:t>
            </w:r>
            <w:r w:rsidRPr="00E90875">
              <w:rPr>
                <w:rFonts w:eastAsia="標楷體"/>
              </w:rPr>
              <w:t>如訪客登記本</w:t>
            </w:r>
            <w:r w:rsidRPr="00E90875">
              <w:rPr>
                <w:rFonts w:eastAsia="標楷體"/>
              </w:rPr>
              <w:t>…</w:t>
            </w:r>
            <w:r w:rsidRPr="00E90875">
              <w:rPr>
                <w:rFonts w:eastAsia="標楷體"/>
              </w:rPr>
              <w:t>等</w:t>
            </w:r>
            <w:r w:rsidRPr="00E90875">
              <w:rPr>
                <w:rFonts w:eastAsia="標楷體"/>
              </w:rPr>
              <w:t>)</w:t>
            </w:r>
            <w:r w:rsidRPr="00E90875">
              <w:rPr>
                <w:rFonts w:eastAsia="標楷體"/>
              </w:rPr>
              <w:t>。</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B0594">
            <w:pPr>
              <w:kinsoku w:val="0"/>
              <w:adjustRightInd w:val="0"/>
              <w:snapToGrid w:val="0"/>
              <w:spacing w:line="320" w:lineRule="exact"/>
              <w:jc w:val="both"/>
              <w:rPr>
                <w:rFonts w:eastAsia="標楷體"/>
                <w:szCs w:val="24"/>
              </w:rPr>
            </w:pPr>
            <w:r w:rsidRPr="00E90875">
              <w:rPr>
                <w:rFonts w:eastAsia="標楷體"/>
                <w:szCs w:val="24"/>
              </w:rPr>
              <w:t>6.</w:t>
            </w:r>
            <w:r w:rsidRPr="00E90875">
              <w:rPr>
                <w:rFonts w:eastAsia="標楷體" w:hint="eastAsia"/>
                <w:szCs w:val="24"/>
              </w:rPr>
              <w:t>8</w:t>
            </w:r>
            <w:r w:rsidRPr="00E90875">
              <w:rPr>
                <w:rFonts w:eastAsia="標楷體"/>
                <w:szCs w:val="24"/>
              </w:rPr>
              <w:t>依「人口密集機構傳染病監視作業注意事項」規定執行</w:t>
            </w:r>
            <w:proofErr w:type="gramStart"/>
            <w:r w:rsidRPr="00E90875">
              <w:rPr>
                <w:rFonts w:eastAsia="標楷體"/>
                <w:szCs w:val="24"/>
              </w:rPr>
              <w:t>疫</w:t>
            </w:r>
            <w:proofErr w:type="gramEnd"/>
            <w:r w:rsidRPr="00E90875">
              <w:rPr>
                <w:rFonts w:eastAsia="標楷體"/>
                <w:szCs w:val="24"/>
              </w:rPr>
              <w:t>情監視及上</w:t>
            </w:r>
            <w:r w:rsidRPr="00E90875">
              <w:rPr>
                <w:rFonts w:eastAsia="標楷體"/>
                <w:szCs w:val="24"/>
              </w:rPr>
              <w:lastRenderedPageBreak/>
              <w:t>網登錄通報。</w:t>
            </w:r>
          </w:p>
        </w:tc>
        <w:tc>
          <w:tcPr>
            <w:tcW w:w="8216" w:type="dxa"/>
            <w:shd w:val="clear" w:color="auto" w:fill="auto"/>
          </w:tcPr>
          <w:p w:rsidR="008F6B0D" w:rsidRPr="00E90875" w:rsidRDefault="008F6B0D" w:rsidP="000F183F">
            <w:pPr>
              <w:pStyle w:val="a3"/>
              <w:numPr>
                <w:ilvl w:val="0"/>
                <w:numId w:val="22"/>
              </w:numPr>
              <w:kinsoku w:val="0"/>
              <w:adjustRightInd w:val="0"/>
              <w:snapToGrid w:val="0"/>
              <w:spacing w:line="320" w:lineRule="exact"/>
              <w:ind w:leftChars="0"/>
              <w:jc w:val="both"/>
              <w:rPr>
                <w:rFonts w:eastAsia="標楷體"/>
              </w:rPr>
            </w:pPr>
            <w:r w:rsidRPr="00E90875">
              <w:rPr>
                <w:rFonts w:eastAsia="標楷體"/>
              </w:rPr>
              <w:lastRenderedPageBreak/>
              <w:t>檢閱相關文件、實地察看及現場抽測。</w:t>
            </w:r>
          </w:p>
          <w:p w:rsidR="008F6B0D" w:rsidRPr="00E90875" w:rsidRDefault="008F6B0D" w:rsidP="000F183F">
            <w:pPr>
              <w:pStyle w:val="a3"/>
              <w:numPr>
                <w:ilvl w:val="0"/>
                <w:numId w:val="22"/>
              </w:numPr>
              <w:kinsoku w:val="0"/>
              <w:adjustRightInd w:val="0"/>
              <w:snapToGrid w:val="0"/>
              <w:spacing w:line="320" w:lineRule="exact"/>
              <w:ind w:leftChars="0"/>
              <w:jc w:val="both"/>
              <w:rPr>
                <w:rFonts w:eastAsia="標楷體"/>
              </w:rPr>
            </w:pPr>
            <w:r w:rsidRPr="00E90875">
              <w:rPr>
                <w:rFonts w:eastAsia="標楷體"/>
              </w:rPr>
              <w:t>若機構有人員出現監視症狀（上呼吸道感染、咳嗽持續</w:t>
            </w:r>
            <w:r w:rsidRPr="00E90875">
              <w:rPr>
                <w:rFonts w:eastAsia="標楷體"/>
              </w:rPr>
              <w:t>3</w:t>
            </w:r>
            <w:proofErr w:type="gramStart"/>
            <w:r w:rsidRPr="00E90875">
              <w:rPr>
                <w:rFonts w:eastAsia="標楷體"/>
              </w:rPr>
              <w:t>週</w:t>
            </w:r>
            <w:proofErr w:type="gramEnd"/>
            <w:r w:rsidRPr="00E90875">
              <w:rPr>
                <w:rFonts w:eastAsia="標楷體"/>
              </w:rPr>
              <w:t>、類流感、每</w:t>
            </w:r>
            <w:r w:rsidRPr="00E90875">
              <w:rPr>
                <w:rFonts w:eastAsia="標楷體"/>
              </w:rPr>
              <w:lastRenderedPageBreak/>
              <w:t>日腹瀉</w:t>
            </w:r>
            <w:r w:rsidRPr="00E90875">
              <w:rPr>
                <w:rFonts w:eastAsia="標楷體"/>
              </w:rPr>
              <w:t>3</w:t>
            </w:r>
            <w:r w:rsidRPr="00E90875">
              <w:rPr>
                <w:rFonts w:eastAsia="標楷體"/>
              </w:rPr>
              <w:t>次以上、不明原因發燒、其他疑似傳染病發生且有擴散之虞時），卻未於規定時效（發現</w:t>
            </w:r>
            <w:r w:rsidRPr="00E90875">
              <w:rPr>
                <w:rFonts w:eastAsia="標楷體"/>
              </w:rPr>
              <w:t>24</w:t>
            </w:r>
            <w:r w:rsidRPr="00E90875">
              <w:rPr>
                <w:rFonts w:eastAsia="標楷體"/>
              </w:rPr>
              <w:t>小時內）內進行通報者，評為不符合。</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lastRenderedPageBreak/>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Pr>
          <w:p w:rsidR="008F6B0D" w:rsidRPr="00E90875" w:rsidRDefault="008F6B0D" w:rsidP="000B0594">
            <w:pPr>
              <w:kinsoku w:val="0"/>
              <w:adjustRightInd w:val="0"/>
              <w:snapToGrid w:val="0"/>
              <w:spacing w:line="320" w:lineRule="exact"/>
              <w:jc w:val="both"/>
              <w:rPr>
                <w:rFonts w:eastAsia="標楷體"/>
                <w:szCs w:val="24"/>
              </w:rPr>
            </w:pPr>
            <w:r w:rsidRPr="00E90875">
              <w:rPr>
                <w:rFonts w:eastAsia="標楷體"/>
                <w:szCs w:val="24"/>
              </w:rPr>
              <w:t>6.</w:t>
            </w:r>
            <w:r w:rsidRPr="00E90875">
              <w:rPr>
                <w:rFonts w:eastAsia="標楷體" w:hint="eastAsia"/>
                <w:szCs w:val="24"/>
              </w:rPr>
              <w:t>9</w:t>
            </w:r>
            <w:r w:rsidRPr="00E90875">
              <w:rPr>
                <w:rFonts w:eastAsia="標楷體"/>
                <w:szCs w:val="24"/>
              </w:rPr>
              <w:t>防護裝備物資（</w:t>
            </w:r>
            <w:r w:rsidRPr="00E90875">
              <w:rPr>
                <w:rFonts w:eastAsia="標楷體" w:hint="eastAsia"/>
                <w:szCs w:val="24"/>
              </w:rPr>
              <w:t>含</w:t>
            </w:r>
            <w:r w:rsidRPr="00E90875">
              <w:rPr>
                <w:rFonts w:eastAsia="標楷體"/>
                <w:szCs w:val="24"/>
              </w:rPr>
              <w:t>口罩</w:t>
            </w:r>
            <w:r w:rsidR="009566F0" w:rsidRPr="00E90875">
              <w:rPr>
                <w:rFonts w:eastAsia="標楷體" w:hint="eastAsia"/>
                <w:szCs w:val="24"/>
              </w:rPr>
              <w:t>及</w:t>
            </w:r>
            <w:r w:rsidRPr="00E90875">
              <w:rPr>
                <w:rFonts w:eastAsia="標楷體"/>
                <w:szCs w:val="24"/>
              </w:rPr>
              <w:t>手套等）應有適當儲備量，定期檢視有效期限並有紀錄，</w:t>
            </w:r>
            <w:proofErr w:type="gramStart"/>
            <w:r w:rsidRPr="00E90875">
              <w:rPr>
                <w:rFonts w:eastAsia="標楷體"/>
                <w:szCs w:val="24"/>
              </w:rPr>
              <w:t>且儲放</w:t>
            </w:r>
            <w:proofErr w:type="gramEnd"/>
            <w:r w:rsidRPr="00E90875">
              <w:rPr>
                <w:rFonts w:eastAsia="標楷體"/>
                <w:szCs w:val="24"/>
              </w:rPr>
              <w:t>於通風場所。</w:t>
            </w:r>
          </w:p>
        </w:tc>
        <w:tc>
          <w:tcPr>
            <w:tcW w:w="8216" w:type="dxa"/>
            <w:shd w:val="clear" w:color="auto" w:fill="auto"/>
          </w:tcPr>
          <w:p w:rsidR="008F6B0D" w:rsidRPr="00E90875" w:rsidRDefault="008F6B0D" w:rsidP="000F183F">
            <w:pPr>
              <w:pStyle w:val="a3"/>
              <w:numPr>
                <w:ilvl w:val="0"/>
                <w:numId w:val="23"/>
              </w:numPr>
              <w:kinsoku w:val="0"/>
              <w:adjustRightInd w:val="0"/>
              <w:snapToGrid w:val="0"/>
              <w:spacing w:line="320" w:lineRule="exact"/>
              <w:ind w:leftChars="0"/>
              <w:jc w:val="both"/>
              <w:rPr>
                <w:rFonts w:eastAsia="標楷體"/>
              </w:rPr>
            </w:pPr>
            <w:r w:rsidRPr="00E90875">
              <w:rPr>
                <w:rFonts w:eastAsia="標楷體"/>
              </w:rPr>
              <w:t>檢閱紀錄或相關文件及實地察看。</w:t>
            </w:r>
          </w:p>
          <w:p w:rsidR="008F6B0D" w:rsidRPr="00E90875" w:rsidRDefault="008F6B0D" w:rsidP="000F183F">
            <w:pPr>
              <w:pStyle w:val="a3"/>
              <w:numPr>
                <w:ilvl w:val="0"/>
                <w:numId w:val="23"/>
              </w:numPr>
              <w:kinsoku w:val="0"/>
              <w:adjustRightInd w:val="0"/>
              <w:snapToGrid w:val="0"/>
              <w:spacing w:line="320" w:lineRule="exact"/>
              <w:ind w:leftChars="0"/>
              <w:jc w:val="both"/>
              <w:rPr>
                <w:rFonts w:eastAsia="標楷體"/>
              </w:rPr>
            </w:pPr>
            <w:r w:rsidRPr="00E90875">
              <w:rPr>
                <w:rFonts w:eastAsia="標楷體"/>
              </w:rPr>
              <w:t>適當</w:t>
            </w:r>
            <w:proofErr w:type="gramStart"/>
            <w:r w:rsidRPr="00E90875">
              <w:rPr>
                <w:rFonts w:eastAsia="標楷體"/>
              </w:rPr>
              <w:t>儲備量指</w:t>
            </w:r>
            <w:proofErr w:type="gramEnd"/>
            <w:r w:rsidRPr="00E90875">
              <w:rPr>
                <w:rFonts w:eastAsia="標楷體"/>
              </w:rPr>
              <w:t>：至少為該機構有疑似感染傳染病或發生</w:t>
            </w:r>
            <w:proofErr w:type="gramStart"/>
            <w:r w:rsidRPr="00E90875">
              <w:rPr>
                <w:rFonts w:eastAsia="標楷體"/>
              </w:rPr>
              <w:t>疫情時</w:t>
            </w:r>
            <w:proofErr w:type="gramEnd"/>
            <w:r w:rsidRPr="00E90875">
              <w:rPr>
                <w:rFonts w:eastAsia="標楷體"/>
              </w:rPr>
              <w:t>，足夠轉送服務對象或工作人員至醫院之使用量，由機構自行評估一星期需求量。可參考</w:t>
            </w:r>
            <w:proofErr w:type="gramStart"/>
            <w:r w:rsidRPr="00E90875">
              <w:rPr>
                <w:rFonts w:eastAsia="標楷體"/>
              </w:rPr>
              <w:t>疾管署</w:t>
            </w:r>
            <w:proofErr w:type="gramEnd"/>
            <w:r w:rsidRPr="00E90875">
              <w:rPr>
                <w:rFonts w:eastAsia="標楷體"/>
              </w:rPr>
              <w:t>「長期照護機構防護裝備儲備量估算表」（範例）。</w:t>
            </w:r>
          </w:p>
          <w:p w:rsidR="008F6B0D" w:rsidRPr="00E90875" w:rsidRDefault="008F6B0D" w:rsidP="00565733">
            <w:pPr>
              <w:pStyle w:val="a3"/>
              <w:numPr>
                <w:ilvl w:val="0"/>
                <w:numId w:val="23"/>
              </w:numPr>
              <w:kinsoku w:val="0"/>
              <w:adjustRightInd w:val="0"/>
              <w:snapToGrid w:val="0"/>
              <w:spacing w:line="320" w:lineRule="exact"/>
              <w:ind w:leftChars="0"/>
              <w:jc w:val="both"/>
              <w:rPr>
                <w:rFonts w:eastAsia="標楷體"/>
              </w:rPr>
            </w:pPr>
            <w:r w:rsidRPr="00E90875">
              <w:rPr>
                <w:rFonts w:eastAsia="標楷體"/>
              </w:rPr>
              <w:tab/>
            </w:r>
            <w:r w:rsidR="00393B12" w:rsidRPr="00E90875">
              <w:rPr>
                <w:rFonts w:eastAsia="標楷體"/>
              </w:rPr>
              <w:tab/>
            </w:r>
            <w:r w:rsidR="00393B12" w:rsidRPr="00E90875">
              <w:rPr>
                <w:rFonts w:eastAsia="標楷體"/>
              </w:rPr>
              <w:t>防疫物資儲放於通風場所</w:t>
            </w:r>
            <w:r w:rsidR="00393B12" w:rsidRPr="00E90875">
              <w:rPr>
                <w:rFonts w:ascii="微軟正黑體" w:eastAsia="微軟正黑體" w:hAnsi="微軟正黑體" w:hint="eastAsia"/>
              </w:rPr>
              <w:t>，</w:t>
            </w:r>
            <w:r w:rsidR="00393B12" w:rsidRPr="00E90875">
              <w:rPr>
                <w:rFonts w:eastAsia="標楷體" w:hint="eastAsia"/>
              </w:rPr>
              <w:t>且</w:t>
            </w:r>
            <w:r w:rsidR="00393B12" w:rsidRPr="00E90875">
              <w:rPr>
                <w:rFonts w:eastAsia="標楷體"/>
              </w:rPr>
              <w:t>應離地、離牆，且不應接觸天花板。</w:t>
            </w:r>
            <w:bookmarkStart w:id="0" w:name="_GoBack"/>
            <w:bookmarkEnd w:id="0"/>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val="restart"/>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7.</w:t>
            </w:r>
            <w:r w:rsidRPr="00E90875">
              <w:rPr>
                <w:rFonts w:eastAsia="標楷體"/>
                <w:szCs w:val="24"/>
              </w:rPr>
              <w:t>隔離空間設置及使用</w:t>
            </w:r>
          </w:p>
        </w:tc>
        <w:tc>
          <w:tcPr>
            <w:tcW w:w="3975" w:type="dxa"/>
          </w:tcPr>
          <w:p w:rsidR="008F6B0D" w:rsidRPr="00E90875" w:rsidRDefault="008F6B0D" w:rsidP="00AD204F">
            <w:pPr>
              <w:kinsoku w:val="0"/>
              <w:adjustRightInd w:val="0"/>
              <w:snapToGrid w:val="0"/>
              <w:spacing w:line="320" w:lineRule="exact"/>
              <w:jc w:val="both"/>
              <w:rPr>
                <w:rFonts w:eastAsia="標楷體"/>
                <w:szCs w:val="24"/>
              </w:rPr>
            </w:pPr>
            <w:r w:rsidRPr="00E90875">
              <w:rPr>
                <w:rFonts w:eastAsia="標楷體"/>
                <w:szCs w:val="24"/>
              </w:rPr>
              <w:t>7.1</w:t>
            </w:r>
            <w:r w:rsidRPr="00E90875">
              <w:rPr>
                <w:rFonts w:eastAsia="標楷體"/>
                <w:szCs w:val="24"/>
              </w:rPr>
              <w:t>設有獨立或隔離空間，供疑似感染者暫留或入住。</w:t>
            </w:r>
          </w:p>
        </w:tc>
        <w:tc>
          <w:tcPr>
            <w:tcW w:w="8216" w:type="dxa"/>
            <w:shd w:val="clear" w:color="auto" w:fill="auto"/>
          </w:tcPr>
          <w:p w:rsidR="008F6B0D" w:rsidRPr="00E90875" w:rsidRDefault="008F6B0D" w:rsidP="00683CDA">
            <w:pPr>
              <w:pStyle w:val="a3"/>
              <w:numPr>
                <w:ilvl w:val="0"/>
                <w:numId w:val="25"/>
              </w:numPr>
              <w:kinsoku w:val="0"/>
              <w:adjustRightInd w:val="0"/>
              <w:snapToGrid w:val="0"/>
              <w:spacing w:line="320" w:lineRule="exact"/>
              <w:ind w:leftChars="0"/>
              <w:jc w:val="both"/>
              <w:rPr>
                <w:rFonts w:eastAsia="標楷體"/>
              </w:rPr>
            </w:pPr>
            <w:r w:rsidRPr="00E90875">
              <w:rPr>
                <w:rFonts w:eastAsia="標楷體"/>
              </w:rPr>
              <w:t>檢閱紀錄或相關文件及實地察看。</w:t>
            </w:r>
          </w:p>
          <w:p w:rsidR="008F6B0D" w:rsidRPr="00E90875" w:rsidRDefault="008F6B0D" w:rsidP="00683CDA">
            <w:pPr>
              <w:pStyle w:val="a3"/>
              <w:numPr>
                <w:ilvl w:val="0"/>
                <w:numId w:val="25"/>
              </w:numPr>
              <w:kinsoku w:val="0"/>
              <w:adjustRightInd w:val="0"/>
              <w:snapToGrid w:val="0"/>
              <w:spacing w:line="320" w:lineRule="exact"/>
              <w:ind w:leftChars="0"/>
              <w:jc w:val="both"/>
              <w:rPr>
                <w:rFonts w:eastAsia="標楷體"/>
              </w:rPr>
            </w:pPr>
            <w:r w:rsidRPr="00E90875">
              <w:rPr>
                <w:rFonts w:eastAsia="標楷體"/>
              </w:rPr>
              <w:t>應設有嬰兒隔離觀察空間。</w:t>
            </w:r>
          </w:p>
          <w:p w:rsidR="008F6B0D" w:rsidRPr="00E90875" w:rsidRDefault="008F6B0D" w:rsidP="00683CDA">
            <w:pPr>
              <w:pStyle w:val="a3"/>
              <w:numPr>
                <w:ilvl w:val="0"/>
                <w:numId w:val="25"/>
              </w:numPr>
              <w:kinsoku w:val="0"/>
              <w:adjustRightInd w:val="0"/>
              <w:snapToGrid w:val="0"/>
              <w:spacing w:line="320" w:lineRule="exact"/>
              <w:ind w:leftChars="0"/>
              <w:jc w:val="both"/>
              <w:rPr>
                <w:rFonts w:eastAsia="標楷體"/>
              </w:rPr>
            </w:pPr>
            <w:r w:rsidRPr="00E90875">
              <w:rPr>
                <w:rFonts w:eastAsia="標楷體"/>
                <w:kern w:val="0"/>
              </w:rPr>
              <w:t>產婦隔離空間應以單人床為主，若礙於空間限制，可將疑似相同感染症狀之服務對象集中照護。</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vMerge/>
            <w:shd w:val="clear" w:color="auto" w:fill="auto"/>
          </w:tcPr>
          <w:p w:rsidR="008F6B0D" w:rsidRPr="00E90875" w:rsidRDefault="008F6B0D" w:rsidP="000F183F">
            <w:pPr>
              <w:kinsoku w:val="0"/>
              <w:adjustRightInd w:val="0"/>
              <w:snapToGrid w:val="0"/>
              <w:spacing w:line="320" w:lineRule="exact"/>
              <w:jc w:val="both"/>
              <w:rPr>
                <w:rFonts w:eastAsia="標楷體"/>
                <w:szCs w:val="24"/>
              </w:rPr>
            </w:pPr>
          </w:p>
        </w:tc>
        <w:tc>
          <w:tcPr>
            <w:tcW w:w="3975" w:type="dxa"/>
            <w:tcBorders>
              <w:top w:val="single" w:sz="4" w:space="0" w:color="auto"/>
              <w:left w:val="single" w:sz="4" w:space="0" w:color="auto"/>
              <w:bottom w:val="single" w:sz="4" w:space="0" w:color="auto"/>
              <w:right w:val="single" w:sz="4" w:space="0" w:color="auto"/>
            </w:tcBorders>
          </w:tcPr>
          <w:p w:rsidR="008F6B0D" w:rsidRPr="00E90875" w:rsidRDefault="008F6B0D" w:rsidP="000B0594">
            <w:pPr>
              <w:kinsoku w:val="0"/>
              <w:adjustRightInd w:val="0"/>
              <w:snapToGrid w:val="0"/>
              <w:spacing w:line="320" w:lineRule="exact"/>
              <w:jc w:val="both"/>
              <w:rPr>
                <w:rFonts w:eastAsia="標楷體"/>
                <w:szCs w:val="24"/>
              </w:rPr>
            </w:pPr>
            <w:r w:rsidRPr="00E90875">
              <w:rPr>
                <w:rFonts w:eastAsia="標楷體"/>
                <w:szCs w:val="24"/>
              </w:rPr>
              <w:t>7.</w:t>
            </w:r>
            <w:r w:rsidRPr="00E90875">
              <w:rPr>
                <w:rFonts w:eastAsia="標楷體" w:hint="eastAsia"/>
                <w:szCs w:val="24"/>
              </w:rPr>
              <w:t>2</w:t>
            </w:r>
            <w:r w:rsidRPr="00E90875">
              <w:rPr>
                <w:rFonts w:eastAsia="標楷體"/>
                <w:szCs w:val="24"/>
              </w:rPr>
              <w:tab/>
            </w:r>
            <w:r w:rsidRPr="00E90875">
              <w:rPr>
                <w:rFonts w:eastAsia="標楷體"/>
                <w:szCs w:val="24"/>
              </w:rPr>
              <w:t>隔離空間及位置符合感染管制原則。</w:t>
            </w:r>
          </w:p>
        </w:tc>
        <w:tc>
          <w:tcPr>
            <w:tcW w:w="8216" w:type="dxa"/>
            <w:tcBorders>
              <w:top w:val="single" w:sz="4" w:space="0" w:color="auto"/>
              <w:left w:val="single" w:sz="4" w:space="0" w:color="auto"/>
              <w:bottom w:val="single" w:sz="4" w:space="0" w:color="auto"/>
              <w:right w:val="single" w:sz="4" w:space="0" w:color="auto"/>
            </w:tcBorders>
          </w:tcPr>
          <w:p w:rsidR="008F6B0D" w:rsidRPr="00E90875" w:rsidRDefault="008F6B0D" w:rsidP="00683CDA">
            <w:pPr>
              <w:pStyle w:val="a3"/>
              <w:numPr>
                <w:ilvl w:val="0"/>
                <w:numId w:val="27"/>
              </w:numPr>
              <w:kinsoku w:val="0"/>
              <w:adjustRightInd w:val="0"/>
              <w:snapToGrid w:val="0"/>
              <w:spacing w:line="320" w:lineRule="exact"/>
              <w:ind w:leftChars="0"/>
              <w:jc w:val="both"/>
              <w:rPr>
                <w:rFonts w:eastAsia="標楷體"/>
              </w:rPr>
            </w:pPr>
            <w:r w:rsidRPr="00E90875">
              <w:rPr>
                <w:rFonts w:eastAsia="標楷體"/>
              </w:rPr>
              <w:t>實地察看。</w:t>
            </w:r>
          </w:p>
          <w:p w:rsidR="008F6B0D" w:rsidRPr="00E90875" w:rsidRDefault="008F6B0D" w:rsidP="00D279A9">
            <w:pPr>
              <w:pStyle w:val="a3"/>
              <w:numPr>
                <w:ilvl w:val="0"/>
                <w:numId w:val="27"/>
              </w:numPr>
              <w:kinsoku w:val="0"/>
              <w:adjustRightInd w:val="0"/>
              <w:snapToGrid w:val="0"/>
              <w:spacing w:line="320" w:lineRule="exact"/>
              <w:ind w:leftChars="0"/>
              <w:jc w:val="both"/>
              <w:rPr>
                <w:rFonts w:eastAsia="標楷體"/>
              </w:rPr>
            </w:pPr>
            <w:r w:rsidRPr="00E90875">
              <w:rPr>
                <w:rFonts w:eastAsia="標楷體"/>
              </w:rPr>
              <w:t>若礙於空間限制，動線管制須符合感染管制原則。</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r w:rsidR="00E90875" w:rsidRPr="00E90875" w:rsidTr="008F6B0D">
        <w:trPr>
          <w:trHeight w:val="342"/>
          <w:jc w:val="center"/>
        </w:trPr>
        <w:tc>
          <w:tcPr>
            <w:tcW w:w="1271" w:type="dxa"/>
            <w:shd w:val="clear" w:color="auto" w:fill="auto"/>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8.</w:t>
            </w:r>
            <w:r w:rsidRPr="00E90875">
              <w:rPr>
                <w:rFonts w:eastAsia="標楷體"/>
                <w:szCs w:val="24"/>
              </w:rPr>
              <w:t>服務對象感染預防、處理及監測</w:t>
            </w:r>
          </w:p>
        </w:tc>
        <w:tc>
          <w:tcPr>
            <w:tcW w:w="3975" w:type="dxa"/>
          </w:tcPr>
          <w:p w:rsidR="008F6B0D" w:rsidRPr="00E90875" w:rsidRDefault="008F6B0D" w:rsidP="000F183F">
            <w:pPr>
              <w:kinsoku w:val="0"/>
              <w:adjustRightInd w:val="0"/>
              <w:snapToGrid w:val="0"/>
              <w:spacing w:line="320" w:lineRule="exact"/>
              <w:jc w:val="both"/>
              <w:rPr>
                <w:rFonts w:eastAsia="標楷體"/>
                <w:szCs w:val="24"/>
              </w:rPr>
            </w:pPr>
            <w:r w:rsidRPr="00E90875">
              <w:rPr>
                <w:rFonts w:eastAsia="標楷體"/>
                <w:szCs w:val="24"/>
              </w:rPr>
              <w:t>8.1</w:t>
            </w:r>
            <w:r w:rsidRPr="00E90875">
              <w:rPr>
                <w:rFonts w:eastAsia="標楷體"/>
                <w:szCs w:val="24"/>
              </w:rPr>
              <w:t>訂有呼吸道傳染病、腸道傳染病</w:t>
            </w:r>
            <w:r w:rsidRPr="00E90875">
              <w:rPr>
                <w:rFonts w:eastAsia="標楷體"/>
                <w:szCs w:val="24"/>
              </w:rPr>
              <w:t>(</w:t>
            </w:r>
            <w:r w:rsidRPr="00E90875">
              <w:rPr>
                <w:rFonts w:eastAsia="標楷體"/>
                <w:szCs w:val="24"/>
              </w:rPr>
              <w:t>至少包含腸病毒</w:t>
            </w:r>
            <w:r w:rsidRPr="00E90875">
              <w:rPr>
                <w:rFonts w:eastAsia="標楷體"/>
                <w:szCs w:val="24"/>
              </w:rPr>
              <w:t>)</w:t>
            </w:r>
            <w:r w:rsidRPr="00E90875">
              <w:rPr>
                <w:rFonts w:eastAsia="標楷體"/>
                <w:szCs w:val="24"/>
              </w:rPr>
              <w:t>、不明原因發燒等疑似感染個案及群聚感染事件處理流程並確實執行。</w:t>
            </w:r>
          </w:p>
        </w:tc>
        <w:tc>
          <w:tcPr>
            <w:tcW w:w="8216" w:type="dxa"/>
            <w:shd w:val="clear" w:color="auto" w:fill="auto"/>
          </w:tcPr>
          <w:p w:rsidR="008F6B0D" w:rsidRPr="00E90875" w:rsidRDefault="008F6B0D" w:rsidP="00683CDA">
            <w:pPr>
              <w:pStyle w:val="a3"/>
              <w:numPr>
                <w:ilvl w:val="0"/>
                <w:numId w:val="26"/>
              </w:numPr>
              <w:kinsoku w:val="0"/>
              <w:adjustRightInd w:val="0"/>
              <w:snapToGrid w:val="0"/>
              <w:spacing w:line="320" w:lineRule="exact"/>
              <w:ind w:leftChars="0"/>
              <w:jc w:val="both"/>
              <w:rPr>
                <w:rFonts w:eastAsia="標楷體"/>
              </w:rPr>
            </w:pPr>
            <w:r w:rsidRPr="00E90875">
              <w:rPr>
                <w:rFonts w:eastAsia="標楷體"/>
              </w:rPr>
              <w:t>檢閱紀錄或相關文件、實地察看及現場抽測。</w:t>
            </w:r>
          </w:p>
          <w:p w:rsidR="008F6B0D" w:rsidRPr="00E90875" w:rsidRDefault="008F6B0D" w:rsidP="00683CDA">
            <w:pPr>
              <w:pStyle w:val="a3"/>
              <w:numPr>
                <w:ilvl w:val="0"/>
                <w:numId w:val="26"/>
              </w:numPr>
              <w:kinsoku w:val="0"/>
              <w:adjustRightInd w:val="0"/>
              <w:snapToGrid w:val="0"/>
              <w:spacing w:line="320" w:lineRule="exact"/>
              <w:ind w:leftChars="0"/>
              <w:jc w:val="both"/>
              <w:rPr>
                <w:rFonts w:eastAsia="標楷體"/>
              </w:rPr>
            </w:pPr>
            <w:r w:rsidRPr="00E90875">
              <w:rPr>
                <w:rFonts w:eastAsia="標楷體"/>
              </w:rPr>
              <w:t>處理流程至少包括通知相關人員或單位、安排照護之工作人員、使用防護裝備、與他人區隔、安排個案就醫、疑似感染區域</w:t>
            </w:r>
            <w:r w:rsidRPr="00E90875">
              <w:rPr>
                <w:rFonts w:eastAsia="標楷體"/>
              </w:rPr>
              <w:t>(</w:t>
            </w:r>
            <w:proofErr w:type="gramStart"/>
            <w:r w:rsidRPr="00E90875">
              <w:rPr>
                <w:rFonts w:eastAsia="標楷體"/>
              </w:rPr>
              <w:t>含動線</w:t>
            </w:r>
            <w:proofErr w:type="gramEnd"/>
            <w:r w:rsidRPr="00E90875">
              <w:rPr>
                <w:rFonts w:eastAsia="標楷體"/>
              </w:rPr>
              <w:t>)</w:t>
            </w:r>
            <w:r w:rsidRPr="00E90875">
              <w:rPr>
                <w:rFonts w:eastAsia="標楷體"/>
              </w:rPr>
              <w:t>清潔消毒等。</w:t>
            </w:r>
          </w:p>
          <w:p w:rsidR="008F6B0D" w:rsidRPr="00E90875" w:rsidRDefault="008F6B0D" w:rsidP="00683CDA">
            <w:pPr>
              <w:pStyle w:val="a3"/>
              <w:numPr>
                <w:ilvl w:val="0"/>
                <w:numId w:val="26"/>
              </w:numPr>
              <w:kinsoku w:val="0"/>
              <w:adjustRightInd w:val="0"/>
              <w:snapToGrid w:val="0"/>
              <w:spacing w:line="320" w:lineRule="exact"/>
              <w:ind w:leftChars="0"/>
              <w:jc w:val="both"/>
              <w:rPr>
                <w:rFonts w:eastAsia="標楷體"/>
              </w:rPr>
            </w:pPr>
            <w:r w:rsidRPr="00E90875">
              <w:rPr>
                <w:rFonts w:eastAsia="標楷體"/>
              </w:rPr>
              <w:t>有疑似感染個案及群聚事件處理紀錄備查。</w:t>
            </w:r>
          </w:p>
        </w:tc>
        <w:tc>
          <w:tcPr>
            <w:tcW w:w="1417" w:type="dxa"/>
          </w:tcPr>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○符合</w:t>
            </w:r>
          </w:p>
          <w:p w:rsidR="008F6B0D" w:rsidRPr="00E90875" w:rsidRDefault="008F6B0D" w:rsidP="000F183F">
            <w:pPr>
              <w:widowControl/>
              <w:kinsoku w:val="0"/>
              <w:adjustRightInd w:val="0"/>
              <w:snapToGrid w:val="0"/>
              <w:spacing w:line="320" w:lineRule="exact"/>
              <w:ind w:left="240" w:hangingChars="100" w:hanging="240"/>
              <w:rPr>
                <w:rFonts w:ascii="標楷體" w:eastAsia="標楷體" w:hAnsi="標楷體" w:cs="Arial"/>
                <w:szCs w:val="24"/>
              </w:rPr>
            </w:pPr>
            <w:r w:rsidRPr="00E90875">
              <w:rPr>
                <w:rFonts w:ascii="標楷體" w:eastAsia="標楷體" w:hAnsi="標楷體" w:cs="Arial"/>
                <w:szCs w:val="24"/>
              </w:rPr>
              <w:t>○不符合</w:t>
            </w:r>
          </w:p>
        </w:tc>
      </w:tr>
    </w:tbl>
    <w:p w:rsidR="00AC7844" w:rsidRPr="00323B23" w:rsidRDefault="00AC7844" w:rsidP="00DD1FF0">
      <w:pPr>
        <w:rPr>
          <w:rFonts w:ascii="Arial" w:eastAsia="標楷體" w:hAnsi="Arial" w:cs="Arial"/>
        </w:rPr>
      </w:pPr>
    </w:p>
    <w:sectPr w:rsidR="00AC7844" w:rsidRPr="00323B23" w:rsidSect="00FE77C1">
      <w:footerReference w:type="default" r:id="rId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2C" w:rsidRDefault="00D3612C" w:rsidP="0033531C">
      <w:r>
        <w:separator/>
      </w:r>
    </w:p>
  </w:endnote>
  <w:endnote w:type="continuationSeparator" w:id="0">
    <w:p w:rsidR="00D3612C" w:rsidRDefault="00D3612C" w:rsidP="0033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158081"/>
      <w:docPartObj>
        <w:docPartGallery w:val="Page Numbers (Bottom of Page)"/>
        <w:docPartUnique/>
      </w:docPartObj>
    </w:sdtPr>
    <w:sdtEndPr/>
    <w:sdtContent>
      <w:p w:rsidR="00175148" w:rsidRDefault="00175148">
        <w:pPr>
          <w:pStyle w:val="a6"/>
          <w:jc w:val="center"/>
        </w:pPr>
        <w:r>
          <w:fldChar w:fldCharType="begin"/>
        </w:r>
        <w:r>
          <w:instrText>PAGE   \* MERGEFORMAT</w:instrText>
        </w:r>
        <w:r>
          <w:fldChar w:fldCharType="separate"/>
        </w:r>
        <w:r w:rsidR="00565733" w:rsidRPr="00565733">
          <w:rPr>
            <w:noProof/>
            <w:lang w:val="zh-TW"/>
          </w:rPr>
          <w:t>7</w:t>
        </w:r>
        <w:r>
          <w:fldChar w:fldCharType="end"/>
        </w:r>
      </w:p>
    </w:sdtContent>
  </w:sdt>
  <w:p w:rsidR="00175148" w:rsidRDefault="001751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2C" w:rsidRDefault="00D3612C" w:rsidP="0033531C">
      <w:r>
        <w:separator/>
      </w:r>
    </w:p>
  </w:footnote>
  <w:footnote w:type="continuationSeparator" w:id="0">
    <w:p w:rsidR="00D3612C" w:rsidRDefault="00D3612C" w:rsidP="0033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206"/>
    <w:multiLevelType w:val="hybridMultilevel"/>
    <w:tmpl w:val="F41EC72A"/>
    <w:lvl w:ilvl="0" w:tplc="B476A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140F4E"/>
    <w:multiLevelType w:val="hybridMultilevel"/>
    <w:tmpl w:val="4B14CD12"/>
    <w:lvl w:ilvl="0" w:tplc="308CB534">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15A34B70"/>
    <w:multiLevelType w:val="hybridMultilevel"/>
    <w:tmpl w:val="95960C04"/>
    <w:lvl w:ilvl="0" w:tplc="B476A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0418CD"/>
    <w:multiLevelType w:val="hybridMultilevel"/>
    <w:tmpl w:val="46DE1040"/>
    <w:lvl w:ilvl="0" w:tplc="A6466706">
      <w:start w:val="1"/>
      <w:numFmt w:val="decimal"/>
      <w:lvlText w:val="%1."/>
      <w:lvlJc w:val="left"/>
      <w:pPr>
        <w:ind w:left="360" w:hanging="360"/>
      </w:pPr>
      <w:rPr>
        <w:rFonts w:hint="default"/>
      </w:rPr>
    </w:lvl>
    <w:lvl w:ilvl="1" w:tplc="B79C93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87438E"/>
    <w:multiLevelType w:val="hybridMultilevel"/>
    <w:tmpl w:val="DC86914E"/>
    <w:lvl w:ilvl="0" w:tplc="258CB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4E4C25"/>
    <w:multiLevelType w:val="hybridMultilevel"/>
    <w:tmpl w:val="69041F3C"/>
    <w:lvl w:ilvl="0" w:tplc="077EA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FE5606"/>
    <w:multiLevelType w:val="hybridMultilevel"/>
    <w:tmpl w:val="707A8C96"/>
    <w:lvl w:ilvl="0" w:tplc="5F5A55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92012F"/>
    <w:multiLevelType w:val="hybridMultilevel"/>
    <w:tmpl w:val="F77ACF18"/>
    <w:lvl w:ilvl="0" w:tplc="0F4EA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9D6E1B"/>
    <w:multiLevelType w:val="hybridMultilevel"/>
    <w:tmpl w:val="684A58A0"/>
    <w:lvl w:ilvl="0" w:tplc="A6466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70283A"/>
    <w:multiLevelType w:val="hybridMultilevel"/>
    <w:tmpl w:val="3B824D58"/>
    <w:lvl w:ilvl="0" w:tplc="0F4EA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3D28F8"/>
    <w:multiLevelType w:val="hybridMultilevel"/>
    <w:tmpl w:val="1C703FA8"/>
    <w:lvl w:ilvl="0" w:tplc="258CB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0D7351"/>
    <w:multiLevelType w:val="hybridMultilevel"/>
    <w:tmpl w:val="276CA02E"/>
    <w:lvl w:ilvl="0" w:tplc="258CB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21333F"/>
    <w:multiLevelType w:val="hybridMultilevel"/>
    <w:tmpl w:val="60F86B18"/>
    <w:lvl w:ilvl="0" w:tplc="7B2E04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E0489A"/>
    <w:multiLevelType w:val="hybridMultilevel"/>
    <w:tmpl w:val="CC0EBA88"/>
    <w:lvl w:ilvl="0" w:tplc="0F4EA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16039C"/>
    <w:multiLevelType w:val="hybridMultilevel"/>
    <w:tmpl w:val="4A60B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521D41"/>
    <w:multiLevelType w:val="hybridMultilevel"/>
    <w:tmpl w:val="10A4AC0A"/>
    <w:lvl w:ilvl="0" w:tplc="EF7AB70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A3DF9"/>
    <w:multiLevelType w:val="hybridMultilevel"/>
    <w:tmpl w:val="400468F0"/>
    <w:lvl w:ilvl="0" w:tplc="258CB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DC5EDB"/>
    <w:multiLevelType w:val="hybridMultilevel"/>
    <w:tmpl w:val="2D4637FA"/>
    <w:lvl w:ilvl="0" w:tplc="9DA0A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F6012D"/>
    <w:multiLevelType w:val="hybridMultilevel"/>
    <w:tmpl w:val="2CA8B07C"/>
    <w:lvl w:ilvl="0" w:tplc="5F5A55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5B6C51"/>
    <w:multiLevelType w:val="hybridMultilevel"/>
    <w:tmpl w:val="7188F46E"/>
    <w:lvl w:ilvl="0" w:tplc="9DA0A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651A8D"/>
    <w:multiLevelType w:val="hybridMultilevel"/>
    <w:tmpl w:val="A49EBE3A"/>
    <w:lvl w:ilvl="0" w:tplc="A6466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C80BEB"/>
    <w:multiLevelType w:val="hybridMultilevel"/>
    <w:tmpl w:val="F64EC466"/>
    <w:lvl w:ilvl="0" w:tplc="0E2E7C9E">
      <w:start w:val="1"/>
      <w:numFmt w:val="decimal"/>
      <w:lvlText w:val="%1."/>
      <w:lvlJc w:val="left"/>
      <w:pPr>
        <w:ind w:left="360" w:hanging="360"/>
      </w:pPr>
      <w:rPr>
        <w:rFonts w:ascii="Arial" w:hAnsi="Arial" w:cs="Arial" w:hint="default"/>
      </w:rPr>
    </w:lvl>
    <w:lvl w:ilvl="1" w:tplc="B79C93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2B2469"/>
    <w:multiLevelType w:val="hybridMultilevel"/>
    <w:tmpl w:val="B266A018"/>
    <w:lvl w:ilvl="0" w:tplc="891C607A">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C3710D"/>
    <w:multiLevelType w:val="hybridMultilevel"/>
    <w:tmpl w:val="4A727468"/>
    <w:lvl w:ilvl="0" w:tplc="5192A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AA5B1E"/>
    <w:multiLevelType w:val="hybridMultilevel"/>
    <w:tmpl w:val="10C8143C"/>
    <w:lvl w:ilvl="0" w:tplc="9DA0A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DB1B6D"/>
    <w:multiLevelType w:val="hybridMultilevel"/>
    <w:tmpl w:val="E3CA5F78"/>
    <w:lvl w:ilvl="0" w:tplc="40DED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424812"/>
    <w:multiLevelType w:val="hybridMultilevel"/>
    <w:tmpl w:val="1520E778"/>
    <w:lvl w:ilvl="0" w:tplc="9DA0A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636DBC"/>
    <w:multiLevelType w:val="hybridMultilevel"/>
    <w:tmpl w:val="FDB48E66"/>
    <w:lvl w:ilvl="0" w:tplc="258CB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3B5020"/>
    <w:multiLevelType w:val="hybridMultilevel"/>
    <w:tmpl w:val="9E583A26"/>
    <w:lvl w:ilvl="0" w:tplc="4754C56C">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9F5BBB"/>
    <w:multiLevelType w:val="hybridMultilevel"/>
    <w:tmpl w:val="F57EA110"/>
    <w:lvl w:ilvl="0" w:tplc="A6466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274101"/>
    <w:multiLevelType w:val="hybridMultilevel"/>
    <w:tmpl w:val="1B9A40BC"/>
    <w:lvl w:ilvl="0" w:tplc="CE5064BE">
      <w:start w:val="1"/>
      <w:numFmt w:val="decimal"/>
      <w:lvlText w:val="%1."/>
      <w:lvlJc w:val="left"/>
      <w:pPr>
        <w:ind w:left="36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BA4ABB"/>
    <w:multiLevelType w:val="hybridMultilevel"/>
    <w:tmpl w:val="F9BE74B8"/>
    <w:lvl w:ilvl="0" w:tplc="258CB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D6C89"/>
    <w:multiLevelType w:val="hybridMultilevel"/>
    <w:tmpl w:val="28D8506E"/>
    <w:lvl w:ilvl="0" w:tplc="0F4EA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BD0B1B"/>
    <w:multiLevelType w:val="hybridMultilevel"/>
    <w:tmpl w:val="D9448738"/>
    <w:lvl w:ilvl="0" w:tplc="12E2E7B2">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2"/>
  </w:num>
  <w:num w:numId="3">
    <w:abstractNumId w:val="25"/>
  </w:num>
  <w:num w:numId="4">
    <w:abstractNumId w:val="6"/>
  </w:num>
  <w:num w:numId="5">
    <w:abstractNumId w:val="33"/>
  </w:num>
  <w:num w:numId="6">
    <w:abstractNumId w:val="30"/>
  </w:num>
  <w:num w:numId="7">
    <w:abstractNumId w:val="18"/>
  </w:num>
  <w:num w:numId="8">
    <w:abstractNumId w:val="21"/>
  </w:num>
  <w:num w:numId="9">
    <w:abstractNumId w:val="1"/>
  </w:num>
  <w:num w:numId="10">
    <w:abstractNumId w:val="8"/>
  </w:num>
  <w:num w:numId="11">
    <w:abstractNumId w:val="2"/>
  </w:num>
  <w:num w:numId="12">
    <w:abstractNumId w:val="0"/>
  </w:num>
  <w:num w:numId="13">
    <w:abstractNumId w:val="24"/>
  </w:num>
  <w:num w:numId="14">
    <w:abstractNumId w:val="19"/>
  </w:num>
  <w:num w:numId="15">
    <w:abstractNumId w:val="17"/>
  </w:num>
  <w:num w:numId="16">
    <w:abstractNumId w:val="26"/>
  </w:num>
  <w:num w:numId="17">
    <w:abstractNumId w:val="28"/>
  </w:num>
  <w:num w:numId="18">
    <w:abstractNumId w:val="27"/>
  </w:num>
  <w:num w:numId="19">
    <w:abstractNumId w:val="11"/>
  </w:num>
  <w:num w:numId="20">
    <w:abstractNumId w:val="10"/>
  </w:num>
  <w:num w:numId="21">
    <w:abstractNumId w:val="16"/>
  </w:num>
  <w:num w:numId="22">
    <w:abstractNumId w:val="31"/>
  </w:num>
  <w:num w:numId="23">
    <w:abstractNumId w:val="4"/>
  </w:num>
  <w:num w:numId="24">
    <w:abstractNumId w:val="3"/>
  </w:num>
  <w:num w:numId="25">
    <w:abstractNumId w:val="20"/>
  </w:num>
  <w:num w:numId="26">
    <w:abstractNumId w:val="29"/>
  </w:num>
  <w:num w:numId="27">
    <w:abstractNumId w:val="5"/>
  </w:num>
  <w:num w:numId="28">
    <w:abstractNumId w:val="15"/>
  </w:num>
  <w:num w:numId="29">
    <w:abstractNumId w:val="13"/>
  </w:num>
  <w:num w:numId="30">
    <w:abstractNumId w:val="9"/>
  </w:num>
  <w:num w:numId="31">
    <w:abstractNumId w:val="7"/>
  </w:num>
  <w:num w:numId="32">
    <w:abstractNumId w:val="32"/>
  </w:num>
  <w:num w:numId="33">
    <w:abstractNumId w:val="23"/>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79"/>
    <w:rsid w:val="00006B1A"/>
    <w:rsid w:val="000076FD"/>
    <w:rsid w:val="0001215A"/>
    <w:rsid w:val="00014337"/>
    <w:rsid w:val="00015C01"/>
    <w:rsid w:val="00016072"/>
    <w:rsid w:val="00016D5C"/>
    <w:rsid w:val="00016DAB"/>
    <w:rsid w:val="00020825"/>
    <w:rsid w:val="00020B19"/>
    <w:rsid w:val="00021B2F"/>
    <w:rsid w:val="0002781D"/>
    <w:rsid w:val="0003033B"/>
    <w:rsid w:val="000323BC"/>
    <w:rsid w:val="000364A3"/>
    <w:rsid w:val="000406D6"/>
    <w:rsid w:val="00041EA0"/>
    <w:rsid w:val="00042E05"/>
    <w:rsid w:val="00044355"/>
    <w:rsid w:val="0004489F"/>
    <w:rsid w:val="00045425"/>
    <w:rsid w:val="00046F69"/>
    <w:rsid w:val="00053BBB"/>
    <w:rsid w:val="00056567"/>
    <w:rsid w:val="0006240E"/>
    <w:rsid w:val="000630B9"/>
    <w:rsid w:val="0006512D"/>
    <w:rsid w:val="00071D46"/>
    <w:rsid w:val="00074534"/>
    <w:rsid w:val="000842F8"/>
    <w:rsid w:val="0008694F"/>
    <w:rsid w:val="000910D8"/>
    <w:rsid w:val="00095676"/>
    <w:rsid w:val="000A1D2D"/>
    <w:rsid w:val="000A1FFB"/>
    <w:rsid w:val="000A3384"/>
    <w:rsid w:val="000A4E45"/>
    <w:rsid w:val="000A5D0B"/>
    <w:rsid w:val="000A677B"/>
    <w:rsid w:val="000A76EE"/>
    <w:rsid w:val="000B0594"/>
    <w:rsid w:val="000B31BF"/>
    <w:rsid w:val="000C10F0"/>
    <w:rsid w:val="000C340D"/>
    <w:rsid w:val="000C52C1"/>
    <w:rsid w:val="000C587C"/>
    <w:rsid w:val="000C6978"/>
    <w:rsid w:val="000C7633"/>
    <w:rsid w:val="000D1C4E"/>
    <w:rsid w:val="000D291B"/>
    <w:rsid w:val="000D31D4"/>
    <w:rsid w:val="000D6EDA"/>
    <w:rsid w:val="000E1011"/>
    <w:rsid w:val="000E2AA9"/>
    <w:rsid w:val="000E4D2A"/>
    <w:rsid w:val="000F183F"/>
    <w:rsid w:val="000F3C8C"/>
    <w:rsid w:val="000F5D65"/>
    <w:rsid w:val="000F7E86"/>
    <w:rsid w:val="001009F9"/>
    <w:rsid w:val="001019BD"/>
    <w:rsid w:val="00102BDE"/>
    <w:rsid w:val="001060C9"/>
    <w:rsid w:val="001066AE"/>
    <w:rsid w:val="00107BC0"/>
    <w:rsid w:val="00107D16"/>
    <w:rsid w:val="00110F2B"/>
    <w:rsid w:val="00121050"/>
    <w:rsid w:val="001224AC"/>
    <w:rsid w:val="00122D49"/>
    <w:rsid w:val="00126887"/>
    <w:rsid w:val="00126C92"/>
    <w:rsid w:val="00126D64"/>
    <w:rsid w:val="00130696"/>
    <w:rsid w:val="001324F1"/>
    <w:rsid w:val="001348C0"/>
    <w:rsid w:val="00134B5B"/>
    <w:rsid w:val="00135BAD"/>
    <w:rsid w:val="00135F46"/>
    <w:rsid w:val="00142C96"/>
    <w:rsid w:val="001456A8"/>
    <w:rsid w:val="001504D2"/>
    <w:rsid w:val="001548D9"/>
    <w:rsid w:val="00157AA2"/>
    <w:rsid w:val="00157E27"/>
    <w:rsid w:val="001651F4"/>
    <w:rsid w:val="00171199"/>
    <w:rsid w:val="00171632"/>
    <w:rsid w:val="00172AC3"/>
    <w:rsid w:val="00172F85"/>
    <w:rsid w:val="00175148"/>
    <w:rsid w:val="001753EB"/>
    <w:rsid w:val="00181AAB"/>
    <w:rsid w:val="001852FC"/>
    <w:rsid w:val="00186194"/>
    <w:rsid w:val="00186494"/>
    <w:rsid w:val="0019030C"/>
    <w:rsid w:val="00192528"/>
    <w:rsid w:val="00192C2E"/>
    <w:rsid w:val="001967BB"/>
    <w:rsid w:val="001A170D"/>
    <w:rsid w:val="001A1F27"/>
    <w:rsid w:val="001A2158"/>
    <w:rsid w:val="001A3CBF"/>
    <w:rsid w:val="001A454C"/>
    <w:rsid w:val="001A4C41"/>
    <w:rsid w:val="001A609A"/>
    <w:rsid w:val="001B14B0"/>
    <w:rsid w:val="001B371F"/>
    <w:rsid w:val="001B4D64"/>
    <w:rsid w:val="001B4EF4"/>
    <w:rsid w:val="001C2CE3"/>
    <w:rsid w:val="001C6FF4"/>
    <w:rsid w:val="001C7CD1"/>
    <w:rsid w:val="001D151D"/>
    <w:rsid w:val="001D222D"/>
    <w:rsid w:val="001D4B32"/>
    <w:rsid w:val="001D50A4"/>
    <w:rsid w:val="001D660E"/>
    <w:rsid w:val="001E03FA"/>
    <w:rsid w:val="001E4526"/>
    <w:rsid w:val="001E5118"/>
    <w:rsid w:val="001E5D62"/>
    <w:rsid w:val="001E64CE"/>
    <w:rsid w:val="001F1309"/>
    <w:rsid w:val="001F2DD2"/>
    <w:rsid w:val="001F49A8"/>
    <w:rsid w:val="001F4E6D"/>
    <w:rsid w:val="001F760D"/>
    <w:rsid w:val="002077B7"/>
    <w:rsid w:val="00211F50"/>
    <w:rsid w:val="00220A89"/>
    <w:rsid w:val="00224240"/>
    <w:rsid w:val="00231C0A"/>
    <w:rsid w:val="00232C02"/>
    <w:rsid w:val="00233968"/>
    <w:rsid w:val="002349C9"/>
    <w:rsid w:val="00235C56"/>
    <w:rsid w:val="002377E2"/>
    <w:rsid w:val="00240134"/>
    <w:rsid w:val="00242C71"/>
    <w:rsid w:val="0024722D"/>
    <w:rsid w:val="00247DAF"/>
    <w:rsid w:val="00250133"/>
    <w:rsid w:val="0025055E"/>
    <w:rsid w:val="00252CFB"/>
    <w:rsid w:val="0025366B"/>
    <w:rsid w:val="0025569C"/>
    <w:rsid w:val="00255C55"/>
    <w:rsid w:val="002561B2"/>
    <w:rsid w:val="0025621A"/>
    <w:rsid w:val="0025680C"/>
    <w:rsid w:val="00257813"/>
    <w:rsid w:val="00260BB2"/>
    <w:rsid w:val="002618EE"/>
    <w:rsid w:val="00262AE5"/>
    <w:rsid w:val="00263535"/>
    <w:rsid w:val="0026580C"/>
    <w:rsid w:val="00266296"/>
    <w:rsid w:val="002725CC"/>
    <w:rsid w:val="002743F3"/>
    <w:rsid w:val="00276B2D"/>
    <w:rsid w:val="002819F2"/>
    <w:rsid w:val="00285AE3"/>
    <w:rsid w:val="00285C45"/>
    <w:rsid w:val="002942B7"/>
    <w:rsid w:val="002946CC"/>
    <w:rsid w:val="002A0AAC"/>
    <w:rsid w:val="002A1325"/>
    <w:rsid w:val="002A2877"/>
    <w:rsid w:val="002A455D"/>
    <w:rsid w:val="002A48D6"/>
    <w:rsid w:val="002C0F40"/>
    <w:rsid w:val="002C1EEC"/>
    <w:rsid w:val="002C5473"/>
    <w:rsid w:val="002C7365"/>
    <w:rsid w:val="002D1321"/>
    <w:rsid w:val="002D203C"/>
    <w:rsid w:val="002D4A38"/>
    <w:rsid w:val="002D4AB9"/>
    <w:rsid w:val="002D54DB"/>
    <w:rsid w:val="002D6AAE"/>
    <w:rsid w:val="002E0A0C"/>
    <w:rsid w:val="002E0CE9"/>
    <w:rsid w:val="002E1810"/>
    <w:rsid w:val="002F0D12"/>
    <w:rsid w:val="002F0E8E"/>
    <w:rsid w:val="002F3BF4"/>
    <w:rsid w:val="002F6814"/>
    <w:rsid w:val="002F766D"/>
    <w:rsid w:val="003021E8"/>
    <w:rsid w:val="003064DF"/>
    <w:rsid w:val="00306627"/>
    <w:rsid w:val="003122E1"/>
    <w:rsid w:val="00314E7B"/>
    <w:rsid w:val="0031723A"/>
    <w:rsid w:val="00322086"/>
    <w:rsid w:val="00323B23"/>
    <w:rsid w:val="00325BCF"/>
    <w:rsid w:val="00327945"/>
    <w:rsid w:val="003307FC"/>
    <w:rsid w:val="00330E13"/>
    <w:rsid w:val="0033173C"/>
    <w:rsid w:val="00333FA2"/>
    <w:rsid w:val="0033531C"/>
    <w:rsid w:val="00341275"/>
    <w:rsid w:val="00341AA3"/>
    <w:rsid w:val="00341FB3"/>
    <w:rsid w:val="00342360"/>
    <w:rsid w:val="00344E73"/>
    <w:rsid w:val="0034726C"/>
    <w:rsid w:val="00351BEF"/>
    <w:rsid w:val="0035214A"/>
    <w:rsid w:val="003559AB"/>
    <w:rsid w:val="0035669B"/>
    <w:rsid w:val="00356C6F"/>
    <w:rsid w:val="00357EED"/>
    <w:rsid w:val="00362559"/>
    <w:rsid w:val="00362EC6"/>
    <w:rsid w:val="00370772"/>
    <w:rsid w:val="003718CF"/>
    <w:rsid w:val="00372BA5"/>
    <w:rsid w:val="0037616C"/>
    <w:rsid w:val="003846A8"/>
    <w:rsid w:val="00384B30"/>
    <w:rsid w:val="00385FA0"/>
    <w:rsid w:val="003862E6"/>
    <w:rsid w:val="0038719F"/>
    <w:rsid w:val="0039176C"/>
    <w:rsid w:val="0039328B"/>
    <w:rsid w:val="00393B12"/>
    <w:rsid w:val="0039500E"/>
    <w:rsid w:val="003956AC"/>
    <w:rsid w:val="003A1343"/>
    <w:rsid w:val="003A2B93"/>
    <w:rsid w:val="003A3E2C"/>
    <w:rsid w:val="003A5E9D"/>
    <w:rsid w:val="003A75E5"/>
    <w:rsid w:val="003B049E"/>
    <w:rsid w:val="003B2199"/>
    <w:rsid w:val="003B75A0"/>
    <w:rsid w:val="003C1B3A"/>
    <w:rsid w:val="003C3389"/>
    <w:rsid w:val="003C3A3E"/>
    <w:rsid w:val="003C3FF2"/>
    <w:rsid w:val="003D1A16"/>
    <w:rsid w:val="003D3766"/>
    <w:rsid w:val="003D3C3E"/>
    <w:rsid w:val="003D414F"/>
    <w:rsid w:val="003D52C7"/>
    <w:rsid w:val="003E45D5"/>
    <w:rsid w:val="003F1C1D"/>
    <w:rsid w:val="0040105F"/>
    <w:rsid w:val="00401843"/>
    <w:rsid w:val="00401B61"/>
    <w:rsid w:val="00402789"/>
    <w:rsid w:val="0040466A"/>
    <w:rsid w:val="00415AB3"/>
    <w:rsid w:val="00417F1D"/>
    <w:rsid w:val="00422137"/>
    <w:rsid w:val="00424570"/>
    <w:rsid w:val="00425836"/>
    <w:rsid w:val="00426450"/>
    <w:rsid w:val="004300D8"/>
    <w:rsid w:val="00432BBC"/>
    <w:rsid w:val="004429FC"/>
    <w:rsid w:val="00443391"/>
    <w:rsid w:val="00445007"/>
    <w:rsid w:val="00447263"/>
    <w:rsid w:val="00450CFF"/>
    <w:rsid w:val="00452543"/>
    <w:rsid w:val="0045268F"/>
    <w:rsid w:val="00457A4F"/>
    <w:rsid w:val="00457A9B"/>
    <w:rsid w:val="004626B1"/>
    <w:rsid w:val="004629D3"/>
    <w:rsid w:val="0046634B"/>
    <w:rsid w:val="00466FC4"/>
    <w:rsid w:val="00473014"/>
    <w:rsid w:val="00480243"/>
    <w:rsid w:val="0048039D"/>
    <w:rsid w:val="00481CCD"/>
    <w:rsid w:val="004837EB"/>
    <w:rsid w:val="00484A66"/>
    <w:rsid w:val="004875D7"/>
    <w:rsid w:val="00495B9A"/>
    <w:rsid w:val="00496621"/>
    <w:rsid w:val="004A267B"/>
    <w:rsid w:val="004A298E"/>
    <w:rsid w:val="004A2B8C"/>
    <w:rsid w:val="004A39F7"/>
    <w:rsid w:val="004A7D9A"/>
    <w:rsid w:val="004B178F"/>
    <w:rsid w:val="004B1C65"/>
    <w:rsid w:val="004B5E5F"/>
    <w:rsid w:val="004B61D3"/>
    <w:rsid w:val="004C0551"/>
    <w:rsid w:val="004D0BBE"/>
    <w:rsid w:val="004D0DBB"/>
    <w:rsid w:val="004D157D"/>
    <w:rsid w:val="004D2749"/>
    <w:rsid w:val="004D35C2"/>
    <w:rsid w:val="004D4565"/>
    <w:rsid w:val="004D5913"/>
    <w:rsid w:val="004D66E3"/>
    <w:rsid w:val="004E142A"/>
    <w:rsid w:val="004E28EE"/>
    <w:rsid w:val="004E5B88"/>
    <w:rsid w:val="004E6749"/>
    <w:rsid w:val="005036CC"/>
    <w:rsid w:val="0050374E"/>
    <w:rsid w:val="005046D4"/>
    <w:rsid w:val="005060DB"/>
    <w:rsid w:val="0050665C"/>
    <w:rsid w:val="005107C9"/>
    <w:rsid w:val="00511663"/>
    <w:rsid w:val="00513868"/>
    <w:rsid w:val="00520FDB"/>
    <w:rsid w:val="005226C4"/>
    <w:rsid w:val="005231DA"/>
    <w:rsid w:val="005244CE"/>
    <w:rsid w:val="00527108"/>
    <w:rsid w:val="00527FD4"/>
    <w:rsid w:val="005329C9"/>
    <w:rsid w:val="00535B57"/>
    <w:rsid w:val="00536DE3"/>
    <w:rsid w:val="00544404"/>
    <w:rsid w:val="00553F1E"/>
    <w:rsid w:val="00555605"/>
    <w:rsid w:val="005612EA"/>
    <w:rsid w:val="00562D58"/>
    <w:rsid w:val="00563C8E"/>
    <w:rsid w:val="00563DBC"/>
    <w:rsid w:val="00565733"/>
    <w:rsid w:val="00565DAF"/>
    <w:rsid w:val="005670FB"/>
    <w:rsid w:val="00571C0A"/>
    <w:rsid w:val="00574189"/>
    <w:rsid w:val="00576EA2"/>
    <w:rsid w:val="00584CCA"/>
    <w:rsid w:val="00587167"/>
    <w:rsid w:val="00590642"/>
    <w:rsid w:val="00592567"/>
    <w:rsid w:val="00597533"/>
    <w:rsid w:val="005A33C3"/>
    <w:rsid w:val="005B05F0"/>
    <w:rsid w:val="005B1F43"/>
    <w:rsid w:val="005B35C1"/>
    <w:rsid w:val="005B3F93"/>
    <w:rsid w:val="005B4E09"/>
    <w:rsid w:val="005B6CE3"/>
    <w:rsid w:val="005C083B"/>
    <w:rsid w:val="005C1DC4"/>
    <w:rsid w:val="005C4C37"/>
    <w:rsid w:val="005D4D60"/>
    <w:rsid w:val="005D7C2F"/>
    <w:rsid w:val="005E0413"/>
    <w:rsid w:val="005E25ED"/>
    <w:rsid w:val="005F3D89"/>
    <w:rsid w:val="006000E8"/>
    <w:rsid w:val="00605B5C"/>
    <w:rsid w:val="00606112"/>
    <w:rsid w:val="00613A27"/>
    <w:rsid w:val="00614CEC"/>
    <w:rsid w:val="006234B7"/>
    <w:rsid w:val="00623943"/>
    <w:rsid w:val="00624D25"/>
    <w:rsid w:val="00631DD7"/>
    <w:rsid w:val="006359B0"/>
    <w:rsid w:val="00640025"/>
    <w:rsid w:val="00641BC5"/>
    <w:rsid w:val="00643354"/>
    <w:rsid w:val="006436D7"/>
    <w:rsid w:val="00645E80"/>
    <w:rsid w:val="006556F9"/>
    <w:rsid w:val="0066139B"/>
    <w:rsid w:val="00663FCF"/>
    <w:rsid w:val="006670C6"/>
    <w:rsid w:val="00667CF7"/>
    <w:rsid w:val="00671E3A"/>
    <w:rsid w:val="006732A0"/>
    <w:rsid w:val="00674E51"/>
    <w:rsid w:val="006767DA"/>
    <w:rsid w:val="00676C3B"/>
    <w:rsid w:val="00682F9D"/>
    <w:rsid w:val="00683CDA"/>
    <w:rsid w:val="006870BD"/>
    <w:rsid w:val="00694579"/>
    <w:rsid w:val="0069540D"/>
    <w:rsid w:val="006954EB"/>
    <w:rsid w:val="00695CF0"/>
    <w:rsid w:val="006A0E8A"/>
    <w:rsid w:val="006A1496"/>
    <w:rsid w:val="006A1AFB"/>
    <w:rsid w:val="006A30D8"/>
    <w:rsid w:val="006A73F9"/>
    <w:rsid w:val="006B3A5F"/>
    <w:rsid w:val="006B5B16"/>
    <w:rsid w:val="006B5BF4"/>
    <w:rsid w:val="006B6DF8"/>
    <w:rsid w:val="006D0889"/>
    <w:rsid w:val="006D292A"/>
    <w:rsid w:val="006D3C51"/>
    <w:rsid w:val="006D4E19"/>
    <w:rsid w:val="006D6B19"/>
    <w:rsid w:val="006D7E0F"/>
    <w:rsid w:val="006E0BE9"/>
    <w:rsid w:val="006E58FE"/>
    <w:rsid w:val="006F350F"/>
    <w:rsid w:val="006F3AE6"/>
    <w:rsid w:val="006F7753"/>
    <w:rsid w:val="00700DF3"/>
    <w:rsid w:val="00702416"/>
    <w:rsid w:val="00703352"/>
    <w:rsid w:val="007038CB"/>
    <w:rsid w:val="00706EC3"/>
    <w:rsid w:val="00711BB8"/>
    <w:rsid w:val="0071206E"/>
    <w:rsid w:val="00713E38"/>
    <w:rsid w:val="00715612"/>
    <w:rsid w:val="00715B32"/>
    <w:rsid w:val="007279AD"/>
    <w:rsid w:val="00730924"/>
    <w:rsid w:val="007334D1"/>
    <w:rsid w:val="00740BD7"/>
    <w:rsid w:val="0074131F"/>
    <w:rsid w:val="007419FB"/>
    <w:rsid w:val="00750CBC"/>
    <w:rsid w:val="00753A83"/>
    <w:rsid w:val="007541DF"/>
    <w:rsid w:val="00754D4D"/>
    <w:rsid w:val="00756466"/>
    <w:rsid w:val="00756606"/>
    <w:rsid w:val="0075692E"/>
    <w:rsid w:val="00766370"/>
    <w:rsid w:val="0077042D"/>
    <w:rsid w:val="007710A7"/>
    <w:rsid w:val="00771EF4"/>
    <w:rsid w:val="00772FB7"/>
    <w:rsid w:val="00773F68"/>
    <w:rsid w:val="00775463"/>
    <w:rsid w:val="00783191"/>
    <w:rsid w:val="00784CC2"/>
    <w:rsid w:val="007853E1"/>
    <w:rsid w:val="00791510"/>
    <w:rsid w:val="00793471"/>
    <w:rsid w:val="0079395C"/>
    <w:rsid w:val="00794B9E"/>
    <w:rsid w:val="0079661E"/>
    <w:rsid w:val="007A119A"/>
    <w:rsid w:val="007A5DF9"/>
    <w:rsid w:val="007B29F3"/>
    <w:rsid w:val="007B5906"/>
    <w:rsid w:val="007B7A18"/>
    <w:rsid w:val="007B7C4A"/>
    <w:rsid w:val="007C16EA"/>
    <w:rsid w:val="007C1AD7"/>
    <w:rsid w:val="007C1E76"/>
    <w:rsid w:val="007C21E6"/>
    <w:rsid w:val="007C395E"/>
    <w:rsid w:val="007C7659"/>
    <w:rsid w:val="007D375A"/>
    <w:rsid w:val="007E2E9A"/>
    <w:rsid w:val="007E38B0"/>
    <w:rsid w:val="007F101D"/>
    <w:rsid w:val="007F6F20"/>
    <w:rsid w:val="007F786D"/>
    <w:rsid w:val="007F7D24"/>
    <w:rsid w:val="00801F59"/>
    <w:rsid w:val="00805785"/>
    <w:rsid w:val="00807240"/>
    <w:rsid w:val="008110C4"/>
    <w:rsid w:val="00811D68"/>
    <w:rsid w:val="00812BAD"/>
    <w:rsid w:val="00813EEA"/>
    <w:rsid w:val="00814FD5"/>
    <w:rsid w:val="008175AA"/>
    <w:rsid w:val="00817DA5"/>
    <w:rsid w:val="00820464"/>
    <w:rsid w:val="008215F2"/>
    <w:rsid w:val="00826AD0"/>
    <w:rsid w:val="00826EED"/>
    <w:rsid w:val="00841275"/>
    <w:rsid w:val="00841C57"/>
    <w:rsid w:val="0084277D"/>
    <w:rsid w:val="00842BE3"/>
    <w:rsid w:val="008434A6"/>
    <w:rsid w:val="008434CA"/>
    <w:rsid w:val="008469AE"/>
    <w:rsid w:val="00846DE6"/>
    <w:rsid w:val="00846EC2"/>
    <w:rsid w:val="00847FF1"/>
    <w:rsid w:val="0085395B"/>
    <w:rsid w:val="008565D6"/>
    <w:rsid w:val="008627B5"/>
    <w:rsid w:val="008633E0"/>
    <w:rsid w:val="00870E85"/>
    <w:rsid w:val="00872725"/>
    <w:rsid w:val="00874802"/>
    <w:rsid w:val="0087727C"/>
    <w:rsid w:val="00881501"/>
    <w:rsid w:val="008910A1"/>
    <w:rsid w:val="00892743"/>
    <w:rsid w:val="00894889"/>
    <w:rsid w:val="00896A78"/>
    <w:rsid w:val="00896A89"/>
    <w:rsid w:val="00896C6F"/>
    <w:rsid w:val="00897A28"/>
    <w:rsid w:val="008B3067"/>
    <w:rsid w:val="008B6C94"/>
    <w:rsid w:val="008C1570"/>
    <w:rsid w:val="008C5A9E"/>
    <w:rsid w:val="008D120B"/>
    <w:rsid w:val="008D123D"/>
    <w:rsid w:val="008D1CAD"/>
    <w:rsid w:val="008D22EC"/>
    <w:rsid w:val="008D275A"/>
    <w:rsid w:val="008D6CD4"/>
    <w:rsid w:val="008D7CC0"/>
    <w:rsid w:val="008E2FC1"/>
    <w:rsid w:val="008E4880"/>
    <w:rsid w:val="008E5776"/>
    <w:rsid w:val="008E66AC"/>
    <w:rsid w:val="008E6920"/>
    <w:rsid w:val="008F2056"/>
    <w:rsid w:val="008F2D40"/>
    <w:rsid w:val="008F376C"/>
    <w:rsid w:val="008F6B0D"/>
    <w:rsid w:val="008F7176"/>
    <w:rsid w:val="008F7D12"/>
    <w:rsid w:val="00902C42"/>
    <w:rsid w:val="009063AD"/>
    <w:rsid w:val="009107D0"/>
    <w:rsid w:val="0091234B"/>
    <w:rsid w:val="00920F3D"/>
    <w:rsid w:val="00921417"/>
    <w:rsid w:val="00923959"/>
    <w:rsid w:val="00923F7C"/>
    <w:rsid w:val="00925B7A"/>
    <w:rsid w:val="00931AE2"/>
    <w:rsid w:val="0093200F"/>
    <w:rsid w:val="00932950"/>
    <w:rsid w:val="00932B6B"/>
    <w:rsid w:val="009378C9"/>
    <w:rsid w:val="009405A5"/>
    <w:rsid w:val="00944DC0"/>
    <w:rsid w:val="00945194"/>
    <w:rsid w:val="00945CD0"/>
    <w:rsid w:val="00954D29"/>
    <w:rsid w:val="00955F66"/>
    <w:rsid w:val="009566F0"/>
    <w:rsid w:val="00965D72"/>
    <w:rsid w:val="0096794A"/>
    <w:rsid w:val="00980511"/>
    <w:rsid w:val="009828C0"/>
    <w:rsid w:val="00983147"/>
    <w:rsid w:val="00987D4B"/>
    <w:rsid w:val="00990684"/>
    <w:rsid w:val="009A13A4"/>
    <w:rsid w:val="009A3799"/>
    <w:rsid w:val="009A64D4"/>
    <w:rsid w:val="009B2F2F"/>
    <w:rsid w:val="009B3F10"/>
    <w:rsid w:val="009C5297"/>
    <w:rsid w:val="009C77C1"/>
    <w:rsid w:val="009C7AFA"/>
    <w:rsid w:val="009D0B27"/>
    <w:rsid w:val="009D1AEC"/>
    <w:rsid w:val="009D639A"/>
    <w:rsid w:val="009E2882"/>
    <w:rsid w:val="009E4B82"/>
    <w:rsid w:val="009F49CB"/>
    <w:rsid w:val="009F7543"/>
    <w:rsid w:val="00A012B5"/>
    <w:rsid w:val="00A012FC"/>
    <w:rsid w:val="00A0236E"/>
    <w:rsid w:val="00A03612"/>
    <w:rsid w:val="00A113E0"/>
    <w:rsid w:val="00A16D09"/>
    <w:rsid w:val="00A21313"/>
    <w:rsid w:val="00A265F4"/>
    <w:rsid w:val="00A270D2"/>
    <w:rsid w:val="00A32475"/>
    <w:rsid w:val="00A42951"/>
    <w:rsid w:val="00A44E34"/>
    <w:rsid w:val="00A46553"/>
    <w:rsid w:val="00A47412"/>
    <w:rsid w:val="00A55EAF"/>
    <w:rsid w:val="00A56D9B"/>
    <w:rsid w:val="00A615FE"/>
    <w:rsid w:val="00A63612"/>
    <w:rsid w:val="00A66616"/>
    <w:rsid w:val="00A70FB4"/>
    <w:rsid w:val="00A710B9"/>
    <w:rsid w:val="00A76343"/>
    <w:rsid w:val="00A812C2"/>
    <w:rsid w:val="00A819B6"/>
    <w:rsid w:val="00A82F79"/>
    <w:rsid w:val="00A84335"/>
    <w:rsid w:val="00A93515"/>
    <w:rsid w:val="00AA409E"/>
    <w:rsid w:val="00AB04A9"/>
    <w:rsid w:val="00AB3D86"/>
    <w:rsid w:val="00AB5822"/>
    <w:rsid w:val="00AB613F"/>
    <w:rsid w:val="00AB7759"/>
    <w:rsid w:val="00AB7C9D"/>
    <w:rsid w:val="00AC3F0B"/>
    <w:rsid w:val="00AC7844"/>
    <w:rsid w:val="00AD204F"/>
    <w:rsid w:val="00AD34E0"/>
    <w:rsid w:val="00AD5127"/>
    <w:rsid w:val="00AD539F"/>
    <w:rsid w:val="00AD653D"/>
    <w:rsid w:val="00AE0D4F"/>
    <w:rsid w:val="00AE149E"/>
    <w:rsid w:val="00AE4331"/>
    <w:rsid w:val="00AE4A0E"/>
    <w:rsid w:val="00AE580C"/>
    <w:rsid w:val="00AF371C"/>
    <w:rsid w:val="00AF48B6"/>
    <w:rsid w:val="00AF5A25"/>
    <w:rsid w:val="00AF771D"/>
    <w:rsid w:val="00B030E4"/>
    <w:rsid w:val="00B0509E"/>
    <w:rsid w:val="00B05546"/>
    <w:rsid w:val="00B06B52"/>
    <w:rsid w:val="00B21713"/>
    <w:rsid w:val="00B23399"/>
    <w:rsid w:val="00B23B40"/>
    <w:rsid w:val="00B24210"/>
    <w:rsid w:val="00B24FED"/>
    <w:rsid w:val="00B30A7C"/>
    <w:rsid w:val="00B318BC"/>
    <w:rsid w:val="00B32701"/>
    <w:rsid w:val="00B43B9C"/>
    <w:rsid w:val="00B44E60"/>
    <w:rsid w:val="00B47D42"/>
    <w:rsid w:val="00B520E6"/>
    <w:rsid w:val="00B52790"/>
    <w:rsid w:val="00B55794"/>
    <w:rsid w:val="00B67F93"/>
    <w:rsid w:val="00B7252A"/>
    <w:rsid w:val="00B745E9"/>
    <w:rsid w:val="00B74F46"/>
    <w:rsid w:val="00B856AD"/>
    <w:rsid w:val="00B92B03"/>
    <w:rsid w:val="00B93ABC"/>
    <w:rsid w:val="00B9461A"/>
    <w:rsid w:val="00B9790F"/>
    <w:rsid w:val="00BA609F"/>
    <w:rsid w:val="00BA643C"/>
    <w:rsid w:val="00BB1348"/>
    <w:rsid w:val="00BB1974"/>
    <w:rsid w:val="00BB47EC"/>
    <w:rsid w:val="00BB4BB2"/>
    <w:rsid w:val="00BB6583"/>
    <w:rsid w:val="00BC0F0D"/>
    <w:rsid w:val="00BC1196"/>
    <w:rsid w:val="00BC4419"/>
    <w:rsid w:val="00BD1D23"/>
    <w:rsid w:val="00BD33E7"/>
    <w:rsid w:val="00BE112D"/>
    <w:rsid w:val="00BE12CB"/>
    <w:rsid w:val="00BE7114"/>
    <w:rsid w:val="00BF4A0C"/>
    <w:rsid w:val="00BF4B30"/>
    <w:rsid w:val="00BF4EAB"/>
    <w:rsid w:val="00C02195"/>
    <w:rsid w:val="00C054A1"/>
    <w:rsid w:val="00C22DC9"/>
    <w:rsid w:val="00C253A4"/>
    <w:rsid w:val="00C27910"/>
    <w:rsid w:val="00C33447"/>
    <w:rsid w:val="00C3665F"/>
    <w:rsid w:val="00C40B56"/>
    <w:rsid w:val="00C422DC"/>
    <w:rsid w:val="00C44038"/>
    <w:rsid w:val="00C453F4"/>
    <w:rsid w:val="00C5510C"/>
    <w:rsid w:val="00C56DB4"/>
    <w:rsid w:val="00C570F5"/>
    <w:rsid w:val="00C60584"/>
    <w:rsid w:val="00C6362E"/>
    <w:rsid w:val="00C64D9B"/>
    <w:rsid w:val="00C764EA"/>
    <w:rsid w:val="00C82203"/>
    <w:rsid w:val="00C84312"/>
    <w:rsid w:val="00C85851"/>
    <w:rsid w:val="00C8586D"/>
    <w:rsid w:val="00C91B77"/>
    <w:rsid w:val="00CA1D6F"/>
    <w:rsid w:val="00CA4A9C"/>
    <w:rsid w:val="00CA516C"/>
    <w:rsid w:val="00CA6BBE"/>
    <w:rsid w:val="00CB0FEB"/>
    <w:rsid w:val="00CB1411"/>
    <w:rsid w:val="00CB19C8"/>
    <w:rsid w:val="00CB4EA8"/>
    <w:rsid w:val="00CB579E"/>
    <w:rsid w:val="00CB6322"/>
    <w:rsid w:val="00CC0DDF"/>
    <w:rsid w:val="00CC3C0C"/>
    <w:rsid w:val="00CC759F"/>
    <w:rsid w:val="00CD3E78"/>
    <w:rsid w:val="00CD500E"/>
    <w:rsid w:val="00CE05BD"/>
    <w:rsid w:val="00CE3E5E"/>
    <w:rsid w:val="00CF280A"/>
    <w:rsid w:val="00CF3593"/>
    <w:rsid w:val="00CF4AAC"/>
    <w:rsid w:val="00CF706A"/>
    <w:rsid w:val="00D074E7"/>
    <w:rsid w:val="00D12F44"/>
    <w:rsid w:val="00D1387C"/>
    <w:rsid w:val="00D14D11"/>
    <w:rsid w:val="00D153E2"/>
    <w:rsid w:val="00D1564D"/>
    <w:rsid w:val="00D15BAC"/>
    <w:rsid w:val="00D2367B"/>
    <w:rsid w:val="00D279A9"/>
    <w:rsid w:val="00D33F8F"/>
    <w:rsid w:val="00D3612C"/>
    <w:rsid w:val="00D404FD"/>
    <w:rsid w:val="00D41199"/>
    <w:rsid w:val="00D421E0"/>
    <w:rsid w:val="00D462C8"/>
    <w:rsid w:val="00D46A56"/>
    <w:rsid w:val="00D508A6"/>
    <w:rsid w:val="00D53794"/>
    <w:rsid w:val="00D54FAE"/>
    <w:rsid w:val="00D574BA"/>
    <w:rsid w:val="00D6043F"/>
    <w:rsid w:val="00D6081F"/>
    <w:rsid w:val="00D62138"/>
    <w:rsid w:val="00D66443"/>
    <w:rsid w:val="00D70657"/>
    <w:rsid w:val="00D70717"/>
    <w:rsid w:val="00D74C57"/>
    <w:rsid w:val="00D768A9"/>
    <w:rsid w:val="00D81CA0"/>
    <w:rsid w:val="00D84615"/>
    <w:rsid w:val="00D84CE2"/>
    <w:rsid w:val="00D861E0"/>
    <w:rsid w:val="00D90692"/>
    <w:rsid w:val="00D915FC"/>
    <w:rsid w:val="00D92AB5"/>
    <w:rsid w:val="00D95E2E"/>
    <w:rsid w:val="00D971C2"/>
    <w:rsid w:val="00DA53FE"/>
    <w:rsid w:val="00DA6A3A"/>
    <w:rsid w:val="00DA6A45"/>
    <w:rsid w:val="00DB0263"/>
    <w:rsid w:val="00DB1770"/>
    <w:rsid w:val="00DB18C9"/>
    <w:rsid w:val="00DB477E"/>
    <w:rsid w:val="00DB79EF"/>
    <w:rsid w:val="00DC04DC"/>
    <w:rsid w:val="00DC1178"/>
    <w:rsid w:val="00DC478A"/>
    <w:rsid w:val="00DD1FF0"/>
    <w:rsid w:val="00DD26F5"/>
    <w:rsid w:val="00DD41CA"/>
    <w:rsid w:val="00DD6643"/>
    <w:rsid w:val="00DE00E4"/>
    <w:rsid w:val="00DE3BD6"/>
    <w:rsid w:val="00DF4E73"/>
    <w:rsid w:val="00DF5D98"/>
    <w:rsid w:val="00DF7F87"/>
    <w:rsid w:val="00E028B1"/>
    <w:rsid w:val="00E15D30"/>
    <w:rsid w:val="00E211BE"/>
    <w:rsid w:val="00E25C2B"/>
    <w:rsid w:val="00E25EB2"/>
    <w:rsid w:val="00E315AB"/>
    <w:rsid w:val="00E36034"/>
    <w:rsid w:val="00E36666"/>
    <w:rsid w:val="00E42857"/>
    <w:rsid w:val="00E43B04"/>
    <w:rsid w:val="00E443C4"/>
    <w:rsid w:val="00E53598"/>
    <w:rsid w:val="00E53FB1"/>
    <w:rsid w:val="00E55978"/>
    <w:rsid w:val="00E56613"/>
    <w:rsid w:val="00E60170"/>
    <w:rsid w:val="00E61483"/>
    <w:rsid w:val="00E62706"/>
    <w:rsid w:val="00E633E2"/>
    <w:rsid w:val="00E635EE"/>
    <w:rsid w:val="00E651D6"/>
    <w:rsid w:val="00E67A88"/>
    <w:rsid w:val="00E711F4"/>
    <w:rsid w:val="00E732D6"/>
    <w:rsid w:val="00E73949"/>
    <w:rsid w:val="00E74CF4"/>
    <w:rsid w:val="00E76EED"/>
    <w:rsid w:val="00E77B3D"/>
    <w:rsid w:val="00E83083"/>
    <w:rsid w:val="00E90875"/>
    <w:rsid w:val="00E94FAA"/>
    <w:rsid w:val="00E95DF7"/>
    <w:rsid w:val="00E963E5"/>
    <w:rsid w:val="00EA0065"/>
    <w:rsid w:val="00EA1CEA"/>
    <w:rsid w:val="00EA5256"/>
    <w:rsid w:val="00EA6544"/>
    <w:rsid w:val="00EA7567"/>
    <w:rsid w:val="00EB2B97"/>
    <w:rsid w:val="00EB38A6"/>
    <w:rsid w:val="00EB605C"/>
    <w:rsid w:val="00EC15B1"/>
    <w:rsid w:val="00EC4677"/>
    <w:rsid w:val="00EC7E90"/>
    <w:rsid w:val="00ED331B"/>
    <w:rsid w:val="00ED41B6"/>
    <w:rsid w:val="00EE35CF"/>
    <w:rsid w:val="00EE463B"/>
    <w:rsid w:val="00EF2D07"/>
    <w:rsid w:val="00EF6112"/>
    <w:rsid w:val="00EF700A"/>
    <w:rsid w:val="00EF778F"/>
    <w:rsid w:val="00F00E1F"/>
    <w:rsid w:val="00F042CC"/>
    <w:rsid w:val="00F051EB"/>
    <w:rsid w:val="00F0631C"/>
    <w:rsid w:val="00F1280B"/>
    <w:rsid w:val="00F13735"/>
    <w:rsid w:val="00F137C4"/>
    <w:rsid w:val="00F13B47"/>
    <w:rsid w:val="00F155AF"/>
    <w:rsid w:val="00F16470"/>
    <w:rsid w:val="00F2114E"/>
    <w:rsid w:val="00F26361"/>
    <w:rsid w:val="00F2653F"/>
    <w:rsid w:val="00F265D8"/>
    <w:rsid w:val="00F27572"/>
    <w:rsid w:val="00F30F91"/>
    <w:rsid w:val="00F3104F"/>
    <w:rsid w:val="00F366E1"/>
    <w:rsid w:val="00F3692A"/>
    <w:rsid w:val="00F37093"/>
    <w:rsid w:val="00F412E3"/>
    <w:rsid w:val="00F42BBD"/>
    <w:rsid w:val="00F525A6"/>
    <w:rsid w:val="00F52B2B"/>
    <w:rsid w:val="00F54FBB"/>
    <w:rsid w:val="00F602FA"/>
    <w:rsid w:val="00F6225D"/>
    <w:rsid w:val="00F66793"/>
    <w:rsid w:val="00F66819"/>
    <w:rsid w:val="00F674ED"/>
    <w:rsid w:val="00F80037"/>
    <w:rsid w:val="00F80312"/>
    <w:rsid w:val="00F83C12"/>
    <w:rsid w:val="00F85F11"/>
    <w:rsid w:val="00F86175"/>
    <w:rsid w:val="00F87C79"/>
    <w:rsid w:val="00F91175"/>
    <w:rsid w:val="00F9117C"/>
    <w:rsid w:val="00F91256"/>
    <w:rsid w:val="00F918DC"/>
    <w:rsid w:val="00F9244B"/>
    <w:rsid w:val="00F94301"/>
    <w:rsid w:val="00F95669"/>
    <w:rsid w:val="00FA152E"/>
    <w:rsid w:val="00FA32DC"/>
    <w:rsid w:val="00FA47F8"/>
    <w:rsid w:val="00FA650A"/>
    <w:rsid w:val="00FB132C"/>
    <w:rsid w:val="00FB3379"/>
    <w:rsid w:val="00FB4803"/>
    <w:rsid w:val="00FB659F"/>
    <w:rsid w:val="00FB6DE6"/>
    <w:rsid w:val="00FB76D6"/>
    <w:rsid w:val="00FC1125"/>
    <w:rsid w:val="00FC20C9"/>
    <w:rsid w:val="00FC4389"/>
    <w:rsid w:val="00FC626B"/>
    <w:rsid w:val="00FD5D49"/>
    <w:rsid w:val="00FE229A"/>
    <w:rsid w:val="00FE48F3"/>
    <w:rsid w:val="00FE4A7F"/>
    <w:rsid w:val="00FE59C2"/>
    <w:rsid w:val="00FE5F1F"/>
    <w:rsid w:val="00FE69B0"/>
    <w:rsid w:val="00FE77C1"/>
    <w:rsid w:val="00FF19DC"/>
    <w:rsid w:val="00FF224D"/>
    <w:rsid w:val="00FF2DAE"/>
    <w:rsid w:val="00FF3F93"/>
    <w:rsid w:val="00FF4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43D8D-B34B-463F-B857-096111F5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7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B3379"/>
    <w:pPr>
      <w:autoSpaceDE w:val="0"/>
      <w:autoSpaceDN w:val="0"/>
      <w:adjustRightInd w:val="0"/>
      <w:ind w:left="242" w:hanging="240"/>
      <w:textAlignment w:val="baseline"/>
    </w:pPr>
    <w:rPr>
      <w:rFonts w:ascii="標楷體" w:eastAsia="標楷體" w:hAnsi="標楷體"/>
      <w:szCs w:val="24"/>
    </w:rPr>
  </w:style>
  <w:style w:type="paragraph" w:styleId="a3">
    <w:name w:val="List Paragraph"/>
    <w:basedOn w:val="a"/>
    <w:qFormat/>
    <w:rsid w:val="00FB3379"/>
    <w:pPr>
      <w:ind w:leftChars="200" w:left="480"/>
    </w:pPr>
    <w:rPr>
      <w:szCs w:val="24"/>
    </w:rPr>
  </w:style>
  <w:style w:type="paragraph" w:customStyle="1" w:styleId="1-2">
    <w:name w:val="1-2章節"/>
    <w:basedOn w:val="a"/>
    <w:qFormat/>
    <w:rsid w:val="00FB3379"/>
    <w:pPr>
      <w:overflowPunct w:val="0"/>
      <w:jc w:val="both"/>
      <w:outlineLvl w:val="0"/>
    </w:pPr>
    <w:rPr>
      <w:rFonts w:eastAsia="標楷體" w:hAnsi="標楷體"/>
      <w:b/>
      <w:sz w:val="28"/>
      <w:szCs w:val="28"/>
    </w:rPr>
  </w:style>
  <w:style w:type="paragraph" w:styleId="a4">
    <w:name w:val="header"/>
    <w:basedOn w:val="a"/>
    <w:link w:val="a5"/>
    <w:uiPriority w:val="99"/>
    <w:unhideWhenUsed/>
    <w:rsid w:val="0033531C"/>
    <w:pPr>
      <w:tabs>
        <w:tab w:val="center" w:pos="4153"/>
        <w:tab w:val="right" w:pos="8306"/>
      </w:tabs>
      <w:snapToGrid w:val="0"/>
    </w:pPr>
    <w:rPr>
      <w:sz w:val="20"/>
    </w:rPr>
  </w:style>
  <w:style w:type="character" w:customStyle="1" w:styleId="a5">
    <w:name w:val="頁首 字元"/>
    <w:basedOn w:val="a0"/>
    <w:link w:val="a4"/>
    <w:uiPriority w:val="99"/>
    <w:rsid w:val="0033531C"/>
    <w:rPr>
      <w:rFonts w:ascii="Times New Roman" w:eastAsia="新細明體" w:hAnsi="Times New Roman" w:cs="Times New Roman"/>
      <w:sz w:val="20"/>
      <w:szCs w:val="20"/>
    </w:rPr>
  </w:style>
  <w:style w:type="paragraph" w:styleId="a6">
    <w:name w:val="footer"/>
    <w:basedOn w:val="a"/>
    <w:link w:val="a7"/>
    <w:uiPriority w:val="99"/>
    <w:unhideWhenUsed/>
    <w:rsid w:val="0033531C"/>
    <w:pPr>
      <w:tabs>
        <w:tab w:val="center" w:pos="4153"/>
        <w:tab w:val="right" w:pos="8306"/>
      </w:tabs>
      <w:snapToGrid w:val="0"/>
    </w:pPr>
    <w:rPr>
      <w:sz w:val="20"/>
    </w:rPr>
  </w:style>
  <w:style w:type="character" w:customStyle="1" w:styleId="a7">
    <w:name w:val="頁尾 字元"/>
    <w:basedOn w:val="a0"/>
    <w:link w:val="a6"/>
    <w:uiPriority w:val="99"/>
    <w:rsid w:val="0033531C"/>
    <w:rPr>
      <w:rFonts w:ascii="Times New Roman" w:eastAsia="新細明體" w:hAnsi="Times New Roman" w:cs="Times New Roman"/>
      <w:sz w:val="20"/>
      <w:szCs w:val="20"/>
    </w:rPr>
  </w:style>
  <w:style w:type="paragraph" w:styleId="a8">
    <w:name w:val="Balloon Text"/>
    <w:basedOn w:val="a"/>
    <w:link w:val="a9"/>
    <w:uiPriority w:val="99"/>
    <w:semiHidden/>
    <w:unhideWhenUsed/>
    <w:rsid w:val="00FA65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650A"/>
    <w:rPr>
      <w:rFonts w:asciiTheme="majorHAnsi" w:eastAsiaTheme="majorEastAsia" w:hAnsiTheme="majorHAnsi" w:cstheme="majorBidi"/>
      <w:sz w:val="18"/>
      <w:szCs w:val="18"/>
    </w:rPr>
  </w:style>
  <w:style w:type="paragraph" w:customStyle="1" w:styleId="Default">
    <w:name w:val="Default"/>
    <w:rsid w:val="00F155AF"/>
    <w:pPr>
      <w:widowControl w:val="0"/>
      <w:autoSpaceDE w:val="0"/>
      <w:autoSpaceDN w:val="0"/>
      <w:adjustRightInd w:val="0"/>
    </w:pPr>
    <w:rPr>
      <w:rFonts w:ascii="標楷體" w:eastAsia="標楷體" w:cs="標楷體"/>
      <w:color w:val="000000"/>
      <w:kern w:val="0"/>
      <w:szCs w:val="24"/>
    </w:rPr>
  </w:style>
  <w:style w:type="character" w:styleId="aa">
    <w:name w:val="Placeholder Text"/>
    <w:basedOn w:val="a0"/>
    <w:uiPriority w:val="99"/>
    <w:semiHidden/>
    <w:rsid w:val="00495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3747">
      <w:bodyDiv w:val="1"/>
      <w:marLeft w:val="0"/>
      <w:marRight w:val="0"/>
      <w:marTop w:val="0"/>
      <w:marBottom w:val="0"/>
      <w:divBdr>
        <w:top w:val="none" w:sz="0" w:space="0" w:color="auto"/>
        <w:left w:val="none" w:sz="0" w:space="0" w:color="auto"/>
        <w:bottom w:val="none" w:sz="0" w:space="0" w:color="auto"/>
        <w:right w:val="none" w:sz="0" w:space="0" w:color="auto"/>
      </w:divBdr>
    </w:div>
    <w:div w:id="333843590">
      <w:bodyDiv w:val="1"/>
      <w:marLeft w:val="0"/>
      <w:marRight w:val="0"/>
      <w:marTop w:val="0"/>
      <w:marBottom w:val="0"/>
      <w:divBdr>
        <w:top w:val="none" w:sz="0" w:space="0" w:color="auto"/>
        <w:left w:val="none" w:sz="0" w:space="0" w:color="auto"/>
        <w:bottom w:val="none" w:sz="0" w:space="0" w:color="auto"/>
        <w:right w:val="none" w:sz="0" w:space="0" w:color="auto"/>
      </w:divBdr>
    </w:div>
    <w:div w:id="895051380">
      <w:bodyDiv w:val="1"/>
      <w:marLeft w:val="0"/>
      <w:marRight w:val="0"/>
      <w:marTop w:val="0"/>
      <w:marBottom w:val="0"/>
      <w:divBdr>
        <w:top w:val="none" w:sz="0" w:space="0" w:color="auto"/>
        <w:left w:val="none" w:sz="0" w:space="0" w:color="auto"/>
        <w:bottom w:val="none" w:sz="0" w:space="0" w:color="auto"/>
        <w:right w:val="none" w:sz="0" w:space="0" w:color="auto"/>
      </w:divBdr>
    </w:div>
    <w:div w:id="1666201416">
      <w:bodyDiv w:val="1"/>
      <w:marLeft w:val="0"/>
      <w:marRight w:val="0"/>
      <w:marTop w:val="0"/>
      <w:marBottom w:val="0"/>
      <w:divBdr>
        <w:top w:val="none" w:sz="0" w:space="0" w:color="auto"/>
        <w:left w:val="none" w:sz="0" w:space="0" w:color="auto"/>
        <w:bottom w:val="none" w:sz="0" w:space="0" w:color="auto"/>
        <w:right w:val="none" w:sz="0" w:space="0" w:color="auto"/>
      </w:divBdr>
    </w:div>
    <w:div w:id="19488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0E91-E404-41C3-9370-55848359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王思惠</dc:creator>
  <cp:lastModifiedBy>賴筱文</cp:lastModifiedBy>
  <cp:revision>5</cp:revision>
  <cp:lastPrinted>2018-06-08T08:26:00Z</cp:lastPrinted>
  <dcterms:created xsi:type="dcterms:W3CDTF">2019-06-17T08:57:00Z</dcterms:created>
  <dcterms:modified xsi:type="dcterms:W3CDTF">2019-06-24T07:09:00Z</dcterms:modified>
</cp:coreProperties>
</file>