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3" w:rsidRDefault="0099369A" w:rsidP="00E65A53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t>103</w:t>
      </w:r>
      <w:r w:rsidR="00E65A53">
        <w:rPr>
          <w:rFonts w:eastAsia="標楷體" w:hAnsi="標楷體" w:hint="eastAsia"/>
          <w:spacing w:val="12"/>
          <w:sz w:val="28"/>
          <w:szCs w:val="28"/>
        </w:rPr>
        <w:t>年</w:t>
      </w:r>
      <w:r w:rsidR="006573B7">
        <w:rPr>
          <w:rFonts w:eastAsia="標楷體" w:hAnsi="標楷體" w:hint="eastAsia"/>
          <w:spacing w:val="12"/>
          <w:sz w:val="28"/>
          <w:szCs w:val="28"/>
        </w:rPr>
        <w:t>1</w:t>
      </w:r>
      <w:r w:rsidR="00E65A53">
        <w:rPr>
          <w:rFonts w:eastAsia="標楷體" w:hAnsi="標楷體" w:hint="eastAsia"/>
          <w:spacing w:val="12"/>
          <w:sz w:val="28"/>
          <w:szCs w:val="28"/>
        </w:rPr>
        <w:t>月</w:t>
      </w:r>
      <w:r>
        <w:rPr>
          <w:rFonts w:eastAsia="標楷體" w:hAnsi="標楷體" w:hint="eastAsia"/>
          <w:spacing w:val="12"/>
          <w:sz w:val="28"/>
          <w:szCs w:val="28"/>
        </w:rPr>
        <w:t>感受性</w:t>
      </w:r>
      <w:r w:rsidR="00E65A53">
        <w:rPr>
          <w:rFonts w:eastAsia="標楷體" w:hAnsi="標楷體"/>
          <w:spacing w:val="12"/>
          <w:sz w:val="28"/>
          <w:szCs w:val="28"/>
        </w:rPr>
        <w:t>品系埃及斑</w:t>
      </w:r>
      <w:proofErr w:type="gramStart"/>
      <w:r w:rsidR="00E65A53">
        <w:rPr>
          <w:rFonts w:eastAsia="標楷體" w:hAnsi="標楷體"/>
          <w:spacing w:val="12"/>
          <w:sz w:val="28"/>
          <w:szCs w:val="28"/>
        </w:rPr>
        <w:t>蚊</w:t>
      </w:r>
      <w:r w:rsidR="006573B7">
        <w:rPr>
          <w:rFonts w:eastAsia="標楷體" w:hAnsi="標楷體" w:hint="eastAsia"/>
          <w:spacing w:val="12"/>
          <w:sz w:val="28"/>
          <w:szCs w:val="28"/>
        </w:rPr>
        <w:t>對</w:t>
      </w:r>
      <w:r w:rsidR="0089402A" w:rsidRPr="0089402A">
        <w:rPr>
          <w:rFonts w:eastAsia="標楷體" w:hAnsi="標楷體" w:hint="eastAsia"/>
          <w:spacing w:val="12"/>
          <w:sz w:val="28"/>
          <w:szCs w:val="28"/>
        </w:rPr>
        <w:t>雙勝</w:t>
      </w:r>
      <w:proofErr w:type="gramEnd"/>
      <w:r w:rsidR="0089402A" w:rsidRPr="0089402A">
        <w:rPr>
          <w:rFonts w:eastAsia="標楷體" w:hAnsi="標楷體" w:hint="eastAsia"/>
          <w:spacing w:val="12"/>
          <w:sz w:val="28"/>
          <w:szCs w:val="28"/>
        </w:rPr>
        <w:t>6%</w:t>
      </w:r>
      <w:r w:rsidR="0089402A" w:rsidRPr="0089402A">
        <w:rPr>
          <w:rFonts w:eastAsia="標楷體" w:hAnsi="標楷體" w:hint="eastAsia"/>
          <w:spacing w:val="12"/>
          <w:sz w:val="28"/>
          <w:szCs w:val="28"/>
        </w:rPr>
        <w:t>混合乳劑</w:t>
      </w:r>
      <w:r w:rsidR="00E65A53">
        <w:rPr>
          <w:rFonts w:eastAsia="標楷體" w:hAnsi="標楷體"/>
          <w:spacing w:val="12"/>
          <w:sz w:val="28"/>
          <w:szCs w:val="28"/>
        </w:rPr>
        <w:t>藥效試驗</w:t>
      </w:r>
      <w:r w:rsidR="00E65A53"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3402"/>
        <w:gridCol w:w="2268"/>
        <w:gridCol w:w="1984"/>
      </w:tblGrid>
      <w:tr w:rsidR="00E65A53" w:rsidTr="001F6C5A">
        <w:tc>
          <w:tcPr>
            <w:tcW w:w="4503" w:type="dxa"/>
          </w:tcPr>
          <w:p w:rsidR="00E65A53" w:rsidRDefault="00987648" w:rsidP="00E65A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試驗人員：林秀品</w:t>
            </w:r>
            <w:r w:rsidR="00E65A53">
              <w:rPr>
                <w:rFonts w:ascii="標楷體" w:eastAsia="標楷體" w:hAnsi="標楷體" w:hint="eastAsia"/>
              </w:rPr>
              <w:t>、</w:t>
            </w:r>
            <w:r w:rsidR="009936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林逸欣</w:t>
            </w:r>
          </w:p>
        </w:tc>
        <w:tc>
          <w:tcPr>
            <w:tcW w:w="5670" w:type="dxa"/>
            <w:gridSpan w:val="2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試驗蚊蟲：</w:t>
            </w:r>
            <w:r w:rsidR="0099369A">
              <w:rPr>
                <w:rFonts w:ascii="標楷體" w:eastAsia="標楷體" w:hAnsi="標楷體" w:hint="eastAsia"/>
                <w:u w:val="single"/>
              </w:rPr>
              <w:t>感受性</w:t>
            </w:r>
            <w:r>
              <w:rPr>
                <w:rFonts w:ascii="標楷體" w:eastAsia="標楷體" w:hAnsi="標楷體"/>
              </w:rPr>
              <w:t>品系，未吸</w:t>
            </w:r>
            <w:proofErr w:type="gramStart"/>
            <w:r>
              <w:rPr>
                <w:rFonts w:ascii="標楷體" w:eastAsia="標楷體" w:hAnsi="標楷體"/>
              </w:rPr>
              <w:t>血雌蚊(</w:t>
            </w:r>
            <w:proofErr w:type="gramEnd"/>
            <w:r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</w:tr>
      <w:tr w:rsidR="00E65A53" w:rsidTr="001F6C5A">
        <w:tc>
          <w:tcPr>
            <w:tcW w:w="4503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</w:t>
            </w:r>
            <w:r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濕度：65±10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402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</w:tr>
      <w:tr w:rsidR="00E65A53" w:rsidTr="001F6C5A">
        <w:tc>
          <w:tcPr>
            <w:tcW w:w="4503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3402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268" w:type="dxa"/>
          </w:tcPr>
          <w:p w:rsidR="00E65A53" w:rsidRDefault="00E65A53" w:rsidP="00E65A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流量：</w:t>
            </w:r>
            <w:r w:rsidR="0089402A" w:rsidRPr="0089402A">
              <w:rPr>
                <w:rFonts w:ascii="標楷體" w:eastAsia="標楷體" w:hAnsi="標楷體"/>
              </w:rPr>
              <w:t>49.5±0.5</w:t>
            </w:r>
            <w:r>
              <w:rPr>
                <w:rFonts w:ascii="標楷體" w:eastAsia="標楷體" w:hAnsi="標楷體"/>
              </w:rPr>
              <w:t>ml</w:t>
            </w:r>
          </w:p>
        </w:tc>
        <w:tc>
          <w:tcPr>
            <w:tcW w:w="1984" w:type="dxa"/>
          </w:tcPr>
          <w:p w:rsidR="00E65A53" w:rsidRDefault="00E65A53" w:rsidP="00E65A5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施噴時間</w:t>
            </w:r>
            <w:proofErr w:type="gramEnd"/>
            <w:r>
              <w:rPr>
                <w:rFonts w:ascii="標楷體" w:eastAsia="標楷體" w:hAnsi="標楷體"/>
              </w:rPr>
              <w:t>：2</w:t>
            </w:r>
            <w:r w:rsidR="0089402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秒</w:t>
            </w:r>
          </w:p>
        </w:tc>
      </w:tr>
      <w:tr w:rsidR="001F6C5A" w:rsidTr="001F6C5A">
        <w:tc>
          <w:tcPr>
            <w:tcW w:w="4503" w:type="dxa"/>
          </w:tcPr>
          <w:p w:rsidR="001F6C5A" w:rsidRDefault="001F6C5A" w:rsidP="008E2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proofErr w:type="gramStart"/>
            <w:r>
              <w:rPr>
                <w:rFonts w:ascii="標楷體" w:eastAsia="標楷體" w:hAnsi="標楷體" w:hint="eastAsia"/>
              </w:rPr>
              <w:t>測環藥</w:t>
            </w:r>
            <w:proofErr w:type="gramEnd"/>
            <w:r>
              <w:rPr>
                <w:rFonts w:ascii="標楷體" w:eastAsia="標楷體" w:hAnsi="標楷體" w:hint="eastAsia"/>
              </w:rPr>
              <w:t>名稱：</w:t>
            </w:r>
            <w:proofErr w:type="gramStart"/>
            <w:r w:rsidR="0089402A" w:rsidRPr="0089402A">
              <w:rPr>
                <w:rFonts w:ascii="標楷體" w:eastAsia="標楷體" w:hAnsi="標楷體" w:hint="eastAsia"/>
                <w:u w:val="single"/>
              </w:rPr>
              <w:t>雙勝</w:t>
            </w:r>
            <w:proofErr w:type="gramEnd"/>
            <w:r w:rsidR="0089402A" w:rsidRPr="0089402A">
              <w:rPr>
                <w:rFonts w:ascii="標楷體" w:eastAsia="標楷體" w:hAnsi="標楷體" w:hint="eastAsia"/>
                <w:u w:val="single"/>
              </w:rPr>
              <w:t>6%混合乳劑</w:t>
            </w:r>
          </w:p>
        </w:tc>
        <w:tc>
          <w:tcPr>
            <w:tcW w:w="2268" w:type="dxa"/>
          </w:tcPr>
          <w:p w:rsidR="001F6C5A" w:rsidRDefault="001F6C5A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劑型：</w:t>
            </w:r>
            <w:r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3"/>
          </w:tcPr>
          <w:p w:rsidR="001F6C5A" w:rsidRPr="003F64DB" w:rsidRDefault="001F6C5A" w:rsidP="008E22B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有效成分：</w:t>
            </w:r>
            <w:proofErr w:type="spellStart"/>
            <w:r w:rsidR="003F64DB" w:rsidRPr="003F64DB">
              <w:rPr>
                <w:rFonts w:ascii="標楷體" w:eastAsia="標楷體" w:hAnsi="標楷體" w:hint="eastAsia"/>
                <w:color w:val="000000"/>
                <w:u w:val="single"/>
              </w:rPr>
              <w:t>Fenvalerate</w:t>
            </w:r>
            <w:proofErr w:type="spellEnd"/>
            <w:r w:rsidR="003F64DB" w:rsidRPr="003F64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E22B6" w:rsidRPr="003F64DB">
              <w:rPr>
                <w:rFonts w:ascii="標楷體" w:eastAsia="標楷體" w:hAnsi="標楷體" w:hint="eastAsia"/>
                <w:u w:val="single"/>
              </w:rPr>
              <w:t xml:space="preserve">5% </w:t>
            </w:r>
            <w:r w:rsidR="00DB3B53" w:rsidRPr="003F64DB">
              <w:rPr>
                <w:rFonts w:ascii="標楷體" w:eastAsia="標楷體" w:hAnsi="標楷體" w:hint="eastAsia"/>
                <w:u w:val="single"/>
              </w:rPr>
              <w:t>w/w</w:t>
            </w:r>
            <w:r w:rsidR="003F64DB" w:rsidRPr="003F64DB">
              <w:rPr>
                <w:rFonts w:ascii="標楷體" w:eastAsia="標楷體" w:hAnsi="標楷體" w:hint="eastAsia"/>
                <w:u w:val="single"/>
              </w:rPr>
              <w:t>；</w:t>
            </w:r>
            <w:r w:rsidR="003F64DB" w:rsidRPr="003F64DB">
              <w:rPr>
                <w:rFonts w:ascii="標楷體" w:eastAsia="標楷體" w:hAnsi="標楷體"/>
                <w:u w:val="single"/>
              </w:rPr>
              <w:t>Lambda-</w:t>
            </w:r>
            <w:proofErr w:type="spellStart"/>
            <w:r w:rsidR="003F64DB" w:rsidRPr="003F64DB">
              <w:rPr>
                <w:rFonts w:ascii="標楷體" w:eastAsia="標楷體" w:hAnsi="標楷體"/>
                <w:u w:val="single"/>
              </w:rPr>
              <w:t>cyhalothrin</w:t>
            </w:r>
            <w:proofErr w:type="spellEnd"/>
            <w:r w:rsidR="003F64DB" w:rsidRPr="003F64DB">
              <w:rPr>
                <w:rFonts w:ascii="標楷體" w:eastAsia="標楷體" w:hAnsi="標楷體" w:hint="eastAsia"/>
                <w:u w:val="single"/>
              </w:rPr>
              <w:t xml:space="preserve"> 1% w/w</w:t>
            </w:r>
          </w:p>
        </w:tc>
      </w:tr>
      <w:tr w:rsidR="00E65A53" w:rsidTr="001F6C5A">
        <w:tc>
          <w:tcPr>
            <w:tcW w:w="4503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使用劑量：1ml/m</w:t>
            </w:r>
            <w:r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E65A53" w:rsidRDefault="00E65A53" w:rsidP="00DB3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使用方法：稀釋</w:t>
            </w:r>
            <w:r w:rsidR="0089402A" w:rsidRPr="0089402A">
              <w:rPr>
                <w:rFonts w:ascii="標楷體" w:eastAsia="標楷體" w:hAnsi="標楷體" w:hint="eastAsia"/>
                <w:u w:val="single"/>
              </w:rPr>
              <w:t>400~</w:t>
            </w:r>
            <w:r w:rsidR="008E22B6" w:rsidRPr="0089402A">
              <w:rPr>
                <w:rFonts w:ascii="標楷體" w:eastAsia="標楷體" w:hAnsi="標楷體" w:hint="eastAsia"/>
                <w:u w:val="single"/>
              </w:rPr>
              <w:t>6</w:t>
            </w:r>
            <w:r w:rsidR="00DB3B53" w:rsidRPr="0089402A">
              <w:rPr>
                <w:rFonts w:ascii="標楷體" w:eastAsia="標楷體" w:hAnsi="標楷體" w:hint="eastAsia"/>
                <w:u w:val="single"/>
              </w:rPr>
              <w:t>0</w:t>
            </w:r>
            <w:r w:rsidR="001F6C5A" w:rsidRPr="0089402A">
              <w:rPr>
                <w:rFonts w:ascii="標楷體" w:eastAsia="標楷體" w:hAnsi="標楷體" w:hint="eastAsia"/>
                <w:u w:val="single"/>
              </w:rPr>
              <w:t>0</w:t>
            </w:r>
            <w:r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</w:tr>
    </w:tbl>
    <w:p w:rsidR="00E65A53" w:rsidRDefault="00E65A53" w:rsidP="00E65A5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2980"/>
        <w:gridCol w:w="1772"/>
        <w:gridCol w:w="1209"/>
      </w:tblGrid>
      <w:tr w:rsidR="00E65A53" w:rsidTr="00987648"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65A53" w:rsidRDefault="00E65A53" w:rsidP="00987648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稀釋倍數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濃度</w:t>
            </w:r>
            <w:r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分鐘</w:t>
            </w:r>
            <w:proofErr w:type="gramStart"/>
            <w:r>
              <w:rPr>
                <w:rFonts w:eastAsia="標楷體" w:hint="eastAsia"/>
              </w:rPr>
              <w:t>擊昏率</w:t>
            </w:r>
            <w:proofErr w:type="gramEnd"/>
            <w:r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小時死亡率</w:t>
            </w:r>
            <w:r>
              <w:rPr>
                <w:rFonts w:eastAsia="標楷體" w:hint="eastAsia"/>
              </w:rPr>
              <w:t>(%)</w:t>
            </w:r>
          </w:p>
        </w:tc>
      </w:tr>
      <w:tr w:rsidR="00987648" w:rsidTr="00987648">
        <w:trPr>
          <w:cantSplit/>
        </w:trPr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987648" w:rsidRPr="00724B8D" w:rsidRDefault="00987648" w:rsidP="00987648">
            <w:pPr>
              <w:jc w:val="center"/>
              <w:rPr>
                <w:rFonts w:eastAsia="標楷體"/>
              </w:rPr>
            </w:pPr>
            <w:proofErr w:type="gramStart"/>
            <w:r w:rsidRPr="00724B8D">
              <w:rPr>
                <w:rFonts w:ascii="標楷體" w:eastAsia="標楷體" w:hAnsi="標楷體" w:hint="eastAsia"/>
              </w:rPr>
              <w:t>雙勝</w:t>
            </w:r>
            <w:proofErr w:type="gramEnd"/>
            <w:r w:rsidRPr="00724B8D">
              <w:rPr>
                <w:rFonts w:ascii="標楷體" w:eastAsia="標楷體" w:hAnsi="標楷體" w:hint="eastAsia"/>
              </w:rPr>
              <w:t>6%混合乳劑</w:t>
            </w:r>
          </w:p>
        </w:tc>
        <w:tc>
          <w:tcPr>
            <w:tcW w:w="2980" w:type="dxa"/>
            <w:tcBorders>
              <w:top w:val="single" w:sz="18" w:space="0" w:color="auto"/>
            </w:tcBorders>
            <w:vAlign w:val="center"/>
          </w:tcPr>
          <w:p w:rsidR="00987648" w:rsidRPr="000C25FA" w:rsidRDefault="00987648" w:rsidP="0098764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0C25FA">
              <w:rPr>
                <w:rFonts w:hint="eastAsia"/>
                <w:color w:val="000000"/>
              </w:rPr>
              <w:t>0000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987648" w:rsidRPr="000C25FA" w:rsidRDefault="00987648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-5</w:t>
            </w:r>
          </w:p>
        </w:tc>
        <w:tc>
          <w:tcPr>
            <w:tcW w:w="2980" w:type="dxa"/>
            <w:tcBorders>
              <w:top w:val="single" w:sz="18" w:space="0" w:color="auto"/>
            </w:tcBorders>
            <w:vAlign w:val="center"/>
          </w:tcPr>
          <w:p w:rsidR="00987648" w:rsidRPr="000C25FA" w:rsidRDefault="00987648" w:rsidP="009876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2</w:t>
            </w:r>
            <w:r w:rsidRPr="000C25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772" w:type="dxa"/>
            <w:tcBorders>
              <w:top w:val="single" w:sz="18" w:space="0" w:color="auto"/>
            </w:tcBorders>
            <w:vAlign w:val="center"/>
          </w:tcPr>
          <w:p w:rsidR="00987648" w:rsidRPr="000C25FA" w:rsidRDefault="00987648" w:rsidP="0098764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23.8</w:t>
            </w:r>
          </w:p>
        </w:tc>
        <w:tc>
          <w:tcPr>
            <w:tcW w:w="1209" w:type="dxa"/>
            <w:tcBorders>
              <w:top w:val="single" w:sz="18" w:space="0" w:color="auto"/>
              <w:left w:val="nil"/>
            </w:tcBorders>
            <w:vAlign w:val="center"/>
          </w:tcPr>
          <w:p w:rsidR="00987648" w:rsidRPr="000C25FA" w:rsidRDefault="00987648" w:rsidP="00987648">
            <w:pPr>
              <w:jc w:val="center"/>
              <w:rPr>
                <w:color w:val="000000"/>
              </w:rPr>
            </w:pPr>
          </w:p>
        </w:tc>
      </w:tr>
      <w:tr w:rsidR="00987648" w:rsidTr="00987648">
        <w:trPr>
          <w:cantSplit/>
        </w:trPr>
        <w:tc>
          <w:tcPr>
            <w:tcW w:w="2093" w:type="dxa"/>
            <w:vMerge/>
          </w:tcPr>
          <w:p w:rsidR="00987648" w:rsidRPr="000C25FA" w:rsidRDefault="00987648" w:rsidP="00987648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87648" w:rsidRPr="000C25FA" w:rsidRDefault="00987648" w:rsidP="0098764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Pr="000C25FA">
              <w:rPr>
                <w:rFonts w:hint="eastAsia"/>
                <w:color w:val="000000"/>
              </w:rPr>
              <w:t>0000</w:t>
            </w:r>
          </w:p>
        </w:tc>
        <w:tc>
          <w:tcPr>
            <w:tcW w:w="2980" w:type="dxa"/>
          </w:tcPr>
          <w:p w:rsidR="00987648" w:rsidRPr="000C25FA" w:rsidRDefault="00987648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2980" w:type="dxa"/>
            <w:vAlign w:val="center"/>
          </w:tcPr>
          <w:p w:rsidR="00987648" w:rsidRPr="00724B8D" w:rsidRDefault="00987648" w:rsidP="009876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724B8D">
              <w:rPr>
                <w:rFonts w:eastAsia="標楷體"/>
                <w:color w:val="000000"/>
              </w:rPr>
              <w:t>6.3</w:t>
            </w:r>
          </w:p>
        </w:tc>
        <w:tc>
          <w:tcPr>
            <w:tcW w:w="1772" w:type="dxa"/>
          </w:tcPr>
          <w:p w:rsidR="00987648" w:rsidRPr="00553FB1" w:rsidRDefault="00987648" w:rsidP="00987648">
            <w:pPr>
              <w:jc w:val="right"/>
            </w:pPr>
            <w:r w:rsidRPr="00553FB1">
              <w:t>52.5</w:t>
            </w:r>
          </w:p>
        </w:tc>
        <w:tc>
          <w:tcPr>
            <w:tcW w:w="1209" w:type="dxa"/>
            <w:tcBorders>
              <w:left w:val="nil"/>
            </w:tcBorders>
          </w:tcPr>
          <w:p w:rsidR="00987648" w:rsidRPr="00553FB1" w:rsidRDefault="00987648" w:rsidP="00987648">
            <w:pPr>
              <w:jc w:val="center"/>
            </w:pPr>
          </w:p>
        </w:tc>
      </w:tr>
      <w:tr w:rsidR="00987648" w:rsidTr="00987648">
        <w:trPr>
          <w:cantSplit/>
        </w:trPr>
        <w:tc>
          <w:tcPr>
            <w:tcW w:w="2093" w:type="dxa"/>
            <w:vMerge/>
          </w:tcPr>
          <w:p w:rsidR="00987648" w:rsidRPr="000C25FA" w:rsidRDefault="00987648" w:rsidP="00987648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87648" w:rsidRPr="000C25FA" w:rsidRDefault="00987648" w:rsidP="0098764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0C25FA">
              <w:rPr>
                <w:rFonts w:hint="eastAsia"/>
                <w:color w:val="000000"/>
              </w:rPr>
              <w:t>000</w:t>
            </w:r>
          </w:p>
        </w:tc>
        <w:tc>
          <w:tcPr>
            <w:tcW w:w="2980" w:type="dxa"/>
          </w:tcPr>
          <w:p w:rsidR="00987648" w:rsidRPr="000C25FA" w:rsidRDefault="00987648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987648" w:rsidRPr="00724B8D" w:rsidRDefault="00987648" w:rsidP="00987648">
            <w:pPr>
              <w:jc w:val="center"/>
              <w:rPr>
                <w:rFonts w:eastAsia="標楷體"/>
                <w:color w:val="000000"/>
              </w:rPr>
            </w:pPr>
            <w:r w:rsidRPr="00724B8D">
              <w:rPr>
                <w:rFonts w:eastAsia="標楷體"/>
                <w:color w:val="000000"/>
              </w:rPr>
              <w:t>28.8</w:t>
            </w:r>
          </w:p>
        </w:tc>
        <w:tc>
          <w:tcPr>
            <w:tcW w:w="1772" w:type="dxa"/>
          </w:tcPr>
          <w:p w:rsidR="00987648" w:rsidRPr="00553FB1" w:rsidRDefault="00987648" w:rsidP="00987648">
            <w:pPr>
              <w:jc w:val="right"/>
            </w:pPr>
            <w:r w:rsidRPr="00553FB1">
              <w:t>78.8</w:t>
            </w:r>
          </w:p>
        </w:tc>
        <w:tc>
          <w:tcPr>
            <w:tcW w:w="1209" w:type="dxa"/>
            <w:tcBorders>
              <w:left w:val="nil"/>
            </w:tcBorders>
          </w:tcPr>
          <w:p w:rsidR="00987648" w:rsidRPr="00553FB1" w:rsidRDefault="00987648" w:rsidP="00987648">
            <w:pPr>
              <w:jc w:val="center"/>
            </w:pPr>
          </w:p>
        </w:tc>
      </w:tr>
      <w:tr w:rsidR="00987648" w:rsidTr="00987648">
        <w:trPr>
          <w:cantSplit/>
        </w:trPr>
        <w:tc>
          <w:tcPr>
            <w:tcW w:w="2093" w:type="dxa"/>
            <w:vMerge/>
          </w:tcPr>
          <w:p w:rsidR="00987648" w:rsidRPr="000C25FA" w:rsidRDefault="00987648" w:rsidP="00987648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87648" w:rsidRPr="000C25FA" w:rsidRDefault="00987648" w:rsidP="0098764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0C25FA">
              <w:rPr>
                <w:rFonts w:hint="eastAsia"/>
                <w:color w:val="000000"/>
              </w:rPr>
              <w:t>000</w:t>
            </w:r>
          </w:p>
        </w:tc>
        <w:tc>
          <w:tcPr>
            <w:tcW w:w="2980" w:type="dxa"/>
          </w:tcPr>
          <w:p w:rsidR="00987648" w:rsidRPr="000C25FA" w:rsidRDefault="00987648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C25FA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987648" w:rsidRPr="00724B8D" w:rsidRDefault="00987648" w:rsidP="00987648">
            <w:pPr>
              <w:jc w:val="center"/>
              <w:rPr>
                <w:rFonts w:eastAsia="標楷體"/>
                <w:color w:val="000000"/>
              </w:rPr>
            </w:pPr>
            <w:r w:rsidRPr="00724B8D">
              <w:rPr>
                <w:rFonts w:eastAsia="標楷體"/>
                <w:color w:val="000000"/>
              </w:rPr>
              <w:t>30.0</w:t>
            </w:r>
          </w:p>
        </w:tc>
        <w:tc>
          <w:tcPr>
            <w:tcW w:w="1772" w:type="dxa"/>
          </w:tcPr>
          <w:p w:rsidR="00987648" w:rsidRPr="00553FB1" w:rsidRDefault="00987648" w:rsidP="00987648">
            <w:pPr>
              <w:jc w:val="right"/>
            </w:pPr>
            <w:r w:rsidRPr="00553FB1">
              <w:t>85.0</w:t>
            </w:r>
          </w:p>
        </w:tc>
        <w:tc>
          <w:tcPr>
            <w:tcW w:w="1209" w:type="dxa"/>
            <w:tcBorders>
              <w:left w:val="nil"/>
            </w:tcBorders>
          </w:tcPr>
          <w:p w:rsidR="00987648" w:rsidRPr="00553FB1" w:rsidRDefault="00987648" w:rsidP="00987648">
            <w:pPr>
              <w:jc w:val="center"/>
            </w:pPr>
          </w:p>
        </w:tc>
      </w:tr>
      <w:tr w:rsidR="00987648" w:rsidTr="00987648">
        <w:trPr>
          <w:cantSplit/>
        </w:trPr>
        <w:tc>
          <w:tcPr>
            <w:tcW w:w="2093" w:type="dxa"/>
            <w:vMerge/>
          </w:tcPr>
          <w:p w:rsidR="00987648" w:rsidRPr="000C25FA" w:rsidRDefault="00987648" w:rsidP="00987648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87648" w:rsidRPr="000C25FA" w:rsidRDefault="00987648" w:rsidP="0098764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Pr="000C25FA">
              <w:rPr>
                <w:rFonts w:hint="eastAsia"/>
                <w:color w:val="000000"/>
              </w:rPr>
              <w:t>000</w:t>
            </w:r>
          </w:p>
        </w:tc>
        <w:tc>
          <w:tcPr>
            <w:tcW w:w="2980" w:type="dxa"/>
          </w:tcPr>
          <w:p w:rsidR="00987648" w:rsidRPr="000C25FA" w:rsidRDefault="00987648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2980" w:type="dxa"/>
            <w:vAlign w:val="center"/>
          </w:tcPr>
          <w:p w:rsidR="00987648" w:rsidRPr="00724B8D" w:rsidRDefault="00987648" w:rsidP="00987648">
            <w:pPr>
              <w:jc w:val="center"/>
              <w:rPr>
                <w:rFonts w:eastAsia="標楷體"/>
                <w:color w:val="000000"/>
              </w:rPr>
            </w:pPr>
            <w:r w:rsidRPr="00724B8D">
              <w:rPr>
                <w:rFonts w:eastAsia="標楷體"/>
                <w:color w:val="000000"/>
              </w:rPr>
              <w:t>52.5</w:t>
            </w:r>
          </w:p>
        </w:tc>
        <w:tc>
          <w:tcPr>
            <w:tcW w:w="1772" w:type="dxa"/>
          </w:tcPr>
          <w:p w:rsidR="00987648" w:rsidRPr="00553FB1" w:rsidRDefault="00987648" w:rsidP="00987648">
            <w:pPr>
              <w:jc w:val="right"/>
            </w:pPr>
            <w:r w:rsidRPr="00553FB1">
              <w:t>92.5</w:t>
            </w:r>
          </w:p>
        </w:tc>
        <w:tc>
          <w:tcPr>
            <w:tcW w:w="1209" w:type="dxa"/>
            <w:tcBorders>
              <w:left w:val="nil"/>
            </w:tcBorders>
          </w:tcPr>
          <w:p w:rsidR="00987648" w:rsidRPr="00553FB1" w:rsidRDefault="00987648" w:rsidP="00987648">
            <w:pPr>
              <w:jc w:val="center"/>
            </w:pPr>
          </w:p>
        </w:tc>
      </w:tr>
      <w:tr w:rsidR="00987648" w:rsidTr="00987648">
        <w:trPr>
          <w:cantSplit/>
        </w:trPr>
        <w:tc>
          <w:tcPr>
            <w:tcW w:w="2093" w:type="dxa"/>
            <w:vMerge/>
          </w:tcPr>
          <w:p w:rsidR="00987648" w:rsidRPr="000C25FA" w:rsidRDefault="00987648" w:rsidP="00987648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87648" w:rsidRPr="000C25FA" w:rsidRDefault="00987648" w:rsidP="0098764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0C25FA">
              <w:rPr>
                <w:rFonts w:hint="eastAsia"/>
                <w:color w:val="000000"/>
              </w:rPr>
              <w:t>00</w:t>
            </w:r>
          </w:p>
        </w:tc>
        <w:tc>
          <w:tcPr>
            <w:tcW w:w="2980" w:type="dxa"/>
          </w:tcPr>
          <w:p w:rsidR="00987648" w:rsidRPr="000C25FA" w:rsidRDefault="00987648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987648" w:rsidRPr="00724B8D" w:rsidRDefault="00987648" w:rsidP="00987648">
            <w:pPr>
              <w:jc w:val="center"/>
              <w:rPr>
                <w:rFonts w:eastAsia="標楷體"/>
                <w:color w:val="000000"/>
              </w:rPr>
            </w:pPr>
            <w:r w:rsidRPr="00724B8D">
              <w:rPr>
                <w:rFonts w:eastAsia="標楷體"/>
                <w:color w:val="000000"/>
              </w:rPr>
              <w:t>80.0</w:t>
            </w:r>
          </w:p>
        </w:tc>
        <w:tc>
          <w:tcPr>
            <w:tcW w:w="1772" w:type="dxa"/>
          </w:tcPr>
          <w:p w:rsidR="00987648" w:rsidRPr="00553FB1" w:rsidRDefault="00987648" w:rsidP="00987648">
            <w:pPr>
              <w:jc w:val="right"/>
            </w:pPr>
            <w:r>
              <w:rPr>
                <w:rFonts w:hint="eastAsia"/>
              </w:rPr>
              <w:t xml:space="preserve">   </w:t>
            </w:r>
            <w:r w:rsidRPr="00553FB1">
              <w:t>96.3</w:t>
            </w:r>
          </w:p>
        </w:tc>
        <w:tc>
          <w:tcPr>
            <w:tcW w:w="1209" w:type="dxa"/>
            <w:tcBorders>
              <w:left w:val="nil"/>
            </w:tcBorders>
          </w:tcPr>
          <w:p w:rsidR="00987648" w:rsidRPr="00553FB1" w:rsidRDefault="00987648" w:rsidP="00987648">
            <w:pPr>
              <w:jc w:val="center"/>
            </w:pPr>
          </w:p>
        </w:tc>
      </w:tr>
      <w:tr w:rsidR="00987648" w:rsidTr="00987648">
        <w:trPr>
          <w:cantSplit/>
        </w:trPr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987648" w:rsidRPr="000C25FA" w:rsidRDefault="00987648" w:rsidP="00987648">
            <w:pPr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:rsidR="00987648" w:rsidRPr="000C25FA" w:rsidRDefault="00987648" w:rsidP="009876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0C25FA">
              <w:rPr>
                <w:rFonts w:hint="eastAsia"/>
                <w:color w:val="000000"/>
              </w:rPr>
              <w:t>00</w:t>
            </w:r>
          </w:p>
        </w:tc>
        <w:tc>
          <w:tcPr>
            <w:tcW w:w="2980" w:type="dxa"/>
            <w:tcBorders>
              <w:bottom w:val="single" w:sz="18" w:space="0" w:color="auto"/>
            </w:tcBorders>
          </w:tcPr>
          <w:p w:rsidR="00987648" w:rsidRPr="000C25FA" w:rsidRDefault="00987648" w:rsidP="00987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:rsidR="00987648" w:rsidRPr="00724B8D" w:rsidRDefault="00987648" w:rsidP="00987648">
            <w:pPr>
              <w:jc w:val="center"/>
              <w:rPr>
                <w:rFonts w:eastAsia="標楷體"/>
                <w:color w:val="000000"/>
              </w:rPr>
            </w:pPr>
            <w:r w:rsidRPr="00724B8D">
              <w:rPr>
                <w:rFonts w:eastAsia="標楷體"/>
                <w:color w:val="000000"/>
              </w:rPr>
              <w:t>92.5</w:t>
            </w: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987648" w:rsidRDefault="00987648" w:rsidP="00987648">
            <w:pPr>
              <w:jc w:val="right"/>
            </w:pPr>
            <w:r w:rsidRPr="00553FB1">
              <w:t>1</w:t>
            </w:r>
            <w:r>
              <w:rPr>
                <w:rFonts w:hint="eastAsia"/>
              </w:rPr>
              <w:t>00.0</w:t>
            </w:r>
          </w:p>
        </w:tc>
        <w:tc>
          <w:tcPr>
            <w:tcW w:w="1209" w:type="dxa"/>
            <w:tcBorders>
              <w:left w:val="nil"/>
              <w:bottom w:val="single" w:sz="18" w:space="0" w:color="auto"/>
            </w:tcBorders>
          </w:tcPr>
          <w:p w:rsidR="00987648" w:rsidRDefault="00987648" w:rsidP="00987648">
            <w:pPr>
              <w:ind w:firstLineChars="500" w:firstLine="1200"/>
            </w:pPr>
          </w:p>
        </w:tc>
      </w:tr>
    </w:tbl>
    <w:p w:rsidR="00E65A53" w:rsidRDefault="00E65A53" w:rsidP="00E65A53">
      <w:pPr>
        <w:rPr>
          <w:rFonts w:eastAsia="標楷體"/>
        </w:rPr>
      </w:pPr>
      <w:r>
        <w:rPr>
          <w:rFonts w:eastAsia="標楷體" w:hint="eastAsia"/>
        </w:rPr>
        <w:t>結果：</w:t>
      </w:r>
    </w:p>
    <w:p w:rsidR="00C558F4" w:rsidRPr="00AE649B" w:rsidRDefault="00C558F4" w:rsidP="006573B7">
      <w:pPr>
        <w:pStyle w:val="a5"/>
        <w:spacing w:beforeLines="50" w:before="180"/>
        <w:ind w:leftChars="0" w:left="357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 w:hint="eastAsia"/>
          <w:szCs w:val="24"/>
        </w:rPr>
        <w:t>KC</w:t>
      </w:r>
      <w:r w:rsidRPr="00AE649B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半數擊昏濃度</w:t>
      </w:r>
      <w:r w:rsidRPr="00AE649B">
        <w:rPr>
          <w:rFonts w:ascii="Times New Roman" w:eastAsia="標楷體" w:hAnsi="Times New Roman" w:hint="eastAsia"/>
          <w:szCs w:val="24"/>
        </w:rPr>
        <w:t>)=</w:t>
      </w:r>
      <w:r w:rsidR="00124D6E">
        <w:rPr>
          <w:rFonts w:ascii="Times New Roman" w:eastAsia="標楷體" w:hAnsi="Times New Roman" w:hint="eastAsia"/>
          <w:szCs w:val="24"/>
        </w:rPr>
        <w:t>3.6</w:t>
      </w:r>
      <w:r w:rsidR="00A05D2A" w:rsidRPr="00AE649B">
        <w:rPr>
          <w:rFonts w:ascii="Times New Roman" w:eastAsia="標楷體" w:hAnsi="Times New Roman"/>
        </w:rPr>
        <w:t>×</w:t>
      </w:r>
      <w:r w:rsidRPr="00AE649B">
        <w:rPr>
          <w:rFonts w:ascii="Times New Roman" w:eastAsia="標楷體" w:hAnsi="Times New Roman"/>
        </w:rPr>
        <w:t>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724B8D">
        <w:rPr>
          <w:rFonts w:ascii="Times New Roman" w:eastAsia="標楷體" w:hAnsi="Times New Roman" w:hint="eastAsia"/>
          <w:vertAlign w:val="superscript"/>
        </w:rPr>
        <w:t>4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724B8D">
        <w:rPr>
          <w:rFonts w:ascii="Times New Roman" w:eastAsia="標楷體" w:hAnsi="標楷體" w:hint="eastAsia"/>
        </w:rPr>
        <w:t>2989.1</w:t>
      </w:r>
      <w:r w:rsidR="00837265" w:rsidRPr="00AE649B">
        <w:rPr>
          <w:rFonts w:ascii="Times New Roman" w:eastAsia="標楷體" w:hAnsi="標楷體" w:hint="eastAsia"/>
        </w:rPr>
        <w:t>倍</w:t>
      </w:r>
      <w:r w:rsidR="00974C82">
        <w:rPr>
          <w:rFonts w:ascii="Times New Roman" w:eastAsia="標楷體" w:hAnsi="標楷體" w:hint="eastAsia"/>
        </w:rPr>
        <w:t>。</w:t>
      </w:r>
      <w:bookmarkStart w:id="0" w:name="_GoBack"/>
      <w:bookmarkEnd w:id="0"/>
    </w:p>
    <w:p w:rsidR="00E65A53" w:rsidRPr="00AE649B" w:rsidRDefault="00E65A53" w:rsidP="00E65A53">
      <w:pPr>
        <w:pStyle w:val="a5"/>
        <w:ind w:leftChars="0" w:left="360"/>
        <w:rPr>
          <w:rFonts w:ascii="Times New Roman" w:eastAsia="標楷體" w:hAnsi="Times New Roman"/>
        </w:rPr>
      </w:pPr>
      <w:r w:rsidRPr="00AE649B">
        <w:rPr>
          <w:rFonts w:ascii="Times New Roman" w:eastAsia="標楷體" w:hAnsi="Times New Roman"/>
        </w:rPr>
        <w:t>LC</w:t>
      </w:r>
      <w:r w:rsidRPr="00AE649B">
        <w:rPr>
          <w:rFonts w:ascii="Times New Roman" w:eastAsia="標楷體" w:hAnsi="Times New Roman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半數致死濃度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</w:rPr>
        <w:t>=</w:t>
      </w:r>
      <w:r w:rsidR="00724B8D">
        <w:rPr>
          <w:rFonts w:ascii="Times New Roman" w:eastAsia="標楷體" w:hAnsi="標楷體" w:hint="eastAsia"/>
        </w:rPr>
        <w:t>3</w:t>
      </w:r>
      <w:r w:rsidR="006573B7">
        <w:rPr>
          <w:rFonts w:ascii="Times New Roman" w:eastAsia="標楷體" w:hAnsi="標楷體" w:hint="eastAsia"/>
        </w:rPr>
        <w:t>.</w:t>
      </w:r>
      <w:r w:rsidR="00724B8D">
        <w:rPr>
          <w:rFonts w:ascii="Times New Roman" w:eastAsia="標楷體" w:hAnsi="標楷體" w:hint="eastAsia"/>
        </w:rPr>
        <w:t>5</w:t>
      </w:r>
      <w:r w:rsidR="00A05D2A" w:rsidRPr="00AE649B">
        <w:rPr>
          <w:rFonts w:ascii="Times New Roman" w:eastAsia="標楷體" w:hAnsi="Times New Roman"/>
        </w:rPr>
        <w:t>×</w:t>
      </w:r>
      <w:r w:rsidRPr="00AE649B">
        <w:rPr>
          <w:rFonts w:ascii="Times New Roman" w:eastAsia="標楷體" w:hAnsi="Times New Roman"/>
        </w:rPr>
        <w:t>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724B8D">
        <w:rPr>
          <w:rFonts w:ascii="Times New Roman" w:eastAsia="標楷體" w:hAnsi="Times New Roman" w:hint="eastAsia"/>
          <w:vertAlign w:val="superscript"/>
        </w:rPr>
        <w:t>5</w:t>
      </w:r>
      <w:r w:rsidR="00724B8D"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724B8D">
        <w:rPr>
          <w:rFonts w:ascii="Times New Roman" w:eastAsia="標楷體" w:hAnsi="標楷體" w:hint="eastAsia"/>
        </w:rPr>
        <w:t>28273</w:t>
      </w:r>
      <w:r w:rsidR="00724B8D">
        <w:rPr>
          <w:rFonts w:ascii="Times New Roman" w:eastAsia="標楷體" w:hAnsi="標楷體"/>
        </w:rPr>
        <w:t>.</w:t>
      </w:r>
      <w:r w:rsidR="00724B8D">
        <w:rPr>
          <w:rFonts w:ascii="Times New Roman" w:eastAsia="標楷體" w:hAnsi="標楷體" w:hint="eastAsia"/>
        </w:rPr>
        <w:t>1</w:t>
      </w:r>
      <w:r w:rsidR="00A05D2A" w:rsidRPr="00AE649B">
        <w:rPr>
          <w:rFonts w:ascii="Times New Roman" w:eastAsia="標楷體" w:hAnsi="標楷體"/>
        </w:rPr>
        <w:t>倍。</w:t>
      </w:r>
    </w:p>
    <w:p w:rsidR="00E65A53" w:rsidRPr="00AE649B" w:rsidRDefault="00E65A53" w:rsidP="00E65A53">
      <w:pPr>
        <w:pStyle w:val="a5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致死率達</w:t>
      </w:r>
      <w:r w:rsidRPr="00AE649B">
        <w:rPr>
          <w:rFonts w:ascii="Times New Roman" w:eastAsia="標楷體" w:hAnsi="Times New Roman" w:hint="eastAsia"/>
          <w:szCs w:val="24"/>
        </w:rPr>
        <w:t>99%</w:t>
      </w:r>
      <w:r w:rsidRPr="00AE649B">
        <w:rPr>
          <w:rFonts w:ascii="Times New Roman" w:eastAsia="標楷體" w:hAnsi="Times New Roman" w:hint="eastAsia"/>
          <w:szCs w:val="24"/>
        </w:rPr>
        <w:t>的濃度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  <w:szCs w:val="24"/>
        </w:rPr>
        <w:t>=</w:t>
      </w:r>
      <w:r w:rsidR="00724B8D">
        <w:rPr>
          <w:rFonts w:ascii="Times New Roman" w:eastAsia="標楷體" w:hAnsi="標楷體" w:hint="eastAsia"/>
          <w:szCs w:val="24"/>
        </w:rPr>
        <w:t>1</w:t>
      </w:r>
      <w:r w:rsidR="006573B7">
        <w:rPr>
          <w:rFonts w:ascii="Times New Roman" w:eastAsia="標楷體" w:hAnsi="標楷體" w:hint="eastAsia"/>
          <w:szCs w:val="24"/>
        </w:rPr>
        <w:t>.</w:t>
      </w:r>
      <w:r w:rsidR="00724B8D">
        <w:rPr>
          <w:rFonts w:ascii="Times New Roman" w:eastAsia="標楷體" w:hAnsi="標楷體" w:hint="eastAsia"/>
          <w:szCs w:val="24"/>
        </w:rPr>
        <w:t>9</w:t>
      </w:r>
      <w:r w:rsidR="00A05D2A"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724B8D">
        <w:rPr>
          <w:rFonts w:ascii="Times New Roman" w:eastAsia="標楷體" w:hAnsi="Times New Roman" w:hint="eastAsia"/>
          <w:vertAlign w:val="superscript"/>
        </w:rPr>
        <w:t>3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724B8D">
        <w:rPr>
          <w:rFonts w:ascii="Times New Roman" w:eastAsia="標楷體" w:hAnsi="標楷體" w:hint="eastAsia"/>
        </w:rPr>
        <w:t>527</w:t>
      </w:r>
      <w:r w:rsidR="0061472D">
        <w:rPr>
          <w:rFonts w:ascii="Times New Roman" w:eastAsia="標楷體" w:hAnsi="標楷體"/>
        </w:rPr>
        <w:t>.</w:t>
      </w:r>
      <w:r w:rsidR="00724B8D">
        <w:rPr>
          <w:rFonts w:ascii="Times New Roman" w:eastAsia="標楷體" w:hAnsi="標楷體" w:hint="eastAsia"/>
        </w:rPr>
        <w:t>7</w:t>
      </w:r>
      <w:r w:rsidR="00A05D2A" w:rsidRPr="00AE649B">
        <w:rPr>
          <w:rFonts w:ascii="Times New Roman" w:eastAsia="標楷體" w:hAnsi="標楷體"/>
        </w:rPr>
        <w:t>倍。</w:t>
      </w:r>
    </w:p>
    <w:p w:rsidR="00FF76CE" w:rsidRDefault="00E65A53" w:rsidP="00FF76CE">
      <w:pPr>
        <w:pStyle w:val="a5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標楷體" w:hint="eastAsia"/>
        </w:rPr>
        <w:t>診斷濃度</w:t>
      </w:r>
      <w:r w:rsidRPr="00AE649B">
        <w:rPr>
          <w:rFonts w:ascii="Times New Roman" w:eastAsia="標楷體" w:hAnsi="標楷體" w:hint="eastAsia"/>
        </w:rPr>
        <w:t>(</w:t>
      </w: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</w:rPr>
        <w:t>的兩倍</w:t>
      </w:r>
      <w:r w:rsidRPr="00AE649B">
        <w:rPr>
          <w:rFonts w:ascii="Times New Roman" w:eastAsia="標楷體" w:hAnsi="標楷體" w:hint="eastAsia"/>
        </w:rPr>
        <w:t>，建議田間使用的濃度</w:t>
      </w:r>
      <w:r w:rsidRPr="00AE649B">
        <w:rPr>
          <w:rFonts w:ascii="Times New Roman" w:eastAsia="標楷體" w:hAnsi="標楷體" w:hint="eastAsia"/>
        </w:rPr>
        <w:t>)=</w:t>
      </w:r>
      <w:r w:rsidR="00124D6E">
        <w:rPr>
          <w:rFonts w:ascii="Times New Roman" w:eastAsia="標楷體" w:hAnsi="Times New Roman" w:hint="eastAsia"/>
        </w:rPr>
        <w:t>3.8</w:t>
      </w:r>
      <w:r w:rsidR="00A05D2A"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724B8D">
        <w:rPr>
          <w:rFonts w:ascii="Times New Roman" w:eastAsia="標楷體" w:hAnsi="Times New Roman" w:hint="eastAsia"/>
          <w:vertAlign w:val="superscript"/>
        </w:rPr>
        <w:t>3</w:t>
      </w:r>
      <w:r w:rsidR="00837265" w:rsidRPr="00AE649B">
        <w:rPr>
          <w:rFonts w:ascii="Times New Roman" w:eastAsia="標楷體" w:hAnsi="Times New Roman" w:hint="eastAsia"/>
        </w:rPr>
        <w:t>(</w:t>
      </w:r>
      <w:r w:rsidRPr="00AE649B">
        <w:rPr>
          <w:rFonts w:ascii="Times New Roman" w:eastAsia="標楷體" w:hAnsi="Times New Roman"/>
        </w:rPr>
        <w:t>v/v%)</w:t>
      </w:r>
      <w:r w:rsidRPr="00AE649B">
        <w:rPr>
          <w:rFonts w:ascii="Times New Roman" w:eastAsia="標楷體" w:hAnsi="Times New Roman" w:hint="eastAsia"/>
        </w:rPr>
        <w:t>≒</w:t>
      </w:r>
      <w:r w:rsidRPr="00AE649B">
        <w:rPr>
          <w:rFonts w:ascii="Times New Roman" w:eastAsia="標楷體" w:hAnsi="標楷體"/>
        </w:rPr>
        <w:t>稀釋</w:t>
      </w:r>
      <w:r w:rsidR="00724B8D">
        <w:rPr>
          <w:rFonts w:ascii="Times New Roman" w:eastAsia="標楷體" w:hAnsi="標楷體" w:hint="eastAsia"/>
        </w:rPr>
        <w:t>263</w:t>
      </w:r>
      <w:r w:rsidR="0061472D">
        <w:rPr>
          <w:rFonts w:ascii="Times New Roman" w:eastAsia="標楷體" w:hAnsi="標楷體"/>
        </w:rPr>
        <w:t>.</w:t>
      </w:r>
      <w:r w:rsidR="00724B8D">
        <w:rPr>
          <w:rFonts w:ascii="Times New Roman" w:eastAsia="標楷體" w:hAnsi="標楷體" w:hint="eastAsia"/>
        </w:rPr>
        <w:t>8</w:t>
      </w:r>
      <w:r w:rsidR="00A05D2A" w:rsidRPr="00AE649B">
        <w:rPr>
          <w:rFonts w:ascii="Times New Roman" w:eastAsia="標楷體" w:hAnsi="標楷體"/>
        </w:rPr>
        <w:t>倍。</w:t>
      </w:r>
    </w:p>
    <w:p w:rsidR="00FF76CE" w:rsidRPr="00FF76CE" w:rsidRDefault="00FF76CE" w:rsidP="00FF76CE">
      <w:pPr>
        <w:pStyle w:val="a5"/>
        <w:ind w:leftChars="0" w:left="360"/>
        <w:rPr>
          <w:rFonts w:ascii="Times New Roman" w:eastAsia="標楷體" w:hAnsi="標楷體"/>
        </w:rPr>
        <w:sectPr w:rsidR="00FF76CE" w:rsidRPr="00FF76CE" w:rsidSect="00E65A5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BB24A5" w:rsidRPr="00C234F6" w:rsidRDefault="00BB24A5" w:rsidP="00C234F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r w:rsidR="0098510B" w:rsidRPr="006573B7">
        <w:rPr>
          <w:rFonts w:ascii="標楷體" w:eastAsia="標楷體" w:hAnsi="標楷體" w:hint="eastAsia"/>
          <w:b/>
          <w:sz w:val="28"/>
          <w:szCs w:val="28"/>
        </w:rPr>
        <w:t>品系</w:t>
      </w:r>
      <w:r w:rsidR="0098510B"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埃及斑蚊對</w:t>
      </w:r>
      <w:r w:rsidRPr="00BB24A5">
        <w:rPr>
          <w:rFonts w:eastAsia="標楷體" w:hAnsi="標楷體" w:hint="eastAsia"/>
          <w:b/>
          <w:spacing w:val="12"/>
          <w:sz w:val="28"/>
          <w:szCs w:val="28"/>
        </w:rPr>
        <w:t>雙勝</w:t>
      </w:r>
      <w:r w:rsidRPr="00BB24A5">
        <w:rPr>
          <w:rFonts w:eastAsia="標楷體" w:hAnsi="標楷體" w:hint="eastAsia"/>
          <w:b/>
          <w:spacing w:val="12"/>
          <w:sz w:val="28"/>
          <w:szCs w:val="28"/>
        </w:rPr>
        <w:t>6%</w:t>
      </w:r>
      <w:r w:rsidRPr="00BB24A5">
        <w:rPr>
          <w:rFonts w:eastAsia="標楷體" w:hAnsi="標楷體" w:hint="eastAsia"/>
          <w:b/>
          <w:spacing w:val="12"/>
          <w:sz w:val="28"/>
          <w:szCs w:val="28"/>
        </w:rPr>
        <w:t>混合乳劑</w:t>
      </w:r>
      <w:r w:rsidR="0098510B"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</w:p>
    <w:p w:rsidR="0098510B" w:rsidRDefault="00C234F6" w:rsidP="00C234F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77CF20E" wp14:editId="27B56618">
            <wp:extent cx="5777802" cy="3898760"/>
            <wp:effectExtent l="0" t="0" r="0" b="698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510B" w:rsidRDefault="0098510B" w:rsidP="0098510B">
      <w:pPr>
        <w:jc w:val="center"/>
      </w:pPr>
    </w:p>
    <w:p w:rsidR="00BB38D8" w:rsidRDefault="00C234F6" w:rsidP="00C234F6">
      <w:pPr>
        <w:rPr>
          <w:rFonts w:ascii="標楷體" w:eastAsia="標楷體" w:hAnsi="標楷體" w:hint="eastAsia"/>
          <w:b/>
          <w:spacing w:val="12"/>
          <w:sz w:val="28"/>
          <w:szCs w:val="28"/>
        </w:rPr>
      </w:pPr>
      <w:r>
        <w:rPr>
          <w:noProof/>
        </w:rPr>
        <w:drawing>
          <wp:inline distT="0" distB="0" distL="0" distR="0" wp14:anchorId="48248486" wp14:editId="3BFCD735">
            <wp:extent cx="6008914" cy="3617406"/>
            <wp:effectExtent l="0" t="0" r="0" b="25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B38D8" w:rsidSect="0098510B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34" w:rsidRDefault="00EA6434" w:rsidP="002C1172">
      <w:r>
        <w:separator/>
      </w:r>
    </w:p>
  </w:endnote>
  <w:endnote w:type="continuationSeparator" w:id="0">
    <w:p w:rsidR="00EA6434" w:rsidRDefault="00EA6434" w:rsidP="002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34" w:rsidRDefault="00EA6434" w:rsidP="002C1172">
      <w:r>
        <w:separator/>
      </w:r>
    </w:p>
  </w:footnote>
  <w:footnote w:type="continuationSeparator" w:id="0">
    <w:p w:rsidR="00EA6434" w:rsidRDefault="00EA6434" w:rsidP="002C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8"/>
    <w:rsid w:val="0001249D"/>
    <w:rsid w:val="0001685F"/>
    <w:rsid w:val="00032CB6"/>
    <w:rsid w:val="00037FDF"/>
    <w:rsid w:val="0004673A"/>
    <w:rsid w:val="0007236C"/>
    <w:rsid w:val="0008552B"/>
    <w:rsid w:val="000A1D82"/>
    <w:rsid w:val="000B2B3B"/>
    <w:rsid w:val="000C0E56"/>
    <w:rsid w:val="000C25FA"/>
    <w:rsid w:val="000E375F"/>
    <w:rsid w:val="00120140"/>
    <w:rsid w:val="00121717"/>
    <w:rsid w:val="00124588"/>
    <w:rsid w:val="00124BDD"/>
    <w:rsid w:val="00124D6E"/>
    <w:rsid w:val="001334A3"/>
    <w:rsid w:val="00144829"/>
    <w:rsid w:val="001561EF"/>
    <w:rsid w:val="001576B3"/>
    <w:rsid w:val="0017785D"/>
    <w:rsid w:val="001936C4"/>
    <w:rsid w:val="001944A9"/>
    <w:rsid w:val="00194712"/>
    <w:rsid w:val="001C1C50"/>
    <w:rsid w:val="001C2233"/>
    <w:rsid w:val="001F6C5A"/>
    <w:rsid w:val="00216427"/>
    <w:rsid w:val="00224925"/>
    <w:rsid w:val="00226F93"/>
    <w:rsid w:val="00231389"/>
    <w:rsid w:val="00283251"/>
    <w:rsid w:val="00292EDB"/>
    <w:rsid w:val="002A2C74"/>
    <w:rsid w:val="002C1172"/>
    <w:rsid w:val="002C43F8"/>
    <w:rsid w:val="002D2B4B"/>
    <w:rsid w:val="002E2516"/>
    <w:rsid w:val="00313E67"/>
    <w:rsid w:val="003237BC"/>
    <w:rsid w:val="003420ED"/>
    <w:rsid w:val="003435DE"/>
    <w:rsid w:val="003476C1"/>
    <w:rsid w:val="003550F6"/>
    <w:rsid w:val="00385275"/>
    <w:rsid w:val="003B2A01"/>
    <w:rsid w:val="003C4525"/>
    <w:rsid w:val="003D0970"/>
    <w:rsid w:val="003D3F3B"/>
    <w:rsid w:val="003F64DB"/>
    <w:rsid w:val="00407BD0"/>
    <w:rsid w:val="0042442D"/>
    <w:rsid w:val="00426F72"/>
    <w:rsid w:val="004536EC"/>
    <w:rsid w:val="004762BD"/>
    <w:rsid w:val="004A34DB"/>
    <w:rsid w:val="004B7B87"/>
    <w:rsid w:val="004D3C07"/>
    <w:rsid w:val="00517F38"/>
    <w:rsid w:val="005264C9"/>
    <w:rsid w:val="00530534"/>
    <w:rsid w:val="00565D14"/>
    <w:rsid w:val="005705F7"/>
    <w:rsid w:val="00581FE1"/>
    <w:rsid w:val="00592588"/>
    <w:rsid w:val="0059704F"/>
    <w:rsid w:val="005D3060"/>
    <w:rsid w:val="005E1F15"/>
    <w:rsid w:val="0060047B"/>
    <w:rsid w:val="0061472D"/>
    <w:rsid w:val="0061770F"/>
    <w:rsid w:val="00621A0C"/>
    <w:rsid w:val="00627086"/>
    <w:rsid w:val="00627CD6"/>
    <w:rsid w:val="00642447"/>
    <w:rsid w:val="006573B7"/>
    <w:rsid w:val="00663A44"/>
    <w:rsid w:val="00676A7E"/>
    <w:rsid w:val="00683255"/>
    <w:rsid w:val="00686F1F"/>
    <w:rsid w:val="006B3F6B"/>
    <w:rsid w:val="006C5E9C"/>
    <w:rsid w:val="006D2A1A"/>
    <w:rsid w:val="006D5FEC"/>
    <w:rsid w:val="006E62F0"/>
    <w:rsid w:val="006F45A2"/>
    <w:rsid w:val="00700B37"/>
    <w:rsid w:val="00724B8D"/>
    <w:rsid w:val="0076180F"/>
    <w:rsid w:val="007650C8"/>
    <w:rsid w:val="00765B9B"/>
    <w:rsid w:val="007A3A76"/>
    <w:rsid w:val="007B47F1"/>
    <w:rsid w:val="007E59B3"/>
    <w:rsid w:val="007E6C32"/>
    <w:rsid w:val="00817DB0"/>
    <w:rsid w:val="00837265"/>
    <w:rsid w:val="00840277"/>
    <w:rsid w:val="00846206"/>
    <w:rsid w:val="008667A5"/>
    <w:rsid w:val="00881038"/>
    <w:rsid w:val="0088306F"/>
    <w:rsid w:val="008862A7"/>
    <w:rsid w:val="0089249A"/>
    <w:rsid w:val="0089402A"/>
    <w:rsid w:val="008A3B42"/>
    <w:rsid w:val="008C3440"/>
    <w:rsid w:val="008E22B6"/>
    <w:rsid w:val="009128CE"/>
    <w:rsid w:val="00932FDD"/>
    <w:rsid w:val="0097365A"/>
    <w:rsid w:val="00974C82"/>
    <w:rsid w:val="0098510B"/>
    <w:rsid w:val="00987648"/>
    <w:rsid w:val="0099369A"/>
    <w:rsid w:val="009A3A0F"/>
    <w:rsid w:val="009C5205"/>
    <w:rsid w:val="009D7700"/>
    <w:rsid w:val="009E24F0"/>
    <w:rsid w:val="009E464C"/>
    <w:rsid w:val="009F13E6"/>
    <w:rsid w:val="00A03A31"/>
    <w:rsid w:val="00A05D2A"/>
    <w:rsid w:val="00A12E83"/>
    <w:rsid w:val="00A168BA"/>
    <w:rsid w:val="00A2419E"/>
    <w:rsid w:val="00A40452"/>
    <w:rsid w:val="00A427A5"/>
    <w:rsid w:val="00A76FFA"/>
    <w:rsid w:val="00AC2009"/>
    <w:rsid w:val="00AD509D"/>
    <w:rsid w:val="00AE649B"/>
    <w:rsid w:val="00B12842"/>
    <w:rsid w:val="00B24629"/>
    <w:rsid w:val="00B30E16"/>
    <w:rsid w:val="00B4179E"/>
    <w:rsid w:val="00B46EE6"/>
    <w:rsid w:val="00B87C95"/>
    <w:rsid w:val="00BA71D8"/>
    <w:rsid w:val="00BB24A5"/>
    <w:rsid w:val="00BB38D8"/>
    <w:rsid w:val="00BC4227"/>
    <w:rsid w:val="00BD3C9E"/>
    <w:rsid w:val="00BE5645"/>
    <w:rsid w:val="00C15BFC"/>
    <w:rsid w:val="00C234F6"/>
    <w:rsid w:val="00C31411"/>
    <w:rsid w:val="00C34308"/>
    <w:rsid w:val="00C44A19"/>
    <w:rsid w:val="00C558F4"/>
    <w:rsid w:val="00C70514"/>
    <w:rsid w:val="00C978BC"/>
    <w:rsid w:val="00CA287F"/>
    <w:rsid w:val="00CD634E"/>
    <w:rsid w:val="00CE58E2"/>
    <w:rsid w:val="00CF3124"/>
    <w:rsid w:val="00D22E08"/>
    <w:rsid w:val="00D3244D"/>
    <w:rsid w:val="00D42C37"/>
    <w:rsid w:val="00D731F9"/>
    <w:rsid w:val="00D85573"/>
    <w:rsid w:val="00DA68A3"/>
    <w:rsid w:val="00DB330E"/>
    <w:rsid w:val="00DB3B53"/>
    <w:rsid w:val="00DC2A3C"/>
    <w:rsid w:val="00DE234C"/>
    <w:rsid w:val="00DE2667"/>
    <w:rsid w:val="00E06ABF"/>
    <w:rsid w:val="00E51328"/>
    <w:rsid w:val="00E6395A"/>
    <w:rsid w:val="00E65A53"/>
    <w:rsid w:val="00E80BB1"/>
    <w:rsid w:val="00EA6434"/>
    <w:rsid w:val="00EB2AE4"/>
    <w:rsid w:val="00ED3849"/>
    <w:rsid w:val="00EE010F"/>
    <w:rsid w:val="00EE05D8"/>
    <w:rsid w:val="00F00A20"/>
    <w:rsid w:val="00F00A76"/>
    <w:rsid w:val="00F24FB7"/>
    <w:rsid w:val="00F46094"/>
    <w:rsid w:val="00F63F01"/>
    <w:rsid w:val="00F659E3"/>
    <w:rsid w:val="00F8280E"/>
    <w:rsid w:val="00FA30D8"/>
    <w:rsid w:val="00FF43A6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2E0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D22E0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qFormat/>
    <w:rsid w:val="00E65A5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172"/>
    <w:rPr>
      <w:kern w:val="2"/>
    </w:rPr>
  </w:style>
  <w:style w:type="paragraph" w:styleId="a8">
    <w:name w:val="footer"/>
    <w:basedOn w:val="a"/>
    <w:link w:val="a9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172"/>
    <w:rPr>
      <w:kern w:val="2"/>
    </w:rPr>
  </w:style>
  <w:style w:type="paragraph" w:styleId="Web">
    <w:name w:val="Normal (Web)"/>
    <w:basedOn w:val="a"/>
    <w:uiPriority w:val="99"/>
    <w:unhideWhenUsed/>
    <w:rsid w:val="00C234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2E0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D22E0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qFormat/>
    <w:rsid w:val="00E65A5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172"/>
    <w:rPr>
      <w:kern w:val="2"/>
    </w:rPr>
  </w:style>
  <w:style w:type="paragraph" w:styleId="a8">
    <w:name w:val="footer"/>
    <w:basedOn w:val="a"/>
    <w:link w:val="a9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172"/>
    <w:rPr>
      <w:kern w:val="2"/>
    </w:rPr>
  </w:style>
  <w:style w:type="paragraph" w:styleId="Web">
    <w:name w:val="Normal (Web)"/>
    <w:basedOn w:val="a"/>
    <w:uiPriority w:val="99"/>
    <w:unhideWhenUsed/>
    <w:rsid w:val="00C234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7511;&#24180;&#35336;&#21123;&#26360;\103&#24180;&#24230;\&#35430;&#39511;\&#23526;&#39511;&#32000;&#37636;\1020703-0704&#24863;&#21463;&#24615;-&#38617;&#21213;\&#24863;&#21463;&#24615;_&#38617;&#2121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3&#24180;&#24230;\&#35430;&#39511;\&#23526;&#39511;&#32000;&#37636;\1020703-0704&#24863;&#21463;&#24615;-&#38617;&#21213;\&#24863;&#21463;&#24615;_&#38617;&#21213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383780808449724E-2"/>
          <c:y val="7.1028008614088575E-2"/>
          <c:w val="0.79399816729070005"/>
          <c:h val="0.77498468941382426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4671488431650014"/>
                  <c:y val="2.6737391379347521E-2"/>
                </c:manualLayout>
              </c:layout>
              <c:tx>
                <c:rich>
                  <a:bodyPr/>
                  <a:lstStyle/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標楷體" pitchFamily="65" charset="-120"/>
                        <a:ea typeface="標楷體" pitchFamily="65" charset="-120"/>
                        <a:cs typeface="+mn-cs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</a:t>
                    </a:r>
                    <a:r>
                      <a:rPr lang="en-US" altLang="zh-TW" sz="1400" b="1" i="0" baseline="0">
                        <a:effectLst/>
                      </a:rPr>
                      <a:t>196.7 + </a:t>
                    </a:r>
                    <a:r>
                      <a:rPr lang="en-US" altLang="zh-TW" sz="1400" b="1" i="0" u="none" strike="noStrike" baseline="0">
                        <a:effectLst/>
                      </a:rPr>
                      <a:t>41.7x</a:t>
                    </a:r>
                    <a:endParaRPr lang="en-US" altLang="en-US" sz="1400" b="1" baseline="0">
                      <a:latin typeface="標楷體" pitchFamily="65" charset="-120"/>
                      <a:ea typeface="標楷體" pitchFamily="65" charset="-120"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標楷體" pitchFamily="65" charset="-120"/>
                        <a:ea typeface="標楷體" pitchFamily="65" charset="-120"/>
                        <a:cs typeface="+mn-cs"/>
                      </a:defRPr>
                    </a:pPr>
                    <a:r>
                      <a:rPr lang="en-US" altLang="zh-TW" sz="1400" b="1">
                        <a:effectLst/>
                      </a:rPr>
                      <a:t>Slope = 41.7</a:t>
                    </a:r>
                    <a:endParaRPr lang="zh-TW" altLang="zh-TW" sz="1400">
                      <a:effectLst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標楷體" pitchFamily="65" charset="-120"/>
                        <a:ea typeface="標楷體" pitchFamily="65" charset="-120"/>
                        <a:cs typeface="+mn-cs"/>
                      </a:defRPr>
                    </a:pP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通用格式" sourceLinked="0"/>
            </c:trendlineLbl>
          </c:trendline>
          <c:xVal>
            <c:numRef>
              <c:f>'KC50'!$B$19:$B$25</c:f>
              <c:numCache>
                <c:formatCode>0.0_ </c:formatCode>
                <c:ptCount val="7"/>
                <c:pt idx="0">
                  <c:v>-5</c:v>
                </c:pt>
                <c:pt idx="1">
                  <c:v>-4.3010299956639813</c:v>
                </c:pt>
                <c:pt idx="2">
                  <c:v>-4</c:v>
                </c:pt>
                <c:pt idx="3">
                  <c:v>-3.6989700043360187</c:v>
                </c:pt>
                <c:pt idx="4">
                  <c:v>-3.3010299956639813</c:v>
                </c:pt>
                <c:pt idx="5">
                  <c:v>-3</c:v>
                </c:pt>
                <c:pt idx="6">
                  <c:v>-2.6989700043360187</c:v>
                </c:pt>
              </c:numCache>
            </c:numRef>
          </c:xVal>
          <c:yVal>
            <c:numRef>
              <c:f>'KC50'!$C$19:$C$25</c:f>
              <c:numCache>
                <c:formatCode>0.0_ </c:formatCode>
                <c:ptCount val="7"/>
                <c:pt idx="0">
                  <c:v>2.5</c:v>
                </c:pt>
                <c:pt idx="1">
                  <c:v>6.25</c:v>
                </c:pt>
                <c:pt idx="2">
                  <c:v>28.749999999999996</c:v>
                </c:pt>
                <c:pt idx="3">
                  <c:v>30</c:v>
                </c:pt>
                <c:pt idx="4">
                  <c:v>52.5</c:v>
                </c:pt>
                <c:pt idx="5">
                  <c:v>80</c:v>
                </c:pt>
                <c:pt idx="6">
                  <c:v>92.5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3539584"/>
        <c:axId val="373541504"/>
      </c:scatterChart>
      <c:valAx>
        <c:axId val="373539584"/>
        <c:scaling>
          <c:orientation val="minMax"/>
          <c:max val="-2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73541504"/>
        <c:crosses val="autoZero"/>
        <c:crossBetween val="midCat"/>
        <c:majorUnit val="0.5"/>
      </c:valAx>
      <c:valAx>
        <c:axId val="37354150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465709137816477"/>
              <c:y val="0.17934791320618093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73539584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69292503624111E-2"/>
          <c:y val="7.077462841723435E-2"/>
          <c:w val="0.79399816729070005"/>
          <c:h val="0.77498468941382426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2814643965081317"/>
                  <c:y val="9.0077373752236317E-3"/>
                </c:manualLayout>
              </c:layout>
              <c:tx>
                <c:rich>
                  <a:bodyPr/>
                  <a:lstStyle/>
                  <a:p>
                    <a:pPr algn="just"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199.0 + </a:t>
                    </a:r>
                    <a:r>
                      <a:rPr lang="en-US" altLang="zh-TW" sz="1400" b="1" i="0" u="none" strike="noStrike" baseline="0">
                        <a:effectLst/>
                      </a:rPr>
                      <a:t>33.2x</a:t>
                    </a:r>
                    <a:endParaRPr lang="en-US" altLang="en-US" sz="1400" b="1" baseline="0">
                      <a:latin typeface="標楷體" pitchFamily="65" charset="-120"/>
                      <a:ea typeface="標楷體" pitchFamily="65" charset="-120"/>
                    </a:endParaRPr>
                  </a:p>
                  <a:p>
                    <a:pPr algn="just"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>
                        <a:latin typeface="標楷體" pitchFamily="65" charset="-120"/>
                        <a:ea typeface="標楷體" pitchFamily="65" charset="-120"/>
                      </a:rPr>
                      <a:t>Slope = 33.2</a:t>
                    </a:r>
                  </a:p>
                </c:rich>
              </c:tx>
              <c:numFmt formatCode="G/通用格式" sourceLinked="0"/>
            </c:trendlineLbl>
          </c:trendline>
          <c:xVal>
            <c:numRef>
              <c:f>'LC50'!$B$27:$B$33</c:f>
              <c:numCache>
                <c:formatCode>0.0_ </c:formatCode>
                <c:ptCount val="7"/>
                <c:pt idx="0">
                  <c:v>-5</c:v>
                </c:pt>
                <c:pt idx="1">
                  <c:v>-4.3010299956639813</c:v>
                </c:pt>
                <c:pt idx="2">
                  <c:v>-4</c:v>
                </c:pt>
                <c:pt idx="3">
                  <c:v>-3.6989700043360187</c:v>
                </c:pt>
                <c:pt idx="4">
                  <c:v>-3.3010299956639813</c:v>
                </c:pt>
                <c:pt idx="5">
                  <c:v>-3</c:v>
                </c:pt>
                <c:pt idx="6">
                  <c:v>-2.6989700043360187</c:v>
                </c:pt>
              </c:numCache>
            </c:numRef>
          </c:xVal>
          <c:yVal>
            <c:numRef>
              <c:f>'LC50'!$C$27:$C$33</c:f>
              <c:numCache>
                <c:formatCode>0.0_ </c:formatCode>
                <c:ptCount val="7"/>
                <c:pt idx="0">
                  <c:v>23.75</c:v>
                </c:pt>
                <c:pt idx="1">
                  <c:v>52.5</c:v>
                </c:pt>
                <c:pt idx="2">
                  <c:v>78.75</c:v>
                </c:pt>
                <c:pt idx="3">
                  <c:v>85</c:v>
                </c:pt>
                <c:pt idx="4">
                  <c:v>92.5</c:v>
                </c:pt>
                <c:pt idx="5">
                  <c:v>96.25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550912"/>
        <c:axId val="374552832"/>
      </c:scatterChart>
      <c:valAx>
        <c:axId val="374550912"/>
        <c:scaling>
          <c:orientation val="minMax"/>
          <c:max val="-2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74552832"/>
        <c:crosses val="autoZero"/>
        <c:crossBetween val="midCat"/>
        <c:majorUnit val="0.5"/>
      </c:valAx>
      <c:valAx>
        <c:axId val="37455283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224957029554911"/>
              <c:y val="0.18262438662558483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74550912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0.05648</cdr:x>
      <cdr:y>0.11564</cdr:y>
    </cdr:from>
    <cdr:to>
      <cdr:x>0.36373</cdr:x>
      <cdr:y>0.30564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98112" y="418414"/>
          <a:ext cx="1621692" cy="687471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119</Words>
  <Characters>683</Characters>
  <Application>Microsoft Office Word</Application>
  <DocSecurity>0</DocSecurity>
  <Lines>5</Lines>
  <Paragraphs>1</Paragraphs>
  <ScaleCrop>false</ScaleCrop>
  <Company>Your Company Name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林秀品</cp:lastModifiedBy>
  <cp:revision>7</cp:revision>
  <cp:lastPrinted>2012-05-25T04:11:00Z</cp:lastPrinted>
  <dcterms:created xsi:type="dcterms:W3CDTF">2014-01-22T01:46:00Z</dcterms:created>
  <dcterms:modified xsi:type="dcterms:W3CDTF">2014-01-24T03:20:00Z</dcterms:modified>
</cp:coreProperties>
</file>