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E5B" w:rsidRPr="00191C63" w:rsidRDefault="000C17A0" w:rsidP="00800E15">
      <w:pPr>
        <w:snapToGrid w:val="0"/>
        <w:spacing w:beforeLines="50" w:before="180" w:afterLines="150" w:after="540"/>
        <w:jc w:val="center"/>
        <w:rPr>
          <w:rFonts w:ascii="Arial" w:eastAsia="標楷體" w:hAnsi="Arial" w:cs="Arial"/>
          <w:b/>
          <w:bCs/>
          <w:sz w:val="36"/>
          <w:szCs w:val="32"/>
        </w:rPr>
      </w:pPr>
      <w:r w:rsidRPr="00191C63">
        <w:rPr>
          <w:rFonts w:ascii="Arial" w:eastAsia="標楷體" w:hAnsi="標楷體" w:cs="Arial" w:hint="eastAsia"/>
          <w:b/>
          <w:bCs/>
          <w:sz w:val="36"/>
          <w:szCs w:val="32"/>
        </w:rPr>
        <w:t>衛生福利部</w:t>
      </w:r>
      <w:r w:rsidR="00431E5B" w:rsidRPr="00191C63">
        <w:rPr>
          <w:rFonts w:ascii="Arial" w:eastAsia="標楷體" w:hAnsi="標楷體" w:cs="Arial"/>
          <w:b/>
          <w:bCs/>
          <w:sz w:val="36"/>
          <w:szCs w:val="32"/>
        </w:rPr>
        <w:t>預防接種受害救濟審議小組第</w:t>
      </w:r>
      <w:r w:rsidR="00C80EEA" w:rsidRPr="00191C63">
        <w:rPr>
          <w:rFonts w:eastAsia="標楷體"/>
          <w:b/>
          <w:bCs/>
          <w:sz w:val="36"/>
          <w:szCs w:val="32"/>
        </w:rPr>
        <w:t>1</w:t>
      </w:r>
      <w:r w:rsidR="00020756">
        <w:rPr>
          <w:rFonts w:eastAsia="標楷體"/>
          <w:b/>
          <w:bCs/>
          <w:sz w:val="36"/>
          <w:szCs w:val="32"/>
        </w:rPr>
        <w:t>4</w:t>
      </w:r>
      <w:r w:rsidR="00920395">
        <w:rPr>
          <w:rFonts w:eastAsia="標楷體" w:hint="eastAsia"/>
          <w:b/>
          <w:bCs/>
          <w:sz w:val="36"/>
          <w:szCs w:val="32"/>
        </w:rPr>
        <w:t>2</w:t>
      </w:r>
      <w:r w:rsidR="00431E5B" w:rsidRPr="00191C63">
        <w:rPr>
          <w:rFonts w:ascii="Arial" w:eastAsia="標楷體" w:hAnsi="標楷體" w:cs="Arial"/>
          <w:b/>
          <w:bCs/>
          <w:sz w:val="36"/>
          <w:szCs w:val="32"/>
        </w:rPr>
        <w:t>次會議紀錄</w:t>
      </w:r>
    </w:p>
    <w:p w:rsidR="00431E5B" w:rsidRPr="00552668" w:rsidRDefault="00431E5B" w:rsidP="00800E15">
      <w:pPr>
        <w:tabs>
          <w:tab w:val="left" w:pos="1440"/>
        </w:tabs>
        <w:snapToGrid w:val="0"/>
        <w:spacing w:beforeLines="50" w:before="180"/>
        <w:jc w:val="both"/>
        <w:rPr>
          <w:rFonts w:ascii="Arial" w:eastAsia="標楷體" w:hAnsi="Arial" w:cs="Arial"/>
          <w:bCs/>
          <w:sz w:val="32"/>
          <w:szCs w:val="32"/>
        </w:rPr>
      </w:pPr>
      <w:r w:rsidRPr="00552668">
        <w:rPr>
          <w:rFonts w:ascii="Arial" w:eastAsia="標楷體" w:hAnsi="標楷體" w:cs="Arial"/>
          <w:bCs/>
          <w:sz w:val="32"/>
          <w:szCs w:val="32"/>
        </w:rPr>
        <w:t>時</w:t>
      </w:r>
      <w:r w:rsidR="007F5463" w:rsidRPr="00552668">
        <w:rPr>
          <w:rFonts w:ascii="Arial" w:eastAsia="標楷體" w:hAnsi="Arial" w:cs="Arial"/>
          <w:bCs/>
          <w:sz w:val="32"/>
          <w:szCs w:val="32"/>
        </w:rPr>
        <w:t xml:space="preserve">    </w:t>
      </w:r>
      <w:r w:rsidRPr="00552668">
        <w:rPr>
          <w:rFonts w:ascii="Arial" w:eastAsia="標楷體" w:hAnsi="標楷體" w:cs="Arial"/>
          <w:bCs/>
          <w:sz w:val="32"/>
          <w:szCs w:val="32"/>
        </w:rPr>
        <w:t>間︰</w:t>
      </w:r>
      <w:r w:rsidR="007E6A89" w:rsidRPr="00552668">
        <w:rPr>
          <w:rFonts w:eastAsia="標楷體"/>
          <w:bCs/>
          <w:sz w:val="32"/>
          <w:szCs w:val="32"/>
        </w:rPr>
        <w:t>10</w:t>
      </w:r>
      <w:r w:rsidR="00070ED7" w:rsidRPr="00552668">
        <w:rPr>
          <w:rFonts w:eastAsia="標楷體"/>
          <w:bCs/>
          <w:sz w:val="32"/>
          <w:szCs w:val="32"/>
        </w:rPr>
        <w:t>7</w:t>
      </w:r>
      <w:r w:rsidRPr="00552668">
        <w:rPr>
          <w:rFonts w:eastAsia="標楷體"/>
          <w:bCs/>
          <w:sz w:val="32"/>
          <w:szCs w:val="32"/>
        </w:rPr>
        <w:t>年</w:t>
      </w:r>
      <w:r w:rsidR="00920395">
        <w:rPr>
          <w:rFonts w:eastAsia="標楷體" w:hint="eastAsia"/>
          <w:bCs/>
          <w:sz w:val="32"/>
          <w:szCs w:val="32"/>
        </w:rPr>
        <w:t>8</w:t>
      </w:r>
      <w:r w:rsidRPr="00552668">
        <w:rPr>
          <w:rFonts w:eastAsia="標楷體"/>
          <w:bCs/>
          <w:sz w:val="32"/>
          <w:szCs w:val="32"/>
        </w:rPr>
        <w:t>月</w:t>
      </w:r>
      <w:r w:rsidR="00920395">
        <w:rPr>
          <w:rFonts w:eastAsia="標楷體" w:hint="eastAsia"/>
          <w:bCs/>
          <w:sz w:val="32"/>
          <w:szCs w:val="32"/>
        </w:rPr>
        <w:t>16</w:t>
      </w:r>
      <w:r w:rsidRPr="00552668">
        <w:rPr>
          <w:rFonts w:eastAsia="標楷體"/>
          <w:bCs/>
          <w:sz w:val="32"/>
          <w:szCs w:val="32"/>
        </w:rPr>
        <w:t>日</w:t>
      </w:r>
      <w:r w:rsidR="00826AC1" w:rsidRPr="00552668">
        <w:rPr>
          <w:rFonts w:eastAsia="標楷體"/>
          <w:bCs/>
          <w:sz w:val="32"/>
          <w:szCs w:val="32"/>
        </w:rPr>
        <w:t>（</w:t>
      </w:r>
      <w:r w:rsidR="007F5463" w:rsidRPr="00552668">
        <w:rPr>
          <w:rFonts w:eastAsia="標楷體"/>
          <w:bCs/>
          <w:sz w:val="32"/>
          <w:szCs w:val="32"/>
        </w:rPr>
        <w:t>星期</w:t>
      </w:r>
      <w:r w:rsidR="00386061" w:rsidRPr="00552668">
        <w:rPr>
          <w:rFonts w:eastAsia="標楷體"/>
          <w:bCs/>
          <w:sz w:val="32"/>
          <w:szCs w:val="32"/>
        </w:rPr>
        <w:t>四</w:t>
      </w:r>
      <w:r w:rsidR="00826AC1" w:rsidRPr="00552668">
        <w:rPr>
          <w:rFonts w:eastAsia="標楷體"/>
          <w:bCs/>
          <w:sz w:val="32"/>
          <w:szCs w:val="32"/>
        </w:rPr>
        <w:t>）</w:t>
      </w:r>
      <w:r w:rsidR="00362192" w:rsidRPr="00552668">
        <w:rPr>
          <w:rFonts w:eastAsia="標楷體" w:hint="eastAsia"/>
          <w:bCs/>
          <w:sz w:val="32"/>
          <w:szCs w:val="32"/>
        </w:rPr>
        <w:t>下午</w:t>
      </w:r>
      <w:r w:rsidR="00362192" w:rsidRPr="00552668">
        <w:rPr>
          <w:rFonts w:eastAsia="標楷體" w:hint="eastAsia"/>
          <w:bCs/>
          <w:sz w:val="32"/>
          <w:szCs w:val="32"/>
        </w:rPr>
        <w:t>2</w:t>
      </w:r>
      <w:r w:rsidRPr="00552668">
        <w:rPr>
          <w:rFonts w:eastAsia="標楷體"/>
          <w:bCs/>
          <w:sz w:val="32"/>
          <w:szCs w:val="32"/>
        </w:rPr>
        <w:t>時</w:t>
      </w:r>
    </w:p>
    <w:p w:rsidR="00615C6D" w:rsidRPr="00552668" w:rsidRDefault="00431E5B" w:rsidP="00800E15">
      <w:pPr>
        <w:snapToGrid w:val="0"/>
        <w:spacing w:beforeLines="50" w:before="180"/>
        <w:ind w:left="1600" w:hangingChars="500" w:hanging="1600"/>
        <w:jc w:val="both"/>
        <w:rPr>
          <w:rFonts w:eastAsia="標楷體"/>
          <w:bCs/>
          <w:sz w:val="32"/>
          <w:szCs w:val="32"/>
        </w:rPr>
      </w:pPr>
      <w:r w:rsidRPr="00552668">
        <w:rPr>
          <w:rFonts w:ascii="Arial" w:eastAsia="標楷體" w:hAnsi="標楷體" w:cs="Arial"/>
          <w:bCs/>
          <w:sz w:val="32"/>
          <w:szCs w:val="32"/>
        </w:rPr>
        <w:t>地</w:t>
      </w:r>
      <w:r w:rsidR="007F5463" w:rsidRPr="00552668">
        <w:rPr>
          <w:rFonts w:ascii="Arial" w:eastAsia="標楷體" w:hAnsi="Arial" w:cs="Arial"/>
          <w:bCs/>
          <w:sz w:val="32"/>
          <w:szCs w:val="32"/>
        </w:rPr>
        <w:t xml:space="preserve">    </w:t>
      </w:r>
      <w:r w:rsidRPr="00552668">
        <w:rPr>
          <w:rFonts w:ascii="Arial" w:eastAsia="標楷體" w:hAnsi="標楷體" w:cs="Arial"/>
          <w:bCs/>
          <w:sz w:val="32"/>
          <w:szCs w:val="32"/>
        </w:rPr>
        <w:t>點︰</w:t>
      </w:r>
      <w:r w:rsidR="008C27DE" w:rsidRPr="00552668">
        <w:rPr>
          <w:rFonts w:ascii="Arial" w:eastAsia="標楷體" w:hAnsi="標楷體" w:cs="Arial" w:hint="eastAsia"/>
          <w:bCs/>
          <w:sz w:val="32"/>
          <w:szCs w:val="32"/>
        </w:rPr>
        <w:t>本部</w:t>
      </w:r>
      <w:r w:rsidR="008C27DE" w:rsidRPr="00552668">
        <w:rPr>
          <w:rFonts w:ascii="Arial" w:eastAsia="標楷體" w:hAnsi="標楷體" w:cs="Arial"/>
          <w:bCs/>
          <w:sz w:val="32"/>
          <w:szCs w:val="32"/>
        </w:rPr>
        <w:t>疾病管制</w:t>
      </w:r>
      <w:r w:rsidR="008C27DE" w:rsidRPr="00552668">
        <w:rPr>
          <w:rFonts w:ascii="Arial" w:eastAsia="標楷體" w:hAnsi="標楷體" w:cs="Arial" w:hint="eastAsia"/>
          <w:bCs/>
          <w:sz w:val="32"/>
          <w:szCs w:val="32"/>
        </w:rPr>
        <w:t>署</w:t>
      </w:r>
      <w:r w:rsidR="008C27DE" w:rsidRPr="00552668">
        <w:rPr>
          <w:rFonts w:ascii="Arial" w:eastAsia="標楷體" w:hAnsi="標楷體" w:cs="Arial"/>
          <w:bCs/>
          <w:sz w:val="32"/>
          <w:szCs w:val="32"/>
        </w:rPr>
        <w:t>林森辦公室</w:t>
      </w:r>
      <w:r w:rsidR="007E4E7A" w:rsidRPr="00552668">
        <w:rPr>
          <w:rFonts w:ascii="Arial" w:eastAsia="標楷體" w:hAnsi="標楷體" w:cs="Arial" w:hint="eastAsia"/>
          <w:bCs/>
          <w:sz w:val="32"/>
          <w:szCs w:val="32"/>
        </w:rPr>
        <w:t>一</w:t>
      </w:r>
      <w:r w:rsidR="008C27DE" w:rsidRPr="00552668">
        <w:rPr>
          <w:rFonts w:ascii="Arial" w:eastAsia="標楷體" w:hAnsi="標楷體" w:cs="Arial" w:hint="eastAsia"/>
          <w:bCs/>
          <w:sz w:val="32"/>
          <w:szCs w:val="32"/>
        </w:rPr>
        <w:t>樓</w:t>
      </w:r>
      <w:r w:rsidR="007E4E7A" w:rsidRPr="00552668">
        <w:rPr>
          <w:rFonts w:ascii="Arial" w:eastAsia="標楷體" w:hAnsi="標楷體" w:cs="Arial" w:hint="eastAsia"/>
          <w:bCs/>
          <w:sz w:val="32"/>
          <w:szCs w:val="32"/>
        </w:rPr>
        <w:t>會議室</w:t>
      </w:r>
    </w:p>
    <w:p w:rsidR="007F5463" w:rsidRPr="00552668" w:rsidRDefault="007F5463" w:rsidP="00800E15">
      <w:pPr>
        <w:pStyle w:val="21"/>
        <w:tabs>
          <w:tab w:val="left" w:pos="600"/>
        </w:tabs>
        <w:spacing w:beforeLines="50" w:before="180" w:line="240" w:lineRule="auto"/>
        <w:ind w:left="1645" w:hanging="1645"/>
        <w:rPr>
          <w:rFonts w:ascii="Arial" w:hAnsi="Arial" w:cs="Arial"/>
          <w:bCs/>
          <w:color w:val="auto"/>
          <w:sz w:val="32"/>
          <w:szCs w:val="32"/>
        </w:rPr>
      </w:pPr>
      <w:r w:rsidRPr="00552668">
        <w:rPr>
          <w:rFonts w:ascii="Arial" w:hAnsi="標楷體" w:cs="Arial"/>
          <w:bCs/>
          <w:color w:val="auto"/>
          <w:sz w:val="32"/>
          <w:szCs w:val="32"/>
        </w:rPr>
        <w:t>主</w:t>
      </w:r>
      <w:r w:rsidRPr="00552668">
        <w:rPr>
          <w:rFonts w:ascii="Arial" w:hAnsi="Arial" w:cs="Arial"/>
          <w:bCs/>
          <w:color w:val="auto"/>
          <w:sz w:val="32"/>
          <w:szCs w:val="32"/>
        </w:rPr>
        <w:t xml:space="preserve">    </w:t>
      </w:r>
      <w:r w:rsidRPr="00552668">
        <w:rPr>
          <w:rFonts w:ascii="Arial" w:hAnsi="標楷體" w:cs="Arial"/>
          <w:bCs/>
          <w:color w:val="auto"/>
          <w:sz w:val="32"/>
          <w:szCs w:val="32"/>
        </w:rPr>
        <w:t>席：</w:t>
      </w:r>
      <w:r w:rsidR="00CE045C" w:rsidRPr="00552668">
        <w:rPr>
          <w:rFonts w:ascii="Arial" w:hAnsi="標楷體" w:cs="Arial" w:hint="eastAsia"/>
          <w:bCs/>
          <w:color w:val="auto"/>
          <w:sz w:val="32"/>
          <w:szCs w:val="32"/>
          <w:lang w:eastAsia="zh-TW"/>
        </w:rPr>
        <w:t>邱</w:t>
      </w:r>
      <w:r w:rsidR="00A71104" w:rsidRPr="00552668">
        <w:rPr>
          <w:rFonts w:ascii="Arial" w:hAnsi="標楷體" w:cs="Arial"/>
          <w:bCs/>
          <w:color w:val="auto"/>
          <w:sz w:val="32"/>
          <w:szCs w:val="32"/>
        </w:rPr>
        <w:t>召集人</w:t>
      </w:r>
      <w:r w:rsidR="00CE045C" w:rsidRPr="00552668">
        <w:rPr>
          <w:rFonts w:ascii="Arial" w:hAnsi="標楷體" w:cs="Arial" w:hint="eastAsia"/>
          <w:bCs/>
          <w:color w:val="auto"/>
          <w:sz w:val="32"/>
          <w:szCs w:val="32"/>
          <w:lang w:eastAsia="zh-TW"/>
        </w:rPr>
        <w:t>南昌</w:t>
      </w:r>
      <w:r w:rsidR="00D55E0B" w:rsidRPr="00552668">
        <w:rPr>
          <w:rFonts w:ascii="Arial" w:hAnsi="Arial" w:cs="Arial"/>
          <w:bCs/>
          <w:color w:val="auto"/>
          <w:sz w:val="32"/>
          <w:szCs w:val="32"/>
        </w:rPr>
        <w:t xml:space="preserve">            </w:t>
      </w:r>
      <w:r w:rsidR="00D55E0B" w:rsidRPr="00552668">
        <w:rPr>
          <w:rFonts w:ascii="Arial" w:hAnsi="Arial" w:cs="Arial"/>
          <w:bCs/>
          <w:color w:val="auto"/>
          <w:sz w:val="32"/>
          <w:szCs w:val="32"/>
        </w:rPr>
        <w:tab/>
      </w:r>
      <w:r w:rsidR="00D55E0B" w:rsidRPr="00552668">
        <w:rPr>
          <w:rFonts w:ascii="Arial" w:hAnsi="Arial" w:cs="Arial"/>
          <w:bCs/>
          <w:color w:val="auto"/>
          <w:sz w:val="32"/>
          <w:szCs w:val="32"/>
        </w:rPr>
        <w:tab/>
        <w:t xml:space="preserve">      </w:t>
      </w:r>
      <w:r w:rsidR="00B911F1" w:rsidRPr="00552668">
        <w:rPr>
          <w:rFonts w:ascii="Arial" w:hAnsi="Arial" w:cs="Arial" w:hint="eastAsia"/>
          <w:bCs/>
          <w:color w:val="auto"/>
          <w:sz w:val="32"/>
          <w:szCs w:val="32"/>
        </w:rPr>
        <w:t xml:space="preserve">    </w:t>
      </w:r>
      <w:r w:rsidR="00655B8F">
        <w:rPr>
          <w:rFonts w:ascii="Arial" w:hAnsi="Arial" w:cs="Arial" w:hint="eastAsia"/>
          <w:bCs/>
          <w:color w:val="auto"/>
          <w:sz w:val="32"/>
          <w:szCs w:val="32"/>
          <w:lang w:eastAsia="zh-TW"/>
        </w:rPr>
        <w:t>記</w:t>
      </w:r>
      <w:r w:rsidRPr="00552668">
        <w:rPr>
          <w:rFonts w:ascii="Arial" w:hAnsi="標楷體" w:cs="Arial"/>
          <w:bCs/>
          <w:color w:val="auto"/>
          <w:sz w:val="32"/>
          <w:szCs w:val="32"/>
        </w:rPr>
        <w:t>錄：</w:t>
      </w:r>
      <w:r w:rsidR="00CC3F56">
        <w:rPr>
          <w:rFonts w:ascii="Arial" w:hAnsi="標楷體" w:cs="Arial" w:hint="eastAsia"/>
          <w:bCs/>
          <w:color w:val="auto"/>
          <w:sz w:val="32"/>
          <w:szCs w:val="32"/>
          <w:lang w:eastAsia="zh-TW"/>
        </w:rPr>
        <w:t>蔡濟謙</w:t>
      </w:r>
    </w:p>
    <w:p w:rsidR="001453E8" w:rsidRPr="00035525" w:rsidRDefault="006C1113" w:rsidP="00E70F48">
      <w:pPr>
        <w:pStyle w:val="21"/>
        <w:spacing w:beforeLines="50" w:before="180" w:line="240" w:lineRule="auto"/>
        <w:ind w:left="1622" w:hangingChars="507" w:hanging="1622"/>
        <w:rPr>
          <w:rFonts w:ascii="Arial" w:hAnsi="標楷體" w:cs="Arial"/>
          <w:color w:val="000000" w:themeColor="text1"/>
          <w:sz w:val="32"/>
          <w:szCs w:val="32"/>
          <w:lang w:val="en-US"/>
        </w:rPr>
      </w:pPr>
      <w:r>
        <w:rPr>
          <w:rFonts w:ascii="Arial" w:hAnsi="標楷體" w:cs="Arial" w:hint="eastAsia"/>
          <w:bCs/>
          <w:color w:val="auto"/>
          <w:sz w:val="32"/>
          <w:szCs w:val="32"/>
          <w:lang w:eastAsia="zh-TW"/>
        </w:rPr>
        <w:t>出席人</w:t>
      </w:r>
      <w:r w:rsidR="00431E5B" w:rsidRPr="006A0EF0">
        <w:rPr>
          <w:rFonts w:ascii="Arial" w:hAnsi="標楷體" w:cs="Arial"/>
          <w:bCs/>
          <w:color w:val="auto"/>
          <w:sz w:val="32"/>
          <w:szCs w:val="32"/>
        </w:rPr>
        <w:t>員︰</w:t>
      </w:r>
      <w:r w:rsidR="00035525" w:rsidRPr="00035525">
        <w:rPr>
          <w:rFonts w:ascii="Arial" w:hAnsi="標楷體" w:cs="Arial" w:hint="eastAsia"/>
          <w:bCs/>
          <w:color w:val="auto"/>
          <w:sz w:val="32"/>
          <w:szCs w:val="32"/>
        </w:rPr>
        <w:t>朱娟秀、吳榮達、呂俊毅、李旺祚、李禮仲、林欣柔、洪焜隆、紀</w:t>
      </w:r>
      <w:r w:rsidR="00B502ED">
        <w:rPr>
          <w:rFonts w:ascii="Arial" w:hAnsi="標楷體" w:cs="Arial" w:hint="eastAsia"/>
          <w:bCs/>
          <w:color w:val="auto"/>
          <w:sz w:val="32"/>
          <w:szCs w:val="32"/>
          <w:lang w:eastAsia="zh-TW"/>
        </w:rPr>
        <w:t xml:space="preserve">  </w:t>
      </w:r>
      <w:r w:rsidR="00035525" w:rsidRPr="00035525">
        <w:rPr>
          <w:rFonts w:ascii="Arial" w:hAnsi="標楷體" w:cs="Arial" w:hint="eastAsia"/>
          <w:bCs/>
          <w:color w:val="auto"/>
          <w:sz w:val="32"/>
          <w:szCs w:val="32"/>
        </w:rPr>
        <w:t>鑫、</w:t>
      </w:r>
      <w:r w:rsidR="00232E19" w:rsidRPr="00E70F48">
        <w:rPr>
          <w:rFonts w:ascii="Arial" w:hAnsi="標楷體" w:cs="Arial" w:hint="eastAsia"/>
          <w:bCs/>
          <w:color w:val="auto"/>
          <w:sz w:val="32"/>
          <w:szCs w:val="32"/>
        </w:rPr>
        <w:t>郭雲鼎</w:t>
      </w:r>
      <w:r w:rsidR="00232E19">
        <w:rPr>
          <w:rFonts w:ascii="Arial" w:hAnsi="標楷體" w:cs="Arial" w:hint="eastAsia"/>
          <w:bCs/>
          <w:color w:val="auto"/>
          <w:sz w:val="32"/>
          <w:szCs w:val="32"/>
          <w:lang w:eastAsia="zh-TW"/>
        </w:rPr>
        <w:t>、</w:t>
      </w:r>
      <w:r w:rsidR="00035525" w:rsidRPr="00035525">
        <w:rPr>
          <w:rFonts w:ascii="Arial" w:hAnsi="標楷體" w:cs="Arial" w:hint="eastAsia"/>
          <w:bCs/>
          <w:color w:val="auto"/>
          <w:sz w:val="32"/>
          <w:szCs w:val="32"/>
        </w:rPr>
        <w:t>陳志榮、陳錫洲、</w:t>
      </w:r>
      <w:r w:rsidR="00232E19">
        <w:rPr>
          <w:rFonts w:ascii="Arial" w:hAnsi="標楷體" w:cs="Arial" w:hint="eastAsia"/>
          <w:bCs/>
          <w:color w:val="auto"/>
          <w:sz w:val="32"/>
          <w:szCs w:val="32"/>
        </w:rPr>
        <w:t>傅令嫻、黃立民、黃秀芬、黃富源、黃鈺生、楊文理、楊秀儀、趙啟超</w:t>
      </w:r>
      <w:r w:rsidR="003D6C25">
        <w:rPr>
          <w:rFonts w:ascii="Arial" w:hAnsi="標楷體" w:cs="Arial" w:hint="eastAsia"/>
          <w:bCs/>
          <w:color w:val="auto"/>
          <w:sz w:val="32"/>
          <w:szCs w:val="32"/>
          <w:lang w:eastAsia="zh-TW"/>
        </w:rPr>
        <w:t>、</w:t>
      </w:r>
      <w:r w:rsidR="00035525" w:rsidRPr="00035525">
        <w:rPr>
          <w:rFonts w:ascii="Arial" w:hAnsi="標楷體" w:cs="Arial" w:hint="eastAsia"/>
          <w:bCs/>
          <w:color w:val="auto"/>
          <w:sz w:val="32"/>
          <w:szCs w:val="32"/>
        </w:rPr>
        <w:t>蘇嘉瑞、蘇錦霞</w:t>
      </w:r>
      <w:r w:rsidR="00923016" w:rsidRPr="00177207">
        <w:rPr>
          <w:rFonts w:ascii="Arial" w:hAnsi="標楷體" w:cs="Arial"/>
          <w:color w:val="000000" w:themeColor="text1"/>
          <w:sz w:val="32"/>
          <w:szCs w:val="32"/>
        </w:rPr>
        <w:t>（依姓</w:t>
      </w:r>
      <w:r w:rsidR="00923016" w:rsidRPr="00177207">
        <w:rPr>
          <w:rFonts w:ascii="Arial" w:hAnsi="標楷體" w:cs="Arial" w:hint="eastAsia"/>
          <w:color w:val="000000" w:themeColor="text1"/>
          <w:sz w:val="32"/>
          <w:szCs w:val="32"/>
        </w:rPr>
        <w:t>氏</w:t>
      </w:r>
      <w:r w:rsidR="00923016" w:rsidRPr="00177207">
        <w:rPr>
          <w:rFonts w:ascii="Arial" w:hAnsi="標楷體" w:cs="Arial"/>
          <w:color w:val="000000" w:themeColor="text1"/>
          <w:sz w:val="32"/>
          <w:szCs w:val="32"/>
        </w:rPr>
        <w:t>筆劃</w:t>
      </w:r>
      <w:r w:rsidR="00923016" w:rsidRPr="00177207">
        <w:rPr>
          <w:rFonts w:ascii="Arial" w:hAnsi="標楷體" w:cs="Arial" w:hint="eastAsia"/>
          <w:color w:val="000000" w:themeColor="text1"/>
          <w:sz w:val="32"/>
          <w:szCs w:val="32"/>
        </w:rPr>
        <w:t>排</w:t>
      </w:r>
      <w:r w:rsidR="00923016" w:rsidRPr="00177207">
        <w:rPr>
          <w:rFonts w:ascii="Arial" w:hAnsi="標楷體" w:cs="Arial"/>
          <w:color w:val="000000" w:themeColor="text1"/>
          <w:sz w:val="32"/>
          <w:szCs w:val="32"/>
        </w:rPr>
        <w:t>序）</w:t>
      </w:r>
    </w:p>
    <w:p w:rsidR="006C1113" w:rsidRPr="00177207" w:rsidRDefault="006C1113" w:rsidP="00E70F48">
      <w:pPr>
        <w:pStyle w:val="21"/>
        <w:spacing w:beforeLines="50" w:before="180" w:line="240" w:lineRule="auto"/>
        <w:ind w:left="1581" w:hangingChars="494" w:hanging="1581"/>
        <w:rPr>
          <w:rFonts w:ascii="Arial" w:hAnsi="標楷體" w:cs="Arial"/>
          <w:color w:val="000000" w:themeColor="text1"/>
          <w:sz w:val="32"/>
          <w:szCs w:val="32"/>
        </w:rPr>
      </w:pPr>
      <w:r w:rsidRPr="00177207">
        <w:rPr>
          <w:rFonts w:ascii="Arial" w:hAnsi="標楷體" w:cs="Arial" w:hint="eastAsia"/>
          <w:color w:val="000000" w:themeColor="text1"/>
          <w:sz w:val="32"/>
          <w:szCs w:val="32"/>
          <w:lang w:eastAsia="zh-TW"/>
        </w:rPr>
        <w:t>請假人員：</w:t>
      </w:r>
      <w:r w:rsidR="00923016" w:rsidRPr="00923016">
        <w:rPr>
          <w:rFonts w:ascii="Arial" w:hAnsi="標楷體" w:cs="Arial" w:hint="eastAsia"/>
          <w:bCs/>
          <w:color w:val="auto"/>
          <w:sz w:val="32"/>
          <w:szCs w:val="32"/>
        </w:rPr>
        <w:t>李碧姿</w:t>
      </w:r>
    </w:p>
    <w:p w:rsidR="00C63913" w:rsidRDefault="00EB7F0D" w:rsidP="00786FE0">
      <w:pPr>
        <w:pStyle w:val="21"/>
        <w:spacing w:beforeLines="50" w:before="180" w:line="240" w:lineRule="auto"/>
        <w:ind w:left="1437" w:hangingChars="449" w:hanging="1437"/>
        <w:rPr>
          <w:rFonts w:ascii="Arial" w:hAnsi="標楷體" w:cs="Arial"/>
          <w:color w:val="auto"/>
          <w:sz w:val="32"/>
          <w:szCs w:val="32"/>
        </w:rPr>
      </w:pPr>
      <w:r w:rsidRPr="00552668">
        <w:rPr>
          <w:rFonts w:ascii="Arial" w:hAnsi="標楷體" w:cs="Arial"/>
          <w:color w:val="auto"/>
          <w:sz w:val="32"/>
          <w:szCs w:val="32"/>
        </w:rPr>
        <w:t>列席單位及人員︰</w:t>
      </w:r>
    </w:p>
    <w:p w:rsidR="00CE23AC" w:rsidRPr="00552668" w:rsidRDefault="00CE23AC" w:rsidP="00786FE0">
      <w:pPr>
        <w:pStyle w:val="21"/>
        <w:spacing w:beforeLines="50" w:before="180" w:line="240" w:lineRule="auto"/>
        <w:ind w:leftChars="119" w:left="5387" w:hangingChars="1594" w:hanging="5101"/>
        <w:rPr>
          <w:rFonts w:ascii="Arial" w:hAnsi="標楷體" w:cs="Arial"/>
          <w:sz w:val="32"/>
          <w:szCs w:val="32"/>
        </w:rPr>
      </w:pPr>
      <w:r w:rsidRPr="00552668">
        <w:rPr>
          <w:rFonts w:ascii="Arial" w:hAnsi="標楷體" w:cs="Arial" w:hint="eastAsia"/>
          <w:sz w:val="32"/>
          <w:szCs w:val="32"/>
        </w:rPr>
        <w:t>長庚兒童感染科</w:t>
      </w:r>
      <w:r w:rsidR="00C11875">
        <w:rPr>
          <w:rFonts w:ascii="Arial" w:hAnsi="標楷體" w:cs="Arial" w:hint="eastAsia"/>
          <w:sz w:val="32"/>
          <w:szCs w:val="32"/>
          <w:lang w:eastAsia="zh-TW"/>
        </w:rPr>
        <w:t>醫師</w:t>
      </w:r>
      <w:r w:rsidRPr="00552668">
        <w:rPr>
          <w:rFonts w:ascii="Arial" w:hAnsi="標楷體" w:cs="Arial" w:hint="eastAsia"/>
          <w:sz w:val="32"/>
          <w:szCs w:val="32"/>
        </w:rPr>
        <w:t>：黃醫師玉成</w:t>
      </w:r>
    </w:p>
    <w:p w:rsidR="00F77914" w:rsidRPr="00552668" w:rsidRDefault="00711117" w:rsidP="00786FE0">
      <w:pPr>
        <w:pStyle w:val="21"/>
        <w:spacing w:beforeLines="50" w:before="180" w:line="240" w:lineRule="auto"/>
        <w:ind w:leftChars="119" w:left="5387" w:hangingChars="1594" w:hanging="5101"/>
        <w:rPr>
          <w:rFonts w:ascii="Arial" w:hAnsi="標楷體" w:cs="Arial"/>
          <w:color w:val="auto"/>
          <w:sz w:val="32"/>
          <w:szCs w:val="32"/>
          <w:lang w:eastAsia="zh-TW"/>
        </w:rPr>
      </w:pPr>
      <w:r w:rsidRPr="00552668">
        <w:rPr>
          <w:rFonts w:ascii="Arial" w:hAnsi="標楷體" w:cs="Arial" w:hint="eastAsia"/>
          <w:color w:val="auto"/>
          <w:sz w:val="32"/>
          <w:szCs w:val="32"/>
        </w:rPr>
        <w:t>社團法人國家生技醫療產業策進會</w:t>
      </w:r>
      <w:r w:rsidR="007D22C5" w:rsidRPr="00552668">
        <w:rPr>
          <w:rFonts w:ascii="Arial" w:hAnsi="標楷體" w:cs="Arial"/>
          <w:color w:val="auto"/>
          <w:sz w:val="32"/>
          <w:szCs w:val="32"/>
        </w:rPr>
        <w:t>：</w:t>
      </w:r>
      <w:r w:rsidR="007E4E7A" w:rsidRPr="00552668">
        <w:rPr>
          <w:rFonts w:ascii="Arial" w:hAnsi="標楷體" w:cs="Arial" w:hint="eastAsia"/>
          <w:sz w:val="32"/>
          <w:szCs w:val="32"/>
          <w:lang w:eastAsia="zh-TW"/>
        </w:rPr>
        <w:t>謝東穎</w:t>
      </w:r>
      <w:r w:rsidR="00457327" w:rsidRPr="00552668">
        <w:rPr>
          <w:rFonts w:ascii="Arial" w:hAnsi="標楷體" w:cs="Arial" w:hint="eastAsia"/>
          <w:sz w:val="32"/>
          <w:szCs w:val="32"/>
          <w:lang w:eastAsia="zh-TW"/>
        </w:rPr>
        <w:t>、</w:t>
      </w:r>
      <w:r w:rsidR="00177207">
        <w:rPr>
          <w:rFonts w:ascii="Arial" w:hAnsi="標楷體" w:cs="Arial" w:hint="eastAsia"/>
          <w:sz w:val="32"/>
          <w:szCs w:val="32"/>
          <w:lang w:eastAsia="zh-TW"/>
        </w:rPr>
        <w:t>黃子芸</w:t>
      </w:r>
      <w:r w:rsidR="00B502ED" w:rsidRPr="00552668">
        <w:rPr>
          <w:rFonts w:ascii="Arial" w:hAnsi="標楷體" w:cs="Arial" w:hint="eastAsia"/>
          <w:sz w:val="32"/>
          <w:szCs w:val="32"/>
          <w:lang w:eastAsia="zh-TW"/>
        </w:rPr>
        <w:t>、</w:t>
      </w:r>
      <w:r w:rsidR="00E70F48" w:rsidRPr="00E70F48">
        <w:rPr>
          <w:rFonts w:ascii="Arial" w:hAnsi="標楷體" w:cs="Arial" w:hint="eastAsia"/>
          <w:sz w:val="32"/>
          <w:szCs w:val="32"/>
          <w:lang w:eastAsia="zh-TW"/>
        </w:rPr>
        <w:t>林韻佳</w:t>
      </w:r>
    </w:p>
    <w:p w:rsidR="00731DEF" w:rsidRPr="00552668" w:rsidRDefault="00731DEF" w:rsidP="00731DEF">
      <w:pPr>
        <w:pStyle w:val="21"/>
        <w:spacing w:beforeLines="50" w:before="180" w:line="240" w:lineRule="auto"/>
        <w:ind w:leftChars="118" w:left="3819" w:hangingChars="1105" w:hanging="3536"/>
        <w:rPr>
          <w:rFonts w:ascii="Arial" w:hAnsi="標楷體" w:cs="Arial"/>
          <w:color w:val="auto"/>
          <w:sz w:val="32"/>
          <w:szCs w:val="32"/>
        </w:rPr>
      </w:pPr>
      <w:r w:rsidRPr="00552668">
        <w:rPr>
          <w:rFonts w:ascii="Arial" w:hAnsi="標楷體" w:cs="Arial" w:hint="eastAsia"/>
          <w:color w:val="auto"/>
          <w:sz w:val="32"/>
          <w:szCs w:val="32"/>
          <w:lang w:eastAsia="zh-TW"/>
        </w:rPr>
        <w:t>本部疾病管制署</w:t>
      </w:r>
      <w:r w:rsidR="003D6C25">
        <w:rPr>
          <w:rFonts w:ascii="Arial" w:hAnsi="標楷體" w:cs="Arial" w:hint="eastAsia"/>
          <w:color w:val="auto"/>
          <w:sz w:val="32"/>
          <w:szCs w:val="32"/>
          <w:lang w:eastAsia="zh-TW"/>
        </w:rPr>
        <w:t>檢疫組：林醫師</w:t>
      </w:r>
      <w:r w:rsidRPr="00552668">
        <w:rPr>
          <w:rFonts w:ascii="Arial" w:hAnsi="標楷體" w:cs="Arial" w:hint="eastAsia"/>
          <w:color w:val="auto"/>
          <w:sz w:val="32"/>
          <w:szCs w:val="32"/>
          <w:lang w:eastAsia="zh-TW"/>
        </w:rPr>
        <w:t>詠青</w:t>
      </w:r>
    </w:p>
    <w:p w:rsidR="0040428D" w:rsidRPr="00552668" w:rsidRDefault="000C17A0" w:rsidP="00786FE0">
      <w:pPr>
        <w:pStyle w:val="21"/>
        <w:spacing w:beforeLines="50" w:before="180" w:line="240" w:lineRule="auto"/>
        <w:ind w:leftChars="118" w:left="3819" w:hangingChars="1105" w:hanging="3536"/>
        <w:rPr>
          <w:rFonts w:ascii="Arial" w:hAnsi="標楷體" w:cs="Arial"/>
          <w:color w:val="auto"/>
          <w:sz w:val="32"/>
          <w:szCs w:val="32"/>
          <w:lang w:eastAsia="zh-TW"/>
        </w:rPr>
      </w:pPr>
      <w:r w:rsidRPr="00552668">
        <w:rPr>
          <w:rFonts w:ascii="Arial" w:hAnsi="標楷體" w:cs="Arial"/>
          <w:color w:val="auto"/>
          <w:sz w:val="32"/>
          <w:szCs w:val="32"/>
        </w:rPr>
        <w:t>本</w:t>
      </w:r>
      <w:r w:rsidRPr="00552668">
        <w:rPr>
          <w:rFonts w:ascii="Arial" w:hAnsi="標楷體" w:cs="Arial" w:hint="eastAsia"/>
          <w:color w:val="auto"/>
          <w:sz w:val="32"/>
          <w:szCs w:val="32"/>
        </w:rPr>
        <w:t>部</w:t>
      </w:r>
      <w:r w:rsidR="003060F7" w:rsidRPr="00552668">
        <w:rPr>
          <w:rFonts w:ascii="Arial" w:hAnsi="標楷體" w:cs="Arial"/>
          <w:color w:val="auto"/>
          <w:sz w:val="32"/>
          <w:szCs w:val="32"/>
        </w:rPr>
        <w:t>疾病管制</w:t>
      </w:r>
      <w:r w:rsidRPr="00552668">
        <w:rPr>
          <w:rFonts w:ascii="Arial" w:hAnsi="標楷體" w:cs="Arial" w:hint="eastAsia"/>
          <w:color w:val="auto"/>
          <w:sz w:val="32"/>
          <w:szCs w:val="32"/>
        </w:rPr>
        <w:t>署企劃</w:t>
      </w:r>
      <w:r w:rsidR="0077634A" w:rsidRPr="00552668">
        <w:rPr>
          <w:rFonts w:ascii="Arial" w:hAnsi="標楷體" w:cs="Arial"/>
          <w:color w:val="auto"/>
          <w:sz w:val="32"/>
          <w:szCs w:val="32"/>
        </w:rPr>
        <w:t>組</w:t>
      </w:r>
      <w:r w:rsidR="007D22C5" w:rsidRPr="00552668">
        <w:rPr>
          <w:rFonts w:ascii="Arial" w:hAnsi="標楷體" w:cs="Arial"/>
          <w:color w:val="auto"/>
          <w:sz w:val="32"/>
          <w:szCs w:val="32"/>
        </w:rPr>
        <w:t>：</w:t>
      </w:r>
      <w:r w:rsidR="00CE3BAD">
        <w:rPr>
          <w:rFonts w:ascii="Arial" w:hAnsi="標楷體" w:cs="Arial" w:hint="eastAsia"/>
          <w:color w:val="auto"/>
          <w:sz w:val="32"/>
          <w:szCs w:val="32"/>
          <w:lang w:eastAsia="zh-TW"/>
        </w:rPr>
        <w:t>林組長千媛</w:t>
      </w:r>
      <w:r w:rsidR="00CC3F56">
        <w:rPr>
          <w:rFonts w:ascii="Arial" w:hAnsi="標楷體" w:cs="Arial" w:hint="eastAsia"/>
          <w:color w:val="auto"/>
          <w:sz w:val="32"/>
          <w:szCs w:val="32"/>
          <w:lang w:eastAsia="zh-TW"/>
        </w:rPr>
        <w:t>、</w:t>
      </w:r>
      <w:r w:rsidR="006A0EF0">
        <w:rPr>
          <w:rFonts w:ascii="Arial" w:hAnsi="標楷體" w:cs="Arial" w:hint="eastAsia"/>
          <w:color w:val="auto"/>
          <w:sz w:val="32"/>
          <w:szCs w:val="32"/>
          <w:lang w:eastAsia="zh-TW"/>
        </w:rPr>
        <w:t>邱簡任技正千芳、</w:t>
      </w:r>
      <w:r w:rsidR="007A4935" w:rsidRPr="00552668">
        <w:rPr>
          <w:rFonts w:ascii="Arial" w:hAnsi="標楷體" w:cs="Arial" w:hint="eastAsia"/>
          <w:color w:val="auto"/>
          <w:sz w:val="32"/>
          <w:szCs w:val="32"/>
        </w:rPr>
        <w:t>張</w:t>
      </w:r>
      <w:r w:rsidR="00B96D5E" w:rsidRPr="00552668">
        <w:rPr>
          <w:rFonts w:ascii="Arial" w:hAnsi="標楷體" w:cs="Arial" w:hint="eastAsia"/>
          <w:color w:val="auto"/>
          <w:sz w:val="32"/>
          <w:szCs w:val="32"/>
          <w:lang w:eastAsia="zh-TW"/>
        </w:rPr>
        <w:t>科長</w:t>
      </w:r>
      <w:r w:rsidR="00AE7CBF" w:rsidRPr="00552668">
        <w:rPr>
          <w:rFonts w:ascii="Arial" w:hAnsi="標楷體" w:cs="Arial" w:hint="eastAsia"/>
          <w:color w:val="auto"/>
          <w:sz w:val="32"/>
          <w:szCs w:val="32"/>
        </w:rPr>
        <w:t>育綾</w:t>
      </w:r>
      <w:r w:rsidR="00061A8A" w:rsidRPr="00552668">
        <w:rPr>
          <w:rFonts w:ascii="Arial" w:hAnsi="標楷體" w:cs="Arial" w:hint="eastAsia"/>
          <w:color w:val="auto"/>
          <w:sz w:val="32"/>
          <w:szCs w:val="32"/>
          <w:lang w:eastAsia="zh-TW"/>
        </w:rPr>
        <w:t>、</w:t>
      </w:r>
      <w:r w:rsidR="00950C67" w:rsidRPr="00552668">
        <w:rPr>
          <w:rFonts w:ascii="Arial" w:hAnsi="標楷體" w:cs="Arial" w:hint="eastAsia"/>
          <w:color w:val="auto"/>
          <w:sz w:val="32"/>
          <w:szCs w:val="32"/>
          <w:lang w:eastAsia="zh-TW"/>
        </w:rPr>
        <w:t>蔡濟謙</w:t>
      </w:r>
      <w:r w:rsidR="00950C67" w:rsidRPr="00552668">
        <w:rPr>
          <w:rFonts w:ascii="Arial" w:hAnsi="標楷體" w:cs="Arial" w:hint="eastAsia"/>
          <w:sz w:val="32"/>
          <w:szCs w:val="32"/>
          <w:lang w:eastAsia="zh-TW"/>
        </w:rPr>
        <w:t>、</w:t>
      </w:r>
      <w:r w:rsidR="00F80715" w:rsidRPr="00552668">
        <w:rPr>
          <w:rFonts w:ascii="Arial" w:hAnsi="標楷體" w:cs="Arial" w:hint="eastAsia"/>
          <w:color w:val="auto"/>
          <w:sz w:val="32"/>
          <w:szCs w:val="32"/>
          <w:lang w:eastAsia="zh-TW"/>
        </w:rPr>
        <w:t>廖子駒</w:t>
      </w:r>
      <w:r w:rsidR="00E70F48" w:rsidRPr="00552668">
        <w:rPr>
          <w:rFonts w:ascii="Arial" w:hAnsi="標楷體" w:cs="Arial" w:hint="eastAsia"/>
          <w:sz w:val="32"/>
          <w:szCs w:val="32"/>
          <w:lang w:eastAsia="zh-TW"/>
        </w:rPr>
        <w:t>、</w:t>
      </w:r>
      <w:r w:rsidR="00E70F48">
        <w:rPr>
          <w:rFonts w:ascii="Arial" w:hAnsi="標楷體" w:cs="Arial" w:hint="eastAsia"/>
          <w:sz w:val="32"/>
          <w:szCs w:val="32"/>
          <w:lang w:eastAsia="zh-TW"/>
        </w:rPr>
        <w:t>林威羽</w:t>
      </w:r>
    </w:p>
    <w:p w:rsidR="003D7C3B" w:rsidRPr="00552668" w:rsidRDefault="00D15046" w:rsidP="00786FE0">
      <w:pPr>
        <w:pStyle w:val="21"/>
        <w:spacing w:beforeLines="50" w:before="180" w:line="240" w:lineRule="auto"/>
        <w:ind w:left="0" w:firstLineChars="0" w:firstLine="0"/>
        <w:rPr>
          <w:color w:val="auto"/>
          <w:sz w:val="32"/>
          <w:szCs w:val="32"/>
        </w:rPr>
      </w:pPr>
      <w:r w:rsidRPr="00552668">
        <w:rPr>
          <w:rFonts w:hint="eastAsia"/>
          <w:color w:val="auto"/>
          <w:sz w:val="32"/>
          <w:szCs w:val="32"/>
          <w:lang w:eastAsia="zh-TW"/>
        </w:rPr>
        <w:t>一、</w:t>
      </w:r>
      <w:r w:rsidR="003D7C3B" w:rsidRPr="00552668">
        <w:rPr>
          <w:rFonts w:hint="eastAsia"/>
          <w:color w:val="auto"/>
          <w:sz w:val="32"/>
          <w:szCs w:val="32"/>
        </w:rPr>
        <w:t>主席致詞：（略</w:t>
      </w:r>
      <w:r w:rsidR="00826AC1" w:rsidRPr="00552668">
        <w:rPr>
          <w:rFonts w:hint="eastAsia"/>
          <w:color w:val="auto"/>
          <w:sz w:val="32"/>
          <w:szCs w:val="32"/>
        </w:rPr>
        <w:t>）</w:t>
      </w:r>
      <w:r w:rsidR="00191C63">
        <w:rPr>
          <w:rFonts w:hint="eastAsia"/>
          <w:color w:val="auto"/>
          <w:sz w:val="32"/>
          <w:szCs w:val="32"/>
          <w:lang w:eastAsia="zh-TW"/>
        </w:rPr>
        <w:t xml:space="preserve"> </w:t>
      </w:r>
    </w:p>
    <w:p w:rsidR="006C1113" w:rsidRDefault="00D15046" w:rsidP="00786FE0">
      <w:pPr>
        <w:pStyle w:val="21"/>
        <w:spacing w:beforeLines="50" w:before="180" w:line="240" w:lineRule="auto"/>
        <w:ind w:leftChars="3" w:left="1444" w:hangingChars="449" w:hanging="1437"/>
        <w:rPr>
          <w:color w:val="auto"/>
          <w:sz w:val="32"/>
          <w:szCs w:val="32"/>
          <w:lang w:eastAsia="zh-TW"/>
        </w:rPr>
      </w:pPr>
      <w:r w:rsidRPr="00552668">
        <w:rPr>
          <w:rFonts w:hint="eastAsia"/>
          <w:color w:val="auto"/>
          <w:sz w:val="32"/>
          <w:szCs w:val="32"/>
          <w:lang w:eastAsia="zh-TW"/>
        </w:rPr>
        <w:t>二、</w:t>
      </w:r>
      <w:r w:rsidR="00FD39EB" w:rsidRPr="00552668">
        <w:rPr>
          <w:rFonts w:hint="eastAsia"/>
          <w:color w:val="auto"/>
          <w:sz w:val="32"/>
          <w:szCs w:val="32"/>
        </w:rPr>
        <w:t>報告</w:t>
      </w:r>
      <w:bookmarkStart w:id="0" w:name="OLE_LINK2"/>
      <w:bookmarkStart w:id="1" w:name="OLE_LINK3"/>
      <w:r w:rsidR="006C1113">
        <w:rPr>
          <w:rFonts w:hint="eastAsia"/>
          <w:color w:val="auto"/>
          <w:sz w:val="32"/>
          <w:szCs w:val="32"/>
          <w:lang w:eastAsia="zh-TW"/>
        </w:rPr>
        <w:t>事項：</w:t>
      </w:r>
    </w:p>
    <w:p w:rsidR="00770B0B" w:rsidRPr="00552668" w:rsidRDefault="006C1113" w:rsidP="00786FE0">
      <w:pPr>
        <w:pStyle w:val="21"/>
        <w:spacing w:beforeLines="50" w:before="180" w:line="240" w:lineRule="auto"/>
        <w:ind w:leftChars="3" w:left="1444" w:hangingChars="449" w:hanging="1437"/>
        <w:rPr>
          <w:color w:val="auto"/>
          <w:sz w:val="32"/>
          <w:szCs w:val="32"/>
        </w:rPr>
      </w:pPr>
      <w:r>
        <w:rPr>
          <w:rFonts w:hint="eastAsia"/>
          <w:color w:val="auto"/>
          <w:sz w:val="32"/>
          <w:szCs w:val="32"/>
          <w:lang w:eastAsia="zh-TW"/>
        </w:rPr>
        <w:t xml:space="preserve">    </w:t>
      </w:r>
      <w:r w:rsidR="00B865B8" w:rsidRPr="00552668">
        <w:rPr>
          <w:rFonts w:hint="eastAsia"/>
          <w:color w:val="auto"/>
          <w:sz w:val="32"/>
          <w:szCs w:val="32"/>
        </w:rPr>
        <w:t>第</w:t>
      </w:r>
      <w:r w:rsidR="00B865B8" w:rsidRPr="00552668">
        <w:rPr>
          <w:bCs/>
          <w:color w:val="auto"/>
          <w:sz w:val="32"/>
          <w:szCs w:val="32"/>
          <w:lang w:val="en-US" w:eastAsia="zh-TW"/>
        </w:rPr>
        <w:t>1</w:t>
      </w:r>
      <w:r w:rsidR="00E70F48">
        <w:rPr>
          <w:rFonts w:hint="eastAsia"/>
          <w:bCs/>
          <w:color w:val="auto"/>
          <w:sz w:val="32"/>
          <w:szCs w:val="32"/>
          <w:lang w:val="en-US" w:eastAsia="zh-TW"/>
        </w:rPr>
        <w:t>4</w:t>
      </w:r>
      <w:r w:rsidR="002243AF">
        <w:rPr>
          <w:rFonts w:hint="eastAsia"/>
          <w:bCs/>
          <w:color w:val="auto"/>
          <w:sz w:val="32"/>
          <w:szCs w:val="32"/>
          <w:lang w:val="en-US" w:eastAsia="zh-TW"/>
        </w:rPr>
        <w:t>1</w:t>
      </w:r>
      <w:r w:rsidR="00B865B8" w:rsidRPr="00552668">
        <w:rPr>
          <w:rFonts w:hint="eastAsia"/>
          <w:color w:val="auto"/>
          <w:sz w:val="32"/>
          <w:szCs w:val="32"/>
        </w:rPr>
        <w:t>次會議決議執行情形</w:t>
      </w:r>
      <w:bookmarkEnd w:id="0"/>
      <w:bookmarkEnd w:id="1"/>
      <w:r w:rsidR="00B865B8" w:rsidRPr="00552668">
        <w:rPr>
          <w:rFonts w:hint="eastAsia"/>
          <w:color w:val="auto"/>
          <w:sz w:val="32"/>
          <w:szCs w:val="32"/>
        </w:rPr>
        <w:t>：（略）</w:t>
      </w:r>
    </w:p>
    <w:p w:rsidR="003D7C3B" w:rsidRPr="00552668" w:rsidRDefault="00D15046" w:rsidP="00786FE0">
      <w:pPr>
        <w:pStyle w:val="21"/>
        <w:spacing w:beforeLines="50" w:before="180" w:line="240" w:lineRule="auto"/>
        <w:ind w:firstLineChars="0"/>
        <w:rPr>
          <w:color w:val="auto"/>
          <w:sz w:val="32"/>
          <w:szCs w:val="32"/>
        </w:rPr>
      </w:pPr>
      <w:r w:rsidRPr="00552668">
        <w:rPr>
          <w:rFonts w:hint="eastAsia"/>
          <w:color w:val="auto"/>
          <w:sz w:val="32"/>
          <w:szCs w:val="32"/>
          <w:lang w:eastAsia="zh-TW"/>
        </w:rPr>
        <w:t>三、</w:t>
      </w:r>
      <w:r w:rsidR="006C1113">
        <w:rPr>
          <w:rFonts w:hint="eastAsia"/>
          <w:color w:val="auto"/>
          <w:sz w:val="32"/>
          <w:szCs w:val="32"/>
          <w:lang w:eastAsia="zh-TW"/>
        </w:rPr>
        <w:t>討論事項</w:t>
      </w:r>
      <w:r w:rsidR="00443F9D" w:rsidRPr="00552668">
        <w:rPr>
          <w:rFonts w:hint="eastAsia"/>
          <w:color w:val="auto"/>
          <w:sz w:val="32"/>
          <w:szCs w:val="32"/>
        </w:rPr>
        <w:t>：</w:t>
      </w:r>
    </w:p>
    <w:p w:rsidR="006C1113" w:rsidRDefault="00D15046" w:rsidP="00786FE0">
      <w:pPr>
        <w:pStyle w:val="21"/>
        <w:spacing w:beforeLines="50" w:before="180" w:line="240" w:lineRule="auto"/>
        <w:ind w:leftChars="200" w:left="1440" w:hangingChars="300" w:hanging="960"/>
        <w:rPr>
          <w:color w:val="auto"/>
          <w:sz w:val="32"/>
          <w:szCs w:val="32"/>
        </w:rPr>
      </w:pPr>
      <w:r w:rsidRPr="00552668">
        <w:rPr>
          <w:rFonts w:hint="eastAsia"/>
          <w:color w:val="auto"/>
          <w:sz w:val="32"/>
          <w:szCs w:val="32"/>
          <w:lang w:eastAsia="zh-TW"/>
        </w:rPr>
        <w:t>（一）</w:t>
      </w:r>
      <w:r w:rsidR="006C1113" w:rsidRPr="00552668">
        <w:rPr>
          <w:rFonts w:hint="eastAsia"/>
          <w:color w:val="auto"/>
          <w:sz w:val="32"/>
          <w:szCs w:val="32"/>
        </w:rPr>
        <w:t>個案審議</w:t>
      </w:r>
    </w:p>
    <w:p w:rsidR="00F558FB" w:rsidRPr="00552668" w:rsidRDefault="00F558FB" w:rsidP="002F36B9">
      <w:pPr>
        <w:pStyle w:val="21"/>
        <w:numPr>
          <w:ilvl w:val="0"/>
          <w:numId w:val="32"/>
        </w:numPr>
        <w:spacing w:beforeLines="50" w:before="180" w:line="240" w:lineRule="auto"/>
        <w:ind w:firstLineChars="0" w:hanging="306"/>
        <w:rPr>
          <w:color w:val="auto"/>
          <w:sz w:val="32"/>
          <w:szCs w:val="32"/>
        </w:rPr>
      </w:pPr>
      <w:r w:rsidRPr="00552668">
        <w:rPr>
          <w:rFonts w:hint="eastAsia"/>
          <w:color w:val="auto"/>
          <w:sz w:val="32"/>
          <w:szCs w:val="32"/>
        </w:rPr>
        <w:t>報告</w:t>
      </w:r>
      <w:r w:rsidR="00272702" w:rsidRPr="00552668">
        <w:rPr>
          <w:rFonts w:hint="eastAsia"/>
          <w:color w:val="auto"/>
          <w:sz w:val="32"/>
          <w:szCs w:val="32"/>
        </w:rPr>
        <w:t>個</w:t>
      </w:r>
      <w:r w:rsidRPr="00552668">
        <w:rPr>
          <w:rFonts w:hint="eastAsia"/>
          <w:color w:val="auto"/>
          <w:sz w:val="32"/>
          <w:szCs w:val="32"/>
        </w:rPr>
        <w:t>案</w:t>
      </w:r>
    </w:p>
    <w:p w:rsidR="007E4E7A" w:rsidRPr="005835C5" w:rsidRDefault="00AE2359" w:rsidP="00802387">
      <w:pPr>
        <w:pStyle w:val="21"/>
        <w:tabs>
          <w:tab w:val="left" w:pos="1418"/>
          <w:tab w:val="left" w:pos="1843"/>
        </w:tabs>
        <w:adjustRightInd w:val="0"/>
        <w:spacing w:beforeLines="50" w:before="180" w:line="240" w:lineRule="auto"/>
        <w:ind w:left="1818" w:hangingChars="568" w:hanging="1818"/>
        <w:contextualSpacing/>
        <w:rPr>
          <w:color w:val="000000" w:themeColor="text1"/>
          <w:sz w:val="32"/>
          <w:szCs w:val="32"/>
        </w:rPr>
      </w:pPr>
      <w:r>
        <w:rPr>
          <w:rFonts w:hint="eastAsia"/>
          <w:color w:val="auto"/>
          <w:sz w:val="32"/>
          <w:szCs w:val="32"/>
          <w:lang w:eastAsia="zh-TW"/>
        </w:rPr>
        <w:t xml:space="preserve">       </w:t>
      </w:r>
      <w:r w:rsidRPr="00BE3A38">
        <w:rPr>
          <w:rFonts w:hint="eastAsia"/>
          <w:color w:val="auto"/>
          <w:sz w:val="32"/>
          <w:szCs w:val="32"/>
          <w:lang w:eastAsia="zh-TW"/>
        </w:rPr>
        <w:t xml:space="preserve"> (</w:t>
      </w:r>
      <w:r w:rsidRPr="00BE3A38">
        <w:rPr>
          <w:color w:val="auto"/>
          <w:sz w:val="32"/>
          <w:szCs w:val="32"/>
        </w:rPr>
        <w:t>1)</w:t>
      </w:r>
      <w:r w:rsidR="00150CD9" w:rsidRPr="00BE3A38">
        <w:rPr>
          <w:rFonts w:ascii="標楷體" w:hAnsi="標楷體" w:cs="新細明體" w:hint="eastAsia"/>
          <w:color w:val="FF0000"/>
          <w:kern w:val="0"/>
          <w:sz w:val="32"/>
          <w:szCs w:val="32"/>
        </w:rPr>
        <w:t xml:space="preserve"> </w:t>
      </w:r>
      <w:r w:rsidR="007E5A04" w:rsidRPr="005835C5">
        <w:rPr>
          <w:rFonts w:ascii="標楷體" w:hAnsi="標楷體" w:cs="新細明體" w:hint="eastAsia"/>
          <w:color w:val="000000" w:themeColor="text1"/>
          <w:kern w:val="0"/>
          <w:sz w:val="32"/>
          <w:szCs w:val="32"/>
        </w:rPr>
        <w:t>宜蘭縣李○樂（編號：</w:t>
      </w:r>
      <w:r w:rsidR="007E5A04" w:rsidRPr="005835C5">
        <w:rPr>
          <w:color w:val="000000" w:themeColor="text1"/>
          <w:kern w:val="0"/>
          <w:sz w:val="32"/>
          <w:szCs w:val="32"/>
        </w:rPr>
        <w:t>1722</w:t>
      </w:r>
      <w:r w:rsidR="007E5A04" w:rsidRPr="005835C5">
        <w:rPr>
          <w:rFonts w:ascii="標楷體" w:hAnsi="標楷體" w:cs="新細明體" w:hint="eastAsia"/>
          <w:color w:val="000000" w:themeColor="text1"/>
          <w:kern w:val="0"/>
          <w:sz w:val="32"/>
          <w:szCs w:val="32"/>
        </w:rPr>
        <w:t>）</w:t>
      </w:r>
      <w:r w:rsidR="00150CD9" w:rsidRPr="005835C5">
        <w:rPr>
          <w:rFonts w:ascii="標楷體" w:hAnsi="標楷體" w:cs="新細明體" w:hint="eastAsia"/>
          <w:color w:val="000000" w:themeColor="text1"/>
          <w:kern w:val="0"/>
          <w:sz w:val="32"/>
          <w:szCs w:val="32"/>
        </w:rPr>
        <w:br/>
      </w:r>
      <w:r w:rsidR="007E5A04" w:rsidRPr="002F36B9">
        <w:rPr>
          <w:rFonts w:hint="eastAsia"/>
          <w:color w:val="000000" w:themeColor="text1"/>
          <w:kern w:val="0"/>
          <w:sz w:val="32"/>
          <w:szCs w:val="32"/>
          <w:lang w:eastAsia="zh-TW"/>
        </w:rPr>
        <w:t>本案經與會專家討論綜合研判，其症狀無法完全排除與預防接種之關聯，</w:t>
      </w:r>
      <w:r w:rsidR="00DE4418" w:rsidRPr="002F36B9">
        <w:rPr>
          <w:color w:val="000000" w:themeColor="text1"/>
          <w:kern w:val="0"/>
          <w:sz w:val="32"/>
          <w:szCs w:val="32"/>
          <w:lang w:eastAsia="zh-TW"/>
        </w:rPr>
        <w:t>依據</w:t>
      </w:r>
      <w:r w:rsidR="00655B8F" w:rsidRPr="00655B8F">
        <w:rPr>
          <w:rFonts w:hint="eastAsia"/>
          <w:color w:val="000000" w:themeColor="text1"/>
          <w:kern w:val="0"/>
          <w:sz w:val="32"/>
          <w:szCs w:val="32"/>
          <w:lang w:eastAsia="zh-TW"/>
        </w:rPr>
        <w:t>「預防接種受害救濟基金徵收及審議辦法」</w:t>
      </w:r>
      <w:r w:rsidR="00655B8F">
        <w:rPr>
          <w:rFonts w:ascii="標楷體" w:hAnsi="標楷體" w:hint="eastAsia"/>
          <w:color w:val="000000" w:themeColor="text1"/>
          <w:kern w:val="0"/>
          <w:sz w:val="32"/>
          <w:szCs w:val="32"/>
          <w:lang w:eastAsia="zh-TW"/>
        </w:rPr>
        <w:t>（</w:t>
      </w:r>
      <w:r w:rsidR="00655B8F" w:rsidRPr="00655B8F">
        <w:rPr>
          <w:rFonts w:hint="eastAsia"/>
          <w:color w:val="000000" w:themeColor="text1"/>
          <w:kern w:val="0"/>
          <w:sz w:val="32"/>
          <w:szCs w:val="32"/>
          <w:lang w:eastAsia="zh-TW"/>
        </w:rPr>
        <w:t>下稱本辦法</w:t>
      </w:r>
      <w:r w:rsidR="00655B8F">
        <w:rPr>
          <w:rFonts w:ascii="標楷體" w:hAnsi="標楷體" w:hint="eastAsia"/>
          <w:color w:val="000000" w:themeColor="text1"/>
          <w:kern w:val="0"/>
          <w:sz w:val="32"/>
          <w:szCs w:val="32"/>
          <w:lang w:eastAsia="zh-TW"/>
        </w:rPr>
        <w:t>）</w:t>
      </w:r>
      <w:r w:rsidR="00DE4418" w:rsidRPr="002F36B9">
        <w:rPr>
          <w:color w:val="000000" w:themeColor="text1"/>
          <w:kern w:val="0"/>
          <w:sz w:val="32"/>
          <w:szCs w:val="32"/>
          <w:lang w:eastAsia="zh-TW"/>
        </w:rPr>
        <w:t>第</w:t>
      </w:r>
      <w:r w:rsidR="00DE4418" w:rsidRPr="002F36B9">
        <w:rPr>
          <w:color w:val="000000" w:themeColor="text1"/>
          <w:kern w:val="0"/>
          <w:sz w:val="32"/>
          <w:szCs w:val="32"/>
          <w:lang w:eastAsia="zh-TW"/>
        </w:rPr>
        <w:t>7</w:t>
      </w:r>
      <w:r w:rsidR="00DE4418" w:rsidRPr="002F36B9">
        <w:rPr>
          <w:color w:val="000000" w:themeColor="text1"/>
          <w:kern w:val="0"/>
          <w:sz w:val="32"/>
          <w:szCs w:val="32"/>
          <w:lang w:eastAsia="zh-TW"/>
        </w:rPr>
        <w:t>條第</w:t>
      </w:r>
      <w:r w:rsidR="00DE4418" w:rsidRPr="002F36B9">
        <w:rPr>
          <w:color w:val="000000" w:themeColor="text1"/>
          <w:kern w:val="0"/>
          <w:sz w:val="32"/>
          <w:szCs w:val="32"/>
          <w:lang w:eastAsia="zh-TW"/>
        </w:rPr>
        <w:t>1</w:t>
      </w:r>
      <w:r w:rsidR="00DE4418" w:rsidRPr="002F36B9">
        <w:rPr>
          <w:color w:val="000000" w:themeColor="text1"/>
          <w:kern w:val="0"/>
          <w:sz w:val="32"/>
          <w:szCs w:val="32"/>
          <w:lang w:eastAsia="zh-TW"/>
        </w:rPr>
        <w:t>項第</w:t>
      </w:r>
      <w:r w:rsidR="00DE4418" w:rsidRPr="002F36B9">
        <w:rPr>
          <w:rFonts w:hint="eastAsia"/>
          <w:color w:val="000000" w:themeColor="text1"/>
          <w:kern w:val="0"/>
          <w:sz w:val="32"/>
          <w:szCs w:val="32"/>
          <w:lang w:eastAsia="zh-TW"/>
        </w:rPr>
        <w:t>4</w:t>
      </w:r>
      <w:r w:rsidR="00DE4418" w:rsidRPr="002F36B9">
        <w:rPr>
          <w:color w:val="000000" w:themeColor="text1"/>
          <w:kern w:val="0"/>
          <w:sz w:val="32"/>
          <w:szCs w:val="32"/>
          <w:lang w:eastAsia="zh-TW"/>
        </w:rPr>
        <w:t>款</w:t>
      </w:r>
      <w:r w:rsidR="00DE4418" w:rsidRPr="002F36B9">
        <w:rPr>
          <w:color w:val="000000" w:themeColor="text1"/>
          <w:kern w:val="0"/>
          <w:sz w:val="32"/>
          <w:szCs w:val="32"/>
          <w:lang w:eastAsia="zh-TW"/>
        </w:rPr>
        <w:lastRenderedPageBreak/>
        <w:t>及其附表其他不良反應給付之規定</w:t>
      </w:r>
      <w:r w:rsidR="00DE4418" w:rsidRPr="002F36B9">
        <w:rPr>
          <w:rFonts w:hint="eastAsia"/>
          <w:color w:val="000000" w:themeColor="text1"/>
          <w:kern w:val="0"/>
          <w:sz w:val="32"/>
          <w:szCs w:val="32"/>
          <w:lang w:eastAsia="zh-TW"/>
        </w:rPr>
        <w:t>，</w:t>
      </w:r>
      <w:r w:rsidR="007E5A04" w:rsidRPr="002F36B9">
        <w:rPr>
          <w:rFonts w:hint="eastAsia"/>
          <w:color w:val="000000" w:themeColor="text1"/>
          <w:kern w:val="0"/>
          <w:sz w:val="32"/>
          <w:szCs w:val="32"/>
          <w:lang w:eastAsia="zh-TW"/>
        </w:rPr>
        <w:t>核予救濟金新臺幣</w:t>
      </w:r>
      <w:r w:rsidR="00655B8F">
        <w:rPr>
          <w:rFonts w:ascii="標楷體" w:hAnsi="標楷體" w:hint="eastAsia"/>
          <w:color w:val="000000" w:themeColor="text1"/>
          <w:kern w:val="0"/>
          <w:sz w:val="32"/>
          <w:szCs w:val="32"/>
          <w:lang w:eastAsia="zh-TW"/>
        </w:rPr>
        <w:t>（</w:t>
      </w:r>
      <w:r w:rsidR="007E5A04" w:rsidRPr="002F36B9">
        <w:rPr>
          <w:rFonts w:hint="eastAsia"/>
          <w:color w:val="000000" w:themeColor="text1"/>
          <w:kern w:val="0"/>
          <w:sz w:val="32"/>
          <w:szCs w:val="32"/>
          <w:lang w:eastAsia="zh-TW"/>
        </w:rPr>
        <w:t>以下同</w:t>
      </w:r>
      <w:r w:rsidR="00655B8F">
        <w:rPr>
          <w:rFonts w:ascii="標楷體" w:hAnsi="標楷體" w:hint="eastAsia"/>
          <w:color w:val="000000" w:themeColor="text1"/>
          <w:kern w:val="0"/>
          <w:sz w:val="32"/>
          <w:szCs w:val="32"/>
          <w:lang w:eastAsia="zh-TW"/>
        </w:rPr>
        <w:t>）</w:t>
      </w:r>
      <w:r w:rsidR="007B66B0" w:rsidRPr="002F36B9">
        <w:rPr>
          <w:rFonts w:hint="eastAsia"/>
          <w:color w:val="000000" w:themeColor="text1"/>
          <w:kern w:val="0"/>
          <w:sz w:val="32"/>
          <w:szCs w:val="32"/>
          <w:lang w:eastAsia="zh-TW"/>
        </w:rPr>
        <w:t>5</w:t>
      </w:r>
      <w:r w:rsidR="007E5A04" w:rsidRPr="002F36B9">
        <w:rPr>
          <w:rFonts w:hint="eastAsia"/>
          <w:color w:val="000000" w:themeColor="text1"/>
          <w:kern w:val="0"/>
          <w:sz w:val="32"/>
          <w:szCs w:val="32"/>
          <w:lang w:eastAsia="zh-TW"/>
        </w:rPr>
        <w:t>萬元。</w:t>
      </w:r>
    </w:p>
    <w:p w:rsidR="00B65EC1" w:rsidRPr="005835C5" w:rsidRDefault="00786FE0" w:rsidP="00802387">
      <w:pPr>
        <w:pStyle w:val="21"/>
        <w:tabs>
          <w:tab w:val="left" w:pos="1843"/>
        </w:tabs>
        <w:spacing w:beforeLines="50" w:before="180" w:line="240" w:lineRule="auto"/>
        <w:ind w:leftChars="532" w:left="1805" w:hangingChars="165" w:hanging="528"/>
        <w:contextualSpacing/>
        <w:textDirection w:val="lrTbV"/>
        <w:rPr>
          <w:color w:val="000000" w:themeColor="text1"/>
          <w:sz w:val="32"/>
          <w:szCs w:val="32"/>
        </w:rPr>
      </w:pPr>
      <w:r w:rsidRPr="005835C5">
        <w:rPr>
          <w:rFonts w:hint="eastAsia"/>
          <w:color w:val="000000" w:themeColor="text1"/>
          <w:sz w:val="32"/>
          <w:szCs w:val="32"/>
          <w:lang w:eastAsia="zh-TW"/>
        </w:rPr>
        <w:t>(</w:t>
      </w:r>
      <w:r w:rsidRPr="005835C5">
        <w:rPr>
          <w:color w:val="000000" w:themeColor="text1"/>
          <w:sz w:val="32"/>
          <w:szCs w:val="32"/>
          <w:lang w:eastAsia="zh-TW"/>
        </w:rPr>
        <w:t>2)</w:t>
      </w:r>
      <w:r w:rsidR="00150CD9" w:rsidRPr="005835C5">
        <w:rPr>
          <w:rFonts w:ascii="標楷體" w:hAnsi="標楷體" w:cs="新細明體" w:hint="eastAsia"/>
          <w:color w:val="000000" w:themeColor="text1"/>
          <w:kern w:val="0"/>
          <w:sz w:val="32"/>
          <w:szCs w:val="32"/>
        </w:rPr>
        <w:t xml:space="preserve"> </w:t>
      </w:r>
      <w:r w:rsidR="007E5A04" w:rsidRPr="005835C5">
        <w:rPr>
          <w:rFonts w:ascii="標楷體" w:hAnsi="標楷體" w:cs="新細明體" w:hint="eastAsia"/>
          <w:color w:val="000000" w:themeColor="text1"/>
          <w:kern w:val="0"/>
          <w:sz w:val="32"/>
          <w:szCs w:val="32"/>
        </w:rPr>
        <w:t>高雄市高○（編號：</w:t>
      </w:r>
      <w:r w:rsidR="007E5A04" w:rsidRPr="005835C5">
        <w:rPr>
          <w:color w:val="000000" w:themeColor="text1"/>
          <w:kern w:val="0"/>
          <w:sz w:val="32"/>
          <w:szCs w:val="32"/>
        </w:rPr>
        <w:t>1715</w:t>
      </w:r>
      <w:r w:rsidR="007E5A04" w:rsidRPr="005835C5">
        <w:rPr>
          <w:rFonts w:ascii="標楷體" w:hAnsi="標楷體" w:cs="新細明體" w:hint="eastAsia"/>
          <w:color w:val="000000" w:themeColor="text1"/>
          <w:kern w:val="0"/>
          <w:sz w:val="32"/>
          <w:szCs w:val="32"/>
        </w:rPr>
        <w:t>）</w:t>
      </w:r>
      <w:r w:rsidR="00150CD9" w:rsidRPr="005835C5">
        <w:rPr>
          <w:rFonts w:ascii="標楷體" w:hAnsi="標楷體" w:cs="新細明體" w:hint="eastAsia"/>
          <w:color w:val="000000" w:themeColor="text1"/>
          <w:kern w:val="0"/>
          <w:sz w:val="32"/>
          <w:szCs w:val="32"/>
        </w:rPr>
        <w:br/>
      </w:r>
      <w:r w:rsidR="007E5A04" w:rsidRPr="002F36B9">
        <w:rPr>
          <w:rFonts w:hint="eastAsia"/>
          <w:color w:val="000000" w:themeColor="text1"/>
          <w:kern w:val="0"/>
          <w:sz w:val="32"/>
          <w:szCs w:val="32"/>
          <w:lang w:eastAsia="zh-TW"/>
        </w:rPr>
        <w:t>本案經與會專家討論綜合研判，其症狀認定與預防接種無關，</w:t>
      </w:r>
      <w:r w:rsidR="00DE4418" w:rsidRPr="002F36B9">
        <w:rPr>
          <w:color w:val="000000" w:themeColor="text1"/>
          <w:kern w:val="0"/>
          <w:sz w:val="32"/>
          <w:szCs w:val="32"/>
          <w:lang w:eastAsia="zh-TW"/>
        </w:rPr>
        <w:t>依據</w:t>
      </w:r>
      <w:r w:rsidR="00DE4418" w:rsidRPr="002F36B9">
        <w:rPr>
          <w:rFonts w:hint="eastAsia"/>
          <w:color w:val="000000" w:themeColor="text1"/>
          <w:kern w:val="0"/>
          <w:sz w:val="32"/>
          <w:szCs w:val="32"/>
          <w:lang w:eastAsia="zh-TW"/>
        </w:rPr>
        <w:t>本辦法</w:t>
      </w:r>
      <w:r w:rsidR="00DE4418" w:rsidRPr="002F36B9">
        <w:rPr>
          <w:color w:val="000000" w:themeColor="text1"/>
          <w:kern w:val="0"/>
          <w:sz w:val="32"/>
          <w:szCs w:val="32"/>
          <w:lang w:eastAsia="zh-TW"/>
        </w:rPr>
        <w:t>第</w:t>
      </w:r>
      <w:r w:rsidR="00DE4418" w:rsidRPr="002F36B9">
        <w:rPr>
          <w:color w:val="000000" w:themeColor="text1"/>
          <w:kern w:val="0"/>
          <w:sz w:val="32"/>
          <w:szCs w:val="32"/>
          <w:lang w:eastAsia="zh-TW"/>
        </w:rPr>
        <w:t>7</w:t>
      </w:r>
      <w:r w:rsidR="00DE4418" w:rsidRPr="002F36B9">
        <w:rPr>
          <w:color w:val="000000" w:themeColor="text1"/>
          <w:kern w:val="0"/>
          <w:sz w:val="32"/>
          <w:szCs w:val="32"/>
          <w:lang w:eastAsia="zh-TW"/>
        </w:rPr>
        <w:t>條之</w:t>
      </w:r>
      <w:r w:rsidR="00DE4418" w:rsidRPr="002F36B9">
        <w:rPr>
          <w:color w:val="000000" w:themeColor="text1"/>
          <w:kern w:val="0"/>
          <w:sz w:val="32"/>
          <w:szCs w:val="32"/>
          <w:lang w:eastAsia="zh-TW"/>
        </w:rPr>
        <w:t>1</w:t>
      </w:r>
      <w:r w:rsidR="00DE4418" w:rsidRPr="002F36B9">
        <w:rPr>
          <w:color w:val="000000" w:themeColor="text1"/>
          <w:kern w:val="0"/>
          <w:sz w:val="32"/>
          <w:szCs w:val="32"/>
          <w:lang w:eastAsia="zh-TW"/>
        </w:rPr>
        <w:t>第</w:t>
      </w:r>
      <w:r w:rsidR="00DE4418" w:rsidRPr="002F36B9">
        <w:rPr>
          <w:rFonts w:hint="eastAsia"/>
          <w:color w:val="000000" w:themeColor="text1"/>
          <w:kern w:val="0"/>
          <w:sz w:val="32"/>
          <w:szCs w:val="32"/>
          <w:lang w:eastAsia="zh-TW"/>
        </w:rPr>
        <w:t>2</w:t>
      </w:r>
      <w:r w:rsidR="00DE4418" w:rsidRPr="002F36B9">
        <w:rPr>
          <w:color w:val="000000" w:themeColor="text1"/>
          <w:kern w:val="0"/>
          <w:sz w:val="32"/>
          <w:szCs w:val="32"/>
          <w:lang w:eastAsia="zh-TW"/>
        </w:rPr>
        <w:t>款規定，</w:t>
      </w:r>
      <w:r w:rsidR="00A41A4D" w:rsidRPr="002F36B9">
        <w:rPr>
          <w:rFonts w:hint="eastAsia"/>
          <w:color w:val="000000" w:themeColor="text1"/>
          <w:kern w:val="0"/>
          <w:sz w:val="32"/>
          <w:szCs w:val="32"/>
          <w:lang w:eastAsia="zh-TW"/>
        </w:rPr>
        <w:t>不予救濟</w:t>
      </w:r>
      <w:r w:rsidR="007E5A04" w:rsidRPr="002F36B9">
        <w:rPr>
          <w:rFonts w:hint="eastAsia"/>
          <w:color w:val="000000" w:themeColor="text1"/>
          <w:kern w:val="0"/>
          <w:sz w:val="32"/>
          <w:szCs w:val="32"/>
          <w:lang w:eastAsia="zh-TW"/>
        </w:rPr>
        <w:t>。</w:t>
      </w:r>
    </w:p>
    <w:p w:rsidR="002C0885" w:rsidRPr="007E123D" w:rsidRDefault="00786FE0" w:rsidP="00802387">
      <w:pPr>
        <w:pStyle w:val="21"/>
        <w:tabs>
          <w:tab w:val="left" w:pos="1834"/>
        </w:tabs>
        <w:spacing w:beforeLines="50" w:before="180" w:line="240" w:lineRule="auto"/>
        <w:ind w:leftChars="537" w:left="1830" w:hangingChars="169" w:hanging="541"/>
        <w:contextualSpacing/>
        <w:textDirection w:val="lrTbV"/>
        <w:rPr>
          <w:color w:val="000000" w:themeColor="text1"/>
          <w:sz w:val="32"/>
          <w:szCs w:val="32"/>
          <w:lang w:eastAsia="zh-TW"/>
        </w:rPr>
      </w:pPr>
      <w:r w:rsidRPr="005835C5">
        <w:rPr>
          <w:rFonts w:hint="eastAsia"/>
          <w:color w:val="000000" w:themeColor="text1"/>
          <w:sz w:val="32"/>
          <w:szCs w:val="32"/>
          <w:lang w:eastAsia="zh-TW"/>
        </w:rPr>
        <w:t>(3)</w:t>
      </w:r>
      <w:r w:rsidR="00150CD9" w:rsidRPr="005835C5">
        <w:rPr>
          <w:rFonts w:ascii="標楷體" w:hAnsi="標楷體" w:cs="新細明體" w:hint="eastAsia"/>
          <w:color w:val="000000" w:themeColor="text1"/>
          <w:kern w:val="0"/>
          <w:sz w:val="32"/>
          <w:szCs w:val="32"/>
        </w:rPr>
        <w:t xml:space="preserve"> </w:t>
      </w:r>
      <w:r w:rsidR="007E5A04" w:rsidRPr="005835C5">
        <w:rPr>
          <w:rFonts w:ascii="標楷體" w:hAnsi="標楷體" w:cs="新細明體" w:hint="eastAsia"/>
          <w:color w:val="000000" w:themeColor="text1"/>
          <w:kern w:val="0"/>
          <w:sz w:val="32"/>
          <w:szCs w:val="32"/>
        </w:rPr>
        <w:t>新北市陳○羽（編號：</w:t>
      </w:r>
      <w:r w:rsidR="007E5A04" w:rsidRPr="005835C5">
        <w:rPr>
          <w:color w:val="000000" w:themeColor="text1"/>
          <w:kern w:val="0"/>
          <w:sz w:val="32"/>
          <w:szCs w:val="32"/>
        </w:rPr>
        <w:t>1731</w:t>
      </w:r>
      <w:r w:rsidR="007E5A04" w:rsidRPr="005835C5">
        <w:rPr>
          <w:rFonts w:ascii="標楷體" w:hAnsi="標楷體" w:cs="新細明體" w:hint="eastAsia"/>
          <w:color w:val="000000" w:themeColor="text1"/>
          <w:kern w:val="0"/>
          <w:sz w:val="32"/>
          <w:szCs w:val="32"/>
        </w:rPr>
        <w:t>）</w:t>
      </w:r>
      <w:r w:rsidR="00150CD9" w:rsidRPr="005835C5">
        <w:rPr>
          <w:rFonts w:ascii="標楷體" w:hAnsi="標楷體" w:cs="新細明體" w:hint="eastAsia"/>
          <w:color w:val="000000" w:themeColor="text1"/>
          <w:kern w:val="0"/>
          <w:sz w:val="32"/>
          <w:szCs w:val="32"/>
        </w:rPr>
        <w:br/>
      </w:r>
      <w:r w:rsidR="007E5A04" w:rsidRPr="002F36B9">
        <w:rPr>
          <w:rFonts w:hint="eastAsia"/>
          <w:color w:val="000000" w:themeColor="text1"/>
          <w:kern w:val="0"/>
          <w:sz w:val="32"/>
          <w:szCs w:val="32"/>
          <w:lang w:eastAsia="zh-TW"/>
        </w:rPr>
        <w:t>本案經</w:t>
      </w:r>
      <w:r w:rsidR="00F47BE9">
        <w:rPr>
          <w:rFonts w:hint="eastAsia"/>
          <w:color w:val="000000" w:themeColor="text1"/>
          <w:kern w:val="0"/>
          <w:sz w:val="32"/>
          <w:szCs w:val="32"/>
          <w:lang w:eastAsia="zh-TW"/>
        </w:rPr>
        <w:t>審議</w:t>
      </w:r>
      <w:r w:rsidR="007E5A04" w:rsidRPr="002F36B9">
        <w:rPr>
          <w:rFonts w:hint="eastAsia"/>
          <w:color w:val="000000" w:themeColor="text1"/>
          <w:kern w:val="0"/>
          <w:sz w:val="32"/>
          <w:szCs w:val="32"/>
          <w:lang w:eastAsia="zh-TW"/>
        </w:rPr>
        <w:t>，</w:t>
      </w:r>
      <w:r w:rsidR="00FD0FF8">
        <w:rPr>
          <w:rFonts w:hint="eastAsia"/>
          <w:color w:val="000000" w:themeColor="text1"/>
          <w:kern w:val="0"/>
          <w:sz w:val="32"/>
          <w:szCs w:val="32"/>
          <w:lang w:eastAsia="zh-TW"/>
        </w:rPr>
        <w:t>依傳染病防治法第</w:t>
      </w:r>
      <w:r w:rsidR="00FD0FF8">
        <w:rPr>
          <w:rFonts w:hint="eastAsia"/>
          <w:color w:val="000000" w:themeColor="text1"/>
          <w:kern w:val="0"/>
          <w:sz w:val="32"/>
          <w:szCs w:val="32"/>
          <w:lang w:eastAsia="zh-TW"/>
        </w:rPr>
        <w:t>30</w:t>
      </w:r>
      <w:r w:rsidR="00FD0FF8">
        <w:rPr>
          <w:rFonts w:hint="eastAsia"/>
          <w:color w:val="000000" w:themeColor="text1"/>
          <w:kern w:val="0"/>
          <w:sz w:val="32"/>
          <w:szCs w:val="32"/>
          <w:lang w:eastAsia="zh-TW"/>
        </w:rPr>
        <w:t>條第</w:t>
      </w:r>
      <w:r w:rsidR="00FD0FF8">
        <w:rPr>
          <w:rFonts w:hint="eastAsia"/>
          <w:color w:val="000000" w:themeColor="text1"/>
          <w:kern w:val="0"/>
          <w:sz w:val="32"/>
          <w:szCs w:val="32"/>
          <w:lang w:eastAsia="zh-TW"/>
        </w:rPr>
        <w:t>2</w:t>
      </w:r>
      <w:r w:rsidR="00FD0FF8">
        <w:rPr>
          <w:rFonts w:hint="eastAsia"/>
          <w:color w:val="000000" w:themeColor="text1"/>
          <w:kern w:val="0"/>
          <w:sz w:val="32"/>
          <w:szCs w:val="32"/>
          <w:lang w:eastAsia="zh-TW"/>
        </w:rPr>
        <w:t>項規定請求權之消滅時效為自受害發生日起算</w:t>
      </w:r>
      <w:r w:rsidR="00FD0FF8">
        <w:rPr>
          <w:rFonts w:hint="eastAsia"/>
          <w:color w:val="000000" w:themeColor="text1"/>
          <w:kern w:val="0"/>
          <w:sz w:val="32"/>
          <w:szCs w:val="32"/>
          <w:lang w:eastAsia="zh-TW"/>
        </w:rPr>
        <w:t>5</w:t>
      </w:r>
      <w:r w:rsidR="00FD0FF8">
        <w:rPr>
          <w:rFonts w:hint="eastAsia"/>
          <w:color w:val="000000" w:themeColor="text1"/>
          <w:kern w:val="0"/>
          <w:sz w:val="32"/>
          <w:szCs w:val="32"/>
          <w:lang w:eastAsia="zh-TW"/>
        </w:rPr>
        <w:t>年，又依行政程序法第</w:t>
      </w:r>
      <w:r w:rsidR="00FD0FF8">
        <w:rPr>
          <w:rFonts w:hint="eastAsia"/>
          <w:color w:val="000000" w:themeColor="text1"/>
          <w:kern w:val="0"/>
          <w:sz w:val="32"/>
          <w:szCs w:val="32"/>
          <w:lang w:eastAsia="zh-TW"/>
        </w:rPr>
        <w:t>131</w:t>
      </w:r>
      <w:r w:rsidR="00FD0FF8">
        <w:rPr>
          <w:rFonts w:hint="eastAsia"/>
          <w:color w:val="000000" w:themeColor="text1"/>
          <w:kern w:val="0"/>
          <w:sz w:val="32"/>
          <w:szCs w:val="32"/>
          <w:lang w:eastAsia="zh-TW"/>
        </w:rPr>
        <w:t>條第</w:t>
      </w:r>
      <w:r w:rsidR="00FD0FF8">
        <w:rPr>
          <w:rFonts w:hint="eastAsia"/>
          <w:color w:val="000000" w:themeColor="text1"/>
          <w:kern w:val="0"/>
          <w:sz w:val="32"/>
          <w:szCs w:val="32"/>
          <w:lang w:eastAsia="zh-TW"/>
        </w:rPr>
        <w:t>2</w:t>
      </w:r>
      <w:r w:rsidR="00F47BE9">
        <w:rPr>
          <w:rFonts w:hint="eastAsia"/>
          <w:color w:val="000000" w:themeColor="text1"/>
          <w:kern w:val="0"/>
          <w:sz w:val="32"/>
          <w:szCs w:val="32"/>
          <w:lang w:eastAsia="zh-TW"/>
        </w:rPr>
        <w:t>項規定，該等請求權已因時效完成而當然消滅</w:t>
      </w:r>
      <w:r w:rsidR="00C65114">
        <w:rPr>
          <w:rFonts w:hint="eastAsia"/>
          <w:color w:val="000000" w:themeColor="text1"/>
          <w:kern w:val="0"/>
          <w:sz w:val="32"/>
          <w:szCs w:val="32"/>
          <w:lang w:eastAsia="zh-TW"/>
        </w:rPr>
        <w:t>，因此本案依</w:t>
      </w:r>
      <w:r w:rsidR="00655B8F">
        <w:rPr>
          <w:rFonts w:hint="eastAsia"/>
          <w:color w:val="000000" w:themeColor="text1"/>
          <w:kern w:val="0"/>
          <w:sz w:val="32"/>
          <w:szCs w:val="32"/>
          <w:lang w:eastAsia="zh-TW"/>
        </w:rPr>
        <w:t>本辦</w:t>
      </w:r>
      <w:r w:rsidR="00C65114">
        <w:rPr>
          <w:rFonts w:hint="eastAsia"/>
          <w:color w:val="000000" w:themeColor="text1"/>
          <w:kern w:val="0"/>
          <w:sz w:val="32"/>
          <w:szCs w:val="32"/>
          <w:lang w:eastAsia="zh-TW"/>
        </w:rPr>
        <w:t>法</w:t>
      </w:r>
      <w:r w:rsidR="00655B8F" w:rsidRPr="002F36B9">
        <w:rPr>
          <w:color w:val="000000" w:themeColor="text1"/>
          <w:kern w:val="0"/>
          <w:sz w:val="32"/>
          <w:szCs w:val="32"/>
          <w:lang w:eastAsia="zh-TW"/>
        </w:rPr>
        <w:t>第</w:t>
      </w:r>
      <w:r w:rsidR="00655B8F" w:rsidRPr="002F36B9">
        <w:rPr>
          <w:color w:val="000000" w:themeColor="text1"/>
          <w:kern w:val="0"/>
          <w:sz w:val="32"/>
          <w:szCs w:val="32"/>
          <w:lang w:eastAsia="zh-TW"/>
        </w:rPr>
        <w:t>7</w:t>
      </w:r>
      <w:r w:rsidR="00655B8F" w:rsidRPr="002F36B9">
        <w:rPr>
          <w:color w:val="000000" w:themeColor="text1"/>
          <w:kern w:val="0"/>
          <w:sz w:val="32"/>
          <w:szCs w:val="32"/>
          <w:lang w:eastAsia="zh-TW"/>
        </w:rPr>
        <w:t>條之</w:t>
      </w:r>
      <w:r w:rsidR="00655B8F" w:rsidRPr="002F36B9">
        <w:rPr>
          <w:color w:val="000000" w:themeColor="text1"/>
          <w:kern w:val="0"/>
          <w:sz w:val="32"/>
          <w:szCs w:val="32"/>
          <w:lang w:eastAsia="zh-TW"/>
        </w:rPr>
        <w:t>1</w:t>
      </w:r>
      <w:r w:rsidR="00655B8F" w:rsidRPr="002F36B9">
        <w:rPr>
          <w:color w:val="000000" w:themeColor="text1"/>
          <w:kern w:val="0"/>
          <w:sz w:val="32"/>
          <w:szCs w:val="32"/>
          <w:lang w:eastAsia="zh-TW"/>
        </w:rPr>
        <w:t>第</w:t>
      </w:r>
      <w:r w:rsidR="00655B8F">
        <w:rPr>
          <w:rFonts w:hint="eastAsia"/>
          <w:color w:val="000000" w:themeColor="text1"/>
          <w:kern w:val="0"/>
          <w:sz w:val="32"/>
          <w:szCs w:val="32"/>
          <w:lang w:eastAsia="zh-TW"/>
        </w:rPr>
        <w:t>1</w:t>
      </w:r>
      <w:r w:rsidR="00655B8F" w:rsidRPr="002F36B9">
        <w:rPr>
          <w:color w:val="000000" w:themeColor="text1"/>
          <w:kern w:val="0"/>
          <w:sz w:val="32"/>
          <w:szCs w:val="32"/>
          <w:lang w:eastAsia="zh-TW"/>
        </w:rPr>
        <w:t>款規定</w:t>
      </w:r>
      <w:r w:rsidR="00655B8F">
        <w:rPr>
          <w:rFonts w:hint="eastAsia"/>
          <w:color w:val="000000" w:themeColor="text1"/>
          <w:kern w:val="0"/>
          <w:sz w:val="32"/>
          <w:szCs w:val="32"/>
          <w:lang w:eastAsia="zh-TW"/>
        </w:rPr>
        <w:t>不予</w:t>
      </w:r>
      <w:r w:rsidR="00DC7534">
        <w:rPr>
          <w:rFonts w:hint="eastAsia"/>
          <w:color w:val="000000" w:themeColor="text1"/>
          <w:kern w:val="0"/>
          <w:sz w:val="32"/>
          <w:szCs w:val="32"/>
          <w:lang w:eastAsia="zh-TW"/>
        </w:rPr>
        <w:t>受理</w:t>
      </w:r>
      <w:r w:rsidR="007E5A04" w:rsidRPr="002F36B9">
        <w:rPr>
          <w:rFonts w:hint="eastAsia"/>
          <w:color w:val="000000" w:themeColor="text1"/>
          <w:kern w:val="0"/>
          <w:sz w:val="32"/>
          <w:szCs w:val="32"/>
          <w:lang w:eastAsia="zh-TW"/>
        </w:rPr>
        <w:t>。</w:t>
      </w:r>
    </w:p>
    <w:p w:rsidR="00436ECF" w:rsidRPr="00BE3A38" w:rsidRDefault="00AE2359" w:rsidP="00802387">
      <w:pPr>
        <w:pStyle w:val="21"/>
        <w:tabs>
          <w:tab w:val="left" w:pos="1843"/>
        </w:tabs>
        <w:spacing w:beforeLines="50" w:before="180" w:line="240" w:lineRule="auto"/>
        <w:ind w:leftChars="472" w:left="1437" w:hangingChars="95" w:hanging="304"/>
        <w:contextualSpacing/>
        <w:textDirection w:val="lrTbV"/>
        <w:rPr>
          <w:color w:val="auto"/>
          <w:sz w:val="32"/>
          <w:szCs w:val="32"/>
        </w:rPr>
      </w:pPr>
      <w:r w:rsidRPr="00BE3A38">
        <w:rPr>
          <w:rFonts w:hint="eastAsia"/>
          <w:color w:val="auto"/>
          <w:sz w:val="32"/>
          <w:szCs w:val="32"/>
          <w:lang w:eastAsia="zh-TW"/>
        </w:rPr>
        <w:t>2.</w:t>
      </w:r>
      <w:r w:rsidR="00FB4157" w:rsidRPr="00BE3A38">
        <w:rPr>
          <w:color w:val="auto"/>
          <w:sz w:val="32"/>
          <w:szCs w:val="32"/>
        </w:rPr>
        <w:t>討論</w:t>
      </w:r>
      <w:r w:rsidR="00272702" w:rsidRPr="00BE3A38">
        <w:rPr>
          <w:rFonts w:hint="eastAsia"/>
          <w:color w:val="auto"/>
          <w:sz w:val="32"/>
          <w:szCs w:val="32"/>
        </w:rPr>
        <w:t>個</w:t>
      </w:r>
      <w:r w:rsidR="00FB4157" w:rsidRPr="00BE3A38">
        <w:rPr>
          <w:color w:val="auto"/>
          <w:sz w:val="32"/>
          <w:szCs w:val="32"/>
        </w:rPr>
        <w:t>案</w:t>
      </w:r>
    </w:p>
    <w:p w:rsidR="005835C5" w:rsidRDefault="007E5A04" w:rsidP="00802387">
      <w:pPr>
        <w:pStyle w:val="21"/>
        <w:numPr>
          <w:ilvl w:val="3"/>
          <w:numId w:val="30"/>
        </w:numPr>
        <w:tabs>
          <w:tab w:val="left" w:pos="1843"/>
        </w:tabs>
        <w:spacing w:beforeLines="50" w:before="180" w:line="240" w:lineRule="auto"/>
        <w:ind w:left="1877" w:firstLineChars="0" w:hanging="588"/>
        <w:contextualSpacing/>
        <w:rPr>
          <w:color w:val="000000" w:themeColor="text1"/>
          <w:kern w:val="0"/>
          <w:sz w:val="32"/>
          <w:szCs w:val="32"/>
        </w:rPr>
      </w:pPr>
      <w:r w:rsidRPr="005835C5">
        <w:rPr>
          <w:color w:val="000000" w:themeColor="text1"/>
          <w:kern w:val="0"/>
          <w:sz w:val="32"/>
          <w:szCs w:val="32"/>
        </w:rPr>
        <w:t>彰化縣蕭陳</w:t>
      </w:r>
      <w:r w:rsidR="005835C5" w:rsidRPr="00F32777">
        <w:rPr>
          <w:rFonts w:hint="eastAsia"/>
          <w:sz w:val="32"/>
          <w:szCs w:val="32"/>
        </w:rPr>
        <w:t>○</w:t>
      </w:r>
      <w:r w:rsidRPr="005835C5">
        <w:rPr>
          <w:color w:val="000000" w:themeColor="text1"/>
          <w:kern w:val="0"/>
          <w:sz w:val="32"/>
          <w:szCs w:val="32"/>
        </w:rPr>
        <w:t>英（編號：</w:t>
      </w:r>
      <w:r w:rsidRPr="005835C5">
        <w:rPr>
          <w:color w:val="000000" w:themeColor="text1"/>
          <w:kern w:val="0"/>
          <w:sz w:val="32"/>
          <w:szCs w:val="32"/>
        </w:rPr>
        <w:t>1736</w:t>
      </w:r>
      <w:r w:rsidRPr="005835C5">
        <w:rPr>
          <w:color w:val="000000" w:themeColor="text1"/>
          <w:kern w:val="0"/>
          <w:sz w:val="32"/>
          <w:szCs w:val="32"/>
        </w:rPr>
        <w:t>）</w:t>
      </w:r>
      <w:r w:rsidR="00150CD9" w:rsidRPr="005835C5">
        <w:rPr>
          <w:color w:val="000000" w:themeColor="text1"/>
          <w:kern w:val="0"/>
          <w:sz w:val="32"/>
          <w:szCs w:val="32"/>
        </w:rPr>
        <w:br/>
      </w:r>
      <w:r w:rsidR="00F005FE" w:rsidRPr="002F36B9">
        <w:rPr>
          <w:rFonts w:hint="eastAsia"/>
          <w:color w:val="000000" w:themeColor="text1"/>
          <w:kern w:val="0"/>
          <w:sz w:val="32"/>
          <w:szCs w:val="32"/>
          <w:lang w:eastAsia="zh-TW"/>
        </w:rPr>
        <w:t>本案經與會專家討論綜合研判，其症狀無法完全排除與預防接種之關聯，</w:t>
      </w:r>
      <w:r w:rsidR="00DE4418" w:rsidRPr="002F36B9">
        <w:rPr>
          <w:color w:val="000000" w:themeColor="text1"/>
          <w:kern w:val="0"/>
          <w:sz w:val="32"/>
          <w:szCs w:val="32"/>
          <w:lang w:eastAsia="zh-TW"/>
        </w:rPr>
        <w:t>依據</w:t>
      </w:r>
      <w:r w:rsidR="00DE4418" w:rsidRPr="002F36B9">
        <w:rPr>
          <w:rFonts w:hint="eastAsia"/>
          <w:color w:val="000000" w:themeColor="text1"/>
          <w:kern w:val="0"/>
          <w:sz w:val="32"/>
          <w:szCs w:val="32"/>
          <w:lang w:eastAsia="zh-TW"/>
        </w:rPr>
        <w:t>本辦法</w:t>
      </w:r>
      <w:r w:rsidR="00DE4418" w:rsidRPr="002F36B9">
        <w:rPr>
          <w:color w:val="000000" w:themeColor="text1"/>
          <w:kern w:val="0"/>
          <w:sz w:val="32"/>
          <w:szCs w:val="32"/>
          <w:lang w:eastAsia="zh-TW"/>
        </w:rPr>
        <w:t>第</w:t>
      </w:r>
      <w:r w:rsidR="00DE4418" w:rsidRPr="002F36B9">
        <w:rPr>
          <w:color w:val="000000" w:themeColor="text1"/>
          <w:kern w:val="0"/>
          <w:sz w:val="32"/>
          <w:szCs w:val="32"/>
          <w:lang w:eastAsia="zh-TW"/>
        </w:rPr>
        <w:t>7</w:t>
      </w:r>
      <w:r w:rsidR="00DE4418" w:rsidRPr="002F36B9">
        <w:rPr>
          <w:color w:val="000000" w:themeColor="text1"/>
          <w:kern w:val="0"/>
          <w:sz w:val="32"/>
          <w:szCs w:val="32"/>
          <w:lang w:eastAsia="zh-TW"/>
        </w:rPr>
        <w:t>條第</w:t>
      </w:r>
      <w:r w:rsidR="00DE4418" w:rsidRPr="002F36B9">
        <w:rPr>
          <w:color w:val="000000" w:themeColor="text1"/>
          <w:kern w:val="0"/>
          <w:sz w:val="32"/>
          <w:szCs w:val="32"/>
          <w:lang w:eastAsia="zh-TW"/>
        </w:rPr>
        <w:t>1</w:t>
      </w:r>
      <w:r w:rsidR="00DE4418" w:rsidRPr="002F36B9">
        <w:rPr>
          <w:color w:val="000000" w:themeColor="text1"/>
          <w:kern w:val="0"/>
          <w:sz w:val="32"/>
          <w:szCs w:val="32"/>
          <w:lang w:eastAsia="zh-TW"/>
        </w:rPr>
        <w:t>項第</w:t>
      </w:r>
      <w:r w:rsidR="00DE4418" w:rsidRPr="002F36B9">
        <w:rPr>
          <w:rFonts w:hint="eastAsia"/>
          <w:color w:val="000000" w:themeColor="text1"/>
          <w:kern w:val="0"/>
          <w:sz w:val="32"/>
          <w:szCs w:val="32"/>
          <w:lang w:eastAsia="zh-TW"/>
        </w:rPr>
        <w:t>4</w:t>
      </w:r>
      <w:r w:rsidR="00DE4418" w:rsidRPr="002F36B9">
        <w:rPr>
          <w:color w:val="000000" w:themeColor="text1"/>
          <w:kern w:val="0"/>
          <w:sz w:val="32"/>
          <w:szCs w:val="32"/>
          <w:lang w:eastAsia="zh-TW"/>
        </w:rPr>
        <w:t>款及其附表其他不良反應給付之規定</w:t>
      </w:r>
      <w:r w:rsidR="00DE4418" w:rsidRPr="002F36B9">
        <w:rPr>
          <w:rFonts w:hint="eastAsia"/>
          <w:color w:val="000000" w:themeColor="text1"/>
          <w:kern w:val="0"/>
          <w:sz w:val="32"/>
          <w:szCs w:val="32"/>
          <w:lang w:eastAsia="zh-TW"/>
        </w:rPr>
        <w:t>，</w:t>
      </w:r>
      <w:r w:rsidR="00F005FE" w:rsidRPr="002F36B9">
        <w:rPr>
          <w:rFonts w:hint="eastAsia"/>
          <w:color w:val="000000" w:themeColor="text1"/>
          <w:kern w:val="0"/>
          <w:sz w:val="32"/>
          <w:szCs w:val="32"/>
          <w:lang w:eastAsia="zh-TW"/>
        </w:rPr>
        <w:t>核予救濟金</w:t>
      </w:r>
      <w:r w:rsidR="00B45DB7" w:rsidRPr="002F36B9">
        <w:rPr>
          <w:rFonts w:hint="eastAsia"/>
          <w:color w:val="000000" w:themeColor="text1"/>
          <w:kern w:val="0"/>
          <w:sz w:val="32"/>
          <w:szCs w:val="32"/>
          <w:lang w:eastAsia="zh-TW"/>
        </w:rPr>
        <w:t>15</w:t>
      </w:r>
      <w:r w:rsidR="00F005FE" w:rsidRPr="002F36B9">
        <w:rPr>
          <w:rFonts w:hint="eastAsia"/>
          <w:color w:val="000000" w:themeColor="text1"/>
          <w:kern w:val="0"/>
          <w:sz w:val="32"/>
          <w:szCs w:val="32"/>
          <w:lang w:eastAsia="zh-TW"/>
        </w:rPr>
        <w:t>萬元。</w:t>
      </w:r>
    </w:p>
    <w:p w:rsidR="005835C5" w:rsidRPr="007B66B0" w:rsidRDefault="007E5A04" w:rsidP="00802387">
      <w:pPr>
        <w:pStyle w:val="21"/>
        <w:numPr>
          <w:ilvl w:val="3"/>
          <w:numId w:val="30"/>
        </w:numPr>
        <w:tabs>
          <w:tab w:val="left" w:pos="1843"/>
        </w:tabs>
        <w:spacing w:beforeLines="50" w:before="180" w:line="240" w:lineRule="auto"/>
        <w:ind w:left="1877" w:firstLineChars="0" w:hanging="588"/>
        <w:contextualSpacing/>
        <w:rPr>
          <w:color w:val="000000" w:themeColor="text1"/>
          <w:kern w:val="0"/>
          <w:sz w:val="32"/>
          <w:szCs w:val="32"/>
        </w:rPr>
      </w:pPr>
      <w:r w:rsidRPr="005835C5">
        <w:rPr>
          <w:color w:val="000000" w:themeColor="text1"/>
          <w:kern w:val="0"/>
          <w:sz w:val="32"/>
          <w:szCs w:val="32"/>
        </w:rPr>
        <w:t>臺北市杜</w:t>
      </w:r>
      <w:r w:rsidR="005835C5" w:rsidRPr="00F32777">
        <w:rPr>
          <w:rFonts w:hint="eastAsia"/>
          <w:sz w:val="32"/>
          <w:szCs w:val="32"/>
        </w:rPr>
        <w:t>○</w:t>
      </w:r>
      <w:r w:rsidRPr="005835C5">
        <w:rPr>
          <w:color w:val="000000" w:themeColor="text1"/>
          <w:kern w:val="0"/>
          <w:sz w:val="32"/>
          <w:szCs w:val="32"/>
        </w:rPr>
        <w:t>力（編號：</w:t>
      </w:r>
      <w:r w:rsidRPr="005835C5">
        <w:rPr>
          <w:color w:val="000000" w:themeColor="text1"/>
          <w:kern w:val="0"/>
          <w:sz w:val="32"/>
          <w:szCs w:val="32"/>
        </w:rPr>
        <w:t>1740</w:t>
      </w:r>
      <w:r w:rsidRPr="005835C5">
        <w:rPr>
          <w:color w:val="000000" w:themeColor="text1"/>
          <w:kern w:val="0"/>
          <w:sz w:val="32"/>
          <w:szCs w:val="32"/>
        </w:rPr>
        <w:t>）</w:t>
      </w:r>
      <w:r w:rsidR="00BE3A38" w:rsidRPr="005835C5">
        <w:rPr>
          <w:color w:val="000000" w:themeColor="text1"/>
          <w:kern w:val="0"/>
          <w:sz w:val="32"/>
          <w:szCs w:val="32"/>
        </w:rPr>
        <w:br/>
      </w:r>
      <w:r w:rsidR="00814657" w:rsidRPr="002F36B9">
        <w:rPr>
          <w:rFonts w:hint="eastAsia"/>
          <w:color w:val="000000" w:themeColor="text1"/>
          <w:kern w:val="0"/>
          <w:sz w:val="32"/>
          <w:szCs w:val="32"/>
          <w:lang w:eastAsia="zh-TW"/>
        </w:rPr>
        <w:t>本案經與會專家討論綜合研判，</w:t>
      </w:r>
      <w:r w:rsidRPr="007B66B0">
        <w:rPr>
          <w:color w:val="000000" w:themeColor="text1"/>
          <w:kern w:val="0"/>
          <w:sz w:val="32"/>
          <w:szCs w:val="32"/>
          <w:lang w:eastAsia="zh-TW"/>
        </w:rPr>
        <w:t>其症狀認定與預防接種無關，</w:t>
      </w:r>
      <w:r w:rsidR="00DE4418" w:rsidRPr="002F36B9">
        <w:rPr>
          <w:color w:val="000000" w:themeColor="text1"/>
          <w:kern w:val="0"/>
          <w:sz w:val="32"/>
          <w:szCs w:val="32"/>
          <w:lang w:eastAsia="zh-TW"/>
        </w:rPr>
        <w:t>依據</w:t>
      </w:r>
      <w:r w:rsidR="00DE4418" w:rsidRPr="002F36B9">
        <w:rPr>
          <w:rFonts w:hint="eastAsia"/>
          <w:color w:val="000000" w:themeColor="text1"/>
          <w:kern w:val="0"/>
          <w:sz w:val="32"/>
          <w:szCs w:val="32"/>
          <w:lang w:eastAsia="zh-TW"/>
        </w:rPr>
        <w:t>本辦法</w:t>
      </w:r>
      <w:r w:rsidR="00DE4418" w:rsidRPr="002F36B9">
        <w:rPr>
          <w:color w:val="000000" w:themeColor="text1"/>
          <w:kern w:val="0"/>
          <w:sz w:val="32"/>
          <w:szCs w:val="32"/>
          <w:lang w:eastAsia="zh-TW"/>
        </w:rPr>
        <w:t>第</w:t>
      </w:r>
      <w:r w:rsidR="00DE4418" w:rsidRPr="002F36B9">
        <w:rPr>
          <w:color w:val="000000" w:themeColor="text1"/>
          <w:kern w:val="0"/>
          <w:sz w:val="32"/>
          <w:szCs w:val="32"/>
          <w:lang w:eastAsia="zh-TW"/>
        </w:rPr>
        <w:t>7</w:t>
      </w:r>
      <w:r w:rsidR="00DE4418" w:rsidRPr="002F36B9">
        <w:rPr>
          <w:color w:val="000000" w:themeColor="text1"/>
          <w:kern w:val="0"/>
          <w:sz w:val="32"/>
          <w:szCs w:val="32"/>
          <w:lang w:eastAsia="zh-TW"/>
        </w:rPr>
        <w:t>條之</w:t>
      </w:r>
      <w:r w:rsidR="00DE4418" w:rsidRPr="002F36B9">
        <w:rPr>
          <w:color w:val="000000" w:themeColor="text1"/>
          <w:kern w:val="0"/>
          <w:sz w:val="32"/>
          <w:szCs w:val="32"/>
          <w:lang w:eastAsia="zh-TW"/>
        </w:rPr>
        <w:t>1</w:t>
      </w:r>
      <w:r w:rsidR="00DE4418" w:rsidRPr="002F36B9">
        <w:rPr>
          <w:color w:val="000000" w:themeColor="text1"/>
          <w:kern w:val="0"/>
          <w:sz w:val="32"/>
          <w:szCs w:val="32"/>
          <w:lang w:eastAsia="zh-TW"/>
        </w:rPr>
        <w:t>第</w:t>
      </w:r>
      <w:r w:rsidR="00DE4418" w:rsidRPr="002F36B9">
        <w:rPr>
          <w:rFonts w:hint="eastAsia"/>
          <w:color w:val="000000" w:themeColor="text1"/>
          <w:kern w:val="0"/>
          <w:sz w:val="32"/>
          <w:szCs w:val="32"/>
          <w:lang w:eastAsia="zh-TW"/>
        </w:rPr>
        <w:t>2</w:t>
      </w:r>
      <w:r w:rsidR="00DE4418" w:rsidRPr="002F36B9">
        <w:rPr>
          <w:color w:val="000000" w:themeColor="text1"/>
          <w:kern w:val="0"/>
          <w:sz w:val="32"/>
          <w:szCs w:val="32"/>
          <w:lang w:eastAsia="zh-TW"/>
        </w:rPr>
        <w:t>款規定，</w:t>
      </w:r>
      <w:r w:rsidR="007B66B0">
        <w:rPr>
          <w:color w:val="000000" w:themeColor="text1"/>
          <w:kern w:val="0"/>
          <w:sz w:val="32"/>
          <w:szCs w:val="32"/>
          <w:lang w:eastAsia="zh-TW"/>
        </w:rPr>
        <w:t>不予救濟</w:t>
      </w:r>
      <w:r w:rsidRPr="007B66B0">
        <w:rPr>
          <w:color w:val="000000" w:themeColor="text1"/>
          <w:kern w:val="0"/>
          <w:sz w:val="32"/>
          <w:szCs w:val="32"/>
          <w:lang w:eastAsia="zh-TW"/>
        </w:rPr>
        <w:t>。</w:t>
      </w:r>
    </w:p>
    <w:p w:rsidR="00BE3A38" w:rsidRPr="003F020E" w:rsidRDefault="007E5A04" w:rsidP="00802387">
      <w:pPr>
        <w:pStyle w:val="21"/>
        <w:numPr>
          <w:ilvl w:val="3"/>
          <w:numId w:val="30"/>
        </w:numPr>
        <w:tabs>
          <w:tab w:val="left" w:pos="1843"/>
        </w:tabs>
        <w:spacing w:beforeLines="50" w:before="180" w:line="240" w:lineRule="auto"/>
        <w:ind w:left="1877" w:firstLineChars="0" w:hanging="588"/>
        <w:contextualSpacing/>
        <w:rPr>
          <w:color w:val="000000" w:themeColor="text1"/>
          <w:sz w:val="32"/>
          <w:szCs w:val="32"/>
        </w:rPr>
      </w:pPr>
      <w:r w:rsidRPr="002F36B9">
        <w:rPr>
          <w:rFonts w:ascii="標楷體" w:hAnsi="標楷體" w:cs="新細明體"/>
          <w:color w:val="000000" w:themeColor="text1"/>
          <w:kern w:val="0"/>
          <w:sz w:val="32"/>
          <w:szCs w:val="32"/>
        </w:rPr>
        <w:t>高雄市林</w:t>
      </w:r>
      <w:r w:rsidR="005835C5" w:rsidRPr="002F36B9">
        <w:rPr>
          <w:rFonts w:ascii="標楷體" w:hAnsi="標楷體" w:cs="新細明體" w:hint="eastAsia"/>
          <w:color w:val="000000" w:themeColor="text1"/>
          <w:kern w:val="0"/>
          <w:sz w:val="32"/>
          <w:szCs w:val="32"/>
        </w:rPr>
        <w:t>○</w:t>
      </w:r>
      <w:r w:rsidRPr="002F36B9">
        <w:rPr>
          <w:rFonts w:ascii="標楷體" w:hAnsi="標楷體" w:cs="新細明體"/>
          <w:color w:val="000000" w:themeColor="text1"/>
          <w:kern w:val="0"/>
          <w:sz w:val="32"/>
          <w:szCs w:val="32"/>
        </w:rPr>
        <w:t>言（編號：</w:t>
      </w:r>
      <w:r w:rsidRPr="00802387">
        <w:rPr>
          <w:color w:val="000000" w:themeColor="text1"/>
          <w:kern w:val="0"/>
          <w:sz w:val="32"/>
          <w:szCs w:val="32"/>
        </w:rPr>
        <w:t>1738</w:t>
      </w:r>
      <w:r w:rsidRPr="002F36B9">
        <w:rPr>
          <w:rFonts w:ascii="標楷體" w:hAnsi="標楷體" w:cs="新細明體"/>
          <w:color w:val="000000" w:themeColor="text1"/>
          <w:kern w:val="0"/>
          <w:sz w:val="32"/>
          <w:szCs w:val="32"/>
        </w:rPr>
        <w:t>）</w:t>
      </w:r>
      <w:r w:rsidR="00BE3A38" w:rsidRPr="005835C5">
        <w:rPr>
          <w:color w:val="000000" w:themeColor="text1"/>
          <w:kern w:val="0"/>
          <w:sz w:val="32"/>
          <w:szCs w:val="32"/>
        </w:rPr>
        <w:br/>
      </w:r>
      <w:r w:rsidR="003F020E" w:rsidRPr="002F36B9">
        <w:rPr>
          <w:rFonts w:hint="eastAsia"/>
          <w:color w:val="000000" w:themeColor="text1"/>
          <w:kern w:val="0"/>
          <w:sz w:val="32"/>
          <w:szCs w:val="32"/>
          <w:lang w:eastAsia="zh-TW"/>
        </w:rPr>
        <w:t>本案經與會專家討論綜合研判，</w:t>
      </w:r>
      <w:r w:rsidRPr="003F020E">
        <w:rPr>
          <w:color w:val="000000" w:themeColor="text1"/>
          <w:kern w:val="0"/>
          <w:sz w:val="32"/>
          <w:szCs w:val="32"/>
          <w:lang w:eastAsia="zh-TW"/>
        </w:rPr>
        <w:t>其症狀認定與預防接種無關，</w:t>
      </w:r>
      <w:r w:rsidR="00DE4418" w:rsidRPr="002F36B9">
        <w:rPr>
          <w:color w:val="000000" w:themeColor="text1"/>
          <w:kern w:val="0"/>
          <w:sz w:val="32"/>
          <w:szCs w:val="32"/>
          <w:lang w:eastAsia="zh-TW"/>
        </w:rPr>
        <w:t>依據</w:t>
      </w:r>
      <w:r w:rsidR="00DE4418" w:rsidRPr="002F36B9">
        <w:rPr>
          <w:rFonts w:hint="eastAsia"/>
          <w:color w:val="000000" w:themeColor="text1"/>
          <w:kern w:val="0"/>
          <w:sz w:val="32"/>
          <w:szCs w:val="32"/>
          <w:lang w:eastAsia="zh-TW"/>
        </w:rPr>
        <w:t>本辦法</w:t>
      </w:r>
      <w:r w:rsidR="00DE4418" w:rsidRPr="002F36B9">
        <w:rPr>
          <w:color w:val="000000" w:themeColor="text1"/>
          <w:kern w:val="0"/>
          <w:sz w:val="32"/>
          <w:szCs w:val="32"/>
          <w:lang w:eastAsia="zh-TW"/>
        </w:rPr>
        <w:t>第</w:t>
      </w:r>
      <w:r w:rsidR="00DE4418" w:rsidRPr="002F36B9">
        <w:rPr>
          <w:color w:val="000000" w:themeColor="text1"/>
          <w:kern w:val="0"/>
          <w:sz w:val="32"/>
          <w:szCs w:val="32"/>
          <w:lang w:eastAsia="zh-TW"/>
        </w:rPr>
        <w:t>7</w:t>
      </w:r>
      <w:r w:rsidR="00DE4418" w:rsidRPr="002F36B9">
        <w:rPr>
          <w:color w:val="000000" w:themeColor="text1"/>
          <w:kern w:val="0"/>
          <w:sz w:val="32"/>
          <w:szCs w:val="32"/>
          <w:lang w:eastAsia="zh-TW"/>
        </w:rPr>
        <w:t>條之</w:t>
      </w:r>
      <w:r w:rsidR="00DE4418" w:rsidRPr="002F36B9">
        <w:rPr>
          <w:color w:val="000000" w:themeColor="text1"/>
          <w:kern w:val="0"/>
          <w:sz w:val="32"/>
          <w:szCs w:val="32"/>
          <w:lang w:eastAsia="zh-TW"/>
        </w:rPr>
        <w:t>1</w:t>
      </w:r>
      <w:r w:rsidR="00DE4418" w:rsidRPr="002F36B9">
        <w:rPr>
          <w:color w:val="000000" w:themeColor="text1"/>
          <w:kern w:val="0"/>
          <w:sz w:val="32"/>
          <w:szCs w:val="32"/>
          <w:lang w:eastAsia="zh-TW"/>
        </w:rPr>
        <w:t>第</w:t>
      </w:r>
      <w:r w:rsidR="00DE4418" w:rsidRPr="002F36B9">
        <w:rPr>
          <w:rFonts w:hint="eastAsia"/>
          <w:color w:val="000000" w:themeColor="text1"/>
          <w:kern w:val="0"/>
          <w:sz w:val="32"/>
          <w:szCs w:val="32"/>
          <w:lang w:eastAsia="zh-TW"/>
        </w:rPr>
        <w:t>2</w:t>
      </w:r>
      <w:r w:rsidR="00DE4418" w:rsidRPr="002F36B9">
        <w:rPr>
          <w:color w:val="000000" w:themeColor="text1"/>
          <w:kern w:val="0"/>
          <w:sz w:val="32"/>
          <w:szCs w:val="32"/>
          <w:lang w:eastAsia="zh-TW"/>
        </w:rPr>
        <w:t>款規定，</w:t>
      </w:r>
      <w:r w:rsidRPr="003F020E">
        <w:rPr>
          <w:color w:val="000000" w:themeColor="text1"/>
          <w:kern w:val="0"/>
          <w:sz w:val="32"/>
          <w:szCs w:val="32"/>
          <w:lang w:eastAsia="zh-TW"/>
        </w:rPr>
        <w:t>不予救濟。</w:t>
      </w:r>
    </w:p>
    <w:p w:rsidR="007E5A04" w:rsidRPr="003F020E" w:rsidRDefault="007E5A04" w:rsidP="00802387">
      <w:pPr>
        <w:pStyle w:val="21"/>
        <w:numPr>
          <w:ilvl w:val="3"/>
          <w:numId w:val="30"/>
        </w:numPr>
        <w:tabs>
          <w:tab w:val="left" w:pos="1843"/>
        </w:tabs>
        <w:spacing w:beforeLines="50" w:before="180" w:line="240" w:lineRule="auto"/>
        <w:ind w:left="1877" w:firstLineChars="0" w:hanging="588"/>
        <w:contextualSpacing/>
        <w:rPr>
          <w:color w:val="000000" w:themeColor="text1"/>
          <w:kern w:val="0"/>
          <w:sz w:val="32"/>
          <w:szCs w:val="32"/>
          <w:lang w:eastAsia="zh-TW"/>
        </w:rPr>
      </w:pPr>
      <w:r w:rsidRPr="005835C5">
        <w:rPr>
          <w:color w:val="000000" w:themeColor="text1"/>
          <w:kern w:val="0"/>
          <w:sz w:val="32"/>
          <w:szCs w:val="32"/>
        </w:rPr>
        <w:t>臺北市黃</w:t>
      </w:r>
      <w:r w:rsidR="005835C5" w:rsidRPr="00F32777">
        <w:rPr>
          <w:rFonts w:hint="eastAsia"/>
          <w:sz w:val="32"/>
          <w:szCs w:val="32"/>
        </w:rPr>
        <w:t>○</w:t>
      </w:r>
      <w:r w:rsidRPr="005835C5">
        <w:rPr>
          <w:color w:val="000000" w:themeColor="text1"/>
          <w:kern w:val="0"/>
          <w:sz w:val="32"/>
          <w:szCs w:val="32"/>
        </w:rPr>
        <w:t>霏（編號：</w:t>
      </w:r>
      <w:r w:rsidRPr="005835C5">
        <w:rPr>
          <w:color w:val="000000" w:themeColor="text1"/>
          <w:kern w:val="0"/>
          <w:sz w:val="32"/>
          <w:szCs w:val="32"/>
        </w:rPr>
        <w:t>1741</w:t>
      </w:r>
      <w:r w:rsidRPr="005835C5">
        <w:rPr>
          <w:color w:val="000000" w:themeColor="text1"/>
          <w:kern w:val="0"/>
          <w:sz w:val="32"/>
          <w:szCs w:val="32"/>
        </w:rPr>
        <w:t>）</w:t>
      </w:r>
      <w:r w:rsidR="00BE3A38" w:rsidRPr="005835C5">
        <w:rPr>
          <w:color w:val="000000" w:themeColor="text1"/>
          <w:kern w:val="0"/>
          <w:sz w:val="32"/>
          <w:szCs w:val="32"/>
        </w:rPr>
        <w:br/>
      </w:r>
      <w:r w:rsidRPr="005835C5">
        <w:rPr>
          <w:color w:val="000000" w:themeColor="text1"/>
          <w:kern w:val="0"/>
          <w:sz w:val="32"/>
          <w:szCs w:val="32"/>
          <w:lang w:eastAsia="zh-TW"/>
        </w:rPr>
        <w:t>本案經與會專家討論綜合研判，</w:t>
      </w:r>
      <w:r w:rsidRPr="003F020E">
        <w:rPr>
          <w:color w:val="000000" w:themeColor="text1"/>
          <w:kern w:val="0"/>
          <w:sz w:val="32"/>
          <w:szCs w:val="32"/>
          <w:lang w:eastAsia="zh-TW"/>
        </w:rPr>
        <w:t>其症狀與預防接種相關，</w:t>
      </w:r>
      <w:r w:rsidR="00DE4418" w:rsidRPr="002F36B9">
        <w:rPr>
          <w:color w:val="000000" w:themeColor="text1"/>
          <w:kern w:val="0"/>
          <w:sz w:val="32"/>
          <w:szCs w:val="32"/>
          <w:lang w:eastAsia="zh-TW"/>
        </w:rPr>
        <w:t>依據</w:t>
      </w:r>
      <w:r w:rsidR="00DE4418" w:rsidRPr="002F36B9">
        <w:rPr>
          <w:rFonts w:hint="eastAsia"/>
          <w:color w:val="000000" w:themeColor="text1"/>
          <w:kern w:val="0"/>
          <w:sz w:val="32"/>
          <w:szCs w:val="32"/>
          <w:lang w:eastAsia="zh-TW"/>
        </w:rPr>
        <w:t>本辦法</w:t>
      </w:r>
      <w:r w:rsidR="00DE4418" w:rsidRPr="002F36B9">
        <w:rPr>
          <w:color w:val="000000" w:themeColor="text1"/>
          <w:kern w:val="0"/>
          <w:sz w:val="32"/>
          <w:szCs w:val="32"/>
          <w:lang w:eastAsia="zh-TW"/>
        </w:rPr>
        <w:t>第</w:t>
      </w:r>
      <w:r w:rsidR="00DE4418" w:rsidRPr="002F36B9">
        <w:rPr>
          <w:color w:val="000000" w:themeColor="text1"/>
          <w:kern w:val="0"/>
          <w:sz w:val="32"/>
          <w:szCs w:val="32"/>
          <w:lang w:eastAsia="zh-TW"/>
        </w:rPr>
        <w:t>7</w:t>
      </w:r>
      <w:r w:rsidR="00DE4418" w:rsidRPr="002F36B9">
        <w:rPr>
          <w:color w:val="000000" w:themeColor="text1"/>
          <w:kern w:val="0"/>
          <w:sz w:val="32"/>
          <w:szCs w:val="32"/>
          <w:lang w:eastAsia="zh-TW"/>
        </w:rPr>
        <w:t>條第</w:t>
      </w:r>
      <w:r w:rsidR="00DE4418" w:rsidRPr="002F36B9">
        <w:rPr>
          <w:color w:val="000000" w:themeColor="text1"/>
          <w:kern w:val="0"/>
          <w:sz w:val="32"/>
          <w:szCs w:val="32"/>
          <w:lang w:eastAsia="zh-TW"/>
        </w:rPr>
        <w:t>1</w:t>
      </w:r>
      <w:r w:rsidR="00DE4418" w:rsidRPr="002F36B9">
        <w:rPr>
          <w:color w:val="000000" w:themeColor="text1"/>
          <w:kern w:val="0"/>
          <w:sz w:val="32"/>
          <w:szCs w:val="32"/>
          <w:lang w:eastAsia="zh-TW"/>
        </w:rPr>
        <w:t>項第</w:t>
      </w:r>
      <w:r w:rsidR="00DE4418" w:rsidRPr="002F36B9">
        <w:rPr>
          <w:rFonts w:hint="eastAsia"/>
          <w:color w:val="000000" w:themeColor="text1"/>
          <w:kern w:val="0"/>
          <w:sz w:val="32"/>
          <w:szCs w:val="32"/>
          <w:lang w:eastAsia="zh-TW"/>
        </w:rPr>
        <w:t>4</w:t>
      </w:r>
      <w:r w:rsidR="00DE4418" w:rsidRPr="002F36B9">
        <w:rPr>
          <w:color w:val="000000" w:themeColor="text1"/>
          <w:kern w:val="0"/>
          <w:sz w:val="32"/>
          <w:szCs w:val="32"/>
          <w:lang w:eastAsia="zh-TW"/>
        </w:rPr>
        <w:t>款及其附表其他不良反應給付之規定</w:t>
      </w:r>
      <w:r w:rsidR="00DE4418" w:rsidRPr="002F36B9">
        <w:rPr>
          <w:rFonts w:hint="eastAsia"/>
          <w:color w:val="000000" w:themeColor="text1"/>
          <w:kern w:val="0"/>
          <w:sz w:val="32"/>
          <w:szCs w:val="32"/>
          <w:lang w:eastAsia="zh-TW"/>
        </w:rPr>
        <w:t>，</w:t>
      </w:r>
      <w:r w:rsidRPr="003F020E">
        <w:rPr>
          <w:color w:val="000000" w:themeColor="text1"/>
          <w:kern w:val="0"/>
          <w:sz w:val="32"/>
          <w:szCs w:val="32"/>
          <w:lang w:eastAsia="zh-TW"/>
        </w:rPr>
        <w:t>核予救濟金</w:t>
      </w:r>
      <w:r w:rsidR="003F020E">
        <w:rPr>
          <w:rFonts w:hint="eastAsia"/>
          <w:color w:val="000000" w:themeColor="text1"/>
          <w:kern w:val="0"/>
          <w:sz w:val="32"/>
          <w:szCs w:val="32"/>
          <w:lang w:eastAsia="zh-TW"/>
        </w:rPr>
        <w:t>1</w:t>
      </w:r>
      <w:r w:rsidRPr="003F020E">
        <w:rPr>
          <w:color w:val="000000" w:themeColor="text1"/>
          <w:kern w:val="0"/>
          <w:sz w:val="32"/>
          <w:szCs w:val="32"/>
          <w:lang w:eastAsia="zh-TW"/>
        </w:rPr>
        <w:t>萬元。</w:t>
      </w:r>
    </w:p>
    <w:p w:rsidR="00CD0A3D" w:rsidRPr="005835C5" w:rsidRDefault="007E5A04" w:rsidP="00802387">
      <w:pPr>
        <w:pStyle w:val="21"/>
        <w:numPr>
          <w:ilvl w:val="3"/>
          <w:numId w:val="30"/>
        </w:numPr>
        <w:tabs>
          <w:tab w:val="left" w:pos="1843"/>
        </w:tabs>
        <w:spacing w:beforeLines="50" w:before="180" w:line="240" w:lineRule="auto"/>
        <w:ind w:left="1876" w:firstLineChars="0" w:hanging="588"/>
        <w:contextualSpacing/>
        <w:rPr>
          <w:color w:val="000000" w:themeColor="text1"/>
          <w:sz w:val="32"/>
          <w:szCs w:val="32"/>
        </w:rPr>
      </w:pPr>
      <w:r w:rsidRPr="005835C5">
        <w:rPr>
          <w:color w:val="000000" w:themeColor="text1"/>
          <w:kern w:val="0"/>
          <w:sz w:val="32"/>
          <w:szCs w:val="32"/>
        </w:rPr>
        <w:t>嘉義縣邱</w:t>
      </w:r>
      <w:r w:rsidR="005835C5" w:rsidRPr="00F32777">
        <w:rPr>
          <w:rFonts w:hint="eastAsia"/>
          <w:sz w:val="32"/>
          <w:szCs w:val="32"/>
        </w:rPr>
        <w:t>○</w:t>
      </w:r>
      <w:r w:rsidRPr="005835C5">
        <w:rPr>
          <w:color w:val="000000" w:themeColor="text1"/>
          <w:kern w:val="0"/>
          <w:sz w:val="32"/>
          <w:szCs w:val="32"/>
        </w:rPr>
        <w:t>宗（編號：</w:t>
      </w:r>
      <w:r w:rsidRPr="005835C5">
        <w:rPr>
          <w:color w:val="000000" w:themeColor="text1"/>
          <w:kern w:val="0"/>
          <w:sz w:val="32"/>
          <w:szCs w:val="32"/>
        </w:rPr>
        <w:t>1730</w:t>
      </w:r>
      <w:r w:rsidRPr="005835C5">
        <w:rPr>
          <w:color w:val="000000" w:themeColor="text1"/>
          <w:kern w:val="0"/>
          <w:sz w:val="32"/>
          <w:szCs w:val="32"/>
        </w:rPr>
        <w:t>）</w:t>
      </w:r>
      <w:r w:rsidR="00BE3A38" w:rsidRPr="005835C5">
        <w:rPr>
          <w:color w:val="000000" w:themeColor="text1"/>
          <w:kern w:val="0"/>
          <w:sz w:val="32"/>
          <w:szCs w:val="32"/>
        </w:rPr>
        <w:br/>
      </w:r>
      <w:r w:rsidRPr="005835C5">
        <w:rPr>
          <w:color w:val="000000" w:themeColor="text1"/>
          <w:kern w:val="0"/>
          <w:sz w:val="32"/>
          <w:szCs w:val="32"/>
          <w:lang w:eastAsia="zh-TW"/>
        </w:rPr>
        <w:t>本案經與會專家討論綜合研判，其症狀與預防接種相關，</w:t>
      </w:r>
      <w:r w:rsidR="00DE4418" w:rsidRPr="002F36B9">
        <w:rPr>
          <w:color w:val="000000" w:themeColor="text1"/>
          <w:kern w:val="0"/>
          <w:sz w:val="32"/>
          <w:szCs w:val="32"/>
          <w:lang w:eastAsia="zh-TW"/>
        </w:rPr>
        <w:t>依據</w:t>
      </w:r>
      <w:r w:rsidR="00DE4418" w:rsidRPr="002F36B9">
        <w:rPr>
          <w:rFonts w:hint="eastAsia"/>
          <w:color w:val="000000" w:themeColor="text1"/>
          <w:kern w:val="0"/>
          <w:sz w:val="32"/>
          <w:szCs w:val="32"/>
          <w:lang w:eastAsia="zh-TW"/>
        </w:rPr>
        <w:t>本辦法</w:t>
      </w:r>
      <w:r w:rsidR="00DE4418" w:rsidRPr="002F36B9">
        <w:rPr>
          <w:color w:val="000000" w:themeColor="text1"/>
          <w:kern w:val="0"/>
          <w:sz w:val="32"/>
          <w:szCs w:val="32"/>
          <w:lang w:eastAsia="zh-TW"/>
        </w:rPr>
        <w:t>第</w:t>
      </w:r>
      <w:r w:rsidR="00DE4418" w:rsidRPr="002F36B9">
        <w:rPr>
          <w:color w:val="000000" w:themeColor="text1"/>
          <w:kern w:val="0"/>
          <w:sz w:val="32"/>
          <w:szCs w:val="32"/>
          <w:lang w:eastAsia="zh-TW"/>
        </w:rPr>
        <w:t>7</w:t>
      </w:r>
      <w:r w:rsidR="00DE4418" w:rsidRPr="002F36B9">
        <w:rPr>
          <w:color w:val="000000" w:themeColor="text1"/>
          <w:kern w:val="0"/>
          <w:sz w:val="32"/>
          <w:szCs w:val="32"/>
          <w:lang w:eastAsia="zh-TW"/>
        </w:rPr>
        <w:t>條第</w:t>
      </w:r>
      <w:r w:rsidR="00DE4418" w:rsidRPr="002F36B9">
        <w:rPr>
          <w:color w:val="000000" w:themeColor="text1"/>
          <w:kern w:val="0"/>
          <w:sz w:val="32"/>
          <w:szCs w:val="32"/>
          <w:lang w:eastAsia="zh-TW"/>
        </w:rPr>
        <w:t>1</w:t>
      </w:r>
      <w:r w:rsidR="00DE4418" w:rsidRPr="002F36B9">
        <w:rPr>
          <w:color w:val="000000" w:themeColor="text1"/>
          <w:kern w:val="0"/>
          <w:sz w:val="32"/>
          <w:szCs w:val="32"/>
          <w:lang w:eastAsia="zh-TW"/>
        </w:rPr>
        <w:t>項第</w:t>
      </w:r>
      <w:r w:rsidR="00DE4418" w:rsidRPr="002F36B9">
        <w:rPr>
          <w:rFonts w:hint="eastAsia"/>
          <w:color w:val="000000" w:themeColor="text1"/>
          <w:kern w:val="0"/>
          <w:sz w:val="32"/>
          <w:szCs w:val="32"/>
          <w:lang w:eastAsia="zh-TW"/>
        </w:rPr>
        <w:t>4</w:t>
      </w:r>
      <w:r w:rsidR="00DE4418" w:rsidRPr="002F36B9">
        <w:rPr>
          <w:color w:val="000000" w:themeColor="text1"/>
          <w:kern w:val="0"/>
          <w:sz w:val="32"/>
          <w:szCs w:val="32"/>
          <w:lang w:eastAsia="zh-TW"/>
        </w:rPr>
        <w:t>款及其附表其他不良反應給付之規定</w:t>
      </w:r>
      <w:r w:rsidR="00DE4418" w:rsidRPr="002F36B9">
        <w:rPr>
          <w:rFonts w:hint="eastAsia"/>
          <w:color w:val="000000" w:themeColor="text1"/>
          <w:kern w:val="0"/>
          <w:sz w:val="32"/>
          <w:szCs w:val="32"/>
          <w:lang w:eastAsia="zh-TW"/>
        </w:rPr>
        <w:t>，</w:t>
      </w:r>
      <w:r w:rsidRPr="005835C5">
        <w:rPr>
          <w:color w:val="000000" w:themeColor="text1"/>
          <w:kern w:val="0"/>
          <w:sz w:val="32"/>
          <w:szCs w:val="32"/>
          <w:lang w:eastAsia="zh-TW"/>
        </w:rPr>
        <w:t>核予救濟金</w:t>
      </w:r>
      <w:r w:rsidR="003F020E">
        <w:rPr>
          <w:rFonts w:hint="eastAsia"/>
          <w:color w:val="000000" w:themeColor="text1"/>
          <w:kern w:val="0"/>
          <w:sz w:val="32"/>
          <w:szCs w:val="32"/>
          <w:lang w:eastAsia="zh-TW"/>
        </w:rPr>
        <w:t>6</w:t>
      </w:r>
      <w:r w:rsidRPr="005835C5">
        <w:rPr>
          <w:color w:val="000000" w:themeColor="text1"/>
          <w:kern w:val="0"/>
          <w:sz w:val="32"/>
          <w:szCs w:val="32"/>
          <w:lang w:eastAsia="zh-TW"/>
        </w:rPr>
        <w:t>萬元。</w:t>
      </w:r>
    </w:p>
    <w:p w:rsidR="009D7BE5" w:rsidRPr="005835C5" w:rsidRDefault="007E5A04" w:rsidP="00802387">
      <w:pPr>
        <w:pStyle w:val="21"/>
        <w:numPr>
          <w:ilvl w:val="3"/>
          <w:numId w:val="30"/>
        </w:numPr>
        <w:tabs>
          <w:tab w:val="left" w:pos="1843"/>
        </w:tabs>
        <w:spacing w:beforeLines="50" w:before="180" w:line="240" w:lineRule="auto"/>
        <w:ind w:left="1876" w:firstLineChars="0" w:hanging="588"/>
        <w:contextualSpacing/>
        <w:rPr>
          <w:color w:val="000000" w:themeColor="text1"/>
          <w:sz w:val="32"/>
          <w:szCs w:val="32"/>
        </w:rPr>
      </w:pPr>
      <w:r w:rsidRPr="005835C5">
        <w:rPr>
          <w:color w:val="000000" w:themeColor="text1"/>
          <w:kern w:val="0"/>
          <w:sz w:val="32"/>
          <w:szCs w:val="32"/>
        </w:rPr>
        <w:lastRenderedPageBreak/>
        <w:t>高雄市曾</w:t>
      </w:r>
      <w:r w:rsidR="006B1772" w:rsidRPr="00F32777">
        <w:rPr>
          <w:rFonts w:hint="eastAsia"/>
          <w:sz w:val="32"/>
          <w:szCs w:val="32"/>
        </w:rPr>
        <w:t>○</w:t>
      </w:r>
      <w:r w:rsidRPr="005835C5">
        <w:rPr>
          <w:color w:val="000000" w:themeColor="text1"/>
          <w:kern w:val="0"/>
          <w:sz w:val="32"/>
          <w:szCs w:val="32"/>
        </w:rPr>
        <w:t>雅（編號：</w:t>
      </w:r>
      <w:r w:rsidRPr="005835C5">
        <w:rPr>
          <w:color w:val="000000" w:themeColor="text1"/>
          <w:kern w:val="0"/>
          <w:sz w:val="32"/>
          <w:szCs w:val="32"/>
        </w:rPr>
        <w:t>1753</w:t>
      </w:r>
      <w:r w:rsidRPr="005835C5">
        <w:rPr>
          <w:color w:val="000000" w:themeColor="text1"/>
          <w:kern w:val="0"/>
          <w:sz w:val="32"/>
          <w:szCs w:val="32"/>
        </w:rPr>
        <w:t>）</w:t>
      </w:r>
      <w:r w:rsidR="00BE3A38" w:rsidRPr="005835C5">
        <w:rPr>
          <w:color w:val="000000" w:themeColor="text1"/>
          <w:kern w:val="0"/>
          <w:sz w:val="32"/>
          <w:szCs w:val="32"/>
        </w:rPr>
        <w:br/>
      </w:r>
      <w:r w:rsidRPr="005835C5">
        <w:rPr>
          <w:color w:val="000000" w:themeColor="text1"/>
          <w:kern w:val="0"/>
          <w:sz w:val="32"/>
          <w:szCs w:val="32"/>
          <w:lang w:eastAsia="zh-TW"/>
        </w:rPr>
        <w:t>本案經與會專家討論綜合研判，其症狀與預防接種相關，</w:t>
      </w:r>
      <w:r w:rsidR="00DE4418" w:rsidRPr="002F36B9">
        <w:rPr>
          <w:color w:val="000000" w:themeColor="text1"/>
          <w:kern w:val="0"/>
          <w:sz w:val="32"/>
          <w:szCs w:val="32"/>
          <w:lang w:eastAsia="zh-TW"/>
        </w:rPr>
        <w:t>依據</w:t>
      </w:r>
      <w:r w:rsidR="00DE4418" w:rsidRPr="002F36B9">
        <w:rPr>
          <w:rFonts w:hint="eastAsia"/>
          <w:color w:val="000000" w:themeColor="text1"/>
          <w:kern w:val="0"/>
          <w:sz w:val="32"/>
          <w:szCs w:val="32"/>
          <w:lang w:eastAsia="zh-TW"/>
        </w:rPr>
        <w:t>本辦法</w:t>
      </w:r>
      <w:r w:rsidR="00DE4418" w:rsidRPr="002F36B9">
        <w:rPr>
          <w:color w:val="000000" w:themeColor="text1"/>
          <w:kern w:val="0"/>
          <w:sz w:val="32"/>
          <w:szCs w:val="32"/>
          <w:lang w:eastAsia="zh-TW"/>
        </w:rPr>
        <w:t>第</w:t>
      </w:r>
      <w:r w:rsidR="00DE4418" w:rsidRPr="002F36B9">
        <w:rPr>
          <w:color w:val="000000" w:themeColor="text1"/>
          <w:kern w:val="0"/>
          <w:sz w:val="32"/>
          <w:szCs w:val="32"/>
          <w:lang w:eastAsia="zh-TW"/>
        </w:rPr>
        <w:t>7</w:t>
      </w:r>
      <w:r w:rsidR="00DE4418" w:rsidRPr="002F36B9">
        <w:rPr>
          <w:color w:val="000000" w:themeColor="text1"/>
          <w:kern w:val="0"/>
          <w:sz w:val="32"/>
          <w:szCs w:val="32"/>
          <w:lang w:eastAsia="zh-TW"/>
        </w:rPr>
        <w:t>條第</w:t>
      </w:r>
      <w:r w:rsidR="00DE4418" w:rsidRPr="002F36B9">
        <w:rPr>
          <w:color w:val="000000" w:themeColor="text1"/>
          <w:kern w:val="0"/>
          <w:sz w:val="32"/>
          <w:szCs w:val="32"/>
          <w:lang w:eastAsia="zh-TW"/>
        </w:rPr>
        <w:t>1</w:t>
      </w:r>
      <w:r w:rsidR="00DE4418" w:rsidRPr="002F36B9">
        <w:rPr>
          <w:color w:val="000000" w:themeColor="text1"/>
          <w:kern w:val="0"/>
          <w:sz w:val="32"/>
          <w:szCs w:val="32"/>
          <w:lang w:eastAsia="zh-TW"/>
        </w:rPr>
        <w:t>項第</w:t>
      </w:r>
      <w:r w:rsidR="00DE4418" w:rsidRPr="002F36B9">
        <w:rPr>
          <w:rFonts w:hint="eastAsia"/>
          <w:color w:val="000000" w:themeColor="text1"/>
          <w:kern w:val="0"/>
          <w:sz w:val="32"/>
          <w:szCs w:val="32"/>
          <w:lang w:eastAsia="zh-TW"/>
        </w:rPr>
        <w:t>4</w:t>
      </w:r>
      <w:r w:rsidR="00DE4418" w:rsidRPr="002F36B9">
        <w:rPr>
          <w:color w:val="000000" w:themeColor="text1"/>
          <w:kern w:val="0"/>
          <w:sz w:val="32"/>
          <w:szCs w:val="32"/>
          <w:lang w:eastAsia="zh-TW"/>
        </w:rPr>
        <w:t>款及其附表其他不良反應給付之規定</w:t>
      </w:r>
      <w:r w:rsidR="00DE4418" w:rsidRPr="002F36B9">
        <w:rPr>
          <w:rFonts w:hint="eastAsia"/>
          <w:color w:val="000000" w:themeColor="text1"/>
          <w:kern w:val="0"/>
          <w:sz w:val="32"/>
          <w:szCs w:val="32"/>
          <w:lang w:eastAsia="zh-TW"/>
        </w:rPr>
        <w:t>，</w:t>
      </w:r>
      <w:r w:rsidRPr="005835C5">
        <w:rPr>
          <w:color w:val="000000" w:themeColor="text1"/>
          <w:kern w:val="0"/>
          <w:sz w:val="32"/>
          <w:szCs w:val="32"/>
          <w:lang w:eastAsia="zh-TW"/>
        </w:rPr>
        <w:t>核予救濟金</w:t>
      </w:r>
      <w:r w:rsidR="006B1772">
        <w:rPr>
          <w:color w:val="000000" w:themeColor="text1"/>
          <w:kern w:val="0"/>
          <w:sz w:val="32"/>
          <w:szCs w:val="32"/>
          <w:lang w:eastAsia="zh-TW"/>
        </w:rPr>
        <w:t>2</w:t>
      </w:r>
      <w:r w:rsidRPr="005835C5">
        <w:rPr>
          <w:color w:val="000000" w:themeColor="text1"/>
          <w:kern w:val="0"/>
          <w:sz w:val="32"/>
          <w:szCs w:val="32"/>
          <w:lang w:eastAsia="zh-TW"/>
        </w:rPr>
        <w:t>萬</w:t>
      </w:r>
      <w:r w:rsidR="006B1772">
        <w:rPr>
          <w:rFonts w:hint="eastAsia"/>
          <w:color w:val="000000" w:themeColor="text1"/>
          <w:kern w:val="0"/>
          <w:sz w:val="32"/>
          <w:szCs w:val="32"/>
          <w:lang w:eastAsia="zh-TW"/>
        </w:rPr>
        <w:t>5</w:t>
      </w:r>
      <w:r w:rsidR="007E0012">
        <w:rPr>
          <w:color w:val="000000" w:themeColor="text1"/>
          <w:kern w:val="0"/>
          <w:sz w:val="32"/>
          <w:szCs w:val="32"/>
          <w:lang w:eastAsia="zh-TW"/>
        </w:rPr>
        <w:t>,</w:t>
      </w:r>
      <w:r w:rsidR="007E0012">
        <w:rPr>
          <w:rFonts w:hint="eastAsia"/>
          <w:color w:val="000000" w:themeColor="text1"/>
          <w:kern w:val="0"/>
          <w:sz w:val="32"/>
          <w:szCs w:val="32"/>
          <w:lang w:eastAsia="zh-TW"/>
        </w:rPr>
        <w:t>000</w:t>
      </w:r>
      <w:r w:rsidRPr="005835C5">
        <w:rPr>
          <w:color w:val="000000" w:themeColor="text1"/>
          <w:kern w:val="0"/>
          <w:sz w:val="32"/>
          <w:szCs w:val="32"/>
          <w:lang w:eastAsia="zh-TW"/>
        </w:rPr>
        <w:t>元。</w:t>
      </w:r>
    </w:p>
    <w:p w:rsidR="00BE3A38" w:rsidRPr="005835C5" w:rsidRDefault="007E5A04" w:rsidP="00802387">
      <w:pPr>
        <w:pStyle w:val="21"/>
        <w:numPr>
          <w:ilvl w:val="3"/>
          <w:numId w:val="30"/>
        </w:numPr>
        <w:tabs>
          <w:tab w:val="left" w:pos="1843"/>
        </w:tabs>
        <w:spacing w:beforeLines="50" w:before="180" w:line="240" w:lineRule="auto"/>
        <w:ind w:left="1876" w:firstLineChars="0" w:hanging="588"/>
        <w:contextualSpacing/>
        <w:rPr>
          <w:color w:val="000000" w:themeColor="text1"/>
          <w:sz w:val="32"/>
          <w:szCs w:val="32"/>
        </w:rPr>
      </w:pPr>
      <w:r w:rsidRPr="005835C5">
        <w:rPr>
          <w:color w:val="000000" w:themeColor="text1"/>
          <w:kern w:val="0"/>
          <w:sz w:val="32"/>
          <w:szCs w:val="32"/>
        </w:rPr>
        <w:t>臺中市鄧</w:t>
      </w:r>
      <w:r w:rsidR="005835C5" w:rsidRPr="00F32777">
        <w:rPr>
          <w:rFonts w:hint="eastAsia"/>
          <w:sz w:val="32"/>
          <w:szCs w:val="32"/>
        </w:rPr>
        <w:t>○</w:t>
      </w:r>
      <w:r w:rsidRPr="005835C5">
        <w:rPr>
          <w:color w:val="000000" w:themeColor="text1"/>
          <w:kern w:val="0"/>
          <w:sz w:val="32"/>
          <w:szCs w:val="32"/>
        </w:rPr>
        <w:t>侑（編號：</w:t>
      </w:r>
      <w:r w:rsidRPr="005835C5">
        <w:rPr>
          <w:color w:val="000000" w:themeColor="text1"/>
          <w:kern w:val="0"/>
          <w:sz w:val="32"/>
          <w:szCs w:val="32"/>
        </w:rPr>
        <w:t>1739</w:t>
      </w:r>
      <w:r w:rsidRPr="005835C5">
        <w:rPr>
          <w:color w:val="000000" w:themeColor="text1"/>
          <w:kern w:val="0"/>
          <w:sz w:val="32"/>
          <w:szCs w:val="32"/>
        </w:rPr>
        <w:t>）</w:t>
      </w:r>
      <w:r w:rsidR="00BE3A38" w:rsidRPr="005835C5">
        <w:rPr>
          <w:color w:val="000000" w:themeColor="text1"/>
          <w:kern w:val="0"/>
          <w:sz w:val="32"/>
          <w:szCs w:val="32"/>
        </w:rPr>
        <w:br/>
      </w:r>
      <w:r w:rsidRPr="005835C5">
        <w:rPr>
          <w:color w:val="000000" w:themeColor="text1"/>
          <w:kern w:val="0"/>
          <w:sz w:val="32"/>
          <w:szCs w:val="32"/>
          <w:lang w:eastAsia="zh-TW"/>
        </w:rPr>
        <w:t>本案經與會專家討論綜合研判，其症狀與預防接種相關，</w:t>
      </w:r>
      <w:r w:rsidR="00DE4418" w:rsidRPr="002F36B9">
        <w:rPr>
          <w:color w:val="000000" w:themeColor="text1"/>
          <w:kern w:val="0"/>
          <w:sz w:val="32"/>
          <w:szCs w:val="32"/>
          <w:lang w:eastAsia="zh-TW"/>
        </w:rPr>
        <w:t>依據</w:t>
      </w:r>
      <w:r w:rsidR="00DE4418" w:rsidRPr="002F36B9">
        <w:rPr>
          <w:rFonts w:hint="eastAsia"/>
          <w:color w:val="000000" w:themeColor="text1"/>
          <w:kern w:val="0"/>
          <w:sz w:val="32"/>
          <w:szCs w:val="32"/>
          <w:lang w:eastAsia="zh-TW"/>
        </w:rPr>
        <w:t>本辦法</w:t>
      </w:r>
      <w:r w:rsidR="00DE4418" w:rsidRPr="002F36B9">
        <w:rPr>
          <w:color w:val="000000" w:themeColor="text1"/>
          <w:kern w:val="0"/>
          <w:sz w:val="32"/>
          <w:szCs w:val="32"/>
          <w:lang w:eastAsia="zh-TW"/>
        </w:rPr>
        <w:t>第</w:t>
      </w:r>
      <w:r w:rsidR="00DE4418" w:rsidRPr="002F36B9">
        <w:rPr>
          <w:color w:val="000000" w:themeColor="text1"/>
          <w:kern w:val="0"/>
          <w:sz w:val="32"/>
          <w:szCs w:val="32"/>
          <w:lang w:eastAsia="zh-TW"/>
        </w:rPr>
        <w:t>7</w:t>
      </w:r>
      <w:r w:rsidR="00DE4418" w:rsidRPr="002F36B9">
        <w:rPr>
          <w:color w:val="000000" w:themeColor="text1"/>
          <w:kern w:val="0"/>
          <w:sz w:val="32"/>
          <w:szCs w:val="32"/>
          <w:lang w:eastAsia="zh-TW"/>
        </w:rPr>
        <w:t>條第</w:t>
      </w:r>
      <w:r w:rsidR="00DE4418" w:rsidRPr="002F36B9">
        <w:rPr>
          <w:color w:val="000000" w:themeColor="text1"/>
          <w:kern w:val="0"/>
          <w:sz w:val="32"/>
          <w:szCs w:val="32"/>
          <w:lang w:eastAsia="zh-TW"/>
        </w:rPr>
        <w:t>1</w:t>
      </w:r>
      <w:r w:rsidR="00DE4418" w:rsidRPr="002F36B9">
        <w:rPr>
          <w:color w:val="000000" w:themeColor="text1"/>
          <w:kern w:val="0"/>
          <w:sz w:val="32"/>
          <w:szCs w:val="32"/>
          <w:lang w:eastAsia="zh-TW"/>
        </w:rPr>
        <w:t>項第</w:t>
      </w:r>
      <w:r w:rsidR="00DE4418" w:rsidRPr="002F36B9">
        <w:rPr>
          <w:rFonts w:hint="eastAsia"/>
          <w:color w:val="000000" w:themeColor="text1"/>
          <w:kern w:val="0"/>
          <w:sz w:val="32"/>
          <w:szCs w:val="32"/>
          <w:lang w:eastAsia="zh-TW"/>
        </w:rPr>
        <w:t>4</w:t>
      </w:r>
      <w:r w:rsidR="00DE4418" w:rsidRPr="002F36B9">
        <w:rPr>
          <w:color w:val="000000" w:themeColor="text1"/>
          <w:kern w:val="0"/>
          <w:sz w:val="32"/>
          <w:szCs w:val="32"/>
          <w:lang w:eastAsia="zh-TW"/>
        </w:rPr>
        <w:t>款及其附表其他不良反應給付之規定</w:t>
      </w:r>
      <w:r w:rsidR="00DE4418" w:rsidRPr="002F36B9">
        <w:rPr>
          <w:rFonts w:hint="eastAsia"/>
          <w:color w:val="000000" w:themeColor="text1"/>
          <w:kern w:val="0"/>
          <w:sz w:val="32"/>
          <w:szCs w:val="32"/>
          <w:lang w:eastAsia="zh-TW"/>
        </w:rPr>
        <w:t>，</w:t>
      </w:r>
      <w:r w:rsidRPr="005835C5">
        <w:rPr>
          <w:color w:val="000000" w:themeColor="text1"/>
          <w:kern w:val="0"/>
          <w:sz w:val="32"/>
          <w:szCs w:val="32"/>
          <w:lang w:eastAsia="zh-TW"/>
        </w:rPr>
        <w:t>核予救濟金</w:t>
      </w:r>
      <w:r w:rsidR="006B1772">
        <w:rPr>
          <w:rFonts w:hint="eastAsia"/>
          <w:color w:val="000000" w:themeColor="text1"/>
          <w:kern w:val="0"/>
          <w:sz w:val="32"/>
          <w:szCs w:val="32"/>
          <w:lang w:eastAsia="zh-TW"/>
        </w:rPr>
        <w:t>1</w:t>
      </w:r>
      <w:r w:rsidRPr="005835C5">
        <w:rPr>
          <w:color w:val="000000" w:themeColor="text1"/>
          <w:kern w:val="0"/>
          <w:sz w:val="32"/>
          <w:szCs w:val="32"/>
          <w:lang w:eastAsia="zh-TW"/>
        </w:rPr>
        <w:t>萬</w:t>
      </w:r>
      <w:r w:rsidR="007E0012">
        <w:rPr>
          <w:rFonts w:hint="eastAsia"/>
          <w:color w:val="000000" w:themeColor="text1"/>
          <w:kern w:val="0"/>
          <w:sz w:val="32"/>
          <w:szCs w:val="32"/>
          <w:lang w:eastAsia="zh-TW"/>
        </w:rPr>
        <w:t>5</w:t>
      </w:r>
      <w:r w:rsidR="007E0012">
        <w:rPr>
          <w:color w:val="000000" w:themeColor="text1"/>
          <w:kern w:val="0"/>
          <w:sz w:val="32"/>
          <w:szCs w:val="32"/>
          <w:lang w:eastAsia="zh-TW"/>
        </w:rPr>
        <w:t>,</w:t>
      </w:r>
      <w:r w:rsidR="007E0012">
        <w:rPr>
          <w:rFonts w:hint="eastAsia"/>
          <w:color w:val="000000" w:themeColor="text1"/>
          <w:kern w:val="0"/>
          <w:sz w:val="32"/>
          <w:szCs w:val="32"/>
          <w:lang w:eastAsia="zh-TW"/>
        </w:rPr>
        <w:t>000</w:t>
      </w:r>
      <w:r w:rsidRPr="005835C5">
        <w:rPr>
          <w:color w:val="000000" w:themeColor="text1"/>
          <w:kern w:val="0"/>
          <w:sz w:val="32"/>
          <w:szCs w:val="32"/>
          <w:lang w:eastAsia="zh-TW"/>
        </w:rPr>
        <w:t>元。</w:t>
      </w:r>
    </w:p>
    <w:p w:rsidR="005E3997" w:rsidRPr="005835C5" w:rsidRDefault="007E5A04" w:rsidP="00802387">
      <w:pPr>
        <w:pStyle w:val="21"/>
        <w:numPr>
          <w:ilvl w:val="3"/>
          <w:numId w:val="30"/>
        </w:numPr>
        <w:tabs>
          <w:tab w:val="left" w:pos="1843"/>
        </w:tabs>
        <w:spacing w:beforeLines="50" w:before="180" w:line="240" w:lineRule="auto"/>
        <w:ind w:left="1876" w:firstLineChars="0" w:hanging="588"/>
        <w:contextualSpacing/>
        <w:rPr>
          <w:color w:val="000000" w:themeColor="text1"/>
          <w:sz w:val="32"/>
          <w:szCs w:val="32"/>
        </w:rPr>
      </w:pPr>
      <w:r w:rsidRPr="005835C5">
        <w:rPr>
          <w:color w:val="000000" w:themeColor="text1"/>
          <w:kern w:val="0"/>
          <w:sz w:val="32"/>
          <w:szCs w:val="32"/>
        </w:rPr>
        <w:t>新竹縣曾</w:t>
      </w:r>
      <w:r w:rsidR="005835C5" w:rsidRPr="00F32777">
        <w:rPr>
          <w:rFonts w:hint="eastAsia"/>
          <w:sz w:val="32"/>
          <w:szCs w:val="32"/>
        </w:rPr>
        <w:t>○</w:t>
      </w:r>
      <w:r w:rsidRPr="005835C5">
        <w:rPr>
          <w:color w:val="000000" w:themeColor="text1"/>
          <w:kern w:val="0"/>
          <w:sz w:val="32"/>
          <w:szCs w:val="32"/>
        </w:rPr>
        <w:t>睿（編號：</w:t>
      </w:r>
      <w:r w:rsidRPr="005835C5">
        <w:rPr>
          <w:color w:val="000000" w:themeColor="text1"/>
          <w:kern w:val="0"/>
          <w:sz w:val="32"/>
          <w:szCs w:val="32"/>
        </w:rPr>
        <w:t>1734</w:t>
      </w:r>
      <w:r w:rsidRPr="005835C5">
        <w:rPr>
          <w:color w:val="000000" w:themeColor="text1"/>
          <w:kern w:val="0"/>
          <w:sz w:val="32"/>
          <w:szCs w:val="32"/>
        </w:rPr>
        <w:t>）</w:t>
      </w:r>
      <w:r w:rsidR="00BE3A38" w:rsidRPr="005835C5">
        <w:rPr>
          <w:color w:val="000000" w:themeColor="text1"/>
          <w:kern w:val="0"/>
          <w:sz w:val="32"/>
          <w:szCs w:val="32"/>
        </w:rPr>
        <w:br/>
      </w:r>
      <w:r w:rsidRPr="006B624A">
        <w:rPr>
          <w:color w:val="000000" w:themeColor="text1"/>
          <w:kern w:val="0"/>
          <w:sz w:val="32"/>
          <w:szCs w:val="32"/>
          <w:lang w:eastAsia="zh-TW"/>
        </w:rPr>
        <w:t>本案經與</w:t>
      </w:r>
      <w:r w:rsidR="0087259D">
        <w:rPr>
          <w:color w:val="000000" w:themeColor="text1"/>
          <w:kern w:val="0"/>
          <w:sz w:val="32"/>
          <w:szCs w:val="32"/>
          <w:lang w:eastAsia="zh-TW"/>
        </w:rPr>
        <w:t>會專家討論綜合研判，</w:t>
      </w:r>
      <w:r w:rsidR="0087259D" w:rsidRPr="005835C5">
        <w:rPr>
          <w:color w:val="000000" w:themeColor="text1"/>
          <w:kern w:val="0"/>
          <w:sz w:val="32"/>
          <w:szCs w:val="32"/>
          <w:lang w:eastAsia="zh-TW"/>
        </w:rPr>
        <w:t>其症狀與預防接種相關，</w:t>
      </w:r>
      <w:r w:rsidR="0087259D" w:rsidRPr="002F36B9">
        <w:rPr>
          <w:color w:val="000000" w:themeColor="text1"/>
          <w:kern w:val="0"/>
          <w:sz w:val="32"/>
          <w:szCs w:val="32"/>
          <w:lang w:eastAsia="zh-TW"/>
        </w:rPr>
        <w:t>依據</w:t>
      </w:r>
      <w:r w:rsidR="0087259D" w:rsidRPr="002F36B9">
        <w:rPr>
          <w:rFonts w:hint="eastAsia"/>
          <w:color w:val="000000" w:themeColor="text1"/>
          <w:kern w:val="0"/>
          <w:sz w:val="32"/>
          <w:szCs w:val="32"/>
          <w:lang w:eastAsia="zh-TW"/>
        </w:rPr>
        <w:t>本辦法</w:t>
      </w:r>
      <w:r w:rsidR="0087259D" w:rsidRPr="002F36B9">
        <w:rPr>
          <w:color w:val="000000" w:themeColor="text1"/>
          <w:kern w:val="0"/>
          <w:sz w:val="32"/>
          <w:szCs w:val="32"/>
          <w:lang w:eastAsia="zh-TW"/>
        </w:rPr>
        <w:t>第</w:t>
      </w:r>
      <w:r w:rsidR="0087259D" w:rsidRPr="002F36B9">
        <w:rPr>
          <w:color w:val="000000" w:themeColor="text1"/>
          <w:kern w:val="0"/>
          <w:sz w:val="32"/>
          <w:szCs w:val="32"/>
          <w:lang w:eastAsia="zh-TW"/>
        </w:rPr>
        <w:t>7</w:t>
      </w:r>
      <w:r w:rsidR="0087259D" w:rsidRPr="002F36B9">
        <w:rPr>
          <w:color w:val="000000" w:themeColor="text1"/>
          <w:kern w:val="0"/>
          <w:sz w:val="32"/>
          <w:szCs w:val="32"/>
          <w:lang w:eastAsia="zh-TW"/>
        </w:rPr>
        <w:t>條第</w:t>
      </w:r>
      <w:r w:rsidR="0087259D" w:rsidRPr="002F36B9">
        <w:rPr>
          <w:color w:val="000000" w:themeColor="text1"/>
          <w:kern w:val="0"/>
          <w:sz w:val="32"/>
          <w:szCs w:val="32"/>
          <w:lang w:eastAsia="zh-TW"/>
        </w:rPr>
        <w:t>1</w:t>
      </w:r>
      <w:r w:rsidR="0087259D" w:rsidRPr="002F36B9">
        <w:rPr>
          <w:color w:val="000000" w:themeColor="text1"/>
          <w:kern w:val="0"/>
          <w:sz w:val="32"/>
          <w:szCs w:val="32"/>
          <w:lang w:eastAsia="zh-TW"/>
        </w:rPr>
        <w:t>項第</w:t>
      </w:r>
      <w:r w:rsidR="0087259D" w:rsidRPr="002F36B9">
        <w:rPr>
          <w:rFonts w:hint="eastAsia"/>
          <w:color w:val="000000" w:themeColor="text1"/>
          <w:kern w:val="0"/>
          <w:sz w:val="32"/>
          <w:szCs w:val="32"/>
          <w:lang w:eastAsia="zh-TW"/>
        </w:rPr>
        <w:t>4</w:t>
      </w:r>
      <w:r w:rsidR="0087259D" w:rsidRPr="002F36B9">
        <w:rPr>
          <w:color w:val="000000" w:themeColor="text1"/>
          <w:kern w:val="0"/>
          <w:sz w:val="32"/>
          <w:szCs w:val="32"/>
          <w:lang w:eastAsia="zh-TW"/>
        </w:rPr>
        <w:t>款及其附表其他不良反應給付之規定</w:t>
      </w:r>
      <w:r w:rsidR="0087259D" w:rsidRPr="002F36B9">
        <w:rPr>
          <w:rFonts w:hint="eastAsia"/>
          <w:color w:val="000000" w:themeColor="text1"/>
          <w:kern w:val="0"/>
          <w:sz w:val="32"/>
          <w:szCs w:val="32"/>
          <w:lang w:eastAsia="zh-TW"/>
        </w:rPr>
        <w:t>，</w:t>
      </w:r>
      <w:r w:rsidRPr="006B624A">
        <w:rPr>
          <w:color w:val="000000" w:themeColor="text1"/>
          <w:kern w:val="0"/>
          <w:sz w:val="32"/>
          <w:szCs w:val="32"/>
          <w:lang w:eastAsia="zh-TW"/>
        </w:rPr>
        <w:t>核予救濟金</w:t>
      </w:r>
      <w:r w:rsidR="007E0012">
        <w:rPr>
          <w:rFonts w:hint="eastAsia"/>
          <w:color w:val="000000" w:themeColor="text1"/>
          <w:kern w:val="0"/>
          <w:sz w:val="32"/>
          <w:szCs w:val="32"/>
          <w:lang w:eastAsia="zh-TW"/>
        </w:rPr>
        <w:t>5</w:t>
      </w:r>
      <w:r w:rsidR="007E0012">
        <w:rPr>
          <w:color w:val="000000" w:themeColor="text1"/>
          <w:kern w:val="0"/>
          <w:sz w:val="32"/>
          <w:szCs w:val="32"/>
          <w:lang w:eastAsia="zh-TW"/>
        </w:rPr>
        <w:t>,</w:t>
      </w:r>
      <w:r w:rsidR="007E0012">
        <w:rPr>
          <w:rFonts w:hint="eastAsia"/>
          <w:color w:val="000000" w:themeColor="text1"/>
          <w:kern w:val="0"/>
          <w:sz w:val="32"/>
          <w:szCs w:val="32"/>
          <w:lang w:eastAsia="zh-TW"/>
        </w:rPr>
        <w:t>000</w:t>
      </w:r>
      <w:r w:rsidRPr="006B624A">
        <w:rPr>
          <w:color w:val="000000" w:themeColor="text1"/>
          <w:kern w:val="0"/>
          <w:sz w:val="32"/>
          <w:szCs w:val="32"/>
          <w:lang w:eastAsia="zh-TW"/>
        </w:rPr>
        <w:t>元。</w:t>
      </w:r>
    </w:p>
    <w:p w:rsidR="005835C5" w:rsidRPr="005835C5" w:rsidRDefault="007E5A04" w:rsidP="00802387">
      <w:pPr>
        <w:pStyle w:val="21"/>
        <w:numPr>
          <w:ilvl w:val="3"/>
          <w:numId w:val="30"/>
        </w:numPr>
        <w:tabs>
          <w:tab w:val="left" w:pos="1843"/>
        </w:tabs>
        <w:spacing w:beforeLines="50" w:before="180" w:line="240" w:lineRule="auto"/>
        <w:ind w:left="1877" w:firstLineChars="0" w:hanging="588"/>
        <w:contextualSpacing/>
        <w:rPr>
          <w:color w:val="000000" w:themeColor="text1"/>
          <w:sz w:val="32"/>
          <w:szCs w:val="32"/>
        </w:rPr>
      </w:pPr>
      <w:r w:rsidRPr="005835C5">
        <w:rPr>
          <w:color w:val="000000" w:themeColor="text1"/>
          <w:kern w:val="0"/>
          <w:sz w:val="32"/>
          <w:szCs w:val="32"/>
        </w:rPr>
        <w:t>雲林縣魯</w:t>
      </w:r>
      <w:r w:rsidR="005835C5" w:rsidRPr="00F32777">
        <w:rPr>
          <w:rFonts w:hint="eastAsia"/>
          <w:sz w:val="32"/>
          <w:szCs w:val="32"/>
        </w:rPr>
        <w:t>○</w:t>
      </w:r>
      <w:r w:rsidRPr="005835C5">
        <w:rPr>
          <w:color w:val="000000" w:themeColor="text1"/>
          <w:kern w:val="0"/>
          <w:sz w:val="32"/>
          <w:szCs w:val="32"/>
        </w:rPr>
        <w:t>賢（編號：</w:t>
      </w:r>
      <w:r w:rsidRPr="005835C5">
        <w:rPr>
          <w:color w:val="000000" w:themeColor="text1"/>
          <w:kern w:val="0"/>
          <w:sz w:val="32"/>
          <w:szCs w:val="32"/>
        </w:rPr>
        <w:t>1732</w:t>
      </w:r>
      <w:r w:rsidRPr="005835C5">
        <w:rPr>
          <w:color w:val="000000" w:themeColor="text1"/>
          <w:kern w:val="0"/>
          <w:sz w:val="32"/>
          <w:szCs w:val="32"/>
        </w:rPr>
        <w:t>）</w:t>
      </w:r>
      <w:r w:rsidR="00BE3A38" w:rsidRPr="005835C5">
        <w:rPr>
          <w:color w:val="000000" w:themeColor="text1"/>
          <w:kern w:val="0"/>
          <w:sz w:val="32"/>
          <w:szCs w:val="32"/>
        </w:rPr>
        <w:br/>
      </w:r>
      <w:r w:rsidRPr="005835C5">
        <w:rPr>
          <w:color w:val="000000" w:themeColor="text1"/>
          <w:kern w:val="0"/>
          <w:sz w:val="32"/>
          <w:szCs w:val="32"/>
          <w:lang w:eastAsia="zh-TW"/>
        </w:rPr>
        <w:t>本案經與會專家討論綜合研判，其症狀無法完全排除與預防接種之關聯且致嚴重疾病，</w:t>
      </w:r>
      <w:r w:rsidR="00DE4418" w:rsidRPr="002F36B9">
        <w:rPr>
          <w:color w:val="000000" w:themeColor="text1"/>
          <w:kern w:val="0"/>
          <w:sz w:val="32"/>
          <w:szCs w:val="32"/>
          <w:lang w:eastAsia="zh-TW"/>
        </w:rPr>
        <w:t>依據</w:t>
      </w:r>
      <w:r w:rsidR="00DE4418" w:rsidRPr="002F36B9">
        <w:rPr>
          <w:rFonts w:hint="eastAsia"/>
          <w:color w:val="000000" w:themeColor="text1"/>
          <w:kern w:val="0"/>
          <w:sz w:val="32"/>
          <w:szCs w:val="32"/>
          <w:lang w:eastAsia="zh-TW"/>
        </w:rPr>
        <w:t>本辦法</w:t>
      </w:r>
      <w:r w:rsidR="00DE4418" w:rsidRPr="002F36B9">
        <w:rPr>
          <w:color w:val="000000" w:themeColor="text1"/>
          <w:kern w:val="0"/>
          <w:sz w:val="32"/>
          <w:szCs w:val="32"/>
          <w:lang w:eastAsia="zh-TW"/>
        </w:rPr>
        <w:t>第</w:t>
      </w:r>
      <w:r w:rsidR="00DE4418" w:rsidRPr="002F36B9">
        <w:rPr>
          <w:color w:val="000000" w:themeColor="text1"/>
          <w:kern w:val="0"/>
          <w:sz w:val="32"/>
          <w:szCs w:val="32"/>
          <w:lang w:eastAsia="zh-TW"/>
        </w:rPr>
        <w:t>7</w:t>
      </w:r>
      <w:r w:rsidR="00DE4418" w:rsidRPr="002F36B9">
        <w:rPr>
          <w:color w:val="000000" w:themeColor="text1"/>
          <w:kern w:val="0"/>
          <w:sz w:val="32"/>
          <w:szCs w:val="32"/>
          <w:lang w:eastAsia="zh-TW"/>
        </w:rPr>
        <w:t>條第</w:t>
      </w:r>
      <w:r w:rsidR="00DE4418" w:rsidRPr="002F36B9">
        <w:rPr>
          <w:color w:val="000000" w:themeColor="text1"/>
          <w:kern w:val="0"/>
          <w:sz w:val="32"/>
          <w:szCs w:val="32"/>
          <w:lang w:eastAsia="zh-TW"/>
        </w:rPr>
        <w:t>1</w:t>
      </w:r>
      <w:r w:rsidR="00DE4418" w:rsidRPr="002F36B9">
        <w:rPr>
          <w:color w:val="000000" w:themeColor="text1"/>
          <w:kern w:val="0"/>
          <w:sz w:val="32"/>
          <w:szCs w:val="32"/>
          <w:lang w:eastAsia="zh-TW"/>
        </w:rPr>
        <w:t>項</w:t>
      </w:r>
      <w:r w:rsidR="00241272">
        <w:rPr>
          <w:rFonts w:hint="eastAsia"/>
          <w:color w:val="000000" w:themeColor="text1"/>
          <w:kern w:val="0"/>
          <w:sz w:val="32"/>
          <w:szCs w:val="32"/>
          <w:lang w:eastAsia="zh-TW"/>
        </w:rPr>
        <w:t>第</w:t>
      </w:r>
      <w:r w:rsidR="00241272">
        <w:rPr>
          <w:rFonts w:hint="eastAsia"/>
          <w:color w:val="000000" w:themeColor="text1"/>
          <w:kern w:val="0"/>
          <w:sz w:val="32"/>
          <w:szCs w:val="32"/>
          <w:lang w:eastAsia="zh-TW"/>
        </w:rPr>
        <w:t>3</w:t>
      </w:r>
      <w:r w:rsidR="00241272">
        <w:rPr>
          <w:rFonts w:hint="eastAsia"/>
          <w:color w:val="000000" w:themeColor="text1"/>
          <w:kern w:val="0"/>
          <w:sz w:val="32"/>
          <w:szCs w:val="32"/>
          <w:lang w:eastAsia="zh-TW"/>
        </w:rPr>
        <w:t>款</w:t>
      </w:r>
      <w:r w:rsidR="00DE4418" w:rsidRPr="002F36B9">
        <w:rPr>
          <w:color w:val="000000" w:themeColor="text1"/>
          <w:kern w:val="0"/>
          <w:sz w:val="32"/>
          <w:szCs w:val="32"/>
          <w:lang w:eastAsia="zh-TW"/>
        </w:rPr>
        <w:t>及其附表</w:t>
      </w:r>
      <w:r w:rsidR="00E94AA0">
        <w:rPr>
          <w:rFonts w:hint="eastAsia"/>
          <w:color w:val="000000" w:themeColor="text1"/>
          <w:kern w:val="0"/>
          <w:sz w:val="32"/>
          <w:szCs w:val="32"/>
          <w:lang w:eastAsia="zh-TW"/>
        </w:rPr>
        <w:t>嚴重疾病</w:t>
      </w:r>
      <w:r w:rsidR="00E94AA0" w:rsidRPr="002F36B9">
        <w:rPr>
          <w:color w:val="000000" w:themeColor="text1"/>
          <w:kern w:val="0"/>
          <w:sz w:val="32"/>
          <w:szCs w:val="32"/>
          <w:lang w:eastAsia="zh-TW"/>
        </w:rPr>
        <w:t>給付</w:t>
      </w:r>
      <w:r w:rsidR="00DE4418" w:rsidRPr="002F36B9">
        <w:rPr>
          <w:color w:val="000000" w:themeColor="text1"/>
          <w:kern w:val="0"/>
          <w:sz w:val="32"/>
          <w:szCs w:val="32"/>
          <w:lang w:eastAsia="zh-TW"/>
        </w:rPr>
        <w:t>之規定</w:t>
      </w:r>
      <w:r w:rsidR="00DE4418" w:rsidRPr="002F36B9">
        <w:rPr>
          <w:rFonts w:hint="eastAsia"/>
          <w:color w:val="000000" w:themeColor="text1"/>
          <w:kern w:val="0"/>
          <w:sz w:val="32"/>
          <w:szCs w:val="32"/>
          <w:lang w:eastAsia="zh-TW"/>
        </w:rPr>
        <w:t>，</w:t>
      </w:r>
      <w:r w:rsidRPr="005835C5">
        <w:rPr>
          <w:color w:val="000000" w:themeColor="text1"/>
          <w:kern w:val="0"/>
          <w:sz w:val="32"/>
          <w:szCs w:val="32"/>
          <w:lang w:eastAsia="zh-TW"/>
        </w:rPr>
        <w:t>核予救濟金</w:t>
      </w:r>
      <w:r w:rsidR="00247916">
        <w:rPr>
          <w:rFonts w:hint="eastAsia"/>
          <w:color w:val="000000" w:themeColor="text1"/>
          <w:kern w:val="0"/>
          <w:sz w:val="32"/>
          <w:szCs w:val="32"/>
          <w:lang w:eastAsia="zh-TW"/>
        </w:rPr>
        <w:t>40</w:t>
      </w:r>
      <w:r w:rsidRPr="005835C5">
        <w:rPr>
          <w:color w:val="000000" w:themeColor="text1"/>
          <w:kern w:val="0"/>
          <w:sz w:val="32"/>
          <w:szCs w:val="32"/>
          <w:lang w:eastAsia="zh-TW"/>
        </w:rPr>
        <w:t>萬元。</w:t>
      </w:r>
    </w:p>
    <w:p w:rsidR="005835C5" w:rsidRPr="002F36B9" w:rsidRDefault="007E5A04" w:rsidP="00802387">
      <w:pPr>
        <w:pStyle w:val="21"/>
        <w:numPr>
          <w:ilvl w:val="3"/>
          <w:numId w:val="30"/>
        </w:numPr>
        <w:tabs>
          <w:tab w:val="left" w:pos="1843"/>
        </w:tabs>
        <w:spacing w:beforeLines="50" w:before="180" w:line="240" w:lineRule="auto"/>
        <w:ind w:left="1877" w:firstLineChars="0" w:hanging="588"/>
        <w:contextualSpacing/>
        <w:rPr>
          <w:color w:val="000000" w:themeColor="text1"/>
          <w:kern w:val="0"/>
          <w:sz w:val="32"/>
          <w:szCs w:val="32"/>
          <w:lang w:eastAsia="zh-TW"/>
        </w:rPr>
      </w:pPr>
      <w:r w:rsidRPr="005835C5">
        <w:rPr>
          <w:color w:val="000000" w:themeColor="text1"/>
          <w:kern w:val="0"/>
          <w:sz w:val="32"/>
          <w:szCs w:val="32"/>
        </w:rPr>
        <w:t>臺中市陳</w:t>
      </w:r>
      <w:r w:rsidR="005835C5" w:rsidRPr="00F32777">
        <w:rPr>
          <w:rFonts w:hint="eastAsia"/>
          <w:sz w:val="32"/>
          <w:szCs w:val="32"/>
        </w:rPr>
        <w:t>○</w:t>
      </w:r>
      <w:r w:rsidRPr="005835C5">
        <w:rPr>
          <w:color w:val="000000" w:themeColor="text1"/>
          <w:kern w:val="0"/>
          <w:sz w:val="32"/>
          <w:szCs w:val="32"/>
        </w:rPr>
        <w:t>（編號：</w:t>
      </w:r>
      <w:r w:rsidRPr="005835C5">
        <w:rPr>
          <w:color w:val="000000" w:themeColor="text1"/>
          <w:kern w:val="0"/>
          <w:sz w:val="32"/>
          <w:szCs w:val="32"/>
        </w:rPr>
        <w:t>1744</w:t>
      </w:r>
      <w:r w:rsidRPr="005835C5">
        <w:rPr>
          <w:color w:val="000000" w:themeColor="text1"/>
          <w:kern w:val="0"/>
          <w:sz w:val="32"/>
          <w:szCs w:val="32"/>
        </w:rPr>
        <w:t>）</w:t>
      </w:r>
      <w:r w:rsidR="002243AF" w:rsidRPr="005835C5">
        <w:rPr>
          <w:color w:val="000000" w:themeColor="text1"/>
          <w:kern w:val="0"/>
          <w:sz w:val="32"/>
          <w:szCs w:val="32"/>
        </w:rPr>
        <w:br/>
      </w:r>
      <w:r w:rsidRPr="005835C5">
        <w:rPr>
          <w:color w:val="000000" w:themeColor="text1"/>
          <w:kern w:val="0"/>
          <w:sz w:val="32"/>
          <w:szCs w:val="32"/>
          <w:lang w:eastAsia="zh-TW"/>
        </w:rPr>
        <w:t>本案經與會專家討論綜合研判，其症狀無法完全排除與預防接種之關聯且致嚴重疾病，</w:t>
      </w:r>
      <w:r w:rsidR="00DE4418" w:rsidRPr="002F36B9">
        <w:rPr>
          <w:color w:val="000000" w:themeColor="text1"/>
          <w:kern w:val="0"/>
          <w:sz w:val="32"/>
          <w:szCs w:val="32"/>
          <w:lang w:eastAsia="zh-TW"/>
        </w:rPr>
        <w:t>依據</w:t>
      </w:r>
      <w:r w:rsidR="00DE4418" w:rsidRPr="002F36B9">
        <w:rPr>
          <w:rFonts w:hint="eastAsia"/>
          <w:color w:val="000000" w:themeColor="text1"/>
          <w:kern w:val="0"/>
          <w:sz w:val="32"/>
          <w:szCs w:val="32"/>
          <w:lang w:eastAsia="zh-TW"/>
        </w:rPr>
        <w:t>本辦法</w:t>
      </w:r>
      <w:r w:rsidR="00DE4418" w:rsidRPr="002F36B9">
        <w:rPr>
          <w:color w:val="000000" w:themeColor="text1"/>
          <w:kern w:val="0"/>
          <w:sz w:val="32"/>
          <w:szCs w:val="32"/>
          <w:lang w:eastAsia="zh-TW"/>
        </w:rPr>
        <w:t>第</w:t>
      </w:r>
      <w:r w:rsidR="00DE4418" w:rsidRPr="002F36B9">
        <w:rPr>
          <w:color w:val="000000" w:themeColor="text1"/>
          <w:kern w:val="0"/>
          <w:sz w:val="32"/>
          <w:szCs w:val="32"/>
          <w:lang w:eastAsia="zh-TW"/>
        </w:rPr>
        <w:t>7</w:t>
      </w:r>
      <w:r w:rsidR="00DE4418" w:rsidRPr="002F36B9">
        <w:rPr>
          <w:color w:val="000000" w:themeColor="text1"/>
          <w:kern w:val="0"/>
          <w:sz w:val="32"/>
          <w:szCs w:val="32"/>
          <w:lang w:eastAsia="zh-TW"/>
        </w:rPr>
        <w:t>條第</w:t>
      </w:r>
      <w:r w:rsidR="00DE4418" w:rsidRPr="002F36B9">
        <w:rPr>
          <w:color w:val="000000" w:themeColor="text1"/>
          <w:kern w:val="0"/>
          <w:sz w:val="32"/>
          <w:szCs w:val="32"/>
          <w:lang w:eastAsia="zh-TW"/>
        </w:rPr>
        <w:t>1</w:t>
      </w:r>
      <w:r w:rsidR="00DE4418" w:rsidRPr="002F36B9">
        <w:rPr>
          <w:color w:val="000000" w:themeColor="text1"/>
          <w:kern w:val="0"/>
          <w:sz w:val="32"/>
          <w:szCs w:val="32"/>
          <w:lang w:eastAsia="zh-TW"/>
        </w:rPr>
        <w:t>項</w:t>
      </w:r>
      <w:r w:rsidR="00241272">
        <w:rPr>
          <w:rFonts w:hint="eastAsia"/>
          <w:color w:val="000000" w:themeColor="text1"/>
          <w:kern w:val="0"/>
          <w:sz w:val="32"/>
          <w:szCs w:val="32"/>
          <w:lang w:eastAsia="zh-TW"/>
        </w:rPr>
        <w:t>第</w:t>
      </w:r>
      <w:r w:rsidR="00241272">
        <w:rPr>
          <w:rFonts w:hint="eastAsia"/>
          <w:color w:val="000000" w:themeColor="text1"/>
          <w:kern w:val="0"/>
          <w:sz w:val="32"/>
          <w:szCs w:val="32"/>
          <w:lang w:eastAsia="zh-TW"/>
        </w:rPr>
        <w:t>3</w:t>
      </w:r>
      <w:r w:rsidR="00241272">
        <w:rPr>
          <w:rFonts w:hint="eastAsia"/>
          <w:color w:val="000000" w:themeColor="text1"/>
          <w:kern w:val="0"/>
          <w:sz w:val="32"/>
          <w:szCs w:val="32"/>
          <w:lang w:eastAsia="zh-TW"/>
        </w:rPr>
        <w:t>款</w:t>
      </w:r>
      <w:r w:rsidR="00DE4418" w:rsidRPr="002F36B9">
        <w:rPr>
          <w:color w:val="000000" w:themeColor="text1"/>
          <w:kern w:val="0"/>
          <w:sz w:val="32"/>
          <w:szCs w:val="32"/>
          <w:lang w:eastAsia="zh-TW"/>
        </w:rPr>
        <w:t>及其附表</w:t>
      </w:r>
      <w:r w:rsidR="00E94AA0">
        <w:rPr>
          <w:rFonts w:hint="eastAsia"/>
          <w:color w:val="000000" w:themeColor="text1"/>
          <w:kern w:val="0"/>
          <w:sz w:val="32"/>
          <w:szCs w:val="32"/>
          <w:lang w:eastAsia="zh-TW"/>
        </w:rPr>
        <w:t>嚴重疾病</w:t>
      </w:r>
      <w:r w:rsidR="00DE4418" w:rsidRPr="002F36B9">
        <w:rPr>
          <w:color w:val="000000" w:themeColor="text1"/>
          <w:kern w:val="0"/>
          <w:sz w:val="32"/>
          <w:szCs w:val="32"/>
          <w:lang w:eastAsia="zh-TW"/>
        </w:rPr>
        <w:t>給付之規定</w:t>
      </w:r>
      <w:r w:rsidR="00DE4418" w:rsidRPr="002F36B9">
        <w:rPr>
          <w:rFonts w:hint="eastAsia"/>
          <w:color w:val="000000" w:themeColor="text1"/>
          <w:kern w:val="0"/>
          <w:sz w:val="32"/>
          <w:szCs w:val="32"/>
          <w:lang w:eastAsia="zh-TW"/>
        </w:rPr>
        <w:t>，</w:t>
      </w:r>
      <w:r w:rsidRPr="005835C5">
        <w:rPr>
          <w:color w:val="000000" w:themeColor="text1"/>
          <w:kern w:val="0"/>
          <w:sz w:val="32"/>
          <w:szCs w:val="32"/>
          <w:lang w:eastAsia="zh-TW"/>
        </w:rPr>
        <w:t>核予救濟金</w:t>
      </w:r>
      <w:r w:rsidR="003F020E">
        <w:rPr>
          <w:rFonts w:hint="eastAsia"/>
          <w:color w:val="000000" w:themeColor="text1"/>
          <w:kern w:val="0"/>
          <w:sz w:val="32"/>
          <w:szCs w:val="32"/>
          <w:lang w:eastAsia="zh-TW"/>
        </w:rPr>
        <w:t>20</w:t>
      </w:r>
      <w:r w:rsidRPr="005835C5">
        <w:rPr>
          <w:color w:val="000000" w:themeColor="text1"/>
          <w:kern w:val="0"/>
          <w:sz w:val="32"/>
          <w:szCs w:val="32"/>
          <w:lang w:eastAsia="zh-TW"/>
        </w:rPr>
        <w:t>萬元。</w:t>
      </w:r>
    </w:p>
    <w:p w:rsidR="002243AF" w:rsidRPr="005835C5" w:rsidRDefault="007E5A04" w:rsidP="00802387">
      <w:pPr>
        <w:pStyle w:val="21"/>
        <w:tabs>
          <w:tab w:val="left" w:pos="1843"/>
        </w:tabs>
        <w:spacing w:beforeLines="50" w:before="180" w:line="240" w:lineRule="auto"/>
        <w:ind w:left="1877" w:firstLineChars="0" w:firstLine="0"/>
        <w:contextualSpacing/>
        <w:rPr>
          <w:color w:val="000000" w:themeColor="text1"/>
          <w:sz w:val="32"/>
          <w:szCs w:val="32"/>
        </w:rPr>
      </w:pPr>
      <w:r w:rsidRPr="005835C5">
        <w:rPr>
          <w:color w:val="000000" w:themeColor="text1"/>
          <w:kern w:val="0"/>
          <w:sz w:val="32"/>
          <w:szCs w:val="32"/>
          <w:lang w:eastAsia="zh-TW"/>
        </w:rPr>
        <w:t>請繼續追蹤個案預後情形</w:t>
      </w:r>
      <w:r w:rsidRPr="005835C5">
        <w:rPr>
          <w:color w:val="000000" w:themeColor="text1"/>
          <w:kern w:val="0"/>
          <w:sz w:val="32"/>
          <w:szCs w:val="32"/>
          <w:lang w:eastAsia="zh-TW"/>
        </w:rPr>
        <w:t>1</w:t>
      </w:r>
      <w:r w:rsidRPr="005835C5">
        <w:rPr>
          <w:color w:val="000000" w:themeColor="text1"/>
          <w:kern w:val="0"/>
          <w:sz w:val="32"/>
          <w:szCs w:val="32"/>
          <w:lang w:eastAsia="zh-TW"/>
        </w:rPr>
        <w:t>年，並每</w:t>
      </w:r>
      <w:r w:rsidRPr="005835C5">
        <w:rPr>
          <w:color w:val="000000" w:themeColor="text1"/>
          <w:kern w:val="0"/>
          <w:sz w:val="32"/>
          <w:szCs w:val="32"/>
          <w:lang w:eastAsia="zh-TW"/>
        </w:rPr>
        <w:t>6</w:t>
      </w:r>
      <w:r w:rsidRPr="005835C5">
        <w:rPr>
          <w:color w:val="000000" w:themeColor="text1"/>
          <w:kern w:val="0"/>
          <w:sz w:val="32"/>
          <w:szCs w:val="32"/>
          <w:lang w:eastAsia="zh-TW"/>
        </w:rPr>
        <w:t>個月提會報告。</w:t>
      </w:r>
    </w:p>
    <w:p w:rsidR="002243AF" w:rsidRPr="005835C5" w:rsidRDefault="005835C5" w:rsidP="00802387">
      <w:pPr>
        <w:pStyle w:val="21"/>
        <w:numPr>
          <w:ilvl w:val="3"/>
          <w:numId w:val="30"/>
        </w:numPr>
        <w:tabs>
          <w:tab w:val="left" w:pos="1843"/>
        </w:tabs>
        <w:spacing w:beforeLines="50" w:before="180" w:line="240" w:lineRule="auto"/>
        <w:ind w:left="1876" w:firstLineChars="0" w:hanging="588"/>
        <w:contextualSpacing/>
        <w:rPr>
          <w:color w:val="000000" w:themeColor="text1"/>
          <w:sz w:val="32"/>
          <w:szCs w:val="32"/>
        </w:rPr>
      </w:pPr>
      <w:r w:rsidRPr="005835C5">
        <w:rPr>
          <w:color w:val="000000" w:themeColor="text1"/>
          <w:kern w:val="0"/>
          <w:sz w:val="32"/>
          <w:szCs w:val="32"/>
        </w:rPr>
        <w:t>嘉義縣林</w:t>
      </w:r>
      <w:r w:rsidRPr="00F32777">
        <w:rPr>
          <w:rFonts w:hint="eastAsia"/>
          <w:sz w:val="32"/>
          <w:szCs w:val="32"/>
        </w:rPr>
        <w:t>○</w:t>
      </w:r>
      <w:r w:rsidRPr="005835C5">
        <w:rPr>
          <w:color w:val="000000" w:themeColor="text1"/>
          <w:kern w:val="0"/>
          <w:sz w:val="32"/>
          <w:szCs w:val="32"/>
        </w:rPr>
        <w:t>滿（編號：</w:t>
      </w:r>
      <w:r w:rsidRPr="005835C5">
        <w:rPr>
          <w:color w:val="000000" w:themeColor="text1"/>
          <w:kern w:val="0"/>
          <w:sz w:val="32"/>
          <w:szCs w:val="32"/>
        </w:rPr>
        <w:t>1735</w:t>
      </w:r>
      <w:r w:rsidRPr="005835C5">
        <w:rPr>
          <w:color w:val="000000" w:themeColor="text1"/>
          <w:kern w:val="0"/>
          <w:sz w:val="32"/>
          <w:szCs w:val="32"/>
        </w:rPr>
        <w:t>）</w:t>
      </w:r>
      <w:r w:rsidR="002243AF" w:rsidRPr="005835C5">
        <w:rPr>
          <w:color w:val="000000" w:themeColor="text1"/>
          <w:kern w:val="0"/>
          <w:sz w:val="32"/>
          <w:szCs w:val="32"/>
        </w:rPr>
        <w:br/>
      </w:r>
      <w:r w:rsidRPr="005835C5">
        <w:rPr>
          <w:color w:val="000000" w:themeColor="text1"/>
          <w:kern w:val="0"/>
          <w:sz w:val="32"/>
          <w:szCs w:val="32"/>
          <w:lang w:eastAsia="zh-TW"/>
        </w:rPr>
        <w:t>本案經與會專家討論綜合研判，其症狀無法完全排除與預防接種之關聯，</w:t>
      </w:r>
      <w:r w:rsidR="00DE4418" w:rsidRPr="002F36B9">
        <w:rPr>
          <w:color w:val="000000" w:themeColor="text1"/>
          <w:kern w:val="0"/>
          <w:sz w:val="32"/>
          <w:szCs w:val="32"/>
          <w:lang w:eastAsia="zh-TW"/>
        </w:rPr>
        <w:t>依據</w:t>
      </w:r>
      <w:r w:rsidR="00DE4418" w:rsidRPr="002F36B9">
        <w:rPr>
          <w:rFonts w:hint="eastAsia"/>
          <w:color w:val="000000" w:themeColor="text1"/>
          <w:kern w:val="0"/>
          <w:sz w:val="32"/>
          <w:szCs w:val="32"/>
          <w:lang w:eastAsia="zh-TW"/>
        </w:rPr>
        <w:t>本辦法</w:t>
      </w:r>
      <w:r w:rsidR="00DE4418" w:rsidRPr="002F36B9">
        <w:rPr>
          <w:color w:val="000000" w:themeColor="text1"/>
          <w:kern w:val="0"/>
          <w:sz w:val="32"/>
          <w:szCs w:val="32"/>
          <w:lang w:eastAsia="zh-TW"/>
        </w:rPr>
        <w:t>第</w:t>
      </w:r>
      <w:r w:rsidR="00DE4418" w:rsidRPr="002F36B9">
        <w:rPr>
          <w:color w:val="000000" w:themeColor="text1"/>
          <w:kern w:val="0"/>
          <w:sz w:val="32"/>
          <w:szCs w:val="32"/>
          <w:lang w:eastAsia="zh-TW"/>
        </w:rPr>
        <w:t>7</w:t>
      </w:r>
      <w:r w:rsidR="00DE4418" w:rsidRPr="002F36B9">
        <w:rPr>
          <w:color w:val="000000" w:themeColor="text1"/>
          <w:kern w:val="0"/>
          <w:sz w:val="32"/>
          <w:szCs w:val="32"/>
          <w:lang w:eastAsia="zh-TW"/>
        </w:rPr>
        <w:t>條第</w:t>
      </w:r>
      <w:r w:rsidR="00DE4418" w:rsidRPr="002F36B9">
        <w:rPr>
          <w:color w:val="000000" w:themeColor="text1"/>
          <w:kern w:val="0"/>
          <w:sz w:val="32"/>
          <w:szCs w:val="32"/>
          <w:lang w:eastAsia="zh-TW"/>
        </w:rPr>
        <w:t>1</w:t>
      </w:r>
      <w:r w:rsidR="00DE4418" w:rsidRPr="002F36B9">
        <w:rPr>
          <w:color w:val="000000" w:themeColor="text1"/>
          <w:kern w:val="0"/>
          <w:sz w:val="32"/>
          <w:szCs w:val="32"/>
          <w:lang w:eastAsia="zh-TW"/>
        </w:rPr>
        <w:t>項第</w:t>
      </w:r>
      <w:r w:rsidR="00DE4418" w:rsidRPr="002F36B9">
        <w:rPr>
          <w:rFonts w:hint="eastAsia"/>
          <w:color w:val="000000" w:themeColor="text1"/>
          <w:kern w:val="0"/>
          <w:sz w:val="32"/>
          <w:szCs w:val="32"/>
          <w:lang w:eastAsia="zh-TW"/>
        </w:rPr>
        <w:t>4</w:t>
      </w:r>
      <w:r w:rsidR="00DE4418" w:rsidRPr="002F36B9">
        <w:rPr>
          <w:color w:val="000000" w:themeColor="text1"/>
          <w:kern w:val="0"/>
          <w:sz w:val="32"/>
          <w:szCs w:val="32"/>
          <w:lang w:eastAsia="zh-TW"/>
        </w:rPr>
        <w:t>款及其附表其他不良反應給付之規定</w:t>
      </w:r>
      <w:r w:rsidR="00DE4418" w:rsidRPr="002F36B9">
        <w:rPr>
          <w:rFonts w:hint="eastAsia"/>
          <w:color w:val="000000" w:themeColor="text1"/>
          <w:kern w:val="0"/>
          <w:sz w:val="32"/>
          <w:szCs w:val="32"/>
          <w:lang w:eastAsia="zh-TW"/>
        </w:rPr>
        <w:t>，</w:t>
      </w:r>
      <w:r w:rsidRPr="005835C5">
        <w:rPr>
          <w:color w:val="000000" w:themeColor="text1"/>
          <w:kern w:val="0"/>
          <w:sz w:val="32"/>
          <w:szCs w:val="32"/>
          <w:lang w:eastAsia="zh-TW"/>
        </w:rPr>
        <w:t>核予救濟金</w:t>
      </w:r>
      <w:r w:rsidR="00CB2408">
        <w:rPr>
          <w:rFonts w:hint="eastAsia"/>
          <w:color w:val="000000" w:themeColor="text1"/>
          <w:kern w:val="0"/>
          <w:sz w:val="32"/>
          <w:szCs w:val="32"/>
          <w:lang w:eastAsia="zh-TW"/>
        </w:rPr>
        <w:t>3</w:t>
      </w:r>
      <w:r w:rsidRPr="005835C5">
        <w:rPr>
          <w:color w:val="000000" w:themeColor="text1"/>
          <w:kern w:val="0"/>
          <w:sz w:val="32"/>
          <w:szCs w:val="32"/>
          <w:lang w:eastAsia="zh-TW"/>
        </w:rPr>
        <w:t>萬元。</w:t>
      </w:r>
    </w:p>
    <w:p w:rsidR="005835C5" w:rsidRPr="005835C5" w:rsidRDefault="005835C5" w:rsidP="00802387">
      <w:pPr>
        <w:pStyle w:val="21"/>
        <w:numPr>
          <w:ilvl w:val="3"/>
          <w:numId w:val="30"/>
        </w:numPr>
        <w:tabs>
          <w:tab w:val="left" w:pos="1843"/>
        </w:tabs>
        <w:spacing w:beforeLines="50" w:before="180" w:line="240" w:lineRule="auto"/>
        <w:ind w:left="1877" w:firstLineChars="0" w:hanging="588"/>
        <w:contextualSpacing/>
        <w:rPr>
          <w:color w:val="000000" w:themeColor="text1"/>
          <w:sz w:val="32"/>
          <w:szCs w:val="32"/>
        </w:rPr>
      </w:pPr>
      <w:r w:rsidRPr="005835C5">
        <w:rPr>
          <w:color w:val="000000" w:themeColor="text1"/>
          <w:kern w:val="0"/>
          <w:sz w:val="32"/>
          <w:szCs w:val="32"/>
        </w:rPr>
        <w:t>苗栗縣邱</w:t>
      </w:r>
      <w:r w:rsidRPr="00F32777">
        <w:rPr>
          <w:rFonts w:hint="eastAsia"/>
          <w:sz w:val="32"/>
          <w:szCs w:val="32"/>
        </w:rPr>
        <w:t>○</w:t>
      </w:r>
      <w:r w:rsidRPr="005835C5">
        <w:rPr>
          <w:color w:val="000000" w:themeColor="text1"/>
          <w:kern w:val="0"/>
          <w:sz w:val="32"/>
          <w:szCs w:val="32"/>
        </w:rPr>
        <w:t>瑩（編號：</w:t>
      </w:r>
      <w:r w:rsidRPr="005835C5">
        <w:rPr>
          <w:color w:val="000000" w:themeColor="text1"/>
          <w:kern w:val="0"/>
          <w:sz w:val="32"/>
          <w:szCs w:val="32"/>
        </w:rPr>
        <w:t>1733</w:t>
      </w:r>
      <w:r w:rsidRPr="005835C5">
        <w:rPr>
          <w:color w:val="000000" w:themeColor="text1"/>
          <w:kern w:val="0"/>
          <w:sz w:val="32"/>
          <w:szCs w:val="32"/>
        </w:rPr>
        <w:t>）</w:t>
      </w:r>
      <w:r w:rsidR="002243AF" w:rsidRPr="005835C5">
        <w:rPr>
          <w:color w:val="000000" w:themeColor="text1"/>
          <w:kern w:val="0"/>
          <w:sz w:val="32"/>
          <w:szCs w:val="32"/>
        </w:rPr>
        <w:br/>
      </w:r>
      <w:r w:rsidRPr="005835C5">
        <w:rPr>
          <w:color w:val="000000" w:themeColor="text1"/>
          <w:kern w:val="0"/>
          <w:sz w:val="32"/>
          <w:szCs w:val="32"/>
          <w:lang w:eastAsia="zh-TW"/>
        </w:rPr>
        <w:t>本案經與會專家討論綜合研判，其症狀認定與預防接種無關，</w:t>
      </w:r>
      <w:r w:rsidR="00DE4418" w:rsidRPr="002F36B9">
        <w:rPr>
          <w:color w:val="000000" w:themeColor="text1"/>
          <w:kern w:val="0"/>
          <w:sz w:val="32"/>
          <w:szCs w:val="32"/>
          <w:lang w:eastAsia="zh-TW"/>
        </w:rPr>
        <w:t>依據</w:t>
      </w:r>
      <w:r w:rsidR="00DE4418" w:rsidRPr="002F36B9">
        <w:rPr>
          <w:rFonts w:hint="eastAsia"/>
          <w:color w:val="000000" w:themeColor="text1"/>
          <w:kern w:val="0"/>
          <w:sz w:val="32"/>
          <w:szCs w:val="32"/>
          <w:lang w:eastAsia="zh-TW"/>
        </w:rPr>
        <w:t>本辦法</w:t>
      </w:r>
      <w:r w:rsidR="00DE4418" w:rsidRPr="002F36B9">
        <w:rPr>
          <w:color w:val="000000" w:themeColor="text1"/>
          <w:kern w:val="0"/>
          <w:sz w:val="32"/>
          <w:szCs w:val="32"/>
          <w:lang w:eastAsia="zh-TW"/>
        </w:rPr>
        <w:t>第</w:t>
      </w:r>
      <w:r w:rsidR="00DE4418" w:rsidRPr="002F36B9">
        <w:rPr>
          <w:color w:val="000000" w:themeColor="text1"/>
          <w:kern w:val="0"/>
          <w:sz w:val="32"/>
          <w:szCs w:val="32"/>
          <w:lang w:eastAsia="zh-TW"/>
        </w:rPr>
        <w:t>7</w:t>
      </w:r>
      <w:r w:rsidR="00DE4418" w:rsidRPr="002F36B9">
        <w:rPr>
          <w:color w:val="000000" w:themeColor="text1"/>
          <w:kern w:val="0"/>
          <w:sz w:val="32"/>
          <w:szCs w:val="32"/>
          <w:lang w:eastAsia="zh-TW"/>
        </w:rPr>
        <w:t>條之</w:t>
      </w:r>
      <w:r w:rsidR="00DE4418" w:rsidRPr="002F36B9">
        <w:rPr>
          <w:color w:val="000000" w:themeColor="text1"/>
          <w:kern w:val="0"/>
          <w:sz w:val="32"/>
          <w:szCs w:val="32"/>
          <w:lang w:eastAsia="zh-TW"/>
        </w:rPr>
        <w:t>1</w:t>
      </w:r>
      <w:r w:rsidR="00DE4418" w:rsidRPr="002F36B9">
        <w:rPr>
          <w:color w:val="000000" w:themeColor="text1"/>
          <w:kern w:val="0"/>
          <w:sz w:val="32"/>
          <w:szCs w:val="32"/>
          <w:lang w:eastAsia="zh-TW"/>
        </w:rPr>
        <w:t>第</w:t>
      </w:r>
      <w:r w:rsidR="00DE4418" w:rsidRPr="002F36B9">
        <w:rPr>
          <w:rFonts w:hint="eastAsia"/>
          <w:color w:val="000000" w:themeColor="text1"/>
          <w:kern w:val="0"/>
          <w:sz w:val="32"/>
          <w:szCs w:val="32"/>
          <w:lang w:eastAsia="zh-TW"/>
        </w:rPr>
        <w:t>2</w:t>
      </w:r>
      <w:r w:rsidR="00DE4418" w:rsidRPr="002F36B9">
        <w:rPr>
          <w:color w:val="000000" w:themeColor="text1"/>
          <w:kern w:val="0"/>
          <w:sz w:val="32"/>
          <w:szCs w:val="32"/>
          <w:lang w:eastAsia="zh-TW"/>
        </w:rPr>
        <w:t>款規定，</w:t>
      </w:r>
      <w:r w:rsidRPr="005835C5">
        <w:rPr>
          <w:color w:val="000000" w:themeColor="text1"/>
          <w:kern w:val="0"/>
          <w:sz w:val="32"/>
          <w:szCs w:val="32"/>
          <w:lang w:eastAsia="zh-TW"/>
        </w:rPr>
        <w:t>不予救濟。惟為釐清症狀與預防接種之關係，所施行之醫療檢查，</w:t>
      </w:r>
      <w:r w:rsidR="00E94AA0" w:rsidRPr="002F36B9">
        <w:rPr>
          <w:color w:val="000000" w:themeColor="text1"/>
          <w:kern w:val="0"/>
          <w:sz w:val="32"/>
          <w:szCs w:val="32"/>
          <w:lang w:eastAsia="zh-TW"/>
        </w:rPr>
        <w:t>依據</w:t>
      </w:r>
      <w:r w:rsidR="00E94AA0" w:rsidRPr="002F36B9">
        <w:rPr>
          <w:rFonts w:hint="eastAsia"/>
          <w:color w:val="000000" w:themeColor="text1"/>
          <w:kern w:val="0"/>
          <w:sz w:val="32"/>
          <w:szCs w:val="32"/>
          <w:lang w:eastAsia="zh-TW"/>
        </w:rPr>
        <w:t>本辦法</w:t>
      </w:r>
      <w:r w:rsidR="00E94AA0" w:rsidRPr="002F36B9">
        <w:rPr>
          <w:color w:val="000000" w:themeColor="text1"/>
          <w:kern w:val="0"/>
          <w:sz w:val="32"/>
          <w:szCs w:val="32"/>
          <w:lang w:eastAsia="zh-TW"/>
        </w:rPr>
        <w:t>第</w:t>
      </w:r>
      <w:r w:rsidR="00E94AA0" w:rsidRPr="002F36B9">
        <w:rPr>
          <w:color w:val="000000" w:themeColor="text1"/>
          <w:kern w:val="0"/>
          <w:sz w:val="32"/>
          <w:szCs w:val="32"/>
          <w:lang w:eastAsia="zh-TW"/>
        </w:rPr>
        <w:t>7</w:t>
      </w:r>
      <w:r w:rsidR="00E94AA0" w:rsidRPr="002F36B9">
        <w:rPr>
          <w:color w:val="000000" w:themeColor="text1"/>
          <w:kern w:val="0"/>
          <w:sz w:val="32"/>
          <w:szCs w:val="32"/>
          <w:lang w:eastAsia="zh-TW"/>
        </w:rPr>
        <w:t>條之</w:t>
      </w:r>
      <w:r w:rsidR="00E94AA0">
        <w:rPr>
          <w:rFonts w:hint="eastAsia"/>
          <w:color w:val="000000" w:themeColor="text1"/>
          <w:kern w:val="0"/>
          <w:sz w:val="32"/>
          <w:szCs w:val="32"/>
          <w:lang w:eastAsia="zh-TW"/>
        </w:rPr>
        <w:t>2</w:t>
      </w:r>
      <w:r w:rsidR="00E94AA0" w:rsidRPr="002F36B9">
        <w:rPr>
          <w:color w:val="000000" w:themeColor="text1"/>
          <w:kern w:val="0"/>
          <w:sz w:val="32"/>
          <w:szCs w:val="32"/>
          <w:lang w:eastAsia="zh-TW"/>
        </w:rPr>
        <w:t>第</w:t>
      </w:r>
      <w:r w:rsidR="00E94AA0">
        <w:rPr>
          <w:rFonts w:hint="eastAsia"/>
          <w:color w:val="000000" w:themeColor="text1"/>
          <w:kern w:val="0"/>
          <w:sz w:val="32"/>
          <w:szCs w:val="32"/>
          <w:lang w:eastAsia="zh-TW"/>
        </w:rPr>
        <w:t>1</w:t>
      </w:r>
      <w:r w:rsidR="00E94AA0" w:rsidRPr="002F36B9">
        <w:rPr>
          <w:color w:val="000000" w:themeColor="text1"/>
          <w:kern w:val="0"/>
          <w:sz w:val="32"/>
          <w:szCs w:val="32"/>
          <w:lang w:eastAsia="zh-TW"/>
        </w:rPr>
        <w:t>款規定</w:t>
      </w:r>
      <w:r w:rsidR="00E94AA0">
        <w:rPr>
          <w:rFonts w:hint="eastAsia"/>
          <w:color w:val="000000" w:themeColor="text1"/>
          <w:kern w:val="0"/>
          <w:sz w:val="32"/>
          <w:szCs w:val="32"/>
          <w:lang w:eastAsia="zh-TW"/>
        </w:rPr>
        <w:t>，</w:t>
      </w:r>
      <w:r w:rsidRPr="005835C5">
        <w:rPr>
          <w:color w:val="000000" w:themeColor="text1"/>
          <w:kern w:val="0"/>
          <w:sz w:val="32"/>
          <w:szCs w:val="32"/>
          <w:lang w:eastAsia="zh-TW"/>
        </w:rPr>
        <w:t>給</w:t>
      </w:r>
      <w:r w:rsidRPr="005835C5">
        <w:rPr>
          <w:color w:val="000000" w:themeColor="text1"/>
          <w:kern w:val="0"/>
          <w:sz w:val="32"/>
          <w:szCs w:val="32"/>
          <w:lang w:eastAsia="zh-TW"/>
        </w:rPr>
        <w:lastRenderedPageBreak/>
        <w:t>予醫療補助</w:t>
      </w:r>
      <w:r w:rsidR="007E0012">
        <w:rPr>
          <w:rFonts w:hint="eastAsia"/>
          <w:color w:val="000000" w:themeColor="text1"/>
          <w:kern w:val="0"/>
          <w:sz w:val="32"/>
          <w:szCs w:val="32"/>
          <w:lang w:eastAsia="zh-TW"/>
        </w:rPr>
        <w:t>5</w:t>
      </w:r>
      <w:r w:rsidR="007E0012">
        <w:rPr>
          <w:color w:val="000000" w:themeColor="text1"/>
          <w:kern w:val="0"/>
          <w:sz w:val="32"/>
          <w:szCs w:val="32"/>
          <w:lang w:eastAsia="zh-TW"/>
        </w:rPr>
        <w:t>,</w:t>
      </w:r>
      <w:r w:rsidR="007E0012">
        <w:rPr>
          <w:rFonts w:hint="eastAsia"/>
          <w:color w:val="000000" w:themeColor="text1"/>
          <w:kern w:val="0"/>
          <w:sz w:val="32"/>
          <w:szCs w:val="32"/>
          <w:lang w:eastAsia="zh-TW"/>
        </w:rPr>
        <w:t>000</w:t>
      </w:r>
      <w:r w:rsidRPr="005835C5">
        <w:rPr>
          <w:color w:val="000000" w:themeColor="text1"/>
          <w:kern w:val="0"/>
          <w:sz w:val="32"/>
          <w:szCs w:val="32"/>
          <w:lang w:eastAsia="zh-TW"/>
        </w:rPr>
        <w:t>元。</w:t>
      </w:r>
    </w:p>
    <w:p w:rsidR="002D0C83" w:rsidRPr="00BD66A4" w:rsidRDefault="00CB2408" w:rsidP="00CD503E">
      <w:pPr>
        <w:pStyle w:val="21"/>
        <w:spacing w:beforeLines="50" w:before="180" w:line="240" w:lineRule="auto"/>
        <w:ind w:firstLineChars="0"/>
        <w:rPr>
          <w:sz w:val="32"/>
          <w:szCs w:val="32"/>
        </w:rPr>
      </w:pPr>
      <w:bookmarkStart w:id="2" w:name="_GoBack"/>
      <w:bookmarkEnd w:id="2"/>
      <w:r>
        <w:rPr>
          <w:rFonts w:hint="eastAsia"/>
          <w:sz w:val="32"/>
          <w:szCs w:val="32"/>
          <w:lang w:eastAsia="zh-TW"/>
        </w:rPr>
        <w:t>四</w:t>
      </w:r>
      <w:r w:rsidR="0014288B" w:rsidRPr="00552668">
        <w:rPr>
          <w:rFonts w:hint="eastAsia"/>
          <w:sz w:val="32"/>
          <w:szCs w:val="32"/>
          <w:lang w:eastAsia="zh-TW"/>
        </w:rPr>
        <w:t>、</w:t>
      </w:r>
      <w:r w:rsidR="00E8313E" w:rsidRPr="00552668">
        <w:rPr>
          <w:rFonts w:hint="eastAsia"/>
          <w:sz w:val="32"/>
          <w:szCs w:val="32"/>
        </w:rPr>
        <w:t>散會：</w:t>
      </w:r>
      <w:r w:rsidR="00CE1A6B" w:rsidRPr="00552668">
        <w:rPr>
          <w:rFonts w:hint="eastAsia"/>
          <w:kern w:val="0"/>
          <w:sz w:val="32"/>
          <w:szCs w:val="32"/>
          <w:lang w:eastAsia="zh-TW"/>
        </w:rPr>
        <w:t>下午</w:t>
      </w:r>
      <w:r w:rsidR="00061A8A" w:rsidRPr="00552668">
        <w:rPr>
          <w:rFonts w:hint="eastAsia"/>
          <w:kern w:val="0"/>
          <w:sz w:val="32"/>
          <w:szCs w:val="32"/>
          <w:lang w:eastAsia="zh-TW"/>
        </w:rPr>
        <w:t xml:space="preserve"> </w:t>
      </w:r>
      <w:r w:rsidR="003A5C7B">
        <w:rPr>
          <w:rFonts w:hint="eastAsia"/>
          <w:kern w:val="0"/>
          <w:sz w:val="32"/>
          <w:szCs w:val="32"/>
          <w:lang w:eastAsia="zh-TW"/>
        </w:rPr>
        <w:t>4</w:t>
      </w:r>
      <w:r w:rsidR="00CE1A6B" w:rsidRPr="00552668">
        <w:rPr>
          <w:rFonts w:hint="eastAsia"/>
          <w:kern w:val="0"/>
          <w:sz w:val="32"/>
          <w:szCs w:val="32"/>
          <w:lang w:eastAsia="zh-TW"/>
        </w:rPr>
        <w:t>時</w:t>
      </w:r>
      <w:r w:rsidR="00061A8A" w:rsidRPr="00552668">
        <w:rPr>
          <w:rFonts w:hint="eastAsia"/>
          <w:kern w:val="0"/>
          <w:sz w:val="32"/>
          <w:szCs w:val="32"/>
          <w:lang w:eastAsia="zh-TW"/>
        </w:rPr>
        <w:t xml:space="preserve"> </w:t>
      </w:r>
      <w:r w:rsidR="003A5C7B">
        <w:rPr>
          <w:rFonts w:hint="eastAsia"/>
          <w:kern w:val="0"/>
          <w:sz w:val="32"/>
          <w:szCs w:val="32"/>
          <w:lang w:eastAsia="zh-TW"/>
        </w:rPr>
        <w:t>40</w:t>
      </w:r>
      <w:r w:rsidR="006446D3" w:rsidRPr="00552668">
        <w:rPr>
          <w:rFonts w:hint="eastAsia"/>
          <w:kern w:val="0"/>
          <w:sz w:val="32"/>
          <w:szCs w:val="32"/>
          <w:lang w:eastAsia="zh-TW"/>
        </w:rPr>
        <w:t>分</w:t>
      </w:r>
      <w:r w:rsidR="00E8313E" w:rsidRPr="00552668">
        <w:rPr>
          <w:rFonts w:hint="eastAsia"/>
          <w:sz w:val="32"/>
          <w:szCs w:val="32"/>
        </w:rPr>
        <w:t>。</w:t>
      </w:r>
    </w:p>
    <w:sectPr w:rsidR="002D0C83" w:rsidRPr="00BD66A4" w:rsidSect="00BA7E98">
      <w:footerReference w:type="even" r:id="rId8"/>
      <w:footerReference w:type="default" r:id="rId9"/>
      <w:pgSz w:w="11907" w:h="16840" w:code="9"/>
      <w:pgMar w:top="1418" w:right="1418" w:bottom="709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F39" w:rsidRDefault="00CB5F39">
      <w:r>
        <w:separator/>
      </w:r>
    </w:p>
  </w:endnote>
  <w:endnote w:type="continuationSeparator" w:id="0">
    <w:p w:rsidR="00CB5F39" w:rsidRDefault="00CB5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A8A" w:rsidRDefault="00061A8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5</w:t>
    </w:r>
    <w:r>
      <w:rPr>
        <w:rStyle w:val="a7"/>
      </w:rPr>
      <w:fldChar w:fldCharType="end"/>
    </w:r>
  </w:p>
  <w:p w:rsidR="00061A8A" w:rsidRDefault="00061A8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A8A" w:rsidRDefault="00061A8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4562A">
      <w:rPr>
        <w:rStyle w:val="a7"/>
        <w:noProof/>
      </w:rPr>
      <w:t>4</w:t>
    </w:r>
    <w:r>
      <w:rPr>
        <w:rStyle w:val="a7"/>
      </w:rPr>
      <w:fldChar w:fldCharType="end"/>
    </w:r>
  </w:p>
  <w:p w:rsidR="00061A8A" w:rsidRDefault="00061A8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F39" w:rsidRDefault="00CB5F39">
      <w:r>
        <w:separator/>
      </w:r>
    </w:p>
  </w:footnote>
  <w:footnote w:type="continuationSeparator" w:id="0">
    <w:p w:rsidR="00CB5F39" w:rsidRDefault="00CB5F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D5A17"/>
    <w:multiLevelType w:val="hybridMultilevel"/>
    <w:tmpl w:val="BA062AF2"/>
    <w:lvl w:ilvl="0" w:tplc="0409000F">
      <w:start w:val="1"/>
      <w:numFmt w:val="decimal"/>
      <w:lvlText w:val="%1."/>
      <w:lvlJc w:val="left"/>
      <w:pPr>
        <w:ind w:left="204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21" w:hanging="480"/>
      </w:pPr>
    </w:lvl>
    <w:lvl w:ilvl="2" w:tplc="0409001B" w:tentative="1">
      <w:start w:val="1"/>
      <w:numFmt w:val="lowerRoman"/>
      <w:lvlText w:val="%3."/>
      <w:lvlJc w:val="right"/>
      <w:pPr>
        <w:ind w:left="3001" w:hanging="480"/>
      </w:pPr>
    </w:lvl>
    <w:lvl w:ilvl="3" w:tplc="0409000F" w:tentative="1">
      <w:start w:val="1"/>
      <w:numFmt w:val="decimal"/>
      <w:lvlText w:val="%4."/>
      <w:lvlJc w:val="left"/>
      <w:pPr>
        <w:ind w:left="34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1" w:hanging="480"/>
      </w:pPr>
    </w:lvl>
    <w:lvl w:ilvl="5" w:tplc="0409001B" w:tentative="1">
      <w:start w:val="1"/>
      <w:numFmt w:val="lowerRoman"/>
      <w:lvlText w:val="%6."/>
      <w:lvlJc w:val="right"/>
      <w:pPr>
        <w:ind w:left="4441" w:hanging="480"/>
      </w:pPr>
    </w:lvl>
    <w:lvl w:ilvl="6" w:tplc="0409000F" w:tentative="1">
      <w:start w:val="1"/>
      <w:numFmt w:val="decimal"/>
      <w:lvlText w:val="%7."/>
      <w:lvlJc w:val="left"/>
      <w:pPr>
        <w:ind w:left="49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1" w:hanging="480"/>
      </w:pPr>
    </w:lvl>
    <w:lvl w:ilvl="8" w:tplc="0409001B" w:tentative="1">
      <w:start w:val="1"/>
      <w:numFmt w:val="lowerRoman"/>
      <w:lvlText w:val="%9."/>
      <w:lvlJc w:val="right"/>
      <w:pPr>
        <w:ind w:left="5881" w:hanging="480"/>
      </w:pPr>
    </w:lvl>
  </w:abstractNum>
  <w:abstractNum w:abstractNumId="1" w15:restartNumberingAfterBreak="0">
    <w:nsid w:val="06855839"/>
    <w:multiLevelType w:val="hybridMultilevel"/>
    <w:tmpl w:val="9078B01E"/>
    <w:lvl w:ilvl="0" w:tplc="8CAACB30">
      <w:start w:val="1"/>
      <w:numFmt w:val="taiwaneseCountingThousand"/>
      <w:lvlText w:val="（%1）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089E4996"/>
    <w:multiLevelType w:val="hybridMultilevel"/>
    <w:tmpl w:val="7A70B702"/>
    <w:lvl w:ilvl="0" w:tplc="54F25C66">
      <w:start w:val="1"/>
      <w:numFmt w:val="taiwaneseCountingThousand"/>
      <w:lvlText w:val="（%1）"/>
      <w:lvlJc w:val="left"/>
      <w:pPr>
        <w:ind w:left="2465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8899" w:hanging="480"/>
      </w:pPr>
    </w:lvl>
    <w:lvl w:ilvl="2" w:tplc="0409001B" w:tentative="1">
      <w:start w:val="1"/>
      <w:numFmt w:val="lowerRoman"/>
      <w:lvlText w:val="%3."/>
      <w:lvlJc w:val="right"/>
      <w:pPr>
        <w:ind w:left="9379" w:hanging="480"/>
      </w:pPr>
    </w:lvl>
    <w:lvl w:ilvl="3" w:tplc="0409000F" w:tentative="1">
      <w:start w:val="1"/>
      <w:numFmt w:val="decimal"/>
      <w:lvlText w:val="%4."/>
      <w:lvlJc w:val="left"/>
      <w:pPr>
        <w:ind w:left="98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0339" w:hanging="480"/>
      </w:pPr>
    </w:lvl>
    <w:lvl w:ilvl="5" w:tplc="0409001B" w:tentative="1">
      <w:start w:val="1"/>
      <w:numFmt w:val="lowerRoman"/>
      <w:lvlText w:val="%6."/>
      <w:lvlJc w:val="right"/>
      <w:pPr>
        <w:ind w:left="10819" w:hanging="480"/>
      </w:pPr>
    </w:lvl>
    <w:lvl w:ilvl="6" w:tplc="0409000F" w:tentative="1">
      <w:start w:val="1"/>
      <w:numFmt w:val="decimal"/>
      <w:lvlText w:val="%7."/>
      <w:lvlJc w:val="left"/>
      <w:pPr>
        <w:ind w:left="112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1779" w:hanging="480"/>
      </w:pPr>
    </w:lvl>
    <w:lvl w:ilvl="8" w:tplc="0409001B" w:tentative="1">
      <w:start w:val="1"/>
      <w:numFmt w:val="lowerRoman"/>
      <w:lvlText w:val="%9."/>
      <w:lvlJc w:val="right"/>
      <w:pPr>
        <w:ind w:left="12259" w:hanging="480"/>
      </w:pPr>
    </w:lvl>
  </w:abstractNum>
  <w:abstractNum w:abstractNumId="3" w15:restartNumberingAfterBreak="0">
    <w:nsid w:val="0EDD6D17"/>
    <w:multiLevelType w:val="multilevel"/>
    <w:tmpl w:val="B0D8E378"/>
    <w:lvl w:ilvl="0">
      <w:start w:val="3"/>
      <w:numFmt w:val="taiwaneseCountingThousand"/>
      <w:lvlText w:val="%1、"/>
      <w:lvlJc w:val="left"/>
      <w:pPr>
        <w:ind w:left="1021" w:hanging="1021"/>
      </w:pPr>
      <w:rPr>
        <w:rFonts w:hint="eastAsia"/>
      </w:rPr>
    </w:lvl>
    <w:lvl w:ilvl="1">
      <w:start w:val="2"/>
      <w:numFmt w:val="taiwaneseCountingThousand"/>
      <w:lvlText w:val="（%2）"/>
      <w:lvlJc w:val="center"/>
      <w:pPr>
        <w:ind w:left="1277" w:hanging="851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58" w:hanging="448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1509" w:hanging="448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1702" w:hanging="448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1895" w:hanging="448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2088" w:hanging="448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2281" w:hanging="448"/>
      </w:pPr>
      <w:rPr>
        <w:rFonts w:hint="eastAsia"/>
      </w:rPr>
    </w:lvl>
  </w:abstractNum>
  <w:abstractNum w:abstractNumId="4" w15:restartNumberingAfterBreak="0">
    <w:nsid w:val="10A35F38"/>
    <w:multiLevelType w:val="hybridMultilevel"/>
    <w:tmpl w:val="2A1CE0D8"/>
    <w:lvl w:ilvl="0" w:tplc="70F00C4E">
      <w:start w:val="1"/>
      <w:numFmt w:val="taiwaneseCountingThousand"/>
      <w:lvlText w:val="(%1)"/>
      <w:lvlJc w:val="left"/>
      <w:pPr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3C22562"/>
    <w:multiLevelType w:val="multilevel"/>
    <w:tmpl w:val="134CC31C"/>
    <w:lvl w:ilvl="0">
      <w:start w:val="1"/>
      <w:numFmt w:val="taiwaneseCountingThousand"/>
      <w:lvlText w:val="%1、"/>
      <w:lvlJc w:val="left"/>
      <w:pPr>
        <w:ind w:left="1021" w:hanging="1021"/>
      </w:pPr>
      <w:rPr>
        <w:rFonts w:hint="eastAsia"/>
      </w:rPr>
    </w:lvl>
    <w:lvl w:ilvl="1">
      <w:start w:val="1"/>
      <w:numFmt w:val="taiwaneseCountingThousand"/>
      <w:lvlText w:val="（%2）"/>
      <w:lvlJc w:val="center"/>
      <w:pPr>
        <w:ind w:left="6971" w:hanging="851"/>
      </w:pPr>
      <w:rPr>
        <w:rFonts w:hint="eastAsia"/>
        <w:lang w:val="en-US"/>
      </w:rPr>
    </w:lvl>
    <w:lvl w:ilvl="2">
      <w:start w:val="1"/>
      <w:numFmt w:val="decimal"/>
      <w:lvlText w:val="%3"/>
      <w:lvlJc w:val="center"/>
      <w:pPr>
        <w:tabs>
          <w:tab w:val="num" w:pos="1134"/>
        </w:tabs>
        <w:ind w:left="1134" w:hanging="283"/>
      </w:pPr>
      <w:rPr>
        <w:rFonts w:ascii="Times New Roman" w:eastAsia="標楷體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316" w:hanging="448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1509" w:hanging="448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1702" w:hanging="448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1895" w:hanging="448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2088" w:hanging="448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2281" w:hanging="448"/>
      </w:pPr>
      <w:rPr>
        <w:rFonts w:hint="eastAsia"/>
      </w:rPr>
    </w:lvl>
  </w:abstractNum>
  <w:abstractNum w:abstractNumId="6" w15:restartNumberingAfterBreak="0">
    <w:nsid w:val="1B9316D8"/>
    <w:multiLevelType w:val="hybridMultilevel"/>
    <w:tmpl w:val="0074CD8E"/>
    <w:lvl w:ilvl="0" w:tplc="82522D2A">
      <w:start w:val="1"/>
      <w:numFmt w:val="taiwaneseCountingThousand"/>
      <w:lvlText w:val="(%1)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7" w15:restartNumberingAfterBreak="0">
    <w:nsid w:val="1D307D7C"/>
    <w:multiLevelType w:val="multilevel"/>
    <w:tmpl w:val="C986B950"/>
    <w:lvl w:ilvl="0">
      <w:start w:val="3"/>
      <w:numFmt w:val="taiwaneseCountingThousand"/>
      <w:lvlText w:val="%1、"/>
      <w:lvlJc w:val="left"/>
      <w:pPr>
        <w:ind w:left="1021" w:hanging="1021"/>
      </w:pPr>
      <w:rPr>
        <w:rFonts w:hint="eastAsia"/>
      </w:rPr>
    </w:lvl>
    <w:lvl w:ilvl="1">
      <w:start w:val="2"/>
      <w:numFmt w:val="taiwaneseCountingThousand"/>
      <w:lvlText w:val="（%2）"/>
      <w:lvlJc w:val="center"/>
      <w:pPr>
        <w:ind w:left="1277" w:hanging="851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300" w:hanging="448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1509" w:hanging="448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1702" w:hanging="448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1895" w:hanging="448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2088" w:hanging="448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2281" w:hanging="448"/>
      </w:pPr>
      <w:rPr>
        <w:rFonts w:hint="eastAsia"/>
      </w:rPr>
    </w:lvl>
  </w:abstractNum>
  <w:abstractNum w:abstractNumId="8" w15:restartNumberingAfterBreak="0">
    <w:nsid w:val="22635D6D"/>
    <w:multiLevelType w:val="hybridMultilevel"/>
    <w:tmpl w:val="D2C2E6EA"/>
    <w:lvl w:ilvl="0" w:tplc="69DC7F18">
      <w:start w:val="1"/>
      <w:numFmt w:val="decimal"/>
      <w:lvlText w:val="(%1)"/>
      <w:lvlJc w:val="left"/>
      <w:pPr>
        <w:ind w:left="18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9" w15:restartNumberingAfterBreak="0">
    <w:nsid w:val="24A61C22"/>
    <w:multiLevelType w:val="multilevel"/>
    <w:tmpl w:val="B694D596"/>
    <w:lvl w:ilvl="0">
      <w:start w:val="3"/>
      <w:numFmt w:val="taiwaneseCountingThousand"/>
      <w:lvlText w:val="%1、"/>
      <w:lvlJc w:val="left"/>
      <w:pPr>
        <w:ind w:left="1021" w:hanging="1021"/>
      </w:pPr>
      <w:rPr>
        <w:rFonts w:hint="eastAsia"/>
        <w:lang w:val="en-US"/>
      </w:rPr>
    </w:lvl>
    <w:lvl w:ilvl="1">
      <w:start w:val="2"/>
      <w:numFmt w:val="taiwaneseCountingThousand"/>
      <w:lvlText w:val="（%2）"/>
      <w:lvlJc w:val="center"/>
      <w:pPr>
        <w:ind w:left="1277" w:hanging="851"/>
      </w:pPr>
      <w:rPr>
        <w:rFonts w:hint="eastAsia"/>
      </w:rPr>
    </w:lvl>
    <w:lvl w:ilvl="2">
      <w:start w:val="1"/>
      <w:numFmt w:val="decimal"/>
      <w:lvlText w:val="%3"/>
      <w:lvlJc w:val="center"/>
      <w:pPr>
        <w:tabs>
          <w:tab w:val="num" w:pos="1134"/>
        </w:tabs>
        <w:ind w:left="1134" w:hanging="283"/>
      </w:pPr>
      <w:rPr>
        <w:rFonts w:ascii="Times New Roman" w:eastAsia="標楷體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316" w:hanging="448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1509" w:hanging="448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1702" w:hanging="448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1895" w:hanging="448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2088" w:hanging="448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2281" w:hanging="448"/>
      </w:pPr>
      <w:rPr>
        <w:rFonts w:hint="eastAsia"/>
      </w:rPr>
    </w:lvl>
  </w:abstractNum>
  <w:abstractNum w:abstractNumId="10" w15:restartNumberingAfterBreak="0">
    <w:nsid w:val="26C7494D"/>
    <w:multiLevelType w:val="hybridMultilevel"/>
    <w:tmpl w:val="7284BCFE"/>
    <w:lvl w:ilvl="0" w:tplc="B8B6A09E">
      <w:start w:val="1"/>
      <w:numFmt w:val="decimal"/>
      <w:lvlText w:val="(%1)"/>
      <w:lvlJc w:val="left"/>
      <w:pPr>
        <w:ind w:left="213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1" w15:restartNumberingAfterBreak="0">
    <w:nsid w:val="27E65A04"/>
    <w:multiLevelType w:val="hybridMultilevel"/>
    <w:tmpl w:val="EE42FCD8"/>
    <w:lvl w:ilvl="0" w:tplc="EDAECEB8">
      <w:start w:val="1"/>
      <w:numFmt w:val="decimal"/>
      <w:lvlText w:val="(%1)"/>
      <w:lvlJc w:val="left"/>
      <w:pPr>
        <w:ind w:left="20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60" w:hanging="480"/>
      </w:pPr>
    </w:lvl>
    <w:lvl w:ilvl="2" w:tplc="0409001B" w:tentative="1">
      <w:start w:val="1"/>
      <w:numFmt w:val="lowerRoman"/>
      <w:lvlText w:val="%3."/>
      <w:lvlJc w:val="right"/>
      <w:pPr>
        <w:ind w:left="2740" w:hanging="480"/>
      </w:pPr>
    </w:lvl>
    <w:lvl w:ilvl="3" w:tplc="0409000F" w:tentative="1">
      <w:start w:val="1"/>
      <w:numFmt w:val="decimal"/>
      <w:lvlText w:val="%4."/>
      <w:lvlJc w:val="left"/>
      <w:pPr>
        <w:ind w:left="3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0" w:hanging="480"/>
      </w:pPr>
    </w:lvl>
    <w:lvl w:ilvl="5" w:tplc="0409001B" w:tentative="1">
      <w:start w:val="1"/>
      <w:numFmt w:val="lowerRoman"/>
      <w:lvlText w:val="%6."/>
      <w:lvlJc w:val="right"/>
      <w:pPr>
        <w:ind w:left="4180" w:hanging="480"/>
      </w:pPr>
    </w:lvl>
    <w:lvl w:ilvl="6" w:tplc="0409000F" w:tentative="1">
      <w:start w:val="1"/>
      <w:numFmt w:val="decimal"/>
      <w:lvlText w:val="%7."/>
      <w:lvlJc w:val="left"/>
      <w:pPr>
        <w:ind w:left="4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0" w:hanging="480"/>
      </w:pPr>
    </w:lvl>
    <w:lvl w:ilvl="8" w:tplc="0409001B" w:tentative="1">
      <w:start w:val="1"/>
      <w:numFmt w:val="lowerRoman"/>
      <w:lvlText w:val="%9."/>
      <w:lvlJc w:val="right"/>
      <w:pPr>
        <w:ind w:left="5620" w:hanging="480"/>
      </w:pPr>
    </w:lvl>
  </w:abstractNum>
  <w:abstractNum w:abstractNumId="12" w15:restartNumberingAfterBreak="0">
    <w:nsid w:val="29736E11"/>
    <w:multiLevelType w:val="hybridMultilevel"/>
    <w:tmpl w:val="6E843BD6"/>
    <w:lvl w:ilvl="0" w:tplc="1B968B2A">
      <w:start w:val="1"/>
      <w:numFmt w:val="taiwaneseCountingThousand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 w15:restartNumberingAfterBreak="0">
    <w:nsid w:val="2EE6750B"/>
    <w:multiLevelType w:val="hybridMultilevel"/>
    <w:tmpl w:val="F5C8C02E"/>
    <w:lvl w:ilvl="0" w:tplc="69DC7F18">
      <w:start w:val="1"/>
      <w:numFmt w:val="decimal"/>
      <w:lvlText w:val="(%1)"/>
      <w:lvlJc w:val="left"/>
      <w:pPr>
        <w:ind w:left="18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14" w15:restartNumberingAfterBreak="0">
    <w:nsid w:val="323B3357"/>
    <w:multiLevelType w:val="hybridMultilevel"/>
    <w:tmpl w:val="D97AC90E"/>
    <w:lvl w:ilvl="0" w:tplc="B4CC65FC">
      <w:start w:val="1"/>
      <w:numFmt w:val="taiwaneseCountingThousand"/>
      <w:lvlText w:val="(%1)"/>
      <w:lvlJc w:val="left"/>
      <w:pPr>
        <w:ind w:left="1561" w:hanging="540"/>
      </w:pPr>
      <w:rPr>
        <w:rFonts w:ascii="標楷體" w:eastAsia="標楷體" w:hAnsi="標楷體" w:hint="default"/>
        <w:sz w:val="32"/>
      </w:rPr>
    </w:lvl>
    <w:lvl w:ilvl="1" w:tplc="04090019">
      <w:start w:val="1"/>
      <w:numFmt w:val="ideographTraditional"/>
      <w:lvlText w:val="%2、"/>
      <w:lvlJc w:val="left"/>
      <w:pPr>
        <w:ind w:left="1981" w:hanging="480"/>
      </w:pPr>
    </w:lvl>
    <w:lvl w:ilvl="2" w:tplc="0409001B" w:tentative="1">
      <w:start w:val="1"/>
      <w:numFmt w:val="lowerRoman"/>
      <w:lvlText w:val="%3."/>
      <w:lvlJc w:val="right"/>
      <w:pPr>
        <w:ind w:left="2461" w:hanging="480"/>
      </w:pPr>
    </w:lvl>
    <w:lvl w:ilvl="3" w:tplc="0409000F" w:tentative="1">
      <w:start w:val="1"/>
      <w:numFmt w:val="decimal"/>
      <w:lvlText w:val="%4."/>
      <w:lvlJc w:val="left"/>
      <w:pPr>
        <w:ind w:left="29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1" w:hanging="480"/>
      </w:pPr>
    </w:lvl>
    <w:lvl w:ilvl="5" w:tplc="0409001B" w:tentative="1">
      <w:start w:val="1"/>
      <w:numFmt w:val="lowerRoman"/>
      <w:lvlText w:val="%6."/>
      <w:lvlJc w:val="right"/>
      <w:pPr>
        <w:ind w:left="3901" w:hanging="480"/>
      </w:pPr>
    </w:lvl>
    <w:lvl w:ilvl="6" w:tplc="0409000F" w:tentative="1">
      <w:start w:val="1"/>
      <w:numFmt w:val="decimal"/>
      <w:lvlText w:val="%7."/>
      <w:lvlJc w:val="left"/>
      <w:pPr>
        <w:ind w:left="43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1" w:hanging="480"/>
      </w:pPr>
    </w:lvl>
    <w:lvl w:ilvl="8" w:tplc="0409001B" w:tentative="1">
      <w:start w:val="1"/>
      <w:numFmt w:val="lowerRoman"/>
      <w:lvlText w:val="%9."/>
      <w:lvlJc w:val="right"/>
      <w:pPr>
        <w:ind w:left="5341" w:hanging="480"/>
      </w:pPr>
    </w:lvl>
  </w:abstractNum>
  <w:abstractNum w:abstractNumId="15" w15:restartNumberingAfterBreak="0">
    <w:nsid w:val="32813C7C"/>
    <w:multiLevelType w:val="multilevel"/>
    <w:tmpl w:val="502C36FA"/>
    <w:lvl w:ilvl="0">
      <w:start w:val="4"/>
      <w:numFmt w:val="taiwaneseCountingThousand"/>
      <w:lvlText w:val="%1、"/>
      <w:lvlJc w:val="left"/>
      <w:pPr>
        <w:ind w:left="1021" w:hanging="1021"/>
      </w:pPr>
      <w:rPr>
        <w:rFonts w:hint="eastAsia"/>
      </w:rPr>
    </w:lvl>
    <w:lvl w:ilvl="1">
      <w:start w:val="1"/>
      <w:numFmt w:val="taiwaneseCountingThousand"/>
      <w:lvlText w:val="（%2）"/>
      <w:lvlJc w:val="center"/>
      <w:pPr>
        <w:ind w:left="1844" w:hanging="851"/>
      </w:pPr>
      <w:rPr>
        <w:rFonts w:hint="eastAsia"/>
      </w:rPr>
    </w:lvl>
    <w:lvl w:ilvl="2">
      <w:start w:val="1"/>
      <w:numFmt w:val="decimal"/>
      <w:lvlText w:val="%3"/>
      <w:lvlJc w:val="center"/>
      <w:pPr>
        <w:tabs>
          <w:tab w:val="num" w:pos="1134"/>
        </w:tabs>
        <w:ind w:left="1134" w:hanging="283"/>
      </w:pPr>
      <w:rPr>
        <w:rFonts w:ascii="Times New Roman" w:eastAsia="標楷體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316" w:hanging="448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1509" w:hanging="448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1702" w:hanging="448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1895" w:hanging="448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2088" w:hanging="448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2281" w:hanging="448"/>
      </w:pPr>
      <w:rPr>
        <w:rFonts w:hint="eastAsia"/>
      </w:rPr>
    </w:lvl>
  </w:abstractNum>
  <w:abstractNum w:abstractNumId="16" w15:restartNumberingAfterBreak="0">
    <w:nsid w:val="3C1B0759"/>
    <w:multiLevelType w:val="hybridMultilevel"/>
    <w:tmpl w:val="E728926E"/>
    <w:lvl w:ilvl="0" w:tplc="628C2D86">
      <w:start w:val="1"/>
      <w:numFmt w:val="taiwaneseCountingThousand"/>
      <w:lvlText w:val="(%1)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7" w15:restartNumberingAfterBreak="0">
    <w:nsid w:val="3F3A5A92"/>
    <w:multiLevelType w:val="multilevel"/>
    <w:tmpl w:val="0374BA3A"/>
    <w:lvl w:ilvl="0">
      <w:start w:val="1"/>
      <w:numFmt w:val="taiwaneseCountingThousand"/>
      <w:lvlText w:val="%1、"/>
      <w:lvlJc w:val="left"/>
      <w:pPr>
        <w:ind w:left="1021" w:hanging="1021"/>
      </w:pPr>
      <w:rPr>
        <w:rFonts w:hint="eastAsia"/>
      </w:rPr>
    </w:lvl>
    <w:lvl w:ilvl="1">
      <w:start w:val="1"/>
      <w:numFmt w:val="taiwaneseCountingThousand"/>
      <w:lvlText w:val="（%2）"/>
      <w:lvlJc w:val="center"/>
      <w:pPr>
        <w:ind w:left="6971" w:hanging="851"/>
      </w:pPr>
      <w:rPr>
        <w:rFonts w:hint="eastAsia"/>
        <w:lang w:val="en-US"/>
      </w:rPr>
    </w:lvl>
    <w:lvl w:ilvl="2">
      <w:start w:val="1"/>
      <w:numFmt w:val="decimal"/>
      <w:lvlText w:val="(%3)"/>
      <w:lvlJc w:val="left"/>
      <w:pPr>
        <w:tabs>
          <w:tab w:val="num" w:pos="1843"/>
        </w:tabs>
        <w:ind w:left="1843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316" w:hanging="448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1509" w:hanging="448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1702" w:hanging="448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1895" w:hanging="448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2088" w:hanging="448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2281" w:hanging="448"/>
      </w:pPr>
      <w:rPr>
        <w:rFonts w:hint="eastAsia"/>
      </w:rPr>
    </w:lvl>
  </w:abstractNum>
  <w:abstractNum w:abstractNumId="18" w15:restartNumberingAfterBreak="0">
    <w:nsid w:val="43345CEE"/>
    <w:multiLevelType w:val="multilevel"/>
    <w:tmpl w:val="B0D8E378"/>
    <w:lvl w:ilvl="0">
      <w:start w:val="3"/>
      <w:numFmt w:val="taiwaneseCountingThousand"/>
      <w:lvlText w:val="%1、"/>
      <w:lvlJc w:val="left"/>
      <w:pPr>
        <w:ind w:left="1021" w:hanging="1021"/>
      </w:pPr>
      <w:rPr>
        <w:rFonts w:hint="eastAsia"/>
      </w:rPr>
    </w:lvl>
    <w:lvl w:ilvl="1">
      <w:start w:val="2"/>
      <w:numFmt w:val="taiwaneseCountingThousand"/>
      <w:lvlText w:val="（%2）"/>
      <w:lvlJc w:val="center"/>
      <w:pPr>
        <w:ind w:left="1277" w:hanging="851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58" w:hanging="448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1509" w:hanging="448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1702" w:hanging="448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1895" w:hanging="448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2088" w:hanging="448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2281" w:hanging="448"/>
      </w:pPr>
      <w:rPr>
        <w:rFonts w:hint="eastAsia"/>
      </w:rPr>
    </w:lvl>
  </w:abstractNum>
  <w:abstractNum w:abstractNumId="19" w15:restartNumberingAfterBreak="0">
    <w:nsid w:val="48286C32"/>
    <w:multiLevelType w:val="hybridMultilevel"/>
    <w:tmpl w:val="D81E9E8A"/>
    <w:lvl w:ilvl="0" w:tplc="ED5C9DB6">
      <w:start w:val="1"/>
      <w:numFmt w:val="taiwaneseCountingThousand"/>
      <w:lvlText w:val="(%1)"/>
      <w:lvlJc w:val="left"/>
      <w:pPr>
        <w:ind w:left="174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1" w:hanging="480"/>
      </w:pPr>
    </w:lvl>
    <w:lvl w:ilvl="2" w:tplc="0409001B" w:tentative="1">
      <w:start w:val="1"/>
      <w:numFmt w:val="lowerRoman"/>
      <w:lvlText w:val="%3."/>
      <w:lvlJc w:val="right"/>
      <w:pPr>
        <w:ind w:left="2461" w:hanging="480"/>
      </w:pPr>
    </w:lvl>
    <w:lvl w:ilvl="3" w:tplc="0409000F" w:tentative="1">
      <w:start w:val="1"/>
      <w:numFmt w:val="decimal"/>
      <w:lvlText w:val="%4."/>
      <w:lvlJc w:val="left"/>
      <w:pPr>
        <w:ind w:left="29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1" w:hanging="480"/>
      </w:pPr>
    </w:lvl>
    <w:lvl w:ilvl="5" w:tplc="0409001B" w:tentative="1">
      <w:start w:val="1"/>
      <w:numFmt w:val="lowerRoman"/>
      <w:lvlText w:val="%6."/>
      <w:lvlJc w:val="right"/>
      <w:pPr>
        <w:ind w:left="3901" w:hanging="480"/>
      </w:pPr>
    </w:lvl>
    <w:lvl w:ilvl="6" w:tplc="0409000F" w:tentative="1">
      <w:start w:val="1"/>
      <w:numFmt w:val="decimal"/>
      <w:lvlText w:val="%7."/>
      <w:lvlJc w:val="left"/>
      <w:pPr>
        <w:ind w:left="43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1" w:hanging="480"/>
      </w:pPr>
    </w:lvl>
    <w:lvl w:ilvl="8" w:tplc="0409001B" w:tentative="1">
      <w:start w:val="1"/>
      <w:numFmt w:val="lowerRoman"/>
      <w:lvlText w:val="%9."/>
      <w:lvlJc w:val="right"/>
      <w:pPr>
        <w:ind w:left="5341" w:hanging="480"/>
      </w:pPr>
    </w:lvl>
  </w:abstractNum>
  <w:abstractNum w:abstractNumId="20" w15:restartNumberingAfterBreak="0">
    <w:nsid w:val="4AB9619C"/>
    <w:multiLevelType w:val="hybridMultilevel"/>
    <w:tmpl w:val="7284BCFE"/>
    <w:lvl w:ilvl="0" w:tplc="B8B6A09E">
      <w:start w:val="1"/>
      <w:numFmt w:val="decimal"/>
      <w:lvlText w:val="(%1)"/>
      <w:lvlJc w:val="left"/>
      <w:pPr>
        <w:ind w:left="213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1" w15:restartNumberingAfterBreak="0">
    <w:nsid w:val="4AC409D5"/>
    <w:multiLevelType w:val="multilevel"/>
    <w:tmpl w:val="B1A6CCD4"/>
    <w:lvl w:ilvl="0">
      <w:start w:val="4"/>
      <w:numFmt w:val="taiwaneseCountingThousand"/>
      <w:lvlText w:val="%1、"/>
      <w:lvlJc w:val="left"/>
      <w:pPr>
        <w:ind w:left="1021" w:hanging="1021"/>
      </w:pPr>
      <w:rPr>
        <w:rFonts w:hint="eastAsia"/>
      </w:rPr>
    </w:lvl>
    <w:lvl w:ilvl="1">
      <w:start w:val="1"/>
      <w:numFmt w:val="taiwaneseCountingThousand"/>
      <w:lvlText w:val="（%2）"/>
      <w:lvlJc w:val="center"/>
      <w:pPr>
        <w:ind w:left="1560" w:hanging="851"/>
      </w:pPr>
      <w:rPr>
        <w:rFonts w:hint="eastAsia"/>
      </w:rPr>
    </w:lvl>
    <w:lvl w:ilvl="2">
      <w:start w:val="1"/>
      <w:numFmt w:val="decimal"/>
      <w:lvlText w:val="%3"/>
      <w:lvlJc w:val="center"/>
      <w:pPr>
        <w:tabs>
          <w:tab w:val="num" w:pos="1134"/>
        </w:tabs>
        <w:ind w:left="1134" w:hanging="283"/>
      </w:pPr>
      <w:rPr>
        <w:rFonts w:ascii="Times New Roman" w:eastAsia="標楷體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316" w:hanging="448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1509" w:hanging="448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1702" w:hanging="448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1895" w:hanging="448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2088" w:hanging="448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2281" w:hanging="448"/>
      </w:pPr>
      <w:rPr>
        <w:rFonts w:hint="eastAsia"/>
      </w:rPr>
    </w:lvl>
  </w:abstractNum>
  <w:abstractNum w:abstractNumId="22" w15:restartNumberingAfterBreak="0">
    <w:nsid w:val="559866F8"/>
    <w:multiLevelType w:val="hybridMultilevel"/>
    <w:tmpl w:val="DCAE7E1A"/>
    <w:lvl w:ilvl="0" w:tplc="88A48C04">
      <w:start w:val="1"/>
      <w:numFmt w:val="taiwaneseCountingThousand"/>
      <w:lvlText w:val="(%1)"/>
      <w:lvlJc w:val="left"/>
      <w:pPr>
        <w:ind w:left="1741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981" w:hanging="480"/>
      </w:pPr>
    </w:lvl>
    <w:lvl w:ilvl="2" w:tplc="0409001B" w:tentative="1">
      <w:start w:val="1"/>
      <w:numFmt w:val="lowerRoman"/>
      <w:lvlText w:val="%3."/>
      <w:lvlJc w:val="right"/>
      <w:pPr>
        <w:ind w:left="2461" w:hanging="480"/>
      </w:pPr>
    </w:lvl>
    <w:lvl w:ilvl="3" w:tplc="0409000F" w:tentative="1">
      <w:start w:val="1"/>
      <w:numFmt w:val="decimal"/>
      <w:lvlText w:val="%4."/>
      <w:lvlJc w:val="left"/>
      <w:pPr>
        <w:ind w:left="29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1" w:hanging="480"/>
      </w:pPr>
    </w:lvl>
    <w:lvl w:ilvl="5" w:tplc="0409001B" w:tentative="1">
      <w:start w:val="1"/>
      <w:numFmt w:val="lowerRoman"/>
      <w:lvlText w:val="%6."/>
      <w:lvlJc w:val="right"/>
      <w:pPr>
        <w:ind w:left="3901" w:hanging="480"/>
      </w:pPr>
    </w:lvl>
    <w:lvl w:ilvl="6" w:tplc="0409000F" w:tentative="1">
      <w:start w:val="1"/>
      <w:numFmt w:val="decimal"/>
      <w:lvlText w:val="%7."/>
      <w:lvlJc w:val="left"/>
      <w:pPr>
        <w:ind w:left="43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1" w:hanging="480"/>
      </w:pPr>
    </w:lvl>
    <w:lvl w:ilvl="8" w:tplc="0409001B" w:tentative="1">
      <w:start w:val="1"/>
      <w:numFmt w:val="lowerRoman"/>
      <w:lvlText w:val="%9."/>
      <w:lvlJc w:val="right"/>
      <w:pPr>
        <w:ind w:left="5341" w:hanging="480"/>
      </w:pPr>
    </w:lvl>
  </w:abstractNum>
  <w:abstractNum w:abstractNumId="23" w15:restartNumberingAfterBreak="0">
    <w:nsid w:val="559F0351"/>
    <w:multiLevelType w:val="hybridMultilevel"/>
    <w:tmpl w:val="E612D80A"/>
    <w:lvl w:ilvl="0" w:tplc="20CA3B96">
      <w:start w:val="1"/>
      <w:numFmt w:val="taiwaneseCountingThousand"/>
      <w:lvlText w:val="%1、"/>
      <w:lvlJc w:val="left"/>
      <w:pPr>
        <w:ind w:left="1286" w:hanging="720"/>
      </w:pPr>
      <w:rPr>
        <w:rFonts w:hint="default"/>
        <w:lang w:val="en-US"/>
      </w:rPr>
    </w:lvl>
    <w:lvl w:ilvl="1" w:tplc="A11C5AF6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CA27E7D"/>
    <w:multiLevelType w:val="multilevel"/>
    <w:tmpl w:val="B0D8E378"/>
    <w:lvl w:ilvl="0">
      <w:start w:val="3"/>
      <w:numFmt w:val="taiwaneseCountingThousand"/>
      <w:lvlText w:val="%1、"/>
      <w:lvlJc w:val="left"/>
      <w:pPr>
        <w:ind w:left="1021" w:hanging="1021"/>
      </w:pPr>
      <w:rPr>
        <w:rFonts w:hint="eastAsia"/>
      </w:rPr>
    </w:lvl>
    <w:lvl w:ilvl="1">
      <w:start w:val="2"/>
      <w:numFmt w:val="taiwaneseCountingThousand"/>
      <w:lvlText w:val="（%2）"/>
      <w:lvlJc w:val="center"/>
      <w:pPr>
        <w:ind w:left="1277" w:hanging="851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58" w:hanging="448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1509" w:hanging="448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1702" w:hanging="448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1895" w:hanging="448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2088" w:hanging="448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2281" w:hanging="448"/>
      </w:pPr>
      <w:rPr>
        <w:rFonts w:hint="eastAsia"/>
      </w:rPr>
    </w:lvl>
  </w:abstractNum>
  <w:abstractNum w:abstractNumId="25" w15:restartNumberingAfterBreak="0">
    <w:nsid w:val="5EA5338E"/>
    <w:multiLevelType w:val="multilevel"/>
    <w:tmpl w:val="B0D8E378"/>
    <w:lvl w:ilvl="0">
      <w:start w:val="3"/>
      <w:numFmt w:val="taiwaneseCountingThousand"/>
      <w:lvlText w:val="%1、"/>
      <w:lvlJc w:val="left"/>
      <w:pPr>
        <w:ind w:left="1021" w:hanging="1021"/>
      </w:pPr>
      <w:rPr>
        <w:rFonts w:hint="eastAsia"/>
      </w:rPr>
    </w:lvl>
    <w:lvl w:ilvl="1">
      <w:start w:val="2"/>
      <w:numFmt w:val="taiwaneseCountingThousand"/>
      <w:lvlText w:val="（%2）"/>
      <w:lvlJc w:val="center"/>
      <w:pPr>
        <w:ind w:left="1277" w:hanging="851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58" w:hanging="448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1509" w:hanging="448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1702" w:hanging="448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1895" w:hanging="448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2088" w:hanging="448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2281" w:hanging="448"/>
      </w:pPr>
      <w:rPr>
        <w:rFonts w:hint="eastAsia"/>
      </w:rPr>
    </w:lvl>
  </w:abstractNum>
  <w:abstractNum w:abstractNumId="26" w15:restartNumberingAfterBreak="0">
    <w:nsid w:val="5F533C0F"/>
    <w:multiLevelType w:val="hybridMultilevel"/>
    <w:tmpl w:val="C0400034"/>
    <w:lvl w:ilvl="0" w:tplc="5D561C5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EDAECEB8">
      <w:start w:val="1"/>
      <w:numFmt w:val="decimal"/>
      <w:lvlText w:val="(%4)"/>
      <w:lvlJc w:val="left"/>
      <w:pPr>
        <w:ind w:left="2324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04D3D60"/>
    <w:multiLevelType w:val="hybridMultilevel"/>
    <w:tmpl w:val="47563524"/>
    <w:lvl w:ilvl="0" w:tplc="1382C17C">
      <w:start w:val="1"/>
      <w:numFmt w:val="decimal"/>
      <w:lvlText w:val="(%1)"/>
      <w:lvlJc w:val="left"/>
      <w:pPr>
        <w:ind w:left="1644" w:hanging="5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60" w:hanging="480"/>
      </w:pPr>
    </w:lvl>
    <w:lvl w:ilvl="2" w:tplc="0409001B" w:tentative="1">
      <w:start w:val="1"/>
      <w:numFmt w:val="lowerRoman"/>
      <w:lvlText w:val="%3."/>
      <w:lvlJc w:val="right"/>
      <w:pPr>
        <w:ind w:left="2540" w:hanging="480"/>
      </w:pPr>
    </w:lvl>
    <w:lvl w:ilvl="3" w:tplc="0409000F" w:tentative="1">
      <w:start w:val="1"/>
      <w:numFmt w:val="decimal"/>
      <w:lvlText w:val="%4."/>
      <w:lvlJc w:val="left"/>
      <w:pPr>
        <w:ind w:left="3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0" w:hanging="480"/>
      </w:pPr>
    </w:lvl>
    <w:lvl w:ilvl="5" w:tplc="0409001B" w:tentative="1">
      <w:start w:val="1"/>
      <w:numFmt w:val="lowerRoman"/>
      <w:lvlText w:val="%6."/>
      <w:lvlJc w:val="right"/>
      <w:pPr>
        <w:ind w:left="3980" w:hanging="480"/>
      </w:pPr>
    </w:lvl>
    <w:lvl w:ilvl="6" w:tplc="0409000F" w:tentative="1">
      <w:start w:val="1"/>
      <w:numFmt w:val="decimal"/>
      <w:lvlText w:val="%7."/>
      <w:lvlJc w:val="left"/>
      <w:pPr>
        <w:ind w:left="4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0" w:hanging="480"/>
      </w:pPr>
    </w:lvl>
    <w:lvl w:ilvl="8" w:tplc="0409001B" w:tentative="1">
      <w:start w:val="1"/>
      <w:numFmt w:val="lowerRoman"/>
      <w:lvlText w:val="%9."/>
      <w:lvlJc w:val="right"/>
      <w:pPr>
        <w:ind w:left="5420" w:hanging="480"/>
      </w:pPr>
    </w:lvl>
  </w:abstractNum>
  <w:abstractNum w:abstractNumId="28" w15:restartNumberingAfterBreak="0">
    <w:nsid w:val="691B07B5"/>
    <w:multiLevelType w:val="hybridMultilevel"/>
    <w:tmpl w:val="BAEA185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9" w15:restartNumberingAfterBreak="0">
    <w:nsid w:val="6A4F16CA"/>
    <w:multiLevelType w:val="multilevel"/>
    <w:tmpl w:val="8D627638"/>
    <w:lvl w:ilvl="0">
      <w:start w:val="1"/>
      <w:numFmt w:val="taiwaneseCountingThousand"/>
      <w:lvlText w:val="%1、"/>
      <w:lvlJc w:val="left"/>
      <w:pPr>
        <w:ind w:left="1021" w:hanging="1021"/>
      </w:pPr>
      <w:rPr>
        <w:rFonts w:hint="eastAsia"/>
      </w:rPr>
    </w:lvl>
    <w:lvl w:ilvl="1">
      <w:start w:val="1"/>
      <w:numFmt w:val="taiwaneseCountingThousand"/>
      <w:lvlText w:val="（%2）"/>
      <w:lvlJc w:val="center"/>
      <w:pPr>
        <w:ind w:left="6971" w:hanging="851"/>
      </w:pPr>
      <w:rPr>
        <w:rFonts w:hint="eastAsia"/>
        <w:lang w:val="en-US"/>
      </w:rPr>
    </w:lvl>
    <w:lvl w:ilvl="2">
      <w:start w:val="1"/>
      <w:numFmt w:val="decimal"/>
      <w:lvlText w:val="%3"/>
      <w:lvlJc w:val="center"/>
      <w:pPr>
        <w:tabs>
          <w:tab w:val="num" w:pos="1134"/>
        </w:tabs>
        <w:ind w:left="1134" w:hanging="283"/>
      </w:pPr>
      <w:rPr>
        <w:rFonts w:ascii="Times New Roman" w:eastAsia="標楷體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316" w:hanging="448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1509" w:hanging="448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1702" w:hanging="448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1895" w:hanging="448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2088" w:hanging="448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2281" w:hanging="448"/>
      </w:pPr>
      <w:rPr>
        <w:rFonts w:hint="eastAsia"/>
      </w:rPr>
    </w:lvl>
  </w:abstractNum>
  <w:abstractNum w:abstractNumId="30" w15:restartNumberingAfterBreak="0">
    <w:nsid w:val="6B0742E3"/>
    <w:multiLevelType w:val="hybridMultilevel"/>
    <w:tmpl w:val="1EC25F0E"/>
    <w:lvl w:ilvl="0" w:tplc="086C52BA">
      <w:start w:val="1"/>
      <w:numFmt w:val="taiwaneseCountingThousand"/>
      <w:lvlText w:val="(%1)"/>
      <w:lvlJc w:val="left"/>
      <w:pPr>
        <w:ind w:left="174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1" w:hanging="480"/>
      </w:pPr>
    </w:lvl>
    <w:lvl w:ilvl="2" w:tplc="0409001B" w:tentative="1">
      <w:start w:val="1"/>
      <w:numFmt w:val="lowerRoman"/>
      <w:lvlText w:val="%3."/>
      <w:lvlJc w:val="right"/>
      <w:pPr>
        <w:ind w:left="2461" w:hanging="480"/>
      </w:pPr>
    </w:lvl>
    <w:lvl w:ilvl="3" w:tplc="0409000F" w:tentative="1">
      <w:start w:val="1"/>
      <w:numFmt w:val="decimal"/>
      <w:lvlText w:val="%4."/>
      <w:lvlJc w:val="left"/>
      <w:pPr>
        <w:ind w:left="29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1" w:hanging="480"/>
      </w:pPr>
    </w:lvl>
    <w:lvl w:ilvl="5" w:tplc="0409001B" w:tentative="1">
      <w:start w:val="1"/>
      <w:numFmt w:val="lowerRoman"/>
      <w:lvlText w:val="%6."/>
      <w:lvlJc w:val="right"/>
      <w:pPr>
        <w:ind w:left="3901" w:hanging="480"/>
      </w:pPr>
    </w:lvl>
    <w:lvl w:ilvl="6" w:tplc="0409000F" w:tentative="1">
      <w:start w:val="1"/>
      <w:numFmt w:val="decimal"/>
      <w:lvlText w:val="%7."/>
      <w:lvlJc w:val="left"/>
      <w:pPr>
        <w:ind w:left="43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1" w:hanging="480"/>
      </w:pPr>
    </w:lvl>
    <w:lvl w:ilvl="8" w:tplc="0409001B" w:tentative="1">
      <w:start w:val="1"/>
      <w:numFmt w:val="lowerRoman"/>
      <w:lvlText w:val="%9."/>
      <w:lvlJc w:val="right"/>
      <w:pPr>
        <w:ind w:left="5341" w:hanging="480"/>
      </w:pPr>
    </w:lvl>
  </w:abstractNum>
  <w:abstractNum w:abstractNumId="31" w15:restartNumberingAfterBreak="0">
    <w:nsid w:val="72310D25"/>
    <w:multiLevelType w:val="hybridMultilevel"/>
    <w:tmpl w:val="A3E2C214"/>
    <w:lvl w:ilvl="0" w:tplc="4C804AF2">
      <w:start w:val="1"/>
      <w:numFmt w:val="taiwaneseCountingThousand"/>
      <w:lvlText w:val="(%1)"/>
      <w:lvlJc w:val="left"/>
      <w:pPr>
        <w:ind w:left="199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32" w15:restartNumberingAfterBreak="0">
    <w:nsid w:val="74B21B98"/>
    <w:multiLevelType w:val="hybridMultilevel"/>
    <w:tmpl w:val="1C7C4714"/>
    <w:lvl w:ilvl="0" w:tplc="7126183C">
      <w:start w:val="1"/>
      <w:numFmt w:val="taiwaneseCountingThousand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5743BB6"/>
    <w:multiLevelType w:val="multilevel"/>
    <w:tmpl w:val="134CC31C"/>
    <w:lvl w:ilvl="0">
      <w:start w:val="1"/>
      <w:numFmt w:val="taiwaneseCountingThousand"/>
      <w:lvlText w:val="%1、"/>
      <w:lvlJc w:val="left"/>
      <w:pPr>
        <w:ind w:left="1021" w:hanging="1021"/>
      </w:pPr>
      <w:rPr>
        <w:rFonts w:hint="eastAsia"/>
      </w:rPr>
    </w:lvl>
    <w:lvl w:ilvl="1">
      <w:start w:val="1"/>
      <w:numFmt w:val="taiwaneseCountingThousand"/>
      <w:lvlText w:val="（%2）"/>
      <w:lvlJc w:val="center"/>
      <w:pPr>
        <w:ind w:left="6971" w:hanging="851"/>
      </w:pPr>
      <w:rPr>
        <w:rFonts w:hint="eastAsia"/>
        <w:lang w:val="en-US"/>
      </w:rPr>
    </w:lvl>
    <w:lvl w:ilvl="2">
      <w:start w:val="1"/>
      <w:numFmt w:val="decimal"/>
      <w:lvlText w:val="%3"/>
      <w:lvlJc w:val="center"/>
      <w:pPr>
        <w:tabs>
          <w:tab w:val="num" w:pos="1134"/>
        </w:tabs>
        <w:ind w:left="1134" w:hanging="283"/>
      </w:pPr>
      <w:rPr>
        <w:rFonts w:ascii="Times New Roman" w:eastAsia="標楷體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316" w:hanging="448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1509" w:hanging="448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1702" w:hanging="448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1895" w:hanging="448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2088" w:hanging="448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2281" w:hanging="448"/>
      </w:pPr>
      <w:rPr>
        <w:rFonts w:hint="eastAsia"/>
      </w:rPr>
    </w:lvl>
  </w:abstractNum>
  <w:abstractNum w:abstractNumId="34" w15:restartNumberingAfterBreak="0">
    <w:nsid w:val="7C2D241A"/>
    <w:multiLevelType w:val="multilevel"/>
    <w:tmpl w:val="134CC31C"/>
    <w:lvl w:ilvl="0">
      <w:start w:val="1"/>
      <w:numFmt w:val="taiwaneseCountingThousand"/>
      <w:lvlText w:val="%1、"/>
      <w:lvlJc w:val="left"/>
      <w:pPr>
        <w:ind w:left="1021" w:hanging="1021"/>
      </w:pPr>
      <w:rPr>
        <w:rFonts w:hint="eastAsia"/>
      </w:rPr>
    </w:lvl>
    <w:lvl w:ilvl="1">
      <w:start w:val="1"/>
      <w:numFmt w:val="taiwaneseCountingThousand"/>
      <w:lvlText w:val="（%2）"/>
      <w:lvlJc w:val="center"/>
      <w:pPr>
        <w:ind w:left="6971" w:hanging="851"/>
      </w:pPr>
      <w:rPr>
        <w:rFonts w:hint="eastAsia"/>
        <w:lang w:val="en-US"/>
      </w:rPr>
    </w:lvl>
    <w:lvl w:ilvl="2">
      <w:start w:val="1"/>
      <w:numFmt w:val="decimal"/>
      <w:lvlText w:val="%3"/>
      <w:lvlJc w:val="center"/>
      <w:pPr>
        <w:tabs>
          <w:tab w:val="num" w:pos="1134"/>
        </w:tabs>
        <w:ind w:left="1134" w:hanging="283"/>
      </w:pPr>
      <w:rPr>
        <w:rFonts w:ascii="Times New Roman" w:eastAsia="標楷體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316" w:hanging="448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1509" w:hanging="448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1702" w:hanging="448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1895" w:hanging="448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2088" w:hanging="448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2281" w:hanging="448"/>
      </w:pPr>
      <w:rPr>
        <w:rFonts w:hint="eastAsia"/>
      </w:rPr>
    </w:lvl>
  </w:abstractNum>
  <w:num w:numId="1">
    <w:abstractNumId w:val="17"/>
  </w:num>
  <w:num w:numId="2">
    <w:abstractNumId w:val="18"/>
  </w:num>
  <w:num w:numId="3">
    <w:abstractNumId w:val="31"/>
  </w:num>
  <w:num w:numId="4">
    <w:abstractNumId w:val="22"/>
  </w:num>
  <w:num w:numId="5">
    <w:abstractNumId w:val="29"/>
  </w:num>
  <w:num w:numId="6">
    <w:abstractNumId w:val="1"/>
  </w:num>
  <w:num w:numId="7">
    <w:abstractNumId w:val="9"/>
  </w:num>
  <w:num w:numId="8">
    <w:abstractNumId w:val="30"/>
  </w:num>
  <w:num w:numId="9">
    <w:abstractNumId w:val="23"/>
  </w:num>
  <w:num w:numId="10">
    <w:abstractNumId w:val="5"/>
  </w:num>
  <w:num w:numId="11">
    <w:abstractNumId w:val="2"/>
  </w:num>
  <w:num w:numId="12">
    <w:abstractNumId w:val="34"/>
  </w:num>
  <w:num w:numId="13">
    <w:abstractNumId w:val="4"/>
  </w:num>
  <w:num w:numId="14">
    <w:abstractNumId w:val="33"/>
  </w:num>
  <w:num w:numId="15">
    <w:abstractNumId w:val="19"/>
  </w:num>
  <w:num w:numId="16">
    <w:abstractNumId w:val="14"/>
  </w:num>
  <w:num w:numId="17">
    <w:abstractNumId w:val="32"/>
  </w:num>
  <w:num w:numId="18">
    <w:abstractNumId w:val="0"/>
  </w:num>
  <w:num w:numId="19">
    <w:abstractNumId w:val="12"/>
  </w:num>
  <w:num w:numId="20">
    <w:abstractNumId w:val="15"/>
  </w:num>
  <w:num w:numId="21">
    <w:abstractNumId w:val="27"/>
  </w:num>
  <w:num w:numId="22">
    <w:abstractNumId w:val="27"/>
    <w:lvlOverride w:ilvl="0">
      <w:lvl w:ilvl="0" w:tplc="1382C17C">
        <w:start w:val="1"/>
        <w:numFmt w:val="decimal"/>
        <w:lvlText w:val="(%1)"/>
        <w:lvlJc w:val="left"/>
        <w:pPr>
          <w:ind w:left="1644" w:hanging="544"/>
        </w:pPr>
        <w:rPr>
          <w:rFonts w:hint="default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3">
    <w:abstractNumId w:val="21"/>
  </w:num>
  <w:num w:numId="24">
    <w:abstractNumId w:val="6"/>
  </w:num>
  <w:num w:numId="25">
    <w:abstractNumId w:val="16"/>
  </w:num>
  <w:num w:numId="26">
    <w:abstractNumId w:val="7"/>
  </w:num>
  <w:num w:numId="27">
    <w:abstractNumId w:val="25"/>
  </w:num>
  <w:num w:numId="28">
    <w:abstractNumId w:val="3"/>
  </w:num>
  <w:num w:numId="29">
    <w:abstractNumId w:val="24"/>
  </w:num>
  <w:num w:numId="30">
    <w:abstractNumId w:val="26"/>
  </w:num>
  <w:num w:numId="31">
    <w:abstractNumId w:val="11"/>
  </w:num>
  <w:num w:numId="32">
    <w:abstractNumId w:val="28"/>
  </w:num>
  <w:num w:numId="33">
    <w:abstractNumId w:val="20"/>
  </w:num>
  <w:num w:numId="34">
    <w:abstractNumId w:val="13"/>
  </w:num>
  <w:num w:numId="35">
    <w:abstractNumId w:val="8"/>
  </w:num>
  <w:num w:numId="36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  <w:docVar w:name="OLE_LINK1" w:val="Empty"/>
    <w:docVar w:name="OLE_LINK2" w:val="Empty"/>
  </w:docVars>
  <w:rsids>
    <w:rsidRoot w:val="00E718D1"/>
    <w:rsid w:val="00000757"/>
    <w:rsid w:val="0000125B"/>
    <w:rsid w:val="0000187D"/>
    <w:rsid w:val="00002CA0"/>
    <w:rsid w:val="00004B63"/>
    <w:rsid w:val="0000538F"/>
    <w:rsid w:val="00005A95"/>
    <w:rsid w:val="00006943"/>
    <w:rsid w:val="00006E85"/>
    <w:rsid w:val="000113AF"/>
    <w:rsid w:val="0001243D"/>
    <w:rsid w:val="00012B7A"/>
    <w:rsid w:val="0001579A"/>
    <w:rsid w:val="00015E45"/>
    <w:rsid w:val="000161F0"/>
    <w:rsid w:val="00016914"/>
    <w:rsid w:val="00016DAE"/>
    <w:rsid w:val="00016E4C"/>
    <w:rsid w:val="00017C2B"/>
    <w:rsid w:val="00020756"/>
    <w:rsid w:val="000214B1"/>
    <w:rsid w:val="00021D9D"/>
    <w:rsid w:val="000244BA"/>
    <w:rsid w:val="00024DCD"/>
    <w:rsid w:val="00025852"/>
    <w:rsid w:val="00026329"/>
    <w:rsid w:val="00030747"/>
    <w:rsid w:val="000313B9"/>
    <w:rsid w:val="0003289D"/>
    <w:rsid w:val="00032EA4"/>
    <w:rsid w:val="00034868"/>
    <w:rsid w:val="00035287"/>
    <w:rsid w:val="00035525"/>
    <w:rsid w:val="00035C8C"/>
    <w:rsid w:val="000361B8"/>
    <w:rsid w:val="000369E7"/>
    <w:rsid w:val="000371BD"/>
    <w:rsid w:val="00037220"/>
    <w:rsid w:val="00037270"/>
    <w:rsid w:val="000408DB"/>
    <w:rsid w:val="00041F29"/>
    <w:rsid w:val="00043436"/>
    <w:rsid w:val="00043C09"/>
    <w:rsid w:val="000448CD"/>
    <w:rsid w:val="0004572A"/>
    <w:rsid w:val="00045C83"/>
    <w:rsid w:val="00045E86"/>
    <w:rsid w:val="000460FC"/>
    <w:rsid w:val="000500B0"/>
    <w:rsid w:val="00050DDE"/>
    <w:rsid w:val="00051437"/>
    <w:rsid w:val="000519D4"/>
    <w:rsid w:val="000526FF"/>
    <w:rsid w:val="00052C8C"/>
    <w:rsid w:val="00053858"/>
    <w:rsid w:val="000565CD"/>
    <w:rsid w:val="00056D0F"/>
    <w:rsid w:val="00061A8A"/>
    <w:rsid w:val="00061C37"/>
    <w:rsid w:val="000624E9"/>
    <w:rsid w:val="000625FF"/>
    <w:rsid w:val="00063806"/>
    <w:rsid w:val="00065007"/>
    <w:rsid w:val="00065D63"/>
    <w:rsid w:val="00070464"/>
    <w:rsid w:val="000706A5"/>
    <w:rsid w:val="00070DC8"/>
    <w:rsid w:val="00070ED7"/>
    <w:rsid w:val="00070F3E"/>
    <w:rsid w:val="00072FF8"/>
    <w:rsid w:val="00073069"/>
    <w:rsid w:val="00073A73"/>
    <w:rsid w:val="000768A7"/>
    <w:rsid w:val="00077DE4"/>
    <w:rsid w:val="00081376"/>
    <w:rsid w:val="0008308B"/>
    <w:rsid w:val="000832C3"/>
    <w:rsid w:val="00083331"/>
    <w:rsid w:val="00083CA8"/>
    <w:rsid w:val="00083F2F"/>
    <w:rsid w:val="0008424E"/>
    <w:rsid w:val="00084934"/>
    <w:rsid w:val="0008523D"/>
    <w:rsid w:val="0008697E"/>
    <w:rsid w:val="00086D24"/>
    <w:rsid w:val="00090610"/>
    <w:rsid w:val="00091247"/>
    <w:rsid w:val="000915CE"/>
    <w:rsid w:val="00092199"/>
    <w:rsid w:val="00092AFA"/>
    <w:rsid w:val="00093178"/>
    <w:rsid w:val="00093B40"/>
    <w:rsid w:val="0009621D"/>
    <w:rsid w:val="00096F6F"/>
    <w:rsid w:val="000A0085"/>
    <w:rsid w:val="000A26BE"/>
    <w:rsid w:val="000A27D0"/>
    <w:rsid w:val="000A297A"/>
    <w:rsid w:val="000A2BE7"/>
    <w:rsid w:val="000A2E99"/>
    <w:rsid w:val="000A3185"/>
    <w:rsid w:val="000A3B0C"/>
    <w:rsid w:val="000A4070"/>
    <w:rsid w:val="000A4B7A"/>
    <w:rsid w:val="000A5159"/>
    <w:rsid w:val="000A63ED"/>
    <w:rsid w:val="000A7331"/>
    <w:rsid w:val="000A77B2"/>
    <w:rsid w:val="000A7E26"/>
    <w:rsid w:val="000B0B0D"/>
    <w:rsid w:val="000B160B"/>
    <w:rsid w:val="000B2FE2"/>
    <w:rsid w:val="000B47E3"/>
    <w:rsid w:val="000B4CF2"/>
    <w:rsid w:val="000B544B"/>
    <w:rsid w:val="000B553F"/>
    <w:rsid w:val="000B5FAE"/>
    <w:rsid w:val="000B6121"/>
    <w:rsid w:val="000B74BE"/>
    <w:rsid w:val="000B79DC"/>
    <w:rsid w:val="000C166A"/>
    <w:rsid w:val="000C17A0"/>
    <w:rsid w:val="000C2BB4"/>
    <w:rsid w:val="000C2EB0"/>
    <w:rsid w:val="000C3785"/>
    <w:rsid w:val="000C4B2A"/>
    <w:rsid w:val="000C5107"/>
    <w:rsid w:val="000C6887"/>
    <w:rsid w:val="000C7789"/>
    <w:rsid w:val="000D005E"/>
    <w:rsid w:val="000D2209"/>
    <w:rsid w:val="000D2912"/>
    <w:rsid w:val="000D363C"/>
    <w:rsid w:val="000D40C4"/>
    <w:rsid w:val="000D5026"/>
    <w:rsid w:val="000D544E"/>
    <w:rsid w:val="000D57C4"/>
    <w:rsid w:val="000E04E9"/>
    <w:rsid w:val="000E0D90"/>
    <w:rsid w:val="000E1F09"/>
    <w:rsid w:val="000E2FE5"/>
    <w:rsid w:val="000E3180"/>
    <w:rsid w:val="000E413B"/>
    <w:rsid w:val="000E70CA"/>
    <w:rsid w:val="000F0529"/>
    <w:rsid w:val="000F07B7"/>
    <w:rsid w:val="000F2263"/>
    <w:rsid w:val="000F2F6B"/>
    <w:rsid w:val="000F5C8A"/>
    <w:rsid w:val="000F5EE0"/>
    <w:rsid w:val="000F6F85"/>
    <w:rsid w:val="000F781E"/>
    <w:rsid w:val="00100210"/>
    <w:rsid w:val="001032EC"/>
    <w:rsid w:val="00103428"/>
    <w:rsid w:val="001036B6"/>
    <w:rsid w:val="00103EDB"/>
    <w:rsid w:val="00105A78"/>
    <w:rsid w:val="00106181"/>
    <w:rsid w:val="001065FE"/>
    <w:rsid w:val="00106CF3"/>
    <w:rsid w:val="001077E8"/>
    <w:rsid w:val="0010784A"/>
    <w:rsid w:val="00107E94"/>
    <w:rsid w:val="001100A1"/>
    <w:rsid w:val="0011023C"/>
    <w:rsid w:val="00111B87"/>
    <w:rsid w:val="00111E98"/>
    <w:rsid w:val="00112FA1"/>
    <w:rsid w:val="0011399E"/>
    <w:rsid w:val="00115FFD"/>
    <w:rsid w:val="00116101"/>
    <w:rsid w:val="0011621B"/>
    <w:rsid w:val="00116325"/>
    <w:rsid w:val="00116593"/>
    <w:rsid w:val="00117A7D"/>
    <w:rsid w:val="001208E3"/>
    <w:rsid w:val="00120AA7"/>
    <w:rsid w:val="0012118B"/>
    <w:rsid w:val="001224E4"/>
    <w:rsid w:val="00122A6D"/>
    <w:rsid w:val="00123427"/>
    <w:rsid w:val="00123B8A"/>
    <w:rsid w:val="00124A0E"/>
    <w:rsid w:val="00126B13"/>
    <w:rsid w:val="001273E2"/>
    <w:rsid w:val="00127DE2"/>
    <w:rsid w:val="0013127D"/>
    <w:rsid w:val="00131F66"/>
    <w:rsid w:val="00132302"/>
    <w:rsid w:val="0013342A"/>
    <w:rsid w:val="00133430"/>
    <w:rsid w:val="00134465"/>
    <w:rsid w:val="00134AFB"/>
    <w:rsid w:val="00136A53"/>
    <w:rsid w:val="00136A68"/>
    <w:rsid w:val="0014288B"/>
    <w:rsid w:val="001453C9"/>
    <w:rsid w:val="001453E8"/>
    <w:rsid w:val="001456E2"/>
    <w:rsid w:val="00145859"/>
    <w:rsid w:val="00145DF0"/>
    <w:rsid w:val="0014688B"/>
    <w:rsid w:val="00146E51"/>
    <w:rsid w:val="00147EF3"/>
    <w:rsid w:val="00150C1E"/>
    <w:rsid w:val="00150CD9"/>
    <w:rsid w:val="00151417"/>
    <w:rsid w:val="00151C38"/>
    <w:rsid w:val="00151EC8"/>
    <w:rsid w:val="00152028"/>
    <w:rsid w:val="001528FF"/>
    <w:rsid w:val="0015334A"/>
    <w:rsid w:val="001535F7"/>
    <w:rsid w:val="00153742"/>
    <w:rsid w:val="00155197"/>
    <w:rsid w:val="001554EC"/>
    <w:rsid w:val="0015573C"/>
    <w:rsid w:val="0015712E"/>
    <w:rsid w:val="0016091F"/>
    <w:rsid w:val="00162E05"/>
    <w:rsid w:val="0016320F"/>
    <w:rsid w:val="00163F16"/>
    <w:rsid w:val="00164013"/>
    <w:rsid w:val="00164990"/>
    <w:rsid w:val="00165EBE"/>
    <w:rsid w:val="00165FF0"/>
    <w:rsid w:val="00166A79"/>
    <w:rsid w:val="00170284"/>
    <w:rsid w:val="0017028C"/>
    <w:rsid w:val="00170A63"/>
    <w:rsid w:val="001718E5"/>
    <w:rsid w:val="00171D43"/>
    <w:rsid w:val="00173E68"/>
    <w:rsid w:val="001742CB"/>
    <w:rsid w:val="00176101"/>
    <w:rsid w:val="00176BEF"/>
    <w:rsid w:val="00176CDB"/>
    <w:rsid w:val="00176EA8"/>
    <w:rsid w:val="00176EB6"/>
    <w:rsid w:val="00177207"/>
    <w:rsid w:val="00177BDE"/>
    <w:rsid w:val="001800A5"/>
    <w:rsid w:val="001807A8"/>
    <w:rsid w:val="00181E1F"/>
    <w:rsid w:val="001841D6"/>
    <w:rsid w:val="00184FAB"/>
    <w:rsid w:val="00187C7E"/>
    <w:rsid w:val="00190461"/>
    <w:rsid w:val="00190D90"/>
    <w:rsid w:val="00191277"/>
    <w:rsid w:val="0019191B"/>
    <w:rsid w:val="0019197D"/>
    <w:rsid w:val="00191C63"/>
    <w:rsid w:val="00191FBD"/>
    <w:rsid w:val="00192249"/>
    <w:rsid w:val="001922C7"/>
    <w:rsid w:val="00192D75"/>
    <w:rsid w:val="0019420C"/>
    <w:rsid w:val="00194D58"/>
    <w:rsid w:val="00195D88"/>
    <w:rsid w:val="00195F1C"/>
    <w:rsid w:val="00196AA4"/>
    <w:rsid w:val="001A0482"/>
    <w:rsid w:val="001A1476"/>
    <w:rsid w:val="001A2D3B"/>
    <w:rsid w:val="001A3785"/>
    <w:rsid w:val="001A38CB"/>
    <w:rsid w:val="001A490E"/>
    <w:rsid w:val="001A5290"/>
    <w:rsid w:val="001A5299"/>
    <w:rsid w:val="001A60C0"/>
    <w:rsid w:val="001A6130"/>
    <w:rsid w:val="001A64DC"/>
    <w:rsid w:val="001A68CA"/>
    <w:rsid w:val="001A78FA"/>
    <w:rsid w:val="001A7CFD"/>
    <w:rsid w:val="001B097A"/>
    <w:rsid w:val="001B0F52"/>
    <w:rsid w:val="001B2155"/>
    <w:rsid w:val="001B351A"/>
    <w:rsid w:val="001B3F56"/>
    <w:rsid w:val="001B46C4"/>
    <w:rsid w:val="001B4F32"/>
    <w:rsid w:val="001B6963"/>
    <w:rsid w:val="001C0C68"/>
    <w:rsid w:val="001C185C"/>
    <w:rsid w:val="001C24CA"/>
    <w:rsid w:val="001C290D"/>
    <w:rsid w:val="001C4222"/>
    <w:rsid w:val="001C46EA"/>
    <w:rsid w:val="001C4C2D"/>
    <w:rsid w:val="001C5026"/>
    <w:rsid w:val="001D127E"/>
    <w:rsid w:val="001D157F"/>
    <w:rsid w:val="001D2894"/>
    <w:rsid w:val="001D2D99"/>
    <w:rsid w:val="001D38BE"/>
    <w:rsid w:val="001D3D54"/>
    <w:rsid w:val="001D441B"/>
    <w:rsid w:val="001D4CD2"/>
    <w:rsid w:val="001D5EBB"/>
    <w:rsid w:val="001E0173"/>
    <w:rsid w:val="001E3E65"/>
    <w:rsid w:val="001E51B1"/>
    <w:rsid w:val="001E55EA"/>
    <w:rsid w:val="001E5C13"/>
    <w:rsid w:val="001E7744"/>
    <w:rsid w:val="001F01FA"/>
    <w:rsid w:val="001F2DA9"/>
    <w:rsid w:val="001F38A9"/>
    <w:rsid w:val="001F473B"/>
    <w:rsid w:val="001F4A8B"/>
    <w:rsid w:val="001F6927"/>
    <w:rsid w:val="001F6A9E"/>
    <w:rsid w:val="001F7F10"/>
    <w:rsid w:val="00201675"/>
    <w:rsid w:val="00201E7D"/>
    <w:rsid w:val="002025FC"/>
    <w:rsid w:val="00204C41"/>
    <w:rsid w:val="002056B7"/>
    <w:rsid w:val="00205E6A"/>
    <w:rsid w:val="00206038"/>
    <w:rsid w:val="0020689E"/>
    <w:rsid w:val="00207335"/>
    <w:rsid w:val="0020772D"/>
    <w:rsid w:val="002077DC"/>
    <w:rsid w:val="0021025A"/>
    <w:rsid w:val="00210590"/>
    <w:rsid w:val="00210605"/>
    <w:rsid w:val="00210B1A"/>
    <w:rsid w:val="00211495"/>
    <w:rsid w:val="00212846"/>
    <w:rsid w:val="002128FB"/>
    <w:rsid w:val="00213A6B"/>
    <w:rsid w:val="002145D1"/>
    <w:rsid w:val="00214794"/>
    <w:rsid w:val="00215148"/>
    <w:rsid w:val="00216142"/>
    <w:rsid w:val="002163D0"/>
    <w:rsid w:val="00216533"/>
    <w:rsid w:val="00216929"/>
    <w:rsid w:val="00216DA5"/>
    <w:rsid w:val="002173A1"/>
    <w:rsid w:val="00217CC3"/>
    <w:rsid w:val="00220022"/>
    <w:rsid w:val="0022031A"/>
    <w:rsid w:val="00221C2D"/>
    <w:rsid w:val="00221F19"/>
    <w:rsid w:val="00223B2D"/>
    <w:rsid w:val="00223E37"/>
    <w:rsid w:val="002243AF"/>
    <w:rsid w:val="00224580"/>
    <w:rsid w:val="00224D09"/>
    <w:rsid w:val="00227A90"/>
    <w:rsid w:val="00227ACC"/>
    <w:rsid w:val="00230AD6"/>
    <w:rsid w:val="00231DA5"/>
    <w:rsid w:val="00232292"/>
    <w:rsid w:val="00232294"/>
    <w:rsid w:val="00232E19"/>
    <w:rsid w:val="00235348"/>
    <w:rsid w:val="0023574F"/>
    <w:rsid w:val="00236FB4"/>
    <w:rsid w:val="0023727C"/>
    <w:rsid w:val="00237371"/>
    <w:rsid w:val="00237EAF"/>
    <w:rsid w:val="002407AF"/>
    <w:rsid w:val="00240F02"/>
    <w:rsid w:val="00241272"/>
    <w:rsid w:val="002413DA"/>
    <w:rsid w:val="0024268A"/>
    <w:rsid w:val="0024286B"/>
    <w:rsid w:val="002431D8"/>
    <w:rsid w:val="002439A8"/>
    <w:rsid w:val="002446C0"/>
    <w:rsid w:val="00245883"/>
    <w:rsid w:val="00246FB9"/>
    <w:rsid w:val="00247195"/>
    <w:rsid w:val="00247294"/>
    <w:rsid w:val="00247916"/>
    <w:rsid w:val="00251BEF"/>
    <w:rsid w:val="0025348C"/>
    <w:rsid w:val="002534CE"/>
    <w:rsid w:val="00253A41"/>
    <w:rsid w:val="0025463C"/>
    <w:rsid w:val="00255152"/>
    <w:rsid w:val="00255C5B"/>
    <w:rsid w:val="00256160"/>
    <w:rsid w:val="00256674"/>
    <w:rsid w:val="00256F84"/>
    <w:rsid w:val="002571DF"/>
    <w:rsid w:val="0025720A"/>
    <w:rsid w:val="00257CB0"/>
    <w:rsid w:val="00260317"/>
    <w:rsid w:val="0026031A"/>
    <w:rsid w:val="00261324"/>
    <w:rsid w:val="002613A8"/>
    <w:rsid w:val="002614B4"/>
    <w:rsid w:val="00261518"/>
    <w:rsid w:val="00263E94"/>
    <w:rsid w:val="002654BB"/>
    <w:rsid w:val="002664DE"/>
    <w:rsid w:val="00266A49"/>
    <w:rsid w:val="00266C3D"/>
    <w:rsid w:val="002672B1"/>
    <w:rsid w:val="00267CE5"/>
    <w:rsid w:val="00267D2E"/>
    <w:rsid w:val="00270941"/>
    <w:rsid w:val="002715A3"/>
    <w:rsid w:val="0027201D"/>
    <w:rsid w:val="00272243"/>
    <w:rsid w:val="00272702"/>
    <w:rsid w:val="00273926"/>
    <w:rsid w:val="00273E93"/>
    <w:rsid w:val="00273F54"/>
    <w:rsid w:val="0027461D"/>
    <w:rsid w:val="002753CF"/>
    <w:rsid w:val="00275A24"/>
    <w:rsid w:val="00281FD1"/>
    <w:rsid w:val="00282181"/>
    <w:rsid w:val="002828BE"/>
    <w:rsid w:val="00283726"/>
    <w:rsid w:val="00283D3E"/>
    <w:rsid w:val="00284DB9"/>
    <w:rsid w:val="002856C1"/>
    <w:rsid w:val="00285749"/>
    <w:rsid w:val="00285C66"/>
    <w:rsid w:val="00285F80"/>
    <w:rsid w:val="002864EB"/>
    <w:rsid w:val="00287BFF"/>
    <w:rsid w:val="00290777"/>
    <w:rsid w:val="00290BC7"/>
    <w:rsid w:val="00291674"/>
    <w:rsid w:val="00291C44"/>
    <w:rsid w:val="00291F84"/>
    <w:rsid w:val="002922C6"/>
    <w:rsid w:val="00292A8B"/>
    <w:rsid w:val="00293392"/>
    <w:rsid w:val="00293AE2"/>
    <w:rsid w:val="00295387"/>
    <w:rsid w:val="002956DB"/>
    <w:rsid w:val="002962E3"/>
    <w:rsid w:val="00296BE9"/>
    <w:rsid w:val="002972E7"/>
    <w:rsid w:val="00297B18"/>
    <w:rsid w:val="002A07F2"/>
    <w:rsid w:val="002A1109"/>
    <w:rsid w:val="002A113A"/>
    <w:rsid w:val="002A2FBD"/>
    <w:rsid w:val="002A3BDA"/>
    <w:rsid w:val="002A59BC"/>
    <w:rsid w:val="002A67B2"/>
    <w:rsid w:val="002A7E3B"/>
    <w:rsid w:val="002B0437"/>
    <w:rsid w:val="002B398F"/>
    <w:rsid w:val="002B403F"/>
    <w:rsid w:val="002B5334"/>
    <w:rsid w:val="002B73A2"/>
    <w:rsid w:val="002C040D"/>
    <w:rsid w:val="002C075C"/>
    <w:rsid w:val="002C0885"/>
    <w:rsid w:val="002C08B1"/>
    <w:rsid w:val="002C1A36"/>
    <w:rsid w:val="002C246F"/>
    <w:rsid w:val="002C3E1A"/>
    <w:rsid w:val="002C52D0"/>
    <w:rsid w:val="002C58D1"/>
    <w:rsid w:val="002C5977"/>
    <w:rsid w:val="002C5AD9"/>
    <w:rsid w:val="002C7665"/>
    <w:rsid w:val="002C7CEF"/>
    <w:rsid w:val="002D0C83"/>
    <w:rsid w:val="002D0DEC"/>
    <w:rsid w:val="002D1CA9"/>
    <w:rsid w:val="002D50A5"/>
    <w:rsid w:val="002E0A70"/>
    <w:rsid w:val="002E0D8A"/>
    <w:rsid w:val="002E16E2"/>
    <w:rsid w:val="002E2BD6"/>
    <w:rsid w:val="002E3187"/>
    <w:rsid w:val="002E3AB2"/>
    <w:rsid w:val="002E3F6E"/>
    <w:rsid w:val="002E4EDC"/>
    <w:rsid w:val="002E576F"/>
    <w:rsid w:val="002E6B9E"/>
    <w:rsid w:val="002E6DF1"/>
    <w:rsid w:val="002E7C31"/>
    <w:rsid w:val="002E7D5D"/>
    <w:rsid w:val="002F0BDB"/>
    <w:rsid w:val="002F101C"/>
    <w:rsid w:val="002F2186"/>
    <w:rsid w:val="002F36B9"/>
    <w:rsid w:val="002F41FA"/>
    <w:rsid w:val="002F4C04"/>
    <w:rsid w:val="002F6342"/>
    <w:rsid w:val="002F6409"/>
    <w:rsid w:val="002F68F0"/>
    <w:rsid w:val="002F6CB0"/>
    <w:rsid w:val="003003D2"/>
    <w:rsid w:val="003007E7"/>
    <w:rsid w:val="003023DC"/>
    <w:rsid w:val="003029FA"/>
    <w:rsid w:val="0030423F"/>
    <w:rsid w:val="0030505F"/>
    <w:rsid w:val="003051C3"/>
    <w:rsid w:val="0030522D"/>
    <w:rsid w:val="003060F7"/>
    <w:rsid w:val="00306418"/>
    <w:rsid w:val="0031056F"/>
    <w:rsid w:val="003106F2"/>
    <w:rsid w:val="00311972"/>
    <w:rsid w:val="00312F1B"/>
    <w:rsid w:val="00314429"/>
    <w:rsid w:val="00314746"/>
    <w:rsid w:val="00314C1A"/>
    <w:rsid w:val="00316800"/>
    <w:rsid w:val="003168E2"/>
    <w:rsid w:val="00316B50"/>
    <w:rsid w:val="003170EA"/>
    <w:rsid w:val="0031794E"/>
    <w:rsid w:val="00317B54"/>
    <w:rsid w:val="00320518"/>
    <w:rsid w:val="00322396"/>
    <w:rsid w:val="0032339D"/>
    <w:rsid w:val="00324B0F"/>
    <w:rsid w:val="00325DF8"/>
    <w:rsid w:val="00325E2C"/>
    <w:rsid w:val="003303F8"/>
    <w:rsid w:val="003308B5"/>
    <w:rsid w:val="00332CF7"/>
    <w:rsid w:val="00332E47"/>
    <w:rsid w:val="003330E0"/>
    <w:rsid w:val="00333726"/>
    <w:rsid w:val="00333922"/>
    <w:rsid w:val="00334838"/>
    <w:rsid w:val="00334FA1"/>
    <w:rsid w:val="003357F9"/>
    <w:rsid w:val="003365BD"/>
    <w:rsid w:val="00336C84"/>
    <w:rsid w:val="00337068"/>
    <w:rsid w:val="00337498"/>
    <w:rsid w:val="003402E7"/>
    <w:rsid w:val="00340B59"/>
    <w:rsid w:val="00342F6D"/>
    <w:rsid w:val="003456A1"/>
    <w:rsid w:val="00346274"/>
    <w:rsid w:val="003465BE"/>
    <w:rsid w:val="003465D6"/>
    <w:rsid w:val="0034683C"/>
    <w:rsid w:val="00346EAF"/>
    <w:rsid w:val="003476E1"/>
    <w:rsid w:val="003477EB"/>
    <w:rsid w:val="003478B0"/>
    <w:rsid w:val="00347C83"/>
    <w:rsid w:val="00351587"/>
    <w:rsid w:val="00352D75"/>
    <w:rsid w:val="00353935"/>
    <w:rsid w:val="00354974"/>
    <w:rsid w:val="0035707A"/>
    <w:rsid w:val="00357632"/>
    <w:rsid w:val="003600D8"/>
    <w:rsid w:val="00360C31"/>
    <w:rsid w:val="00360F24"/>
    <w:rsid w:val="00360F5D"/>
    <w:rsid w:val="00361009"/>
    <w:rsid w:val="0036154E"/>
    <w:rsid w:val="00361858"/>
    <w:rsid w:val="00361C13"/>
    <w:rsid w:val="00362192"/>
    <w:rsid w:val="00363215"/>
    <w:rsid w:val="003632B5"/>
    <w:rsid w:val="00364D02"/>
    <w:rsid w:val="00364D6E"/>
    <w:rsid w:val="00365001"/>
    <w:rsid w:val="00365708"/>
    <w:rsid w:val="00365FB9"/>
    <w:rsid w:val="00366510"/>
    <w:rsid w:val="0036716E"/>
    <w:rsid w:val="0036747B"/>
    <w:rsid w:val="003674E7"/>
    <w:rsid w:val="003731F9"/>
    <w:rsid w:val="0037367F"/>
    <w:rsid w:val="003739A7"/>
    <w:rsid w:val="003742FB"/>
    <w:rsid w:val="003748FF"/>
    <w:rsid w:val="003751F6"/>
    <w:rsid w:val="00375B5C"/>
    <w:rsid w:val="0037652B"/>
    <w:rsid w:val="00376B00"/>
    <w:rsid w:val="00380920"/>
    <w:rsid w:val="0038289E"/>
    <w:rsid w:val="00384470"/>
    <w:rsid w:val="00384B79"/>
    <w:rsid w:val="00384CBA"/>
    <w:rsid w:val="00384F90"/>
    <w:rsid w:val="00385D17"/>
    <w:rsid w:val="00386061"/>
    <w:rsid w:val="0038649C"/>
    <w:rsid w:val="00386919"/>
    <w:rsid w:val="00390423"/>
    <w:rsid w:val="003917AC"/>
    <w:rsid w:val="003918C5"/>
    <w:rsid w:val="00391C95"/>
    <w:rsid w:val="00391FF3"/>
    <w:rsid w:val="00393671"/>
    <w:rsid w:val="00393879"/>
    <w:rsid w:val="00394343"/>
    <w:rsid w:val="003946BE"/>
    <w:rsid w:val="00395BAF"/>
    <w:rsid w:val="00396C33"/>
    <w:rsid w:val="00396E19"/>
    <w:rsid w:val="00397BCA"/>
    <w:rsid w:val="003A2D06"/>
    <w:rsid w:val="003A2E45"/>
    <w:rsid w:val="003A5888"/>
    <w:rsid w:val="003A5ABB"/>
    <w:rsid w:val="003A5C7B"/>
    <w:rsid w:val="003A61B5"/>
    <w:rsid w:val="003A6752"/>
    <w:rsid w:val="003A6779"/>
    <w:rsid w:val="003A71F5"/>
    <w:rsid w:val="003A7E26"/>
    <w:rsid w:val="003B0451"/>
    <w:rsid w:val="003B0758"/>
    <w:rsid w:val="003B0DEE"/>
    <w:rsid w:val="003B19C3"/>
    <w:rsid w:val="003B1F0B"/>
    <w:rsid w:val="003B2632"/>
    <w:rsid w:val="003B3A68"/>
    <w:rsid w:val="003B4B57"/>
    <w:rsid w:val="003B61FD"/>
    <w:rsid w:val="003C0DE2"/>
    <w:rsid w:val="003C1F7A"/>
    <w:rsid w:val="003C2121"/>
    <w:rsid w:val="003C2340"/>
    <w:rsid w:val="003C28EE"/>
    <w:rsid w:val="003C3FA7"/>
    <w:rsid w:val="003C43D4"/>
    <w:rsid w:val="003C5664"/>
    <w:rsid w:val="003C6E01"/>
    <w:rsid w:val="003D1A00"/>
    <w:rsid w:val="003D1D33"/>
    <w:rsid w:val="003D22D0"/>
    <w:rsid w:val="003D252B"/>
    <w:rsid w:val="003D2B08"/>
    <w:rsid w:val="003D2DD8"/>
    <w:rsid w:val="003D37EE"/>
    <w:rsid w:val="003D4BC6"/>
    <w:rsid w:val="003D4D1F"/>
    <w:rsid w:val="003D4D72"/>
    <w:rsid w:val="003D5261"/>
    <w:rsid w:val="003D605E"/>
    <w:rsid w:val="003D6C25"/>
    <w:rsid w:val="003D751C"/>
    <w:rsid w:val="003D75F1"/>
    <w:rsid w:val="003D7C3B"/>
    <w:rsid w:val="003E02B3"/>
    <w:rsid w:val="003E13E0"/>
    <w:rsid w:val="003E1B13"/>
    <w:rsid w:val="003E23A1"/>
    <w:rsid w:val="003E3105"/>
    <w:rsid w:val="003E373E"/>
    <w:rsid w:val="003E508D"/>
    <w:rsid w:val="003E59C4"/>
    <w:rsid w:val="003E6F94"/>
    <w:rsid w:val="003E7C1B"/>
    <w:rsid w:val="003F020E"/>
    <w:rsid w:val="003F0EA0"/>
    <w:rsid w:val="003F1EB3"/>
    <w:rsid w:val="003F30BA"/>
    <w:rsid w:val="003F38F4"/>
    <w:rsid w:val="003F4FF7"/>
    <w:rsid w:val="003F6F3F"/>
    <w:rsid w:val="003F719A"/>
    <w:rsid w:val="003F7D85"/>
    <w:rsid w:val="00400109"/>
    <w:rsid w:val="00400A40"/>
    <w:rsid w:val="00400BD4"/>
    <w:rsid w:val="00400EFC"/>
    <w:rsid w:val="004020D2"/>
    <w:rsid w:val="00402C79"/>
    <w:rsid w:val="00404025"/>
    <w:rsid w:val="0040428D"/>
    <w:rsid w:val="004055CB"/>
    <w:rsid w:val="00406C5C"/>
    <w:rsid w:val="004073DD"/>
    <w:rsid w:val="0040748F"/>
    <w:rsid w:val="0041077B"/>
    <w:rsid w:val="00411CF7"/>
    <w:rsid w:val="00411DA7"/>
    <w:rsid w:val="00412F45"/>
    <w:rsid w:val="00413792"/>
    <w:rsid w:val="00413971"/>
    <w:rsid w:val="004143AE"/>
    <w:rsid w:val="00414507"/>
    <w:rsid w:val="00414C9C"/>
    <w:rsid w:val="00417A32"/>
    <w:rsid w:val="004211A1"/>
    <w:rsid w:val="00423929"/>
    <w:rsid w:val="00423F50"/>
    <w:rsid w:val="00424575"/>
    <w:rsid w:val="00424CD1"/>
    <w:rsid w:val="00424F42"/>
    <w:rsid w:val="0042505F"/>
    <w:rsid w:val="00426F52"/>
    <w:rsid w:val="0042753A"/>
    <w:rsid w:val="004275E7"/>
    <w:rsid w:val="00431551"/>
    <w:rsid w:val="0043179D"/>
    <w:rsid w:val="00431D7C"/>
    <w:rsid w:val="00431E5B"/>
    <w:rsid w:val="00431E91"/>
    <w:rsid w:val="00433041"/>
    <w:rsid w:val="004365B1"/>
    <w:rsid w:val="00436608"/>
    <w:rsid w:val="00436ECF"/>
    <w:rsid w:val="00440032"/>
    <w:rsid w:val="004411B9"/>
    <w:rsid w:val="00442150"/>
    <w:rsid w:val="00442614"/>
    <w:rsid w:val="004427FA"/>
    <w:rsid w:val="00442D77"/>
    <w:rsid w:val="00443F3B"/>
    <w:rsid w:val="00443F9D"/>
    <w:rsid w:val="00444CF1"/>
    <w:rsid w:val="004452D8"/>
    <w:rsid w:val="00446525"/>
    <w:rsid w:val="0044753F"/>
    <w:rsid w:val="00447DEB"/>
    <w:rsid w:val="00452056"/>
    <w:rsid w:val="004542FA"/>
    <w:rsid w:val="0045448C"/>
    <w:rsid w:val="0045473E"/>
    <w:rsid w:val="00454DEC"/>
    <w:rsid w:val="00456959"/>
    <w:rsid w:val="00457327"/>
    <w:rsid w:val="0046024B"/>
    <w:rsid w:val="00460995"/>
    <w:rsid w:val="004611D8"/>
    <w:rsid w:val="004615DC"/>
    <w:rsid w:val="004626A4"/>
    <w:rsid w:val="00462E3D"/>
    <w:rsid w:val="0046314D"/>
    <w:rsid w:val="00463982"/>
    <w:rsid w:val="004641CE"/>
    <w:rsid w:val="004647B5"/>
    <w:rsid w:val="00464E89"/>
    <w:rsid w:val="00465824"/>
    <w:rsid w:val="0046643F"/>
    <w:rsid w:val="0046775E"/>
    <w:rsid w:val="0047010D"/>
    <w:rsid w:val="00471404"/>
    <w:rsid w:val="00473C8E"/>
    <w:rsid w:val="00474159"/>
    <w:rsid w:val="004744AF"/>
    <w:rsid w:val="004748DC"/>
    <w:rsid w:val="00475CEB"/>
    <w:rsid w:val="004762F8"/>
    <w:rsid w:val="00476375"/>
    <w:rsid w:val="00477405"/>
    <w:rsid w:val="00480449"/>
    <w:rsid w:val="00480662"/>
    <w:rsid w:val="004825AA"/>
    <w:rsid w:val="00482FCF"/>
    <w:rsid w:val="0048340C"/>
    <w:rsid w:val="00483F08"/>
    <w:rsid w:val="00483F6C"/>
    <w:rsid w:val="0048456E"/>
    <w:rsid w:val="00484C55"/>
    <w:rsid w:val="00485488"/>
    <w:rsid w:val="00486CB9"/>
    <w:rsid w:val="004904A8"/>
    <w:rsid w:val="0049088B"/>
    <w:rsid w:val="0049164D"/>
    <w:rsid w:val="004923A1"/>
    <w:rsid w:val="0049242C"/>
    <w:rsid w:val="0049313C"/>
    <w:rsid w:val="00493B66"/>
    <w:rsid w:val="0049474E"/>
    <w:rsid w:val="004953B3"/>
    <w:rsid w:val="00495BA1"/>
    <w:rsid w:val="004978E3"/>
    <w:rsid w:val="004A0357"/>
    <w:rsid w:val="004A239C"/>
    <w:rsid w:val="004A2CE7"/>
    <w:rsid w:val="004A5091"/>
    <w:rsid w:val="004A67D9"/>
    <w:rsid w:val="004A6BAA"/>
    <w:rsid w:val="004A6CE0"/>
    <w:rsid w:val="004A6E8B"/>
    <w:rsid w:val="004A70DA"/>
    <w:rsid w:val="004A7D7A"/>
    <w:rsid w:val="004B0055"/>
    <w:rsid w:val="004B03DC"/>
    <w:rsid w:val="004B04BA"/>
    <w:rsid w:val="004B1BAF"/>
    <w:rsid w:val="004B1FFB"/>
    <w:rsid w:val="004B23DA"/>
    <w:rsid w:val="004B263F"/>
    <w:rsid w:val="004B2DE0"/>
    <w:rsid w:val="004B31F4"/>
    <w:rsid w:val="004B3239"/>
    <w:rsid w:val="004B3DB5"/>
    <w:rsid w:val="004B4258"/>
    <w:rsid w:val="004B4A8A"/>
    <w:rsid w:val="004B4FB2"/>
    <w:rsid w:val="004B5962"/>
    <w:rsid w:val="004B5DB0"/>
    <w:rsid w:val="004B5EEE"/>
    <w:rsid w:val="004B7FD5"/>
    <w:rsid w:val="004C0903"/>
    <w:rsid w:val="004C1B45"/>
    <w:rsid w:val="004C29D9"/>
    <w:rsid w:val="004C4557"/>
    <w:rsid w:val="004C49DC"/>
    <w:rsid w:val="004C5B4F"/>
    <w:rsid w:val="004D0004"/>
    <w:rsid w:val="004D05D5"/>
    <w:rsid w:val="004D180A"/>
    <w:rsid w:val="004D23F6"/>
    <w:rsid w:val="004D2C93"/>
    <w:rsid w:val="004D49C6"/>
    <w:rsid w:val="004D5F75"/>
    <w:rsid w:val="004D7823"/>
    <w:rsid w:val="004E00D6"/>
    <w:rsid w:val="004E0E7E"/>
    <w:rsid w:val="004E1757"/>
    <w:rsid w:val="004E18D8"/>
    <w:rsid w:val="004E21C8"/>
    <w:rsid w:val="004E27D6"/>
    <w:rsid w:val="004E35C5"/>
    <w:rsid w:val="004E373A"/>
    <w:rsid w:val="004E5123"/>
    <w:rsid w:val="004E5730"/>
    <w:rsid w:val="004E6381"/>
    <w:rsid w:val="004E69E3"/>
    <w:rsid w:val="004E6DD8"/>
    <w:rsid w:val="004E6F47"/>
    <w:rsid w:val="004E7C5C"/>
    <w:rsid w:val="004F049A"/>
    <w:rsid w:val="004F07CD"/>
    <w:rsid w:val="004F0B7D"/>
    <w:rsid w:val="004F1095"/>
    <w:rsid w:val="004F13E1"/>
    <w:rsid w:val="004F1B40"/>
    <w:rsid w:val="004F1BE6"/>
    <w:rsid w:val="004F2F80"/>
    <w:rsid w:val="004F31C3"/>
    <w:rsid w:val="004F38D7"/>
    <w:rsid w:val="004F5020"/>
    <w:rsid w:val="004F5468"/>
    <w:rsid w:val="004F5597"/>
    <w:rsid w:val="004F5C3B"/>
    <w:rsid w:val="004F6F13"/>
    <w:rsid w:val="005010C2"/>
    <w:rsid w:val="00501AF9"/>
    <w:rsid w:val="005024C2"/>
    <w:rsid w:val="005025EB"/>
    <w:rsid w:val="00502916"/>
    <w:rsid w:val="00502CC4"/>
    <w:rsid w:val="00502D38"/>
    <w:rsid w:val="00503362"/>
    <w:rsid w:val="0050493A"/>
    <w:rsid w:val="00504A77"/>
    <w:rsid w:val="00505042"/>
    <w:rsid w:val="0051007F"/>
    <w:rsid w:val="00511138"/>
    <w:rsid w:val="00511F41"/>
    <w:rsid w:val="00512CD3"/>
    <w:rsid w:val="00514135"/>
    <w:rsid w:val="0051574D"/>
    <w:rsid w:val="0051579C"/>
    <w:rsid w:val="005167F2"/>
    <w:rsid w:val="00516EA8"/>
    <w:rsid w:val="00517050"/>
    <w:rsid w:val="0051795C"/>
    <w:rsid w:val="005203D9"/>
    <w:rsid w:val="00522E77"/>
    <w:rsid w:val="00524734"/>
    <w:rsid w:val="0052560A"/>
    <w:rsid w:val="005269DA"/>
    <w:rsid w:val="00526A59"/>
    <w:rsid w:val="00527663"/>
    <w:rsid w:val="00530373"/>
    <w:rsid w:val="0053320B"/>
    <w:rsid w:val="0053471B"/>
    <w:rsid w:val="0053654C"/>
    <w:rsid w:val="005367A7"/>
    <w:rsid w:val="005378E0"/>
    <w:rsid w:val="00540C78"/>
    <w:rsid w:val="00540DA0"/>
    <w:rsid w:val="005411DA"/>
    <w:rsid w:val="0054159B"/>
    <w:rsid w:val="00542FFB"/>
    <w:rsid w:val="005455BD"/>
    <w:rsid w:val="0054686F"/>
    <w:rsid w:val="00546C01"/>
    <w:rsid w:val="00547F73"/>
    <w:rsid w:val="00550401"/>
    <w:rsid w:val="005509C2"/>
    <w:rsid w:val="00551841"/>
    <w:rsid w:val="00551EF5"/>
    <w:rsid w:val="00551FD3"/>
    <w:rsid w:val="00552668"/>
    <w:rsid w:val="0055280D"/>
    <w:rsid w:val="00553A3A"/>
    <w:rsid w:val="00555AA5"/>
    <w:rsid w:val="00557A60"/>
    <w:rsid w:val="0056084F"/>
    <w:rsid w:val="00560B52"/>
    <w:rsid w:val="005617D5"/>
    <w:rsid w:val="00563075"/>
    <w:rsid w:val="00563115"/>
    <w:rsid w:val="0056369C"/>
    <w:rsid w:val="0056375F"/>
    <w:rsid w:val="00563802"/>
    <w:rsid w:val="0056538E"/>
    <w:rsid w:val="00566DD6"/>
    <w:rsid w:val="00567F21"/>
    <w:rsid w:val="0057008A"/>
    <w:rsid w:val="00571030"/>
    <w:rsid w:val="00571C4A"/>
    <w:rsid w:val="00572410"/>
    <w:rsid w:val="00574CCE"/>
    <w:rsid w:val="00574F2C"/>
    <w:rsid w:val="0057603D"/>
    <w:rsid w:val="00576AB5"/>
    <w:rsid w:val="00576D0D"/>
    <w:rsid w:val="0057757C"/>
    <w:rsid w:val="00577E17"/>
    <w:rsid w:val="0058061B"/>
    <w:rsid w:val="00580DCD"/>
    <w:rsid w:val="00582568"/>
    <w:rsid w:val="005829B1"/>
    <w:rsid w:val="005835C5"/>
    <w:rsid w:val="005836BC"/>
    <w:rsid w:val="00583712"/>
    <w:rsid w:val="0058387E"/>
    <w:rsid w:val="00583EAB"/>
    <w:rsid w:val="005851BC"/>
    <w:rsid w:val="0058533B"/>
    <w:rsid w:val="00585FEB"/>
    <w:rsid w:val="005869FD"/>
    <w:rsid w:val="00587E2E"/>
    <w:rsid w:val="00591691"/>
    <w:rsid w:val="0059198C"/>
    <w:rsid w:val="00592941"/>
    <w:rsid w:val="00593B31"/>
    <w:rsid w:val="005953A8"/>
    <w:rsid w:val="00595C64"/>
    <w:rsid w:val="00596320"/>
    <w:rsid w:val="00596C2C"/>
    <w:rsid w:val="00596EF0"/>
    <w:rsid w:val="005A0825"/>
    <w:rsid w:val="005A2F0B"/>
    <w:rsid w:val="005A4E6A"/>
    <w:rsid w:val="005A5187"/>
    <w:rsid w:val="005A526C"/>
    <w:rsid w:val="005A54E1"/>
    <w:rsid w:val="005A570C"/>
    <w:rsid w:val="005A58BC"/>
    <w:rsid w:val="005A6C15"/>
    <w:rsid w:val="005A6D0C"/>
    <w:rsid w:val="005B01CA"/>
    <w:rsid w:val="005B0F50"/>
    <w:rsid w:val="005B2084"/>
    <w:rsid w:val="005B37D1"/>
    <w:rsid w:val="005B3CEC"/>
    <w:rsid w:val="005B48B1"/>
    <w:rsid w:val="005B4A61"/>
    <w:rsid w:val="005B5AEC"/>
    <w:rsid w:val="005B6003"/>
    <w:rsid w:val="005B763F"/>
    <w:rsid w:val="005C2192"/>
    <w:rsid w:val="005C22B8"/>
    <w:rsid w:val="005C251D"/>
    <w:rsid w:val="005C2F00"/>
    <w:rsid w:val="005C3333"/>
    <w:rsid w:val="005C470E"/>
    <w:rsid w:val="005D005F"/>
    <w:rsid w:val="005D0266"/>
    <w:rsid w:val="005D1B9E"/>
    <w:rsid w:val="005D234D"/>
    <w:rsid w:val="005D4A29"/>
    <w:rsid w:val="005D55CD"/>
    <w:rsid w:val="005D63E8"/>
    <w:rsid w:val="005D6CC4"/>
    <w:rsid w:val="005D7443"/>
    <w:rsid w:val="005E06A7"/>
    <w:rsid w:val="005E3997"/>
    <w:rsid w:val="005E6BD5"/>
    <w:rsid w:val="005F05D8"/>
    <w:rsid w:val="005F0E7F"/>
    <w:rsid w:val="005F0F37"/>
    <w:rsid w:val="005F0F84"/>
    <w:rsid w:val="005F1AEE"/>
    <w:rsid w:val="005F2F7F"/>
    <w:rsid w:val="005F3222"/>
    <w:rsid w:val="005F4F00"/>
    <w:rsid w:val="005F5CE2"/>
    <w:rsid w:val="005F6344"/>
    <w:rsid w:val="005F7279"/>
    <w:rsid w:val="005F7D97"/>
    <w:rsid w:val="0060005B"/>
    <w:rsid w:val="00600B3D"/>
    <w:rsid w:val="00603AB3"/>
    <w:rsid w:val="00603D9C"/>
    <w:rsid w:val="00604514"/>
    <w:rsid w:val="00604926"/>
    <w:rsid w:val="00606F46"/>
    <w:rsid w:val="0060718C"/>
    <w:rsid w:val="00610F01"/>
    <w:rsid w:val="006118AC"/>
    <w:rsid w:val="00612882"/>
    <w:rsid w:val="00613160"/>
    <w:rsid w:val="00613A7A"/>
    <w:rsid w:val="00614053"/>
    <w:rsid w:val="0061481D"/>
    <w:rsid w:val="006151CF"/>
    <w:rsid w:val="00615C6D"/>
    <w:rsid w:val="0061628E"/>
    <w:rsid w:val="006163C3"/>
    <w:rsid w:val="00616B55"/>
    <w:rsid w:val="006204E7"/>
    <w:rsid w:val="0062172E"/>
    <w:rsid w:val="00621C9E"/>
    <w:rsid w:val="00622B68"/>
    <w:rsid w:val="00624C29"/>
    <w:rsid w:val="00625028"/>
    <w:rsid w:val="006301E6"/>
    <w:rsid w:val="00630D3A"/>
    <w:rsid w:val="0063224F"/>
    <w:rsid w:val="00634A8E"/>
    <w:rsid w:val="0063557A"/>
    <w:rsid w:val="006417A1"/>
    <w:rsid w:val="00641CD1"/>
    <w:rsid w:val="006421C2"/>
    <w:rsid w:val="00643C97"/>
    <w:rsid w:val="006441DA"/>
    <w:rsid w:val="006446D3"/>
    <w:rsid w:val="00644C1A"/>
    <w:rsid w:val="006462F8"/>
    <w:rsid w:val="00646778"/>
    <w:rsid w:val="00646C72"/>
    <w:rsid w:val="006471AB"/>
    <w:rsid w:val="00647A9B"/>
    <w:rsid w:val="006517DA"/>
    <w:rsid w:val="00651CD5"/>
    <w:rsid w:val="0065212F"/>
    <w:rsid w:val="00652C76"/>
    <w:rsid w:val="00653270"/>
    <w:rsid w:val="006537DA"/>
    <w:rsid w:val="00655B8F"/>
    <w:rsid w:val="00656982"/>
    <w:rsid w:val="00656F2C"/>
    <w:rsid w:val="006574A9"/>
    <w:rsid w:val="00657B0B"/>
    <w:rsid w:val="00657B26"/>
    <w:rsid w:val="006610CF"/>
    <w:rsid w:val="00661557"/>
    <w:rsid w:val="00662C54"/>
    <w:rsid w:val="00662EBD"/>
    <w:rsid w:val="0066306E"/>
    <w:rsid w:val="00663849"/>
    <w:rsid w:val="00664FF7"/>
    <w:rsid w:val="00665FC7"/>
    <w:rsid w:val="006668EF"/>
    <w:rsid w:val="00667268"/>
    <w:rsid w:val="00667406"/>
    <w:rsid w:val="00667C33"/>
    <w:rsid w:val="006701A7"/>
    <w:rsid w:val="00670425"/>
    <w:rsid w:val="00671377"/>
    <w:rsid w:val="00671567"/>
    <w:rsid w:val="00671804"/>
    <w:rsid w:val="00671FE5"/>
    <w:rsid w:val="006728AB"/>
    <w:rsid w:val="00672ABA"/>
    <w:rsid w:val="00672DAE"/>
    <w:rsid w:val="0067458E"/>
    <w:rsid w:val="0067472B"/>
    <w:rsid w:val="0067535C"/>
    <w:rsid w:val="00676295"/>
    <w:rsid w:val="00676E89"/>
    <w:rsid w:val="006772F9"/>
    <w:rsid w:val="00680428"/>
    <w:rsid w:val="00682BDE"/>
    <w:rsid w:val="00683162"/>
    <w:rsid w:val="00683FAA"/>
    <w:rsid w:val="0068546E"/>
    <w:rsid w:val="00686941"/>
    <w:rsid w:val="00690234"/>
    <w:rsid w:val="00691337"/>
    <w:rsid w:val="00691368"/>
    <w:rsid w:val="00693970"/>
    <w:rsid w:val="00693D73"/>
    <w:rsid w:val="00694377"/>
    <w:rsid w:val="00695303"/>
    <w:rsid w:val="006953E1"/>
    <w:rsid w:val="00695402"/>
    <w:rsid w:val="00695661"/>
    <w:rsid w:val="00696E75"/>
    <w:rsid w:val="006977F3"/>
    <w:rsid w:val="006A01DB"/>
    <w:rsid w:val="006A0EF0"/>
    <w:rsid w:val="006A1E8F"/>
    <w:rsid w:val="006A1EB1"/>
    <w:rsid w:val="006A2929"/>
    <w:rsid w:val="006A507F"/>
    <w:rsid w:val="006A6A3C"/>
    <w:rsid w:val="006B1030"/>
    <w:rsid w:val="006B11B4"/>
    <w:rsid w:val="006B1772"/>
    <w:rsid w:val="006B3283"/>
    <w:rsid w:val="006B3C1B"/>
    <w:rsid w:val="006B4036"/>
    <w:rsid w:val="006B44F9"/>
    <w:rsid w:val="006B4C34"/>
    <w:rsid w:val="006B6109"/>
    <w:rsid w:val="006B7167"/>
    <w:rsid w:val="006B72A9"/>
    <w:rsid w:val="006B7BFD"/>
    <w:rsid w:val="006C0D27"/>
    <w:rsid w:val="006C1113"/>
    <w:rsid w:val="006C129E"/>
    <w:rsid w:val="006C37E3"/>
    <w:rsid w:val="006C4618"/>
    <w:rsid w:val="006C4C17"/>
    <w:rsid w:val="006C596B"/>
    <w:rsid w:val="006C6374"/>
    <w:rsid w:val="006C6421"/>
    <w:rsid w:val="006C6621"/>
    <w:rsid w:val="006D05C2"/>
    <w:rsid w:val="006D077E"/>
    <w:rsid w:val="006D103D"/>
    <w:rsid w:val="006D34F2"/>
    <w:rsid w:val="006D390C"/>
    <w:rsid w:val="006D3B89"/>
    <w:rsid w:val="006D3B9D"/>
    <w:rsid w:val="006D4709"/>
    <w:rsid w:val="006D58C4"/>
    <w:rsid w:val="006D6956"/>
    <w:rsid w:val="006D7079"/>
    <w:rsid w:val="006E04FB"/>
    <w:rsid w:val="006E09F5"/>
    <w:rsid w:val="006E1B9C"/>
    <w:rsid w:val="006E201E"/>
    <w:rsid w:val="006E2E7B"/>
    <w:rsid w:val="006E319D"/>
    <w:rsid w:val="006E32BA"/>
    <w:rsid w:val="006E38F7"/>
    <w:rsid w:val="006E3D77"/>
    <w:rsid w:val="006E47AB"/>
    <w:rsid w:val="006E535D"/>
    <w:rsid w:val="006E6080"/>
    <w:rsid w:val="006F0CD8"/>
    <w:rsid w:val="006F1353"/>
    <w:rsid w:val="006F1D37"/>
    <w:rsid w:val="006F2D7C"/>
    <w:rsid w:val="006F476E"/>
    <w:rsid w:val="006F480E"/>
    <w:rsid w:val="006F5544"/>
    <w:rsid w:val="00700561"/>
    <w:rsid w:val="00701CD8"/>
    <w:rsid w:val="007021B5"/>
    <w:rsid w:val="00703695"/>
    <w:rsid w:val="00704804"/>
    <w:rsid w:val="00704B1E"/>
    <w:rsid w:val="0070547E"/>
    <w:rsid w:val="0070618C"/>
    <w:rsid w:val="00706E6F"/>
    <w:rsid w:val="007104FE"/>
    <w:rsid w:val="00711117"/>
    <w:rsid w:val="00712207"/>
    <w:rsid w:val="00712641"/>
    <w:rsid w:val="00713031"/>
    <w:rsid w:val="00714552"/>
    <w:rsid w:val="007174F5"/>
    <w:rsid w:val="0071778B"/>
    <w:rsid w:val="0072376E"/>
    <w:rsid w:val="00724188"/>
    <w:rsid w:val="00724CBA"/>
    <w:rsid w:val="0072699B"/>
    <w:rsid w:val="00726FBD"/>
    <w:rsid w:val="00727F70"/>
    <w:rsid w:val="007303B5"/>
    <w:rsid w:val="00731DEF"/>
    <w:rsid w:val="007320DB"/>
    <w:rsid w:val="0073234B"/>
    <w:rsid w:val="00732A42"/>
    <w:rsid w:val="00733BF5"/>
    <w:rsid w:val="0073442A"/>
    <w:rsid w:val="0073494B"/>
    <w:rsid w:val="0073647C"/>
    <w:rsid w:val="00736822"/>
    <w:rsid w:val="007373FB"/>
    <w:rsid w:val="00740C9A"/>
    <w:rsid w:val="00740D22"/>
    <w:rsid w:val="00741C75"/>
    <w:rsid w:val="00741CA2"/>
    <w:rsid w:val="00743DFA"/>
    <w:rsid w:val="00743E77"/>
    <w:rsid w:val="00744F5C"/>
    <w:rsid w:val="00746A81"/>
    <w:rsid w:val="00746CF1"/>
    <w:rsid w:val="00747343"/>
    <w:rsid w:val="007509DE"/>
    <w:rsid w:val="007521AE"/>
    <w:rsid w:val="00752FCC"/>
    <w:rsid w:val="00754D47"/>
    <w:rsid w:val="00755BC4"/>
    <w:rsid w:val="0076070C"/>
    <w:rsid w:val="007608D5"/>
    <w:rsid w:val="007611C9"/>
    <w:rsid w:val="00761278"/>
    <w:rsid w:val="00764FE2"/>
    <w:rsid w:val="00765B27"/>
    <w:rsid w:val="00766802"/>
    <w:rsid w:val="0077041E"/>
    <w:rsid w:val="00770B0B"/>
    <w:rsid w:val="00770F41"/>
    <w:rsid w:val="00771804"/>
    <w:rsid w:val="00771DD9"/>
    <w:rsid w:val="0077319D"/>
    <w:rsid w:val="0077559C"/>
    <w:rsid w:val="0077634A"/>
    <w:rsid w:val="007769BC"/>
    <w:rsid w:val="00781868"/>
    <w:rsid w:val="007823CA"/>
    <w:rsid w:val="00782D2C"/>
    <w:rsid w:val="007839E4"/>
    <w:rsid w:val="007852B2"/>
    <w:rsid w:val="007861EB"/>
    <w:rsid w:val="00786FE0"/>
    <w:rsid w:val="00787743"/>
    <w:rsid w:val="00790C07"/>
    <w:rsid w:val="0079139A"/>
    <w:rsid w:val="007945F3"/>
    <w:rsid w:val="00794E5E"/>
    <w:rsid w:val="007953BA"/>
    <w:rsid w:val="007955A5"/>
    <w:rsid w:val="00795806"/>
    <w:rsid w:val="007A111D"/>
    <w:rsid w:val="007A1F7F"/>
    <w:rsid w:val="007A376B"/>
    <w:rsid w:val="007A3812"/>
    <w:rsid w:val="007A4935"/>
    <w:rsid w:val="007A49E6"/>
    <w:rsid w:val="007A58B3"/>
    <w:rsid w:val="007A79C6"/>
    <w:rsid w:val="007B1D25"/>
    <w:rsid w:val="007B2687"/>
    <w:rsid w:val="007B3032"/>
    <w:rsid w:val="007B437B"/>
    <w:rsid w:val="007B44FF"/>
    <w:rsid w:val="007B4DCF"/>
    <w:rsid w:val="007B5660"/>
    <w:rsid w:val="007B574B"/>
    <w:rsid w:val="007B60B8"/>
    <w:rsid w:val="007B62EB"/>
    <w:rsid w:val="007B6636"/>
    <w:rsid w:val="007B66B0"/>
    <w:rsid w:val="007B7D8C"/>
    <w:rsid w:val="007C0656"/>
    <w:rsid w:val="007C0F22"/>
    <w:rsid w:val="007C398B"/>
    <w:rsid w:val="007C3B79"/>
    <w:rsid w:val="007C3C78"/>
    <w:rsid w:val="007C3E9A"/>
    <w:rsid w:val="007C4AA4"/>
    <w:rsid w:val="007C4F64"/>
    <w:rsid w:val="007C5B47"/>
    <w:rsid w:val="007C6AFD"/>
    <w:rsid w:val="007C6C70"/>
    <w:rsid w:val="007C7330"/>
    <w:rsid w:val="007C788F"/>
    <w:rsid w:val="007D0D69"/>
    <w:rsid w:val="007D22C5"/>
    <w:rsid w:val="007D31B4"/>
    <w:rsid w:val="007D4CAC"/>
    <w:rsid w:val="007D5F33"/>
    <w:rsid w:val="007D64F7"/>
    <w:rsid w:val="007D68BF"/>
    <w:rsid w:val="007D68FC"/>
    <w:rsid w:val="007D7569"/>
    <w:rsid w:val="007D7755"/>
    <w:rsid w:val="007D7BF3"/>
    <w:rsid w:val="007E0012"/>
    <w:rsid w:val="007E123D"/>
    <w:rsid w:val="007E21F0"/>
    <w:rsid w:val="007E23C2"/>
    <w:rsid w:val="007E252F"/>
    <w:rsid w:val="007E2A6B"/>
    <w:rsid w:val="007E2DAF"/>
    <w:rsid w:val="007E40BB"/>
    <w:rsid w:val="007E41CA"/>
    <w:rsid w:val="007E4E7A"/>
    <w:rsid w:val="007E5A04"/>
    <w:rsid w:val="007E5F7A"/>
    <w:rsid w:val="007E6132"/>
    <w:rsid w:val="007E6A89"/>
    <w:rsid w:val="007E7192"/>
    <w:rsid w:val="007E7266"/>
    <w:rsid w:val="007E7DBC"/>
    <w:rsid w:val="007F2077"/>
    <w:rsid w:val="007F37E6"/>
    <w:rsid w:val="007F3B28"/>
    <w:rsid w:val="007F4337"/>
    <w:rsid w:val="007F469E"/>
    <w:rsid w:val="007F503A"/>
    <w:rsid w:val="007F5463"/>
    <w:rsid w:val="007F6F2C"/>
    <w:rsid w:val="007F713B"/>
    <w:rsid w:val="007F7175"/>
    <w:rsid w:val="007F7DDE"/>
    <w:rsid w:val="00800646"/>
    <w:rsid w:val="0080094C"/>
    <w:rsid w:val="00800E15"/>
    <w:rsid w:val="008019DB"/>
    <w:rsid w:val="0080215F"/>
    <w:rsid w:val="00802387"/>
    <w:rsid w:val="00802419"/>
    <w:rsid w:val="00802A20"/>
    <w:rsid w:val="0080454F"/>
    <w:rsid w:val="00805596"/>
    <w:rsid w:val="00805E0B"/>
    <w:rsid w:val="0080746D"/>
    <w:rsid w:val="00807910"/>
    <w:rsid w:val="00807DA7"/>
    <w:rsid w:val="0081047A"/>
    <w:rsid w:val="0081106C"/>
    <w:rsid w:val="00811545"/>
    <w:rsid w:val="008115B8"/>
    <w:rsid w:val="00811C63"/>
    <w:rsid w:val="00812020"/>
    <w:rsid w:val="00814657"/>
    <w:rsid w:val="00815B27"/>
    <w:rsid w:val="00815C82"/>
    <w:rsid w:val="0081608F"/>
    <w:rsid w:val="008163AA"/>
    <w:rsid w:val="0081732D"/>
    <w:rsid w:val="00817759"/>
    <w:rsid w:val="008179FE"/>
    <w:rsid w:val="008204F5"/>
    <w:rsid w:val="00821026"/>
    <w:rsid w:val="008211A6"/>
    <w:rsid w:val="00823136"/>
    <w:rsid w:val="008247EE"/>
    <w:rsid w:val="00824FD3"/>
    <w:rsid w:val="00825C5E"/>
    <w:rsid w:val="00826AC1"/>
    <w:rsid w:val="00826C43"/>
    <w:rsid w:val="0082710A"/>
    <w:rsid w:val="00827D18"/>
    <w:rsid w:val="00830405"/>
    <w:rsid w:val="008310E6"/>
    <w:rsid w:val="00831313"/>
    <w:rsid w:val="00831539"/>
    <w:rsid w:val="0083295B"/>
    <w:rsid w:val="00834916"/>
    <w:rsid w:val="00834AA8"/>
    <w:rsid w:val="00835823"/>
    <w:rsid w:val="00835AE5"/>
    <w:rsid w:val="0083689A"/>
    <w:rsid w:val="008374FC"/>
    <w:rsid w:val="00837F89"/>
    <w:rsid w:val="00840255"/>
    <w:rsid w:val="00840549"/>
    <w:rsid w:val="00842BFD"/>
    <w:rsid w:val="00842C0D"/>
    <w:rsid w:val="0084356E"/>
    <w:rsid w:val="00844BEE"/>
    <w:rsid w:val="00845572"/>
    <w:rsid w:val="008457FC"/>
    <w:rsid w:val="0084682C"/>
    <w:rsid w:val="00846960"/>
    <w:rsid w:val="008470FA"/>
    <w:rsid w:val="0084742B"/>
    <w:rsid w:val="008476D0"/>
    <w:rsid w:val="008506C8"/>
    <w:rsid w:val="008528AF"/>
    <w:rsid w:val="00852A82"/>
    <w:rsid w:val="00852AC2"/>
    <w:rsid w:val="00853AFD"/>
    <w:rsid w:val="0085433F"/>
    <w:rsid w:val="00854F8C"/>
    <w:rsid w:val="00855965"/>
    <w:rsid w:val="00856919"/>
    <w:rsid w:val="00856989"/>
    <w:rsid w:val="00856E5B"/>
    <w:rsid w:val="00857727"/>
    <w:rsid w:val="00857ABC"/>
    <w:rsid w:val="008607F4"/>
    <w:rsid w:val="00860C9A"/>
    <w:rsid w:val="00861965"/>
    <w:rsid w:val="0086242E"/>
    <w:rsid w:val="008640DA"/>
    <w:rsid w:val="008649A0"/>
    <w:rsid w:val="008655B2"/>
    <w:rsid w:val="00865950"/>
    <w:rsid w:val="00865FD2"/>
    <w:rsid w:val="00866D73"/>
    <w:rsid w:val="008670A0"/>
    <w:rsid w:val="00870D63"/>
    <w:rsid w:val="00870DEE"/>
    <w:rsid w:val="00870F28"/>
    <w:rsid w:val="0087259D"/>
    <w:rsid w:val="0087278E"/>
    <w:rsid w:val="00873AB6"/>
    <w:rsid w:val="008766AC"/>
    <w:rsid w:val="00880B0E"/>
    <w:rsid w:val="0088231B"/>
    <w:rsid w:val="008832DE"/>
    <w:rsid w:val="00884F01"/>
    <w:rsid w:val="00885258"/>
    <w:rsid w:val="0088539E"/>
    <w:rsid w:val="00885981"/>
    <w:rsid w:val="0088674A"/>
    <w:rsid w:val="0088735E"/>
    <w:rsid w:val="00887735"/>
    <w:rsid w:val="00891B0C"/>
    <w:rsid w:val="0089224E"/>
    <w:rsid w:val="00893A72"/>
    <w:rsid w:val="008941C9"/>
    <w:rsid w:val="00895CF9"/>
    <w:rsid w:val="008A0EB5"/>
    <w:rsid w:val="008A14D8"/>
    <w:rsid w:val="008A1950"/>
    <w:rsid w:val="008A1B08"/>
    <w:rsid w:val="008A225A"/>
    <w:rsid w:val="008A24A6"/>
    <w:rsid w:val="008A30D3"/>
    <w:rsid w:val="008A4888"/>
    <w:rsid w:val="008A4B53"/>
    <w:rsid w:val="008A61BC"/>
    <w:rsid w:val="008A7346"/>
    <w:rsid w:val="008A79D4"/>
    <w:rsid w:val="008A7AB9"/>
    <w:rsid w:val="008B07B5"/>
    <w:rsid w:val="008B0837"/>
    <w:rsid w:val="008B1537"/>
    <w:rsid w:val="008B177F"/>
    <w:rsid w:val="008B1A15"/>
    <w:rsid w:val="008B2497"/>
    <w:rsid w:val="008B24D5"/>
    <w:rsid w:val="008B677F"/>
    <w:rsid w:val="008B6814"/>
    <w:rsid w:val="008B735D"/>
    <w:rsid w:val="008C27DE"/>
    <w:rsid w:val="008C2B71"/>
    <w:rsid w:val="008C360D"/>
    <w:rsid w:val="008C4D37"/>
    <w:rsid w:val="008C53D9"/>
    <w:rsid w:val="008C5D5B"/>
    <w:rsid w:val="008C5E5A"/>
    <w:rsid w:val="008C62B8"/>
    <w:rsid w:val="008C643B"/>
    <w:rsid w:val="008C69D0"/>
    <w:rsid w:val="008C7AAA"/>
    <w:rsid w:val="008C7F4A"/>
    <w:rsid w:val="008D0759"/>
    <w:rsid w:val="008D0855"/>
    <w:rsid w:val="008D0EC2"/>
    <w:rsid w:val="008D3AA7"/>
    <w:rsid w:val="008D4854"/>
    <w:rsid w:val="008D4D5B"/>
    <w:rsid w:val="008D5582"/>
    <w:rsid w:val="008D5F08"/>
    <w:rsid w:val="008D66A2"/>
    <w:rsid w:val="008D6B92"/>
    <w:rsid w:val="008D7233"/>
    <w:rsid w:val="008E1D23"/>
    <w:rsid w:val="008E1EF5"/>
    <w:rsid w:val="008E337D"/>
    <w:rsid w:val="008E3E58"/>
    <w:rsid w:val="008E41B3"/>
    <w:rsid w:val="008E447E"/>
    <w:rsid w:val="008E717F"/>
    <w:rsid w:val="008F14D5"/>
    <w:rsid w:val="008F2155"/>
    <w:rsid w:val="008F2238"/>
    <w:rsid w:val="008F273F"/>
    <w:rsid w:val="008F3420"/>
    <w:rsid w:val="008F3741"/>
    <w:rsid w:val="008F45A6"/>
    <w:rsid w:val="008F5C17"/>
    <w:rsid w:val="009011FB"/>
    <w:rsid w:val="009018CA"/>
    <w:rsid w:val="00901AF0"/>
    <w:rsid w:val="009029C7"/>
    <w:rsid w:val="00902E06"/>
    <w:rsid w:val="00903FF7"/>
    <w:rsid w:val="00904452"/>
    <w:rsid w:val="0090480E"/>
    <w:rsid w:val="00904869"/>
    <w:rsid w:val="00905A56"/>
    <w:rsid w:val="00905C81"/>
    <w:rsid w:val="00906F2E"/>
    <w:rsid w:val="009077FD"/>
    <w:rsid w:val="00911B17"/>
    <w:rsid w:val="00912199"/>
    <w:rsid w:val="00912BFD"/>
    <w:rsid w:val="00913560"/>
    <w:rsid w:val="00913C77"/>
    <w:rsid w:val="00913DE1"/>
    <w:rsid w:val="009150AC"/>
    <w:rsid w:val="00916D3A"/>
    <w:rsid w:val="00917593"/>
    <w:rsid w:val="00917E4D"/>
    <w:rsid w:val="00920395"/>
    <w:rsid w:val="00920BA4"/>
    <w:rsid w:val="0092141E"/>
    <w:rsid w:val="00921D83"/>
    <w:rsid w:val="00923016"/>
    <w:rsid w:val="00924589"/>
    <w:rsid w:val="00925208"/>
    <w:rsid w:val="00925259"/>
    <w:rsid w:val="00925291"/>
    <w:rsid w:val="00925379"/>
    <w:rsid w:val="00925F14"/>
    <w:rsid w:val="00926F3F"/>
    <w:rsid w:val="00927972"/>
    <w:rsid w:val="00927E53"/>
    <w:rsid w:val="00927F16"/>
    <w:rsid w:val="00932194"/>
    <w:rsid w:val="00932256"/>
    <w:rsid w:val="009335DE"/>
    <w:rsid w:val="00935034"/>
    <w:rsid w:val="0093589B"/>
    <w:rsid w:val="00936725"/>
    <w:rsid w:val="00936F35"/>
    <w:rsid w:val="009377B2"/>
    <w:rsid w:val="00940027"/>
    <w:rsid w:val="00941AF4"/>
    <w:rsid w:val="00943B66"/>
    <w:rsid w:val="00944003"/>
    <w:rsid w:val="00944DAE"/>
    <w:rsid w:val="00944FE3"/>
    <w:rsid w:val="0094625C"/>
    <w:rsid w:val="009465A0"/>
    <w:rsid w:val="00946617"/>
    <w:rsid w:val="00946695"/>
    <w:rsid w:val="00946CA6"/>
    <w:rsid w:val="00950C67"/>
    <w:rsid w:val="009510E9"/>
    <w:rsid w:val="00952554"/>
    <w:rsid w:val="00952BD2"/>
    <w:rsid w:val="0095385B"/>
    <w:rsid w:val="00953F33"/>
    <w:rsid w:val="00954FF5"/>
    <w:rsid w:val="00955007"/>
    <w:rsid w:val="00955527"/>
    <w:rsid w:val="00955668"/>
    <w:rsid w:val="009561D8"/>
    <w:rsid w:val="009570FE"/>
    <w:rsid w:val="00957186"/>
    <w:rsid w:val="00961318"/>
    <w:rsid w:val="009616D2"/>
    <w:rsid w:val="00961C7E"/>
    <w:rsid w:val="00962D2F"/>
    <w:rsid w:val="00962ED8"/>
    <w:rsid w:val="00963B74"/>
    <w:rsid w:val="00964227"/>
    <w:rsid w:val="00964B6A"/>
    <w:rsid w:val="00966BF6"/>
    <w:rsid w:val="009679F0"/>
    <w:rsid w:val="00970598"/>
    <w:rsid w:val="009718C2"/>
    <w:rsid w:val="0097219E"/>
    <w:rsid w:val="009723BF"/>
    <w:rsid w:val="009734B3"/>
    <w:rsid w:val="00974463"/>
    <w:rsid w:val="00974783"/>
    <w:rsid w:val="00976DC5"/>
    <w:rsid w:val="0097763C"/>
    <w:rsid w:val="00977B52"/>
    <w:rsid w:val="00980036"/>
    <w:rsid w:val="00980359"/>
    <w:rsid w:val="00980553"/>
    <w:rsid w:val="00981B37"/>
    <w:rsid w:val="00983049"/>
    <w:rsid w:val="009835F2"/>
    <w:rsid w:val="00984307"/>
    <w:rsid w:val="009847DB"/>
    <w:rsid w:val="0098525E"/>
    <w:rsid w:val="00985F70"/>
    <w:rsid w:val="00987088"/>
    <w:rsid w:val="00990C64"/>
    <w:rsid w:val="00990D75"/>
    <w:rsid w:val="00991D50"/>
    <w:rsid w:val="009925BE"/>
    <w:rsid w:val="00993687"/>
    <w:rsid w:val="00995DBC"/>
    <w:rsid w:val="009A0F36"/>
    <w:rsid w:val="009A1688"/>
    <w:rsid w:val="009A2E1A"/>
    <w:rsid w:val="009A528A"/>
    <w:rsid w:val="009A5E67"/>
    <w:rsid w:val="009B136F"/>
    <w:rsid w:val="009B2B79"/>
    <w:rsid w:val="009B2E8A"/>
    <w:rsid w:val="009B2F58"/>
    <w:rsid w:val="009B3600"/>
    <w:rsid w:val="009B3FC6"/>
    <w:rsid w:val="009B4DD8"/>
    <w:rsid w:val="009B541A"/>
    <w:rsid w:val="009B55C4"/>
    <w:rsid w:val="009B5D29"/>
    <w:rsid w:val="009B6083"/>
    <w:rsid w:val="009B62ED"/>
    <w:rsid w:val="009B6ADE"/>
    <w:rsid w:val="009C0554"/>
    <w:rsid w:val="009C26AF"/>
    <w:rsid w:val="009C2891"/>
    <w:rsid w:val="009C2A17"/>
    <w:rsid w:val="009C43BA"/>
    <w:rsid w:val="009C5357"/>
    <w:rsid w:val="009C63BA"/>
    <w:rsid w:val="009C7624"/>
    <w:rsid w:val="009C78BD"/>
    <w:rsid w:val="009D21AB"/>
    <w:rsid w:val="009D29F4"/>
    <w:rsid w:val="009D37F2"/>
    <w:rsid w:val="009D3830"/>
    <w:rsid w:val="009D3985"/>
    <w:rsid w:val="009D47AD"/>
    <w:rsid w:val="009D4A17"/>
    <w:rsid w:val="009D5F39"/>
    <w:rsid w:val="009D7BE5"/>
    <w:rsid w:val="009E0B08"/>
    <w:rsid w:val="009E106E"/>
    <w:rsid w:val="009E2A79"/>
    <w:rsid w:val="009E3DC0"/>
    <w:rsid w:val="009E47F6"/>
    <w:rsid w:val="009E4CBC"/>
    <w:rsid w:val="009E5669"/>
    <w:rsid w:val="009E62C4"/>
    <w:rsid w:val="009E7038"/>
    <w:rsid w:val="009E7E62"/>
    <w:rsid w:val="009F0A02"/>
    <w:rsid w:val="009F19B2"/>
    <w:rsid w:val="009F2554"/>
    <w:rsid w:val="009F3565"/>
    <w:rsid w:val="009F4CF3"/>
    <w:rsid w:val="009F52D4"/>
    <w:rsid w:val="009F6248"/>
    <w:rsid w:val="009F6F62"/>
    <w:rsid w:val="00A011F7"/>
    <w:rsid w:val="00A013B1"/>
    <w:rsid w:val="00A033DA"/>
    <w:rsid w:val="00A03BD0"/>
    <w:rsid w:val="00A051B0"/>
    <w:rsid w:val="00A06119"/>
    <w:rsid w:val="00A06300"/>
    <w:rsid w:val="00A06CEF"/>
    <w:rsid w:val="00A06FC1"/>
    <w:rsid w:val="00A07345"/>
    <w:rsid w:val="00A101F8"/>
    <w:rsid w:val="00A11226"/>
    <w:rsid w:val="00A14173"/>
    <w:rsid w:val="00A14416"/>
    <w:rsid w:val="00A1624A"/>
    <w:rsid w:val="00A16F4D"/>
    <w:rsid w:val="00A17875"/>
    <w:rsid w:val="00A17888"/>
    <w:rsid w:val="00A20CDC"/>
    <w:rsid w:val="00A20D35"/>
    <w:rsid w:val="00A20D71"/>
    <w:rsid w:val="00A20E09"/>
    <w:rsid w:val="00A21E65"/>
    <w:rsid w:val="00A222F6"/>
    <w:rsid w:val="00A2303C"/>
    <w:rsid w:val="00A23202"/>
    <w:rsid w:val="00A23408"/>
    <w:rsid w:val="00A2382E"/>
    <w:rsid w:val="00A23A6C"/>
    <w:rsid w:val="00A243A9"/>
    <w:rsid w:val="00A252BF"/>
    <w:rsid w:val="00A25B45"/>
    <w:rsid w:val="00A25BC5"/>
    <w:rsid w:val="00A27050"/>
    <w:rsid w:val="00A27733"/>
    <w:rsid w:val="00A30348"/>
    <w:rsid w:val="00A331F9"/>
    <w:rsid w:val="00A33BE5"/>
    <w:rsid w:val="00A344DF"/>
    <w:rsid w:val="00A36524"/>
    <w:rsid w:val="00A405A3"/>
    <w:rsid w:val="00A40EC7"/>
    <w:rsid w:val="00A41827"/>
    <w:rsid w:val="00A41A4D"/>
    <w:rsid w:val="00A42EE7"/>
    <w:rsid w:val="00A433E3"/>
    <w:rsid w:val="00A43DA6"/>
    <w:rsid w:val="00A44BC6"/>
    <w:rsid w:val="00A45084"/>
    <w:rsid w:val="00A45C33"/>
    <w:rsid w:val="00A468CD"/>
    <w:rsid w:val="00A47945"/>
    <w:rsid w:val="00A500AE"/>
    <w:rsid w:val="00A5028C"/>
    <w:rsid w:val="00A513EE"/>
    <w:rsid w:val="00A51E2C"/>
    <w:rsid w:val="00A52C48"/>
    <w:rsid w:val="00A52CB7"/>
    <w:rsid w:val="00A5333A"/>
    <w:rsid w:val="00A5367D"/>
    <w:rsid w:val="00A53937"/>
    <w:rsid w:val="00A54178"/>
    <w:rsid w:val="00A55429"/>
    <w:rsid w:val="00A55A62"/>
    <w:rsid w:val="00A563A6"/>
    <w:rsid w:val="00A600F1"/>
    <w:rsid w:val="00A60130"/>
    <w:rsid w:val="00A60EB7"/>
    <w:rsid w:val="00A610B6"/>
    <w:rsid w:val="00A63A72"/>
    <w:rsid w:val="00A652E2"/>
    <w:rsid w:val="00A6571B"/>
    <w:rsid w:val="00A70FE4"/>
    <w:rsid w:val="00A71104"/>
    <w:rsid w:val="00A71F2D"/>
    <w:rsid w:val="00A72446"/>
    <w:rsid w:val="00A7712D"/>
    <w:rsid w:val="00A77534"/>
    <w:rsid w:val="00A77C86"/>
    <w:rsid w:val="00A77E01"/>
    <w:rsid w:val="00A80A49"/>
    <w:rsid w:val="00A816C3"/>
    <w:rsid w:val="00A81EFD"/>
    <w:rsid w:val="00A841A7"/>
    <w:rsid w:val="00A84F32"/>
    <w:rsid w:val="00A86803"/>
    <w:rsid w:val="00A87702"/>
    <w:rsid w:val="00A9006C"/>
    <w:rsid w:val="00A9132C"/>
    <w:rsid w:val="00A9189F"/>
    <w:rsid w:val="00A91F0F"/>
    <w:rsid w:val="00A9267B"/>
    <w:rsid w:val="00A92927"/>
    <w:rsid w:val="00A95234"/>
    <w:rsid w:val="00A956DA"/>
    <w:rsid w:val="00A95707"/>
    <w:rsid w:val="00A962AE"/>
    <w:rsid w:val="00A97361"/>
    <w:rsid w:val="00A977F5"/>
    <w:rsid w:val="00A97E53"/>
    <w:rsid w:val="00AA0177"/>
    <w:rsid w:val="00AA12CE"/>
    <w:rsid w:val="00AA1E9F"/>
    <w:rsid w:val="00AA2500"/>
    <w:rsid w:val="00AA3EBB"/>
    <w:rsid w:val="00AA49C9"/>
    <w:rsid w:val="00AA7F84"/>
    <w:rsid w:val="00AB0865"/>
    <w:rsid w:val="00AB1439"/>
    <w:rsid w:val="00AB214D"/>
    <w:rsid w:val="00AB2193"/>
    <w:rsid w:val="00AB4497"/>
    <w:rsid w:val="00AB4B90"/>
    <w:rsid w:val="00AB5954"/>
    <w:rsid w:val="00AB5F2D"/>
    <w:rsid w:val="00AB6039"/>
    <w:rsid w:val="00AB6BF0"/>
    <w:rsid w:val="00AB78F5"/>
    <w:rsid w:val="00AC1970"/>
    <w:rsid w:val="00AC2CE2"/>
    <w:rsid w:val="00AC3437"/>
    <w:rsid w:val="00AC58F4"/>
    <w:rsid w:val="00AC60B7"/>
    <w:rsid w:val="00AC6EF8"/>
    <w:rsid w:val="00AC6FCC"/>
    <w:rsid w:val="00AD5508"/>
    <w:rsid w:val="00AD60FF"/>
    <w:rsid w:val="00AD645D"/>
    <w:rsid w:val="00AD7EF9"/>
    <w:rsid w:val="00AE0065"/>
    <w:rsid w:val="00AE1892"/>
    <w:rsid w:val="00AE1DF4"/>
    <w:rsid w:val="00AE1F91"/>
    <w:rsid w:val="00AE2359"/>
    <w:rsid w:val="00AE27C4"/>
    <w:rsid w:val="00AE28DE"/>
    <w:rsid w:val="00AE3341"/>
    <w:rsid w:val="00AE5104"/>
    <w:rsid w:val="00AE5271"/>
    <w:rsid w:val="00AE6934"/>
    <w:rsid w:val="00AE6A45"/>
    <w:rsid w:val="00AE7CBF"/>
    <w:rsid w:val="00AF08AA"/>
    <w:rsid w:val="00AF0B52"/>
    <w:rsid w:val="00AF1452"/>
    <w:rsid w:val="00AF1A93"/>
    <w:rsid w:val="00AF22E2"/>
    <w:rsid w:val="00AF332B"/>
    <w:rsid w:val="00AF3CE2"/>
    <w:rsid w:val="00AF4A17"/>
    <w:rsid w:val="00AF7087"/>
    <w:rsid w:val="00AF7664"/>
    <w:rsid w:val="00AF787B"/>
    <w:rsid w:val="00B00CF2"/>
    <w:rsid w:val="00B00F58"/>
    <w:rsid w:val="00B02000"/>
    <w:rsid w:val="00B038CC"/>
    <w:rsid w:val="00B038EC"/>
    <w:rsid w:val="00B05176"/>
    <w:rsid w:val="00B057E4"/>
    <w:rsid w:val="00B05959"/>
    <w:rsid w:val="00B05B7A"/>
    <w:rsid w:val="00B06767"/>
    <w:rsid w:val="00B068D0"/>
    <w:rsid w:val="00B069DC"/>
    <w:rsid w:val="00B0717F"/>
    <w:rsid w:val="00B07714"/>
    <w:rsid w:val="00B07802"/>
    <w:rsid w:val="00B10735"/>
    <w:rsid w:val="00B10968"/>
    <w:rsid w:val="00B1231F"/>
    <w:rsid w:val="00B12865"/>
    <w:rsid w:val="00B13D0A"/>
    <w:rsid w:val="00B13DE3"/>
    <w:rsid w:val="00B147B8"/>
    <w:rsid w:val="00B14ACA"/>
    <w:rsid w:val="00B14EAC"/>
    <w:rsid w:val="00B159B4"/>
    <w:rsid w:val="00B1626C"/>
    <w:rsid w:val="00B17125"/>
    <w:rsid w:val="00B171FC"/>
    <w:rsid w:val="00B176B8"/>
    <w:rsid w:val="00B178DB"/>
    <w:rsid w:val="00B17F81"/>
    <w:rsid w:val="00B2048C"/>
    <w:rsid w:val="00B2116F"/>
    <w:rsid w:val="00B2181B"/>
    <w:rsid w:val="00B21920"/>
    <w:rsid w:val="00B22194"/>
    <w:rsid w:val="00B225B4"/>
    <w:rsid w:val="00B2342E"/>
    <w:rsid w:val="00B255DB"/>
    <w:rsid w:val="00B25ECF"/>
    <w:rsid w:val="00B2630E"/>
    <w:rsid w:val="00B26371"/>
    <w:rsid w:val="00B32D1B"/>
    <w:rsid w:val="00B337F5"/>
    <w:rsid w:val="00B3543C"/>
    <w:rsid w:val="00B35577"/>
    <w:rsid w:val="00B36C50"/>
    <w:rsid w:val="00B41E8A"/>
    <w:rsid w:val="00B42B23"/>
    <w:rsid w:val="00B4387C"/>
    <w:rsid w:val="00B45DB7"/>
    <w:rsid w:val="00B45E48"/>
    <w:rsid w:val="00B47503"/>
    <w:rsid w:val="00B4765C"/>
    <w:rsid w:val="00B47CB6"/>
    <w:rsid w:val="00B502ED"/>
    <w:rsid w:val="00B5070E"/>
    <w:rsid w:val="00B5113E"/>
    <w:rsid w:val="00B514C9"/>
    <w:rsid w:val="00B517A4"/>
    <w:rsid w:val="00B52070"/>
    <w:rsid w:val="00B52092"/>
    <w:rsid w:val="00B53717"/>
    <w:rsid w:val="00B53AE3"/>
    <w:rsid w:val="00B53CFD"/>
    <w:rsid w:val="00B54116"/>
    <w:rsid w:val="00B54EBA"/>
    <w:rsid w:val="00B55738"/>
    <w:rsid w:val="00B55EBB"/>
    <w:rsid w:val="00B55FA8"/>
    <w:rsid w:val="00B56A18"/>
    <w:rsid w:val="00B56E07"/>
    <w:rsid w:val="00B56F4A"/>
    <w:rsid w:val="00B60176"/>
    <w:rsid w:val="00B6102C"/>
    <w:rsid w:val="00B613AB"/>
    <w:rsid w:val="00B6175B"/>
    <w:rsid w:val="00B62387"/>
    <w:rsid w:val="00B62D63"/>
    <w:rsid w:val="00B641C8"/>
    <w:rsid w:val="00B64E67"/>
    <w:rsid w:val="00B650CC"/>
    <w:rsid w:val="00B6537B"/>
    <w:rsid w:val="00B65EC1"/>
    <w:rsid w:val="00B6694C"/>
    <w:rsid w:val="00B67260"/>
    <w:rsid w:val="00B710BD"/>
    <w:rsid w:val="00B71DAB"/>
    <w:rsid w:val="00B71E0E"/>
    <w:rsid w:val="00B7275A"/>
    <w:rsid w:val="00B73293"/>
    <w:rsid w:val="00B73E32"/>
    <w:rsid w:val="00B7509C"/>
    <w:rsid w:val="00B76442"/>
    <w:rsid w:val="00B801C3"/>
    <w:rsid w:val="00B80632"/>
    <w:rsid w:val="00B807D3"/>
    <w:rsid w:val="00B82D2C"/>
    <w:rsid w:val="00B836B0"/>
    <w:rsid w:val="00B83A19"/>
    <w:rsid w:val="00B83AA7"/>
    <w:rsid w:val="00B84FE7"/>
    <w:rsid w:val="00B857F3"/>
    <w:rsid w:val="00B85F3A"/>
    <w:rsid w:val="00B85FE0"/>
    <w:rsid w:val="00B861B2"/>
    <w:rsid w:val="00B865B8"/>
    <w:rsid w:val="00B868EE"/>
    <w:rsid w:val="00B86AF8"/>
    <w:rsid w:val="00B8755D"/>
    <w:rsid w:val="00B87FA6"/>
    <w:rsid w:val="00B911F1"/>
    <w:rsid w:val="00B92611"/>
    <w:rsid w:val="00B930CF"/>
    <w:rsid w:val="00B9333A"/>
    <w:rsid w:val="00B9364C"/>
    <w:rsid w:val="00B939AB"/>
    <w:rsid w:val="00B950AF"/>
    <w:rsid w:val="00B955EC"/>
    <w:rsid w:val="00B9561D"/>
    <w:rsid w:val="00B9614F"/>
    <w:rsid w:val="00B968F0"/>
    <w:rsid w:val="00B96D5E"/>
    <w:rsid w:val="00B97510"/>
    <w:rsid w:val="00B976AC"/>
    <w:rsid w:val="00B97EFE"/>
    <w:rsid w:val="00BA144E"/>
    <w:rsid w:val="00BA1CE6"/>
    <w:rsid w:val="00BA1F2A"/>
    <w:rsid w:val="00BA2BAE"/>
    <w:rsid w:val="00BA3008"/>
    <w:rsid w:val="00BA4DE2"/>
    <w:rsid w:val="00BA5B9D"/>
    <w:rsid w:val="00BA6477"/>
    <w:rsid w:val="00BA66B3"/>
    <w:rsid w:val="00BA7E98"/>
    <w:rsid w:val="00BB0242"/>
    <w:rsid w:val="00BB06E1"/>
    <w:rsid w:val="00BB1B6D"/>
    <w:rsid w:val="00BB26E2"/>
    <w:rsid w:val="00BB32F9"/>
    <w:rsid w:val="00BB3B12"/>
    <w:rsid w:val="00BB3C58"/>
    <w:rsid w:val="00BB40FA"/>
    <w:rsid w:val="00BB418A"/>
    <w:rsid w:val="00BB6D7F"/>
    <w:rsid w:val="00BC0372"/>
    <w:rsid w:val="00BC0699"/>
    <w:rsid w:val="00BC1709"/>
    <w:rsid w:val="00BC1802"/>
    <w:rsid w:val="00BC3445"/>
    <w:rsid w:val="00BC355A"/>
    <w:rsid w:val="00BC4E42"/>
    <w:rsid w:val="00BC620B"/>
    <w:rsid w:val="00BC629D"/>
    <w:rsid w:val="00BC6779"/>
    <w:rsid w:val="00BC7144"/>
    <w:rsid w:val="00BC7615"/>
    <w:rsid w:val="00BC79F6"/>
    <w:rsid w:val="00BD170F"/>
    <w:rsid w:val="00BD1AF6"/>
    <w:rsid w:val="00BD372E"/>
    <w:rsid w:val="00BD3A66"/>
    <w:rsid w:val="00BD4856"/>
    <w:rsid w:val="00BD4FFC"/>
    <w:rsid w:val="00BD51A3"/>
    <w:rsid w:val="00BD58E5"/>
    <w:rsid w:val="00BD6136"/>
    <w:rsid w:val="00BD66A4"/>
    <w:rsid w:val="00BD721F"/>
    <w:rsid w:val="00BD72FD"/>
    <w:rsid w:val="00BE1E96"/>
    <w:rsid w:val="00BE2F11"/>
    <w:rsid w:val="00BE32DB"/>
    <w:rsid w:val="00BE3A38"/>
    <w:rsid w:val="00BE3C67"/>
    <w:rsid w:val="00BE401B"/>
    <w:rsid w:val="00BE41B5"/>
    <w:rsid w:val="00BE497E"/>
    <w:rsid w:val="00BE61F7"/>
    <w:rsid w:val="00BE6373"/>
    <w:rsid w:val="00BE6386"/>
    <w:rsid w:val="00BE719F"/>
    <w:rsid w:val="00BE7CE2"/>
    <w:rsid w:val="00BF07FC"/>
    <w:rsid w:val="00BF0BBB"/>
    <w:rsid w:val="00BF0FA5"/>
    <w:rsid w:val="00BF174A"/>
    <w:rsid w:val="00BF2A63"/>
    <w:rsid w:val="00BF3C59"/>
    <w:rsid w:val="00BF6267"/>
    <w:rsid w:val="00BF6614"/>
    <w:rsid w:val="00BF67BB"/>
    <w:rsid w:val="00BF70B7"/>
    <w:rsid w:val="00BF763B"/>
    <w:rsid w:val="00BF7687"/>
    <w:rsid w:val="00BF7A33"/>
    <w:rsid w:val="00BF7C59"/>
    <w:rsid w:val="00C00725"/>
    <w:rsid w:val="00C02EED"/>
    <w:rsid w:val="00C02FE7"/>
    <w:rsid w:val="00C02FF6"/>
    <w:rsid w:val="00C03D6F"/>
    <w:rsid w:val="00C0463D"/>
    <w:rsid w:val="00C046F4"/>
    <w:rsid w:val="00C05481"/>
    <w:rsid w:val="00C06680"/>
    <w:rsid w:val="00C06CA6"/>
    <w:rsid w:val="00C06E6A"/>
    <w:rsid w:val="00C072AA"/>
    <w:rsid w:val="00C10728"/>
    <w:rsid w:val="00C109A2"/>
    <w:rsid w:val="00C10E03"/>
    <w:rsid w:val="00C11157"/>
    <w:rsid w:val="00C111C3"/>
    <w:rsid w:val="00C11875"/>
    <w:rsid w:val="00C12091"/>
    <w:rsid w:val="00C1373B"/>
    <w:rsid w:val="00C142B6"/>
    <w:rsid w:val="00C14578"/>
    <w:rsid w:val="00C14FE4"/>
    <w:rsid w:val="00C159DD"/>
    <w:rsid w:val="00C16A25"/>
    <w:rsid w:val="00C22746"/>
    <w:rsid w:val="00C22BC2"/>
    <w:rsid w:val="00C22FE9"/>
    <w:rsid w:val="00C233DE"/>
    <w:rsid w:val="00C2526A"/>
    <w:rsid w:val="00C26712"/>
    <w:rsid w:val="00C26A09"/>
    <w:rsid w:val="00C27666"/>
    <w:rsid w:val="00C30816"/>
    <w:rsid w:val="00C30B09"/>
    <w:rsid w:val="00C32785"/>
    <w:rsid w:val="00C3325A"/>
    <w:rsid w:val="00C33A5C"/>
    <w:rsid w:val="00C350D5"/>
    <w:rsid w:val="00C3583F"/>
    <w:rsid w:val="00C35CDD"/>
    <w:rsid w:val="00C3695A"/>
    <w:rsid w:val="00C413C3"/>
    <w:rsid w:val="00C4154D"/>
    <w:rsid w:val="00C420F3"/>
    <w:rsid w:val="00C4288E"/>
    <w:rsid w:val="00C42A23"/>
    <w:rsid w:val="00C42CA6"/>
    <w:rsid w:val="00C4384F"/>
    <w:rsid w:val="00C43B09"/>
    <w:rsid w:val="00C44409"/>
    <w:rsid w:val="00C44B82"/>
    <w:rsid w:val="00C44BDD"/>
    <w:rsid w:val="00C45407"/>
    <w:rsid w:val="00C47CF1"/>
    <w:rsid w:val="00C52B01"/>
    <w:rsid w:val="00C5411A"/>
    <w:rsid w:val="00C5451A"/>
    <w:rsid w:val="00C5500C"/>
    <w:rsid w:val="00C55286"/>
    <w:rsid w:val="00C55505"/>
    <w:rsid w:val="00C56406"/>
    <w:rsid w:val="00C5682A"/>
    <w:rsid w:val="00C56E85"/>
    <w:rsid w:val="00C6014B"/>
    <w:rsid w:val="00C6036D"/>
    <w:rsid w:val="00C606C6"/>
    <w:rsid w:val="00C61479"/>
    <w:rsid w:val="00C61503"/>
    <w:rsid w:val="00C6178A"/>
    <w:rsid w:val="00C622F9"/>
    <w:rsid w:val="00C63913"/>
    <w:rsid w:val="00C63D38"/>
    <w:rsid w:val="00C6425A"/>
    <w:rsid w:val="00C65114"/>
    <w:rsid w:val="00C653A3"/>
    <w:rsid w:val="00C65951"/>
    <w:rsid w:val="00C667D2"/>
    <w:rsid w:val="00C673C0"/>
    <w:rsid w:val="00C701C8"/>
    <w:rsid w:val="00C71389"/>
    <w:rsid w:val="00C7170E"/>
    <w:rsid w:val="00C73E59"/>
    <w:rsid w:val="00C74201"/>
    <w:rsid w:val="00C745EC"/>
    <w:rsid w:val="00C76403"/>
    <w:rsid w:val="00C779A3"/>
    <w:rsid w:val="00C80EEA"/>
    <w:rsid w:val="00C80FB0"/>
    <w:rsid w:val="00C81082"/>
    <w:rsid w:val="00C821F6"/>
    <w:rsid w:val="00C85157"/>
    <w:rsid w:val="00C85E42"/>
    <w:rsid w:val="00C85F08"/>
    <w:rsid w:val="00C862E4"/>
    <w:rsid w:val="00C869CC"/>
    <w:rsid w:val="00C86C93"/>
    <w:rsid w:val="00C91219"/>
    <w:rsid w:val="00C9261D"/>
    <w:rsid w:val="00C929C0"/>
    <w:rsid w:val="00C929C7"/>
    <w:rsid w:val="00C94207"/>
    <w:rsid w:val="00CA0A64"/>
    <w:rsid w:val="00CA0EB2"/>
    <w:rsid w:val="00CA1767"/>
    <w:rsid w:val="00CA1E90"/>
    <w:rsid w:val="00CA1FEB"/>
    <w:rsid w:val="00CA32F9"/>
    <w:rsid w:val="00CA36A0"/>
    <w:rsid w:val="00CA40A5"/>
    <w:rsid w:val="00CA43FD"/>
    <w:rsid w:val="00CA4790"/>
    <w:rsid w:val="00CA4C3E"/>
    <w:rsid w:val="00CA5C27"/>
    <w:rsid w:val="00CA7044"/>
    <w:rsid w:val="00CA7ECC"/>
    <w:rsid w:val="00CB1E31"/>
    <w:rsid w:val="00CB2408"/>
    <w:rsid w:val="00CB2513"/>
    <w:rsid w:val="00CB3B49"/>
    <w:rsid w:val="00CB3C5F"/>
    <w:rsid w:val="00CB4A22"/>
    <w:rsid w:val="00CB5AEA"/>
    <w:rsid w:val="00CB5F39"/>
    <w:rsid w:val="00CB616B"/>
    <w:rsid w:val="00CB6E16"/>
    <w:rsid w:val="00CB7B50"/>
    <w:rsid w:val="00CC00EE"/>
    <w:rsid w:val="00CC07F9"/>
    <w:rsid w:val="00CC2331"/>
    <w:rsid w:val="00CC27EE"/>
    <w:rsid w:val="00CC2EBE"/>
    <w:rsid w:val="00CC3539"/>
    <w:rsid w:val="00CC390A"/>
    <w:rsid w:val="00CC3F56"/>
    <w:rsid w:val="00CC4538"/>
    <w:rsid w:val="00CC4E38"/>
    <w:rsid w:val="00CC4F3D"/>
    <w:rsid w:val="00CC511C"/>
    <w:rsid w:val="00CC56CA"/>
    <w:rsid w:val="00CC5C61"/>
    <w:rsid w:val="00CC7015"/>
    <w:rsid w:val="00CC7493"/>
    <w:rsid w:val="00CC7926"/>
    <w:rsid w:val="00CD068A"/>
    <w:rsid w:val="00CD06D6"/>
    <w:rsid w:val="00CD0A3D"/>
    <w:rsid w:val="00CD228A"/>
    <w:rsid w:val="00CD2A6F"/>
    <w:rsid w:val="00CD2F6E"/>
    <w:rsid w:val="00CD41A1"/>
    <w:rsid w:val="00CD4462"/>
    <w:rsid w:val="00CD4E37"/>
    <w:rsid w:val="00CD503E"/>
    <w:rsid w:val="00CD6E0A"/>
    <w:rsid w:val="00CE045C"/>
    <w:rsid w:val="00CE1A6B"/>
    <w:rsid w:val="00CE23AC"/>
    <w:rsid w:val="00CE3457"/>
    <w:rsid w:val="00CE3A08"/>
    <w:rsid w:val="00CE3BAD"/>
    <w:rsid w:val="00CE47B6"/>
    <w:rsid w:val="00CE4828"/>
    <w:rsid w:val="00CE4D63"/>
    <w:rsid w:val="00CE508B"/>
    <w:rsid w:val="00CE5167"/>
    <w:rsid w:val="00CE66FE"/>
    <w:rsid w:val="00CE7203"/>
    <w:rsid w:val="00CE7AA6"/>
    <w:rsid w:val="00CF17DC"/>
    <w:rsid w:val="00CF1822"/>
    <w:rsid w:val="00CF1EC1"/>
    <w:rsid w:val="00CF383E"/>
    <w:rsid w:val="00CF6F94"/>
    <w:rsid w:val="00CF7373"/>
    <w:rsid w:val="00CF7E4B"/>
    <w:rsid w:val="00CF7FF1"/>
    <w:rsid w:val="00D00DC6"/>
    <w:rsid w:val="00D040FA"/>
    <w:rsid w:val="00D05ECC"/>
    <w:rsid w:val="00D06102"/>
    <w:rsid w:val="00D074F5"/>
    <w:rsid w:val="00D125BC"/>
    <w:rsid w:val="00D12937"/>
    <w:rsid w:val="00D12E54"/>
    <w:rsid w:val="00D131E1"/>
    <w:rsid w:val="00D137AD"/>
    <w:rsid w:val="00D13CCB"/>
    <w:rsid w:val="00D15046"/>
    <w:rsid w:val="00D15AD8"/>
    <w:rsid w:val="00D15CD4"/>
    <w:rsid w:val="00D162AF"/>
    <w:rsid w:val="00D17CD4"/>
    <w:rsid w:val="00D20BB6"/>
    <w:rsid w:val="00D216FE"/>
    <w:rsid w:val="00D21BB7"/>
    <w:rsid w:val="00D234D4"/>
    <w:rsid w:val="00D23C40"/>
    <w:rsid w:val="00D2454F"/>
    <w:rsid w:val="00D24628"/>
    <w:rsid w:val="00D24BDB"/>
    <w:rsid w:val="00D25323"/>
    <w:rsid w:val="00D2551E"/>
    <w:rsid w:val="00D25E2A"/>
    <w:rsid w:val="00D26243"/>
    <w:rsid w:val="00D27EBF"/>
    <w:rsid w:val="00D30460"/>
    <w:rsid w:val="00D3078E"/>
    <w:rsid w:val="00D3080A"/>
    <w:rsid w:val="00D311E7"/>
    <w:rsid w:val="00D314A0"/>
    <w:rsid w:val="00D32652"/>
    <w:rsid w:val="00D326C6"/>
    <w:rsid w:val="00D331BA"/>
    <w:rsid w:val="00D353EF"/>
    <w:rsid w:val="00D356AC"/>
    <w:rsid w:val="00D35BE0"/>
    <w:rsid w:val="00D35C97"/>
    <w:rsid w:val="00D408FD"/>
    <w:rsid w:val="00D4131C"/>
    <w:rsid w:val="00D43A1F"/>
    <w:rsid w:val="00D43A60"/>
    <w:rsid w:val="00D44FA0"/>
    <w:rsid w:val="00D45757"/>
    <w:rsid w:val="00D45C6D"/>
    <w:rsid w:val="00D470C7"/>
    <w:rsid w:val="00D50063"/>
    <w:rsid w:val="00D50330"/>
    <w:rsid w:val="00D514FB"/>
    <w:rsid w:val="00D51A4D"/>
    <w:rsid w:val="00D533F7"/>
    <w:rsid w:val="00D53420"/>
    <w:rsid w:val="00D5450A"/>
    <w:rsid w:val="00D54802"/>
    <w:rsid w:val="00D55109"/>
    <w:rsid w:val="00D555A7"/>
    <w:rsid w:val="00D5570E"/>
    <w:rsid w:val="00D55E0B"/>
    <w:rsid w:val="00D5619A"/>
    <w:rsid w:val="00D564A9"/>
    <w:rsid w:val="00D60058"/>
    <w:rsid w:val="00D610D9"/>
    <w:rsid w:val="00D613C1"/>
    <w:rsid w:val="00D6190B"/>
    <w:rsid w:val="00D6308B"/>
    <w:rsid w:val="00D6345E"/>
    <w:rsid w:val="00D64765"/>
    <w:rsid w:val="00D656B8"/>
    <w:rsid w:val="00D65A51"/>
    <w:rsid w:val="00D65AB4"/>
    <w:rsid w:val="00D66097"/>
    <w:rsid w:val="00D6633E"/>
    <w:rsid w:val="00D66723"/>
    <w:rsid w:val="00D6725E"/>
    <w:rsid w:val="00D67AC4"/>
    <w:rsid w:val="00D703CD"/>
    <w:rsid w:val="00D70C65"/>
    <w:rsid w:val="00D716D8"/>
    <w:rsid w:val="00D724E9"/>
    <w:rsid w:val="00D73844"/>
    <w:rsid w:val="00D750DE"/>
    <w:rsid w:val="00D76231"/>
    <w:rsid w:val="00D76364"/>
    <w:rsid w:val="00D768AF"/>
    <w:rsid w:val="00D77112"/>
    <w:rsid w:val="00D7718F"/>
    <w:rsid w:val="00D81614"/>
    <w:rsid w:val="00D836B1"/>
    <w:rsid w:val="00D84733"/>
    <w:rsid w:val="00D849D7"/>
    <w:rsid w:val="00D84FE3"/>
    <w:rsid w:val="00D85292"/>
    <w:rsid w:val="00D85798"/>
    <w:rsid w:val="00D85983"/>
    <w:rsid w:val="00D86627"/>
    <w:rsid w:val="00D86E65"/>
    <w:rsid w:val="00D90E4D"/>
    <w:rsid w:val="00D92B3C"/>
    <w:rsid w:val="00D934B3"/>
    <w:rsid w:val="00D9418C"/>
    <w:rsid w:val="00D94A59"/>
    <w:rsid w:val="00D95E1C"/>
    <w:rsid w:val="00D9786A"/>
    <w:rsid w:val="00DA0A58"/>
    <w:rsid w:val="00DA1FFB"/>
    <w:rsid w:val="00DA2648"/>
    <w:rsid w:val="00DA3BE7"/>
    <w:rsid w:val="00DA4411"/>
    <w:rsid w:val="00DA59BF"/>
    <w:rsid w:val="00DA5E6A"/>
    <w:rsid w:val="00DB120B"/>
    <w:rsid w:val="00DB1C80"/>
    <w:rsid w:val="00DB1F71"/>
    <w:rsid w:val="00DB3136"/>
    <w:rsid w:val="00DB3C43"/>
    <w:rsid w:val="00DB475D"/>
    <w:rsid w:val="00DB4EBC"/>
    <w:rsid w:val="00DB5050"/>
    <w:rsid w:val="00DB51E0"/>
    <w:rsid w:val="00DB5AC3"/>
    <w:rsid w:val="00DC1396"/>
    <w:rsid w:val="00DC23B8"/>
    <w:rsid w:val="00DC353B"/>
    <w:rsid w:val="00DC43B1"/>
    <w:rsid w:val="00DC44F4"/>
    <w:rsid w:val="00DC5FF8"/>
    <w:rsid w:val="00DC6367"/>
    <w:rsid w:val="00DC6815"/>
    <w:rsid w:val="00DC69B4"/>
    <w:rsid w:val="00DC7534"/>
    <w:rsid w:val="00DD1713"/>
    <w:rsid w:val="00DD1D88"/>
    <w:rsid w:val="00DD24A4"/>
    <w:rsid w:val="00DD4B8F"/>
    <w:rsid w:val="00DD5C87"/>
    <w:rsid w:val="00DD5F8B"/>
    <w:rsid w:val="00DD666C"/>
    <w:rsid w:val="00DE004F"/>
    <w:rsid w:val="00DE15F9"/>
    <w:rsid w:val="00DE2D62"/>
    <w:rsid w:val="00DE3C67"/>
    <w:rsid w:val="00DE4418"/>
    <w:rsid w:val="00DE462F"/>
    <w:rsid w:val="00DE4BC5"/>
    <w:rsid w:val="00DE4F6D"/>
    <w:rsid w:val="00DE5155"/>
    <w:rsid w:val="00DE5161"/>
    <w:rsid w:val="00DE61AD"/>
    <w:rsid w:val="00DE7318"/>
    <w:rsid w:val="00DE7C8D"/>
    <w:rsid w:val="00DF1795"/>
    <w:rsid w:val="00DF1F2D"/>
    <w:rsid w:val="00DF1FE6"/>
    <w:rsid w:val="00DF3BF0"/>
    <w:rsid w:val="00DF571F"/>
    <w:rsid w:val="00DF5FDB"/>
    <w:rsid w:val="00DF6025"/>
    <w:rsid w:val="00DF6037"/>
    <w:rsid w:val="00DF68A1"/>
    <w:rsid w:val="00E02789"/>
    <w:rsid w:val="00E03918"/>
    <w:rsid w:val="00E04479"/>
    <w:rsid w:val="00E04AC8"/>
    <w:rsid w:val="00E05242"/>
    <w:rsid w:val="00E07876"/>
    <w:rsid w:val="00E10A18"/>
    <w:rsid w:val="00E10CEB"/>
    <w:rsid w:val="00E1203E"/>
    <w:rsid w:val="00E12DD4"/>
    <w:rsid w:val="00E13B7E"/>
    <w:rsid w:val="00E14D9E"/>
    <w:rsid w:val="00E151C8"/>
    <w:rsid w:val="00E17742"/>
    <w:rsid w:val="00E208D2"/>
    <w:rsid w:val="00E20FE5"/>
    <w:rsid w:val="00E228A4"/>
    <w:rsid w:val="00E242B7"/>
    <w:rsid w:val="00E24B9B"/>
    <w:rsid w:val="00E2530B"/>
    <w:rsid w:val="00E25779"/>
    <w:rsid w:val="00E25A26"/>
    <w:rsid w:val="00E25C55"/>
    <w:rsid w:val="00E269A6"/>
    <w:rsid w:val="00E304BC"/>
    <w:rsid w:val="00E30D78"/>
    <w:rsid w:val="00E31416"/>
    <w:rsid w:val="00E318B9"/>
    <w:rsid w:val="00E318EB"/>
    <w:rsid w:val="00E32ED0"/>
    <w:rsid w:val="00E33168"/>
    <w:rsid w:val="00E3341E"/>
    <w:rsid w:val="00E339F6"/>
    <w:rsid w:val="00E33B3D"/>
    <w:rsid w:val="00E343FF"/>
    <w:rsid w:val="00E3473A"/>
    <w:rsid w:val="00E3491B"/>
    <w:rsid w:val="00E349E8"/>
    <w:rsid w:val="00E352D4"/>
    <w:rsid w:val="00E36140"/>
    <w:rsid w:val="00E3672B"/>
    <w:rsid w:val="00E36838"/>
    <w:rsid w:val="00E3700E"/>
    <w:rsid w:val="00E37D14"/>
    <w:rsid w:val="00E40148"/>
    <w:rsid w:val="00E411DE"/>
    <w:rsid w:val="00E43635"/>
    <w:rsid w:val="00E43F97"/>
    <w:rsid w:val="00E4562A"/>
    <w:rsid w:val="00E45A27"/>
    <w:rsid w:val="00E45C7C"/>
    <w:rsid w:val="00E46360"/>
    <w:rsid w:val="00E46783"/>
    <w:rsid w:val="00E472A1"/>
    <w:rsid w:val="00E47D9B"/>
    <w:rsid w:val="00E52371"/>
    <w:rsid w:val="00E54650"/>
    <w:rsid w:val="00E54C6F"/>
    <w:rsid w:val="00E554EF"/>
    <w:rsid w:val="00E55541"/>
    <w:rsid w:val="00E55AD4"/>
    <w:rsid w:val="00E56D56"/>
    <w:rsid w:val="00E57C8C"/>
    <w:rsid w:val="00E6178F"/>
    <w:rsid w:val="00E617AA"/>
    <w:rsid w:val="00E62845"/>
    <w:rsid w:val="00E634D9"/>
    <w:rsid w:val="00E6477C"/>
    <w:rsid w:val="00E6498D"/>
    <w:rsid w:val="00E66134"/>
    <w:rsid w:val="00E66567"/>
    <w:rsid w:val="00E66958"/>
    <w:rsid w:val="00E70F48"/>
    <w:rsid w:val="00E718D1"/>
    <w:rsid w:val="00E72DDA"/>
    <w:rsid w:val="00E73482"/>
    <w:rsid w:val="00E73BA9"/>
    <w:rsid w:val="00E73E25"/>
    <w:rsid w:val="00E750C2"/>
    <w:rsid w:val="00E75319"/>
    <w:rsid w:val="00E75D9C"/>
    <w:rsid w:val="00E761F1"/>
    <w:rsid w:val="00E7712A"/>
    <w:rsid w:val="00E80C31"/>
    <w:rsid w:val="00E814C6"/>
    <w:rsid w:val="00E82012"/>
    <w:rsid w:val="00E8313E"/>
    <w:rsid w:val="00E83182"/>
    <w:rsid w:val="00E84707"/>
    <w:rsid w:val="00E855F6"/>
    <w:rsid w:val="00E904BD"/>
    <w:rsid w:val="00E90E8E"/>
    <w:rsid w:val="00E91EB3"/>
    <w:rsid w:val="00E92B3F"/>
    <w:rsid w:val="00E92C1F"/>
    <w:rsid w:val="00E93172"/>
    <w:rsid w:val="00E94AA0"/>
    <w:rsid w:val="00E95143"/>
    <w:rsid w:val="00E9593E"/>
    <w:rsid w:val="00E969DD"/>
    <w:rsid w:val="00E96ABD"/>
    <w:rsid w:val="00E97661"/>
    <w:rsid w:val="00E97679"/>
    <w:rsid w:val="00EA0D21"/>
    <w:rsid w:val="00EA0FA2"/>
    <w:rsid w:val="00EA107E"/>
    <w:rsid w:val="00EA2B6A"/>
    <w:rsid w:val="00EA34A8"/>
    <w:rsid w:val="00EA36B2"/>
    <w:rsid w:val="00EA39DD"/>
    <w:rsid w:val="00EA3B33"/>
    <w:rsid w:val="00EA514B"/>
    <w:rsid w:val="00EA6B33"/>
    <w:rsid w:val="00EA724F"/>
    <w:rsid w:val="00EA7BDB"/>
    <w:rsid w:val="00EB0407"/>
    <w:rsid w:val="00EB045D"/>
    <w:rsid w:val="00EB27FD"/>
    <w:rsid w:val="00EB29B9"/>
    <w:rsid w:val="00EB2CA2"/>
    <w:rsid w:val="00EB322E"/>
    <w:rsid w:val="00EB57F3"/>
    <w:rsid w:val="00EB69D5"/>
    <w:rsid w:val="00EB6FED"/>
    <w:rsid w:val="00EB7F0D"/>
    <w:rsid w:val="00EC0B35"/>
    <w:rsid w:val="00EC0FF5"/>
    <w:rsid w:val="00EC1F37"/>
    <w:rsid w:val="00EC2504"/>
    <w:rsid w:val="00EC281C"/>
    <w:rsid w:val="00EC41C4"/>
    <w:rsid w:val="00EC4827"/>
    <w:rsid w:val="00EC4E9D"/>
    <w:rsid w:val="00EC6699"/>
    <w:rsid w:val="00EC68DF"/>
    <w:rsid w:val="00EC7CB4"/>
    <w:rsid w:val="00ED1186"/>
    <w:rsid w:val="00ED16BA"/>
    <w:rsid w:val="00ED1EE5"/>
    <w:rsid w:val="00ED4555"/>
    <w:rsid w:val="00ED4D01"/>
    <w:rsid w:val="00ED7478"/>
    <w:rsid w:val="00ED754D"/>
    <w:rsid w:val="00EE0B57"/>
    <w:rsid w:val="00EE0B9E"/>
    <w:rsid w:val="00EE1225"/>
    <w:rsid w:val="00EE3739"/>
    <w:rsid w:val="00EE3C53"/>
    <w:rsid w:val="00EE3F32"/>
    <w:rsid w:val="00EE4A23"/>
    <w:rsid w:val="00EE5509"/>
    <w:rsid w:val="00EE5A43"/>
    <w:rsid w:val="00EE5DD5"/>
    <w:rsid w:val="00EE62B4"/>
    <w:rsid w:val="00EE64B8"/>
    <w:rsid w:val="00EE6D4D"/>
    <w:rsid w:val="00EE7369"/>
    <w:rsid w:val="00EE7543"/>
    <w:rsid w:val="00EE761B"/>
    <w:rsid w:val="00EE7F9A"/>
    <w:rsid w:val="00EF1DDB"/>
    <w:rsid w:val="00EF2137"/>
    <w:rsid w:val="00EF24D9"/>
    <w:rsid w:val="00EF2709"/>
    <w:rsid w:val="00EF2E3B"/>
    <w:rsid w:val="00EF4C2E"/>
    <w:rsid w:val="00EF4FB6"/>
    <w:rsid w:val="00EF4FF6"/>
    <w:rsid w:val="00EF5667"/>
    <w:rsid w:val="00EF588F"/>
    <w:rsid w:val="00EF64D4"/>
    <w:rsid w:val="00EF67A2"/>
    <w:rsid w:val="00F005FE"/>
    <w:rsid w:val="00F02A62"/>
    <w:rsid w:val="00F02CDB"/>
    <w:rsid w:val="00F03D0E"/>
    <w:rsid w:val="00F04767"/>
    <w:rsid w:val="00F06F5C"/>
    <w:rsid w:val="00F07723"/>
    <w:rsid w:val="00F07DED"/>
    <w:rsid w:val="00F07E52"/>
    <w:rsid w:val="00F10D86"/>
    <w:rsid w:val="00F11722"/>
    <w:rsid w:val="00F11DE0"/>
    <w:rsid w:val="00F12295"/>
    <w:rsid w:val="00F12386"/>
    <w:rsid w:val="00F13D62"/>
    <w:rsid w:val="00F14776"/>
    <w:rsid w:val="00F14AC0"/>
    <w:rsid w:val="00F15A8D"/>
    <w:rsid w:val="00F16C1D"/>
    <w:rsid w:val="00F16C97"/>
    <w:rsid w:val="00F17427"/>
    <w:rsid w:val="00F20707"/>
    <w:rsid w:val="00F20AF4"/>
    <w:rsid w:val="00F21184"/>
    <w:rsid w:val="00F21ED2"/>
    <w:rsid w:val="00F225B0"/>
    <w:rsid w:val="00F225B3"/>
    <w:rsid w:val="00F22A6C"/>
    <w:rsid w:val="00F24C1E"/>
    <w:rsid w:val="00F24D6B"/>
    <w:rsid w:val="00F25718"/>
    <w:rsid w:val="00F25A28"/>
    <w:rsid w:val="00F25E87"/>
    <w:rsid w:val="00F261F1"/>
    <w:rsid w:val="00F26739"/>
    <w:rsid w:val="00F31135"/>
    <w:rsid w:val="00F319B9"/>
    <w:rsid w:val="00F319E9"/>
    <w:rsid w:val="00F31B62"/>
    <w:rsid w:val="00F32777"/>
    <w:rsid w:val="00F327E0"/>
    <w:rsid w:val="00F34EA4"/>
    <w:rsid w:val="00F3544E"/>
    <w:rsid w:val="00F354D7"/>
    <w:rsid w:val="00F36A60"/>
    <w:rsid w:val="00F36F21"/>
    <w:rsid w:val="00F37487"/>
    <w:rsid w:val="00F37BC3"/>
    <w:rsid w:val="00F41F6E"/>
    <w:rsid w:val="00F42D71"/>
    <w:rsid w:val="00F43215"/>
    <w:rsid w:val="00F4371A"/>
    <w:rsid w:val="00F449CC"/>
    <w:rsid w:val="00F4594C"/>
    <w:rsid w:val="00F46218"/>
    <w:rsid w:val="00F46988"/>
    <w:rsid w:val="00F46D5C"/>
    <w:rsid w:val="00F47BE9"/>
    <w:rsid w:val="00F503BE"/>
    <w:rsid w:val="00F50EE1"/>
    <w:rsid w:val="00F53CEB"/>
    <w:rsid w:val="00F53F98"/>
    <w:rsid w:val="00F5512D"/>
    <w:rsid w:val="00F551DC"/>
    <w:rsid w:val="00F55426"/>
    <w:rsid w:val="00F558FB"/>
    <w:rsid w:val="00F576A6"/>
    <w:rsid w:val="00F57AF1"/>
    <w:rsid w:val="00F57E86"/>
    <w:rsid w:val="00F6049F"/>
    <w:rsid w:val="00F608F9"/>
    <w:rsid w:val="00F60A88"/>
    <w:rsid w:val="00F62320"/>
    <w:rsid w:val="00F62DAB"/>
    <w:rsid w:val="00F6462F"/>
    <w:rsid w:val="00F65DC4"/>
    <w:rsid w:val="00F66002"/>
    <w:rsid w:val="00F66D5E"/>
    <w:rsid w:val="00F67CA8"/>
    <w:rsid w:val="00F67CE3"/>
    <w:rsid w:val="00F71BF2"/>
    <w:rsid w:val="00F73842"/>
    <w:rsid w:val="00F73D2E"/>
    <w:rsid w:val="00F750CF"/>
    <w:rsid w:val="00F758D9"/>
    <w:rsid w:val="00F75FDD"/>
    <w:rsid w:val="00F76744"/>
    <w:rsid w:val="00F7710E"/>
    <w:rsid w:val="00F777A6"/>
    <w:rsid w:val="00F77914"/>
    <w:rsid w:val="00F80715"/>
    <w:rsid w:val="00F81999"/>
    <w:rsid w:val="00F81AE5"/>
    <w:rsid w:val="00F84707"/>
    <w:rsid w:val="00F849CC"/>
    <w:rsid w:val="00F90620"/>
    <w:rsid w:val="00F91D12"/>
    <w:rsid w:val="00F927C4"/>
    <w:rsid w:val="00F92BDF"/>
    <w:rsid w:val="00F93BD4"/>
    <w:rsid w:val="00F949EA"/>
    <w:rsid w:val="00F94A77"/>
    <w:rsid w:val="00F94C52"/>
    <w:rsid w:val="00F953ED"/>
    <w:rsid w:val="00F957D2"/>
    <w:rsid w:val="00F95FBD"/>
    <w:rsid w:val="00F967A5"/>
    <w:rsid w:val="00FA0BA1"/>
    <w:rsid w:val="00FA2CA6"/>
    <w:rsid w:val="00FA2DD8"/>
    <w:rsid w:val="00FA3214"/>
    <w:rsid w:val="00FA3A0A"/>
    <w:rsid w:val="00FA3E7A"/>
    <w:rsid w:val="00FA49A9"/>
    <w:rsid w:val="00FA4E32"/>
    <w:rsid w:val="00FA4EE9"/>
    <w:rsid w:val="00FA59C6"/>
    <w:rsid w:val="00FA5BC4"/>
    <w:rsid w:val="00FA5F8E"/>
    <w:rsid w:val="00FA6A1B"/>
    <w:rsid w:val="00FA701F"/>
    <w:rsid w:val="00FA797B"/>
    <w:rsid w:val="00FB160D"/>
    <w:rsid w:val="00FB1D93"/>
    <w:rsid w:val="00FB21DF"/>
    <w:rsid w:val="00FB2320"/>
    <w:rsid w:val="00FB2B9F"/>
    <w:rsid w:val="00FB2C17"/>
    <w:rsid w:val="00FB362A"/>
    <w:rsid w:val="00FB383D"/>
    <w:rsid w:val="00FB4157"/>
    <w:rsid w:val="00FB4ED3"/>
    <w:rsid w:val="00FB5C52"/>
    <w:rsid w:val="00FB73DF"/>
    <w:rsid w:val="00FC015E"/>
    <w:rsid w:val="00FC347E"/>
    <w:rsid w:val="00FC3FD0"/>
    <w:rsid w:val="00FC44D4"/>
    <w:rsid w:val="00FC49A6"/>
    <w:rsid w:val="00FC50CA"/>
    <w:rsid w:val="00FC557C"/>
    <w:rsid w:val="00FC563C"/>
    <w:rsid w:val="00FC5971"/>
    <w:rsid w:val="00FC5EA6"/>
    <w:rsid w:val="00FC7140"/>
    <w:rsid w:val="00FC72BB"/>
    <w:rsid w:val="00FC77E2"/>
    <w:rsid w:val="00FD0CE6"/>
    <w:rsid w:val="00FD0F68"/>
    <w:rsid w:val="00FD0FF8"/>
    <w:rsid w:val="00FD1AEF"/>
    <w:rsid w:val="00FD1BE5"/>
    <w:rsid w:val="00FD1CCC"/>
    <w:rsid w:val="00FD2A3A"/>
    <w:rsid w:val="00FD38C5"/>
    <w:rsid w:val="00FD39EB"/>
    <w:rsid w:val="00FD4475"/>
    <w:rsid w:val="00FD5E99"/>
    <w:rsid w:val="00FD70C3"/>
    <w:rsid w:val="00FD7FD7"/>
    <w:rsid w:val="00FE060F"/>
    <w:rsid w:val="00FE3711"/>
    <w:rsid w:val="00FE40B0"/>
    <w:rsid w:val="00FE4DF1"/>
    <w:rsid w:val="00FE5AD2"/>
    <w:rsid w:val="00FE6583"/>
    <w:rsid w:val="00FE6591"/>
    <w:rsid w:val="00FE65C0"/>
    <w:rsid w:val="00FF0F9C"/>
    <w:rsid w:val="00FF124F"/>
    <w:rsid w:val="00FF1377"/>
    <w:rsid w:val="00FF3AE8"/>
    <w:rsid w:val="00FF3EEE"/>
    <w:rsid w:val="00FF4AD8"/>
    <w:rsid w:val="00FF5170"/>
    <w:rsid w:val="00FF54D6"/>
    <w:rsid w:val="00FF683C"/>
    <w:rsid w:val="00FF6DD2"/>
    <w:rsid w:val="00FF70B7"/>
    <w:rsid w:val="00FF716E"/>
    <w:rsid w:val="00FF7623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D1919A"/>
  <w15:docId w15:val="{5AB23AEB-7658-4C8A-8C65-E30D76D64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2ED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link w:val="10"/>
    <w:qFormat/>
    <w:rsid w:val="00BD66A4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nhideWhenUsed/>
    <w:qFormat/>
    <w:rsid w:val="00BD66A4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rsid w:val="00BD66A4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napToGrid w:val="0"/>
      <w:spacing w:line="440" w:lineRule="exact"/>
    </w:pPr>
    <w:rPr>
      <w:rFonts w:eastAsia="標楷體"/>
      <w:sz w:val="28"/>
    </w:rPr>
  </w:style>
  <w:style w:type="paragraph" w:styleId="a4">
    <w:name w:val="Body Text Indent"/>
    <w:basedOn w:val="a"/>
    <w:pPr>
      <w:snapToGrid w:val="0"/>
      <w:spacing w:line="440" w:lineRule="exact"/>
      <w:ind w:left="840" w:hangingChars="300" w:hanging="840"/>
    </w:pPr>
    <w:rPr>
      <w:rFonts w:eastAsia="標楷體"/>
      <w:sz w:val="28"/>
    </w:rPr>
  </w:style>
  <w:style w:type="paragraph" w:styleId="a5">
    <w:name w:val="Balloon Text"/>
    <w:basedOn w:val="a"/>
    <w:semiHidden/>
    <w:rPr>
      <w:rFonts w:ascii="Arial" w:hAnsi="Arial"/>
      <w:sz w:val="18"/>
      <w:szCs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</w:style>
  <w:style w:type="character" w:styleId="a8">
    <w:name w:val="Hyperlink"/>
    <w:rPr>
      <w:color w:val="0000FF"/>
      <w:u w:val="single"/>
    </w:rPr>
  </w:style>
  <w:style w:type="paragraph" w:styleId="21">
    <w:name w:val="Body Text Indent 2"/>
    <w:basedOn w:val="a"/>
    <w:link w:val="22"/>
    <w:pPr>
      <w:snapToGrid w:val="0"/>
      <w:spacing w:line="520" w:lineRule="exact"/>
      <w:ind w:left="1439" w:hangingChars="514" w:hanging="1439"/>
      <w:jc w:val="both"/>
    </w:pPr>
    <w:rPr>
      <w:rFonts w:eastAsia="標楷體"/>
      <w:color w:val="000000"/>
      <w:sz w:val="28"/>
      <w:lang w:val="x-none" w:eastAsia="x-none"/>
    </w:rPr>
  </w:style>
  <w:style w:type="paragraph" w:styleId="31">
    <w:name w:val="Body Text Indent 3"/>
    <w:basedOn w:val="a"/>
    <w:pPr>
      <w:snapToGrid w:val="0"/>
      <w:spacing w:line="600" w:lineRule="exact"/>
      <w:ind w:left="840" w:firstLineChars="214" w:firstLine="599"/>
      <w:textDirection w:val="lrTbV"/>
    </w:pPr>
    <w:rPr>
      <w:rFonts w:eastAsia="標楷體"/>
      <w:color w:val="000000"/>
      <w:sz w:val="28"/>
    </w:rPr>
  </w:style>
  <w:style w:type="character" w:styleId="a9">
    <w:name w:val="FollowedHyperlink"/>
    <w:rPr>
      <w:color w:val="800080"/>
      <w:u w:val="single"/>
    </w:rPr>
  </w:style>
  <w:style w:type="character" w:styleId="aa">
    <w:name w:val="annotation reference"/>
    <w:semiHidden/>
    <w:rsid w:val="00DB475D"/>
    <w:rPr>
      <w:sz w:val="18"/>
      <w:szCs w:val="18"/>
    </w:rPr>
  </w:style>
  <w:style w:type="paragraph" w:styleId="ab">
    <w:name w:val="annotation text"/>
    <w:basedOn w:val="a"/>
    <w:semiHidden/>
    <w:rsid w:val="00DB475D"/>
  </w:style>
  <w:style w:type="paragraph" w:styleId="ac">
    <w:name w:val="annotation subject"/>
    <w:basedOn w:val="ab"/>
    <w:next w:val="ab"/>
    <w:semiHidden/>
    <w:rsid w:val="00DB475D"/>
    <w:rPr>
      <w:b/>
      <w:bCs/>
    </w:rPr>
  </w:style>
  <w:style w:type="paragraph" w:styleId="ad">
    <w:name w:val="List Paragraph"/>
    <w:basedOn w:val="a"/>
    <w:uiPriority w:val="34"/>
    <w:qFormat/>
    <w:rsid w:val="00035287"/>
    <w:pPr>
      <w:ind w:leftChars="200" w:left="480"/>
    </w:pPr>
  </w:style>
  <w:style w:type="paragraph" w:styleId="ae">
    <w:name w:val="header"/>
    <w:basedOn w:val="a"/>
    <w:link w:val="af"/>
    <w:rsid w:val="00D76231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f">
    <w:name w:val="頁首 字元"/>
    <w:link w:val="ae"/>
    <w:rsid w:val="00D76231"/>
    <w:rPr>
      <w:kern w:val="2"/>
    </w:rPr>
  </w:style>
  <w:style w:type="character" w:customStyle="1" w:styleId="22">
    <w:name w:val="本文縮排 2 字元"/>
    <w:link w:val="21"/>
    <w:rsid w:val="00C350D5"/>
    <w:rPr>
      <w:rFonts w:eastAsia="標楷體"/>
      <w:color w:val="000000"/>
      <w:kern w:val="2"/>
      <w:sz w:val="28"/>
    </w:rPr>
  </w:style>
  <w:style w:type="character" w:customStyle="1" w:styleId="20">
    <w:name w:val="標題 2 字元"/>
    <w:link w:val="2"/>
    <w:rsid w:val="00BD66A4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30">
    <w:name w:val="標題 3 字元"/>
    <w:link w:val="3"/>
    <w:rsid w:val="00BD66A4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10">
    <w:name w:val="標題 1 字元"/>
    <w:link w:val="1"/>
    <w:rsid w:val="00BD66A4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f0">
    <w:name w:val="Plain Text"/>
    <w:basedOn w:val="a"/>
    <w:link w:val="af1"/>
    <w:uiPriority w:val="99"/>
    <w:unhideWhenUsed/>
    <w:rsid w:val="003731F9"/>
    <w:rPr>
      <w:rFonts w:ascii="Calibri" w:hAnsi="Courier New" w:cs="Courier New"/>
      <w:szCs w:val="24"/>
    </w:rPr>
  </w:style>
  <w:style w:type="character" w:customStyle="1" w:styleId="af1">
    <w:name w:val="純文字 字元"/>
    <w:link w:val="af0"/>
    <w:uiPriority w:val="99"/>
    <w:rsid w:val="003731F9"/>
    <w:rPr>
      <w:rFonts w:ascii="Calibri" w:hAnsi="Courier New" w:cs="Courier New"/>
      <w:kern w:val="2"/>
      <w:sz w:val="24"/>
      <w:szCs w:val="24"/>
    </w:rPr>
  </w:style>
  <w:style w:type="table" w:styleId="af2">
    <w:name w:val="Table Grid"/>
    <w:basedOn w:val="a1"/>
    <w:rsid w:val="00927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0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94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83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6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8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6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4018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0EFD2C-70BB-47F9-9A78-711B2D5B7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269</Words>
  <Characters>1534</Characters>
  <Application>Microsoft Office Word</Application>
  <DocSecurity>0</DocSecurity>
  <Lines>12</Lines>
  <Paragraphs>3</Paragraphs>
  <ScaleCrop>false</ScaleCrop>
  <Company>衛生署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廖子駒</dc:creator>
  <cp:lastModifiedBy>蔡濟謙</cp:lastModifiedBy>
  <cp:revision>2</cp:revision>
  <cp:lastPrinted>2018-08-24T06:39:00Z</cp:lastPrinted>
  <dcterms:created xsi:type="dcterms:W3CDTF">2018-08-28T01:18:00Z</dcterms:created>
  <dcterms:modified xsi:type="dcterms:W3CDTF">2018-08-28T01:18:00Z</dcterms:modified>
</cp:coreProperties>
</file>