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0D" w:rsidRPr="00940CED" w:rsidRDefault="001869CD">
      <w:pPr>
        <w:jc w:val="center"/>
        <w:rPr>
          <w:rFonts w:ascii="Arial" w:eastAsia="標楷體" w:hAnsi="Arial" w:cs="Arial"/>
          <w:sz w:val="32"/>
          <w:szCs w:val="32"/>
        </w:rPr>
      </w:pPr>
      <w:r w:rsidRPr="00940CED">
        <w:rPr>
          <w:rFonts w:ascii="Arial" w:eastAsia="標楷體" w:hAnsi="Arial" w:cs="Arial" w:hint="eastAsia"/>
          <w:sz w:val="32"/>
          <w:szCs w:val="32"/>
        </w:rPr>
        <w:t>109</w:t>
      </w:r>
      <w:r w:rsidRPr="00940CED">
        <w:rPr>
          <w:rFonts w:ascii="Arial" w:eastAsia="標楷體" w:hAnsi="Arial" w:cs="Arial" w:hint="eastAsia"/>
          <w:sz w:val="32"/>
          <w:szCs w:val="32"/>
        </w:rPr>
        <w:t>年</w:t>
      </w:r>
      <w:r w:rsidR="00B024CF" w:rsidRPr="00940CED">
        <w:rPr>
          <w:rFonts w:ascii="Arial" w:eastAsia="標楷體" w:hAnsi="Arial" w:cs="Arial"/>
          <w:sz w:val="32"/>
          <w:szCs w:val="32"/>
        </w:rPr>
        <w:t>住宿型精神復健機構感染管制查核基準</w:t>
      </w:r>
    </w:p>
    <w:p w:rsidR="00CA640D" w:rsidRPr="00940CED" w:rsidRDefault="00CA640D" w:rsidP="00675968">
      <w:pPr>
        <w:snapToGrid w:val="0"/>
      </w:pPr>
    </w:p>
    <w:tbl>
      <w:tblPr>
        <w:tblW w:w="147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13"/>
        <w:gridCol w:w="3260"/>
        <w:gridCol w:w="8647"/>
        <w:gridCol w:w="1417"/>
      </w:tblGrid>
      <w:tr w:rsidR="00940CED" w:rsidRPr="00940CED">
        <w:trPr>
          <w:trHeight w:val="356"/>
          <w:tblHeader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A640D" w:rsidRPr="00940CED" w:rsidRDefault="00B024CF" w:rsidP="00C56810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40CED">
              <w:rPr>
                <w:rFonts w:ascii="Arial" w:eastAsia="標楷體" w:hAnsi="Arial" w:cs="Arial"/>
                <w:b/>
                <w:szCs w:val="24"/>
              </w:rPr>
              <w:t>查核項目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A640D" w:rsidRPr="00940CED" w:rsidRDefault="00B024CF" w:rsidP="00C56810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40CED">
              <w:rPr>
                <w:rFonts w:ascii="Arial" w:eastAsia="標楷體" w:hAnsi="Arial" w:cs="Arial"/>
                <w:b/>
                <w:szCs w:val="24"/>
              </w:rPr>
              <w:t>查核</w:t>
            </w:r>
            <w:r w:rsidR="00C56810" w:rsidRPr="00940CED">
              <w:rPr>
                <w:rFonts w:ascii="Arial" w:eastAsia="標楷體" w:hAnsi="Arial" w:cs="Arial"/>
                <w:b/>
                <w:szCs w:val="24"/>
              </w:rPr>
              <w:t>基準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A640D" w:rsidRPr="00940CED" w:rsidRDefault="00B024C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40CED">
              <w:rPr>
                <w:rFonts w:ascii="Arial" w:eastAsia="標楷體" w:hAnsi="Arial" w:cs="Arial"/>
                <w:b/>
                <w:szCs w:val="24"/>
              </w:rPr>
              <w:t>評核方式</w:t>
            </w:r>
            <w:r w:rsidRPr="00940CED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940CED">
              <w:rPr>
                <w:rFonts w:ascii="Arial" w:eastAsia="標楷體" w:hAnsi="Arial" w:cs="Arial"/>
                <w:b/>
                <w:szCs w:val="24"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640D" w:rsidRPr="00940CED" w:rsidRDefault="009162F1" w:rsidP="00C5681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40CED">
              <w:rPr>
                <w:rFonts w:ascii="Arial" w:eastAsia="標楷體" w:hAnsi="Arial" w:cs="Arial"/>
                <w:b/>
                <w:szCs w:val="24"/>
              </w:rPr>
              <w:t>查核</w:t>
            </w:r>
            <w:r w:rsidR="00C56810" w:rsidRPr="00940CED">
              <w:rPr>
                <w:rFonts w:ascii="標楷體" w:eastAsia="標楷體" w:hAnsi="標楷體" w:cs="Arial" w:hint="eastAsia"/>
                <w:b/>
                <w:szCs w:val="24"/>
              </w:rPr>
              <w:t>結果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1.</w:t>
            </w:r>
            <w:r w:rsidRPr="00940CED">
              <w:rPr>
                <w:rFonts w:ascii="Arial" w:eastAsia="標楷體" w:hAnsi="Arial" w:cs="Arial"/>
                <w:szCs w:val="24"/>
              </w:rPr>
              <w:t>工作人員健康管理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1.1</w:t>
            </w:r>
            <w:r w:rsidRPr="00940CED">
              <w:rPr>
                <w:rFonts w:ascii="Arial" w:eastAsia="標楷體" w:hAnsi="Arial" w:cs="Arial"/>
                <w:szCs w:val="24"/>
              </w:rPr>
              <w:t>新進工作人員有胸部</w:t>
            </w:r>
            <w:r w:rsidRPr="00940CED">
              <w:rPr>
                <w:rFonts w:ascii="Arial" w:eastAsia="標楷體" w:hAnsi="Arial" w:cs="Arial"/>
                <w:szCs w:val="24"/>
              </w:rPr>
              <w:t>X</w:t>
            </w:r>
            <w:r w:rsidRPr="00940CED">
              <w:rPr>
                <w:rFonts w:ascii="Arial" w:eastAsia="標楷體" w:hAnsi="Arial" w:cs="Arial"/>
                <w:szCs w:val="24"/>
              </w:rPr>
              <w:t>光檢查且有紀錄。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6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檢閱紀錄或相關文件，健康檢查應於可核發合法檢驗報告的機構辦理。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6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工作人員包括自行聘用、兼職、外包以及報備支援之人力。外包及報備支援人員可由所屬單位提供健康檢查資料。</w:t>
            </w:r>
          </w:p>
          <w:p w:rsidR="00634FA2" w:rsidRPr="00940CED" w:rsidRDefault="00634FA2" w:rsidP="006650A3">
            <w:pPr>
              <w:pStyle w:val="ae"/>
              <w:numPr>
                <w:ilvl w:val="0"/>
                <w:numId w:val="6"/>
              </w:numPr>
              <w:snapToGrid w:val="0"/>
              <w:spacing w:line="320" w:lineRule="exact"/>
              <w:ind w:left="357" w:hanging="357"/>
              <w:jc w:val="both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以到職日前</w:t>
            </w:r>
            <w:r w:rsidRPr="00940CED">
              <w:rPr>
                <w:rFonts w:ascii="Arial" w:eastAsia="標楷體" w:hAnsi="Arial" w:cs="Arial"/>
              </w:rPr>
              <w:t>3</w:t>
            </w:r>
            <w:r w:rsidRPr="00940CED">
              <w:rPr>
                <w:rFonts w:ascii="Arial" w:eastAsia="標楷體" w:hAnsi="Arial" w:cs="Arial"/>
              </w:rPr>
              <w:t>個月內之檢查報告為主，且應於到職日前提供。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6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無新進工作人員，本項指標不適用。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6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建議抽檢</w:t>
            </w:r>
            <w:r w:rsidRPr="00940CED">
              <w:rPr>
                <w:rFonts w:ascii="Arial" w:eastAsia="標楷體" w:hAnsi="Arial" w:cs="Arial"/>
              </w:rPr>
              <w:t>2-3</w:t>
            </w:r>
            <w:r w:rsidRPr="00940CED">
              <w:rPr>
                <w:rFonts w:ascii="Arial" w:eastAsia="標楷體" w:hAnsi="Arial" w:cs="Arial"/>
              </w:rPr>
              <w:t>位人員健檢資料進行評核。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○不適用</w:t>
            </w:r>
          </w:p>
          <w:p w:rsidR="00CA640D" w:rsidRPr="00940CED" w:rsidRDefault="00CA640D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</w:p>
          <w:p w:rsidR="00CA640D" w:rsidRPr="00940CED" w:rsidRDefault="00CA640D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1.2</w:t>
            </w:r>
            <w:r w:rsidRPr="00940CED">
              <w:rPr>
                <w:rFonts w:ascii="Arial" w:eastAsia="標楷體" w:hAnsi="Arial" w:cs="Arial"/>
                <w:szCs w:val="24"/>
              </w:rPr>
              <w:t>在職工作人員每年接受</w:t>
            </w:r>
            <w:r w:rsidR="008804D9" w:rsidRPr="00940CED">
              <w:rPr>
                <w:rFonts w:ascii="Arial" w:eastAsia="標楷體" w:hAnsi="Arial" w:cs="Arial"/>
                <w:szCs w:val="24"/>
              </w:rPr>
              <w:t>1</w:t>
            </w:r>
            <w:r w:rsidRPr="00940CED">
              <w:rPr>
                <w:rFonts w:ascii="Arial" w:eastAsia="標楷體" w:hAnsi="Arial" w:cs="Arial"/>
                <w:szCs w:val="24"/>
              </w:rPr>
              <w:t>次胸部</w:t>
            </w:r>
            <w:r w:rsidRPr="00940CED">
              <w:rPr>
                <w:rFonts w:ascii="Arial" w:eastAsia="標楷體" w:hAnsi="Arial" w:cs="Arial"/>
                <w:szCs w:val="24"/>
              </w:rPr>
              <w:t>X</w:t>
            </w:r>
            <w:r w:rsidRPr="00940CED">
              <w:rPr>
                <w:rFonts w:ascii="Arial" w:eastAsia="標楷體" w:hAnsi="Arial" w:cs="Arial"/>
                <w:szCs w:val="24"/>
              </w:rPr>
              <w:t>光檢查，對檢查異常者有追蹤措施，且有紀錄。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21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檢閱紀錄或相關文件，健康檢查應於可核發合法檢驗報告的機構辦理。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1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工作人員包括自行聘用、兼職、外包以及報備支援之人力。外包及報備支援人員可由所屬單位提供健康檢查資料。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1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建議抽檢</w:t>
            </w:r>
            <w:r w:rsidRPr="00940CED">
              <w:rPr>
                <w:rFonts w:ascii="Arial" w:eastAsia="標楷體" w:hAnsi="Arial" w:cs="Arial"/>
              </w:rPr>
              <w:t>2-3</w:t>
            </w:r>
            <w:r w:rsidRPr="00940CED">
              <w:rPr>
                <w:rFonts w:ascii="Arial" w:eastAsia="標楷體" w:hAnsi="Arial" w:cs="Arial"/>
              </w:rPr>
              <w:t>位人員健檢資料進行評核。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1.3</w:t>
            </w:r>
            <w:r w:rsidRPr="00940CED">
              <w:rPr>
                <w:rFonts w:ascii="Arial" w:eastAsia="標楷體" w:hAnsi="Arial" w:cs="Arial"/>
                <w:szCs w:val="24"/>
              </w:rPr>
              <w:t>有限制</w:t>
            </w:r>
            <w:proofErr w:type="gramStart"/>
            <w:r w:rsidRPr="00940CED">
              <w:rPr>
                <w:rFonts w:ascii="Arial" w:eastAsia="標楷體" w:hAnsi="Arial" w:cs="Arial"/>
                <w:szCs w:val="24"/>
              </w:rPr>
              <w:t>罹</w:t>
            </w:r>
            <w:proofErr w:type="gramEnd"/>
            <w:r w:rsidRPr="00940CED">
              <w:rPr>
                <w:rFonts w:ascii="Arial" w:eastAsia="標楷體" w:hAnsi="Arial" w:cs="Arial"/>
                <w:szCs w:val="24"/>
              </w:rPr>
              <w:t>患皮膚、腸胃道或呼吸道傳染病員工從事照護或準備飲食之規範。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snapToGrid w:val="0"/>
              <w:spacing w:line="320" w:lineRule="exact"/>
              <w:ind w:left="240" w:hanging="240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檢閱相關文件。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2.</w:t>
            </w:r>
            <w:r w:rsidRPr="00940CED">
              <w:rPr>
                <w:rFonts w:ascii="Arial" w:eastAsia="標楷體" w:hAnsi="Arial" w:cs="Arial"/>
                <w:szCs w:val="24"/>
              </w:rPr>
              <w:t>服務對象健康管理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2.1</w:t>
            </w:r>
            <w:r w:rsidRPr="00940CED">
              <w:rPr>
                <w:rFonts w:ascii="Arial" w:eastAsia="標楷體" w:hAnsi="Arial" w:cs="Arial"/>
                <w:szCs w:val="24"/>
              </w:rPr>
              <w:t>服務對象</w:t>
            </w:r>
            <w:proofErr w:type="gramStart"/>
            <w:r w:rsidRPr="00940CED">
              <w:rPr>
                <w:rFonts w:ascii="Arial" w:eastAsia="標楷體" w:hAnsi="Arial" w:cs="Arial"/>
                <w:szCs w:val="24"/>
              </w:rPr>
              <w:t>入住前有胸部</w:t>
            </w:r>
            <w:r w:rsidRPr="00940CED">
              <w:rPr>
                <w:rFonts w:ascii="微軟正黑體" w:eastAsia="微軟正黑體" w:hAnsi="微軟正黑體" w:cs="微軟正黑體" w:hint="eastAsia"/>
                <w:szCs w:val="24"/>
              </w:rPr>
              <w:t>Ⅹ</w:t>
            </w:r>
            <w:r w:rsidRPr="00940CED">
              <w:rPr>
                <w:rFonts w:ascii="Arial" w:eastAsia="標楷體" w:hAnsi="Arial" w:cs="Arial"/>
                <w:szCs w:val="24"/>
              </w:rPr>
              <w:t>光檢查</w:t>
            </w:r>
            <w:proofErr w:type="gramEnd"/>
            <w:r w:rsidRPr="00940CED">
              <w:rPr>
                <w:rFonts w:ascii="Arial" w:eastAsia="標楷體" w:hAnsi="Arial" w:cs="Arial"/>
                <w:szCs w:val="24"/>
              </w:rPr>
              <w:t>且有紀錄。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Default"/>
              <w:numPr>
                <w:ilvl w:val="0"/>
                <w:numId w:val="7"/>
              </w:numPr>
              <w:snapToGrid w:val="0"/>
              <w:spacing w:line="320" w:lineRule="exact"/>
              <w:ind w:left="357" w:hanging="357"/>
              <w:rPr>
                <w:rFonts w:ascii="Arial" w:hAnsi="Arial" w:cs="Arial"/>
                <w:color w:val="auto"/>
              </w:rPr>
            </w:pPr>
            <w:r w:rsidRPr="00940CED">
              <w:rPr>
                <w:rFonts w:ascii="Arial" w:hAnsi="Arial" w:cs="Arial"/>
                <w:color w:val="auto"/>
              </w:rPr>
              <w:t>檢閱紀錄或相關文件，健康檢查應於可核發合法檢驗報告的機構辦理。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7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胸部</w:t>
            </w:r>
            <w:r w:rsidRPr="00940CED">
              <w:rPr>
                <w:rFonts w:ascii="Arial" w:eastAsia="標楷體" w:hAnsi="Arial" w:cs="Arial"/>
              </w:rPr>
              <w:t>X</w:t>
            </w:r>
            <w:proofErr w:type="gramStart"/>
            <w:r w:rsidRPr="00940CED">
              <w:rPr>
                <w:rFonts w:ascii="Arial" w:eastAsia="標楷體" w:hAnsi="Arial" w:cs="Arial"/>
              </w:rPr>
              <w:t>光應為</w:t>
            </w:r>
            <w:proofErr w:type="gramEnd"/>
            <w:r w:rsidRPr="00940CED">
              <w:rPr>
                <w:rFonts w:ascii="Arial" w:eastAsia="標楷體" w:hAnsi="Arial" w:cs="Arial"/>
              </w:rPr>
              <w:t>入住前</w:t>
            </w:r>
            <w:r w:rsidRPr="00940CED">
              <w:rPr>
                <w:rFonts w:ascii="Arial" w:eastAsia="標楷體" w:hAnsi="Arial" w:cs="Arial"/>
              </w:rPr>
              <w:t>3</w:t>
            </w:r>
            <w:r w:rsidRPr="00940CED">
              <w:rPr>
                <w:rFonts w:ascii="Arial" w:eastAsia="標楷體" w:hAnsi="Arial" w:cs="Arial"/>
              </w:rPr>
              <w:t>個月內之檢查報告。</w:t>
            </w:r>
          </w:p>
          <w:p w:rsidR="00CA640D" w:rsidRPr="00940CED" w:rsidRDefault="00B024CF" w:rsidP="006650A3">
            <w:pPr>
              <w:pStyle w:val="Default"/>
              <w:numPr>
                <w:ilvl w:val="0"/>
                <w:numId w:val="7"/>
              </w:numPr>
              <w:snapToGrid w:val="0"/>
              <w:spacing w:line="320" w:lineRule="exact"/>
              <w:ind w:left="357" w:hanging="357"/>
              <w:rPr>
                <w:rFonts w:ascii="Arial" w:hAnsi="Arial" w:cs="Arial"/>
                <w:color w:val="auto"/>
              </w:rPr>
            </w:pPr>
            <w:r w:rsidRPr="00940CED">
              <w:rPr>
                <w:rFonts w:ascii="Arial" w:hAnsi="Arial" w:cs="Arial"/>
                <w:color w:val="auto"/>
              </w:rPr>
              <w:t>建議抽檢</w:t>
            </w:r>
            <w:r w:rsidRPr="00940CED">
              <w:rPr>
                <w:rFonts w:ascii="Arial" w:hAnsi="Arial" w:cs="Arial"/>
                <w:color w:val="auto"/>
              </w:rPr>
              <w:t>2-3</w:t>
            </w:r>
            <w:r w:rsidRPr="00940CED">
              <w:rPr>
                <w:rFonts w:ascii="Arial" w:hAnsi="Arial" w:cs="Arial"/>
                <w:color w:val="auto"/>
              </w:rPr>
              <w:t>名服務對象健檢資料進行評核。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  <w:p w:rsidR="00CA640D" w:rsidRPr="00940CED" w:rsidRDefault="00CA640D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trike/>
                <w:szCs w:val="24"/>
              </w:rPr>
            </w:pP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BF483D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2.2</w:t>
            </w:r>
            <w:r w:rsidRPr="00940CED">
              <w:rPr>
                <w:rFonts w:ascii="Arial" w:eastAsia="標楷體" w:hAnsi="Arial" w:cs="Arial"/>
                <w:szCs w:val="24"/>
              </w:rPr>
              <w:t>服務對象每年接受</w:t>
            </w:r>
            <w:r w:rsidR="008804D9" w:rsidRPr="00940CED">
              <w:rPr>
                <w:rFonts w:ascii="Arial" w:eastAsia="標楷體" w:hAnsi="Arial" w:cs="Arial"/>
                <w:szCs w:val="24"/>
              </w:rPr>
              <w:t>1</w:t>
            </w:r>
            <w:r w:rsidRPr="00940CED">
              <w:rPr>
                <w:rFonts w:ascii="Arial" w:eastAsia="標楷體" w:hAnsi="Arial" w:cs="Arial"/>
                <w:szCs w:val="24"/>
              </w:rPr>
              <w:t>次胸部</w:t>
            </w:r>
            <w:r w:rsidRPr="00940CED">
              <w:rPr>
                <w:rFonts w:ascii="Arial" w:eastAsia="標楷體" w:hAnsi="Arial" w:cs="Arial"/>
                <w:szCs w:val="24"/>
              </w:rPr>
              <w:t>X</w:t>
            </w:r>
            <w:r w:rsidRPr="00940CED">
              <w:rPr>
                <w:rFonts w:ascii="Arial" w:eastAsia="標楷體" w:hAnsi="Arial" w:cs="Arial"/>
                <w:szCs w:val="24"/>
              </w:rPr>
              <w:t>光檢查，並由醫師判讀，對檢查異常者有追蹤措施，且有紀錄。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22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2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建議抽檢</w:t>
            </w:r>
            <w:r w:rsidRPr="00940CED">
              <w:rPr>
                <w:rFonts w:ascii="Arial" w:eastAsia="標楷體" w:hAnsi="Arial" w:cs="Arial"/>
              </w:rPr>
              <w:t>2-3</w:t>
            </w:r>
            <w:r w:rsidRPr="00940CED">
              <w:rPr>
                <w:rFonts w:ascii="Arial" w:eastAsia="標楷體" w:hAnsi="Arial" w:cs="Arial"/>
              </w:rPr>
              <w:t>名服務對象健檢資料進行評核。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946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3.</w:t>
            </w:r>
            <w:r w:rsidRPr="00940CED">
              <w:rPr>
                <w:rFonts w:ascii="Arial" w:eastAsia="標楷體" w:hAnsi="Arial" w:cs="Arial"/>
                <w:szCs w:val="24"/>
              </w:rPr>
              <w:t>疫苗接種情形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3.1</w:t>
            </w:r>
            <w:r w:rsidRPr="00940CED">
              <w:rPr>
                <w:rFonts w:ascii="Arial" w:eastAsia="標楷體" w:hAnsi="Arial" w:cs="Arial"/>
                <w:szCs w:val="24"/>
              </w:rPr>
              <w:t>宣導及鼓勵服務對象與工作人員接種流感疫苗。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10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檢閱相關文件及實地察看。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10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指張貼</w:t>
            </w:r>
            <w:r w:rsidR="00FC6AEB" w:rsidRPr="00940CED">
              <w:rPr>
                <w:rFonts w:ascii="Arial" w:eastAsia="標楷體" w:hAnsi="Arial" w:cs="Arial"/>
              </w:rPr>
              <w:t>衛</w:t>
            </w:r>
            <w:r w:rsidRPr="00940CED">
              <w:rPr>
                <w:rFonts w:ascii="Arial" w:eastAsia="標楷體" w:hAnsi="Arial" w:cs="Arial"/>
              </w:rPr>
              <w:t>教海報、發送衛教單</w:t>
            </w:r>
            <w:r w:rsidRPr="00940CED">
              <w:rPr>
                <w:rFonts w:ascii="Arial" w:eastAsia="標楷體" w:hAnsi="Arial" w:cs="Arial"/>
              </w:rPr>
              <w:t>(</w:t>
            </w:r>
            <w:r w:rsidRPr="00940CED">
              <w:rPr>
                <w:rFonts w:ascii="Arial" w:eastAsia="標楷體" w:hAnsi="Arial" w:cs="Arial"/>
              </w:rPr>
              <w:t>品</w:t>
            </w:r>
            <w:r w:rsidRPr="00940CED">
              <w:rPr>
                <w:rFonts w:ascii="Arial" w:eastAsia="標楷體" w:hAnsi="Arial" w:cs="Arial"/>
              </w:rPr>
              <w:t>)</w:t>
            </w:r>
            <w:r w:rsidRPr="00940CED">
              <w:rPr>
                <w:rFonts w:ascii="Arial" w:eastAsia="標楷體" w:hAnsi="Arial" w:cs="Arial"/>
              </w:rPr>
              <w:t>、透過家屬聯絡、會議、教育訓練、影片播放、講座及各種活動等宣導、提供獎勵、公費、公假等任</w:t>
            </w:r>
            <w:proofErr w:type="gramStart"/>
            <w:r w:rsidRPr="00940CED">
              <w:rPr>
                <w:rFonts w:ascii="Arial" w:eastAsia="標楷體" w:hAnsi="Arial" w:cs="Arial"/>
              </w:rPr>
              <w:t>一</w:t>
            </w:r>
            <w:proofErr w:type="gramEnd"/>
            <w:r w:rsidRPr="00940CED">
              <w:rPr>
                <w:rFonts w:ascii="Arial" w:eastAsia="標楷體" w:hAnsi="Arial" w:cs="Arial"/>
              </w:rPr>
              <w:t>或多種方式。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3.2</w:t>
            </w:r>
            <w:r w:rsidRPr="00940CED">
              <w:rPr>
                <w:rFonts w:ascii="Arial" w:eastAsia="標楷體" w:hAnsi="Arial" w:cs="Arial"/>
                <w:szCs w:val="24"/>
              </w:rPr>
              <w:t>配合政策施打公費流感疫苗，施打率達</w:t>
            </w:r>
            <w:r w:rsidRPr="00940CED">
              <w:rPr>
                <w:rFonts w:ascii="Arial" w:eastAsia="標楷體" w:hAnsi="Arial" w:cs="Arial"/>
                <w:szCs w:val="24"/>
              </w:rPr>
              <w:t>80%</w:t>
            </w:r>
            <w:r w:rsidRPr="00940CED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29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9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依各地方政府通知製作符合公費流感疫苗接種對象名冊，並紀錄接種情形，</w:t>
            </w:r>
            <w:r w:rsidRPr="00940CED">
              <w:rPr>
                <w:rFonts w:ascii="Arial" w:eastAsia="標楷體" w:hAnsi="Arial" w:cs="Arial"/>
              </w:rPr>
              <w:lastRenderedPageBreak/>
              <w:t>未接種者應註明原因。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9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依名冊計算施打率。計算說明如下：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12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對象為</w:t>
            </w:r>
            <w:r w:rsidRPr="00940CED">
              <w:rPr>
                <w:rFonts w:ascii="Arial" w:eastAsia="標楷體" w:hAnsi="Arial" w:cs="Arial"/>
              </w:rPr>
              <w:t>(a)</w:t>
            </w:r>
            <w:r w:rsidRPr="00940CED">
              <w:rPr>
                <w:rFonts w:ascii="Arial" w:eastAsia="標楷體" w:hAnsi="Arial" w:cs="Arial"/>
              </w:rPr>
              <w:t>服務對象、</w:t>
            </w:r>
            <w:r w:rsidRPr="00940CED">
              <w:rPr>
                <w:rFonts w:ascii="Arial" w:eastAsia="標楷體" w:hAnsi="Arial" w:cs="Arial"/>
              </w:rPr>
              <w:t>(b)</w:t>
            </w:r>
            <w:r w:rsidRPr="00940CED">
              <w:rPr>
                <w:rFonts w:ascii="Arial" w:eastAsia="標楷體" w:hAnsi="Arial" w:cs="Arial"/>
              </w:rPr>
              <w:t>直接照顧服務對象之工作人員。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12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施打率</w:t>
            </w:r>
            <w:r w:rsidRPr="00940CED">
              <w:rPr>
                <w:rFonts w:ascii="Arial" w:eastAsia="標楷體" w:hAnsi="Arial" w:cs="Arial"/>
              </w:rPr>
              <w:t>=(</w:t>
            </w:r>
            <w:proofErr w:type="spellStart"/>
            <w:r w:rsidRPr="00940CED">
              <w:rPr>
                <w:rFonts w:ascii="Arial" w:eastAsia="標楷體" w:hAnsi="Arial" w:cs="Arial"/>
              </w:rPr>
              <w:t>a+b</w:t>
            </w:r>
            <w:proofErr w:type="spellEnd"/>
            <w:r w:rsidRPr="00940CED">
              <w:rPr>
                <w:rFonts w:ascii="Arial" w:eastAsia="標楷體" w:hAnsi="Arial" w:cs="Arial"/>
              </w:rPr>
              <w:t>)</w:t>
            </w:r>
            <w:r w:rsidRPr="00940CED">
              <w:rPr>
                <w:rFonts w:ascii="Arial" w:eastAsia="標楷體" w:hAnsi="Arial" w:cs="Arial"/>
              </w:rPr>
              <w:t>之實際接種人數</w:t>
            </w:r>
            <w:r w:rsidRPr="00940CED">
              <w:rPr>
                <w:rFonts w:ascii="Arial" w:eastAsia="標楷體" w:hAnsi="Arial" w:cs="Arial"/>
              </w:rPr>
              <w:t>/[(</w:t>
            </w:r>
            <w:proofErr w:type="spellStart"/>
            <w:r w:rsidRPr="00940CED">
              <w:rPr>
                <w:rFonts w:ascii="Arial" w:eastAsia="標楷體" w:hAnsi="Arial" w:cs="Arial"/>
              </w:rPr>
              <w:t>a+b</w:t>
            </w:r>
            <w:proofErr w:type="spellEnd"/>
            <w:r w:rsidRPr="00940CED">
              <w:rPr>
                <w:rFonts w:ascii="Arial" w:eastAsia="標楷體" w:hAnsi="Arial" w:cs="Arial"/>
              </w:rPr>
              <w:t>)-</w:t>
            </w:r>
            <w:r w:rsidRPr="00940CED">
              <w:rPr>
                <w:rFonts w:ascii="Arial" w:eastAsia="標楷體" w:hAnsi="Arial" w:cs="Arial"/>
              </w:rPr>
              <w:t>不適合接種人數</w:t>
            </w:r>
            <w:r w:rsidRPr="00940CED">
              <w:rPr>
                <w:rFonts w:ascii="Arial" w:eastAsia="標楷體" w:hAnsi="Arial" w:cs="Arial"/>
              </w:rPr>
              <w:t>] ×100%</w:t>
            </w:r>
            <w:r w:rsidRPr="00940CED">
              <w:rPr>
                <w:rFonts w:ascii="Arial" w:eastAsia="標楷體" w:hAnsi="Arial" w:cs="Arial"/>
              </w:rPr>
              <w:t>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9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不適合接種指經醫師評估不適合。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lastRenderedPageBreak/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bookmarkEnd w:id="0"/>
      <w:tr w:rsidR="00940CED" w:rsidRPr="00940CED">
        <w:trPr>
          <w:trHeight w:val="342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4.</w:t>
            </w:r>
            <w:r w:rsidRPr="00940CED">
              <w:rPr>
                <w:rFonts w:ascii="Arial" w:eastAsia="標楷體" w:hAnsi="Arial" w:cs="Arial"/>
                <w:szCs w:val="24"/>
              </w:rPr>
              <w:t>工作人員感染管制教育訓練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4.1</w:t>
            </w:r>
            <w:r w:rsidRPr="00940CED">
              <w:rPr>
                <w:rFonts w:ascii="Arial" w:eastAsia="標楷體" w:hAnsi="Arial" w:cs="Arial"/>
                <w:szCs w:val="24"/>
              </w:rPr>
              <w:t>訂定員工感染管制教育訓練計畫，並依計畫辦理員工教育訓練及留存訓練證明文件備查。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11771" w:rsidRPr="00940CED" w:rsidRDefault="00E11771" w:rsidP="006650A3">
            <w:pPr>
              <w:pStyle w:val="ae"/>
              <w:numPr>
                <w:ilvl w:val="0"/>
                <w:numId w:val="35"/>
              </w:numPr>
              <w:snapToGrid w:val="0"/>
              <w:spacing w:line="320" w:lineRule="exact"/>
              <w:ind w:left="357" w:hanging="357"/>
              <w:jc w:val="both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檢閱紀錄或相關文件。</w:t>
            </w:r>
          </w:p>
          <w:p w:rsidR="00E11771" w:rsidRPr="00940CED" w:rsidRDefault="00E11771" w:rsidP="006650A3">
            <w:pPr>
              <w:pStyle w:val="ae"/>
              <w:numPr>
                <w:ilvl w:val="0"/>
                <w:numId w:val="35"/>
              </w:numPr>
              <w:snapToGrid w:val="0"/>
              <w:spacing w:line="320" w:lineRule="exact"/>
              <w:ind w:left="357" w:hanging="357"/>
              <w:jc w:val="both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訂定員工感染管制教育訓練計畫</w:t>
            </w:r>
            <w:r w:rsidRPr="00940CED">
              <w:rPr>
                <w:rFonts w:ascii="Arial" w:eastAsia="微軟正黑體" w:hAnsi="Arial" w:cs="Arial"/>
              </w:rPr>
              <w:t>，</w:t>
            </w:r>
            <w:r w:rsidRPr="00940CED">
              <w:rPr>
                <w:rFonts w:ascii="Arial" w:eastAsia="標楷體" w:hAnsi="Arial" w:cs="Arial"/>
              </w:rPr>
              <w:t>可參考</w:t>
            </w:r>
            <w:proofErr w:type="gramStart"/>
            <w:r w:rsidRPr="00940CED">
              <w:rPr>
                <w:rFonts w:ascii="Arial" w:eastAsia="標楷體" w:hAnsi="Arial" w:cs="Arial"/>
              </w:rPr>
              <w:t>疾管署</w:t>
            </w:r>
            <w:proofErr w:type="gramEnd"/>
            <w:r w:rsidRPr="00940CED">
              <w:rPr>
                <w:rFonts w:ascii="Arial" w:eastAsia="微軟正黑體" w:hAnsi="Arial" w:cs="Arial"/>
              </w:rPr>
              <w:t>「</w:t>
            </w:r>
            <w:r w:rsidRPr="00940CED">
              <w:rPr>
                <w:rFonts w:ascii="Arial" w:eastAsia="標楷體" w:hAnsi="Arial" w:cs="Arial"/>
              </w:rPr>
              <w:t>長照機構制定員工感染管制教育訓練計畫注意事項」內容，相關資訊可</w:t>
            </w:r>
            <w:proofErr w:type="gramStart"/>
            <w:r w:rsidRPr="00940CED">
              <w:rPr>
                <w:rFonts w:ascii="Arial" w:eastAsia="標楷體" w:hAnsi="Arial" w:cs="Arial"/>
              </w:rPr>
              <w:t>至疾管署</w:t>
            </w:r>
            <w:proofErr w:type="gramEnd"/>
            <w:r w:rsidRPr="00940CED">
              <w:rPr>
                <w:rFonts w:ascii="Arial" w:eastAsia="標楷體" w:hAnsi="Arial" w:cs="Arial"/>
              </w:rPr>
              <w:t>網站查詢。</w:t>
            </w:r>
          </w:p>
          <w:p w:rsidR="00E11771" w:rsidRPr="00940CED" w:rsidRDefault="00E11771" w:rsidP="006650A3">
            <w:pPr>
              <w:pStyle w:val="ae"/>
              <w:numPr>
                <w:ilvl w:val="0"/>
                <w:numId w:val="35"/>
              </w:numPr>
              <w:snapToGrid w:val="0"/>
              <w:spacing w:line="320" w:lineRule="exact"/>
              <w:ind w:left="357" w:hanging="357"/>
              <w:jc w:val="both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感染管制教育訓練計畫之課程，可採取機構內、機構外實體課程或數位課程學習等方式；主題可參考「長期照護矯正機關</w:t>
            </w:r>
            <w:r w:rsidRPr="00940CED">
              <w:rPr>
                <w:rFonts w:ascii="Arial" w:eastAsia="標楷體" w:hAnsi="Arial" w:cs="Arial"/>
              </w:rPr>
              <w:t>(</w:t>
            </w:r>
            <w:r w:rsidRPr="00940CED">
              <w:rPr>
                <w:rFonts w:ascii="Arial" w:eastAsia="標楷體" w:hAnsi="Arial" w:cs="Arial"/>
              </w:rPr>
              <w:t>構</w:t>
            </w:r>
            <w:r w:rsidRPr="00940CED">
              <w:rPr>
                <w:rFonts w:ascii="Arial" w:eastAsia="標楷體" w:hAnsi="Arial" w:cs="Arial"/>
              </w:rPr>
              <w:t>)</w:t>
            </w:r>
            <w:r w:rsidRPr="00940CED">
              <w:rPr>
                <w:rFonts w:ascii="Arial" w:eastAsia="標楷體" w:hAnsi="Arial" w:cs="Arial"/>
              </w:rPr>
              <w:t>與場所執行感染管制措施及查核辦法」第</w:t>
            </w:r>
            <w:r w:rsidRPr="00940CED">
              <w:rPr>
                <w:rFonts w:ascii="Arial" w:eastAsia="標楷體" w:hAnsi="Arial" w:cs="Arial"/>
              </w:rPr>
              <w:t xml:space="preserve"> 6 </w:t>
            </w:r>
            <w:r w:rsidRPr="00940CED">
              <w:rPr>
                <w:rFonts w:ascii="Arial" w:eastAsia="標楷體" w:hAnsi="Arial" w:cs="Arial"/>
              </w:rPr>
              <w:t>條所列課程規劃，包括：</w:t>
            </w:r>
          </w:p>
          <w:p w:rsidR="00E11771" w:rsidRPr="00940CED" w:rsidRDefault="00E11771" w:rsidP="006650A3">
            <w:pPr>
              <w:pStyle w:val="ae"/>
              <w:numPr>
                <w:ilvl w:val="0"/>
                <w:numId w:val="34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傳染病與感染管制相關政策及法規；</w:t>
            </w:r>
          </w:p>
          <w:p w:rsidR="00E11771" w:rsidRPr="00940CED" w:rsidRDefault="00E11771" w:rsidP="006650A3">
            <w:pPr>
              <w:pStyle w:val="ae"/>
              <w:numPr>
                <w:ilvl w:val="0"/>
                <w:numId w:val="34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機關（構）及場所常見感染與傳染病；</w:t>
            </w:r>
          </w:p>
          <w:p w:rsidR="00E11771" w:rsidRPr="00940CED" w:rsidRDefault="00E11771" w:rsidP="006650A3">
            <w:pPr>
              <w:pStyle w:val="ae"/>
              <w:numPr>
                <w:ilvl w:val="0"/>
                <w:numId w:val="34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感染管制及實務；</w:t>
            </w:r>
          </w:p>
          <w:p w:rsidR="00E11771" w:rsidRPr="00940CED" w:rsidRDefault="00E11771" w:rsidP="006650A3">
            <w:pPr>
              <w:pStyle w:val="ae"/>
              <w:numPr>
                <w:ilvl w:val="0"/>
                <w:numId w:val="34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服務對象相關照護實務；</w:t>
            </w:r>
          </w:p>
          <w:p w:rsidR="00E11771" w:rsidRPr="00940CED" w:rsidRDefault="00E11771" w:rsidP="006650A3">
            <w:pPr>
              <w:pStyle w:val="ae"/>
              <w:numPr>
                <w:ilvl w:val="0"/>
                <w:numId w:val="34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傳染病、群聚感染與醫療照護相關感染預防、監測、通報、調查及處理；</w:t>
            </w:r>
          </w:p>
          <w:p w:rsidR="00CA640D" w:rsidRPr="00940CED" w:rsidRDefault="00E11771" w:rsidP="006650A3">
            <w:pPr>
              <w:pStyle w:val="ae"/>
              <w:numPr>
                <w:ilvl w:val="0"/>
                <w:numId w:val="34"/>
              </w:numPr>
              <w:snapToGrid w:val="0"/>
              <w:spacing w:line="320" w:lineRule="exact"/>
              <w:ind w:left="726" w:hanging="357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環境、設施、設備及衣物被單等清潔消毒。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FC6AEB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4.2</w:t>
            </w:r>
            <w:r w:rsidRPr="00940CED">
              <w:rPr>
                <w:rFonts w:ascii="Arial" w:eastAsia="標楷體" w:hAnsi="Arial" w:cs="Arial"/>
                <w:szCs w:val="24"/>
              </w:rPr>
              <w:t>新進員工應於到職後</w:t>
            </w:r>
            <w:r w:rsidRPr="00940CED">
              <w:rPr>
                <w:rFonts w:ascii="Arial" w:eastAsia="標楷體" w:hAnsi="Arial" w:cs="Arial"/>
                <w:szCs w:val="24"/>
              </w:rPr>
              <w:t>1</w:t>
            </w:r>
            <w:r w:rsidRPr="00940CED">
              <w:rPr>
                <w:rFonts w:ascii="Arial" w:eastAsia="標楷體" w:hAnsi="Arial" w:cs="Arial"/>
                <w:szCs w:val="24"/>
              </w:rPr>
              <w:t>個月內完成至少</w:t>
            </w:r>
            <w:r w:rsidRPr="00940CED">
              <w:rPr>
                <w:rFonts w:ascii="Arial" w:eastAsia="標楷體" w:hAnsi="Arial" w:cs="Arial"/>
                <w:szCs w:val="24"/>
              </w:rPr>
              <w:t>4</w:t>
            </w:r>
            <w:r w:rsidRPr="00940CED">
              <w:rPr>
                <w:rFonts w:ascii="Arial" w:eastAsia="標楷體" w:hAnsi="Arial" w:cs="Arial"/>
                <w:szCs w:val="24"/>
              </w:rPr>
              <w:t>小時感染管制課程。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="361" w:hanging="361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="361" w:hanging="361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建議新進人員優先學習課程如下：</w:t>
            </w:r>
            <w:r w:rsidRPr="00940CED">
              <w:rPr>
                <w:rFonts w:ascii="Arial" w:eastAsia="標楷體" w:hAnsi="Arial" w:cs="Arial"/>
              </w:rPr>
              <w:t>(1)</w:t>
            </w:r>
            <w:r w:rsidRPr="00940CED">
              <w:rPr>
                <w:rFonts w:ascii="Arial" w:eastAsia="標楷體" w:hAnsi="Arial" w:cs="Arial"/>
              </w:rPr>
              <w:t>長期照護機構手部衛生及隔離措施；</w:t>
            </w:r>
            <w:r w:rsidRPr="00940CED">
              <w:rPr>
                <w:rFonts w:ascii="Arial" w:eastAsia="標楷體" w:hAnsi="Arial" w:cs="Arial"/>
              </w:rPr>
              <w:t>(2)</w:t>
            </w:r>
            <w:r w:rsidRPr="00940CED">
              <w:rPr>
                <w:rFonts w:ascii="Arial" w:eastAsia="標楷體" w:hAnsi="Arial" w:cs="Arial"/>
              </w:rPr>
              <w:t>群聚感染之偵測與處理；</w:t>
            </w:r>
            <w:r w:rsidRPr="00940CED">
              <w:rPr>
                <w:rFonts w:ascii="Arial" w:eastAsia="標楷體" w:hAnsi="Arial" w:cs="Arial"/>
              </w:rPr>
              <w:t>(3)</w:t>
            </w:r>
            <w:r w:rsidRPr="00940CED">
              <w:rPr>
                <w:rFonts w:ascii="Arial" w:eastAsia="標楷體" w:hAnsi="Arial" w:cs="Arial"/>
              </w:rPr>
              <w:t>疥瘡之預防與感染管制措施；</w:t>
            </w:r>
            <w:r w:rsidRPr="00940CED">
              <w:rPr>
                <w:rFonts w:ascii="Arial" w:eastAsia="標楷體" w:hAnsi="Arial" w:cs="Arial"/>
              </w:rPr>
              <w:t>(4)</w:t>
            </w:r>
            <w:r w:rsidRPr="00940CED">
              <w:rPr>
                <w:rFonts w:ascii="Arial" w:eastAsia="標楷體" w:hAnsi="Arial" w:cs="Arial"/>
              </w:rPr>
              <w:t>呼吸道感染</w:t>
            </w:r>
            <w:r w:rsidRPr="00940CED">
              <w:rPr>
                <w:rFonts w:ascii="Arial" w:eastAsia="標楷體" w:hAnsi="Arial" w:cs="Arial"/>
              </w:rPr>
              <w:t>(</w:t>
            </w:r>
            <w:r w:rsidRPr="00940CED">
              <w:rPr>
                <w:rFonts w:ascii="Arial" w:eastAsia="標楷體" w:hAnsi="Arial" w:cs="Arial"/>
              </w:rPr>
              <w:t>含</w:t>
            </w:r>
            <w:r w:rsidRPr="00940CED">
              <w:rPr>
                <w:rFonts w:ascii="Arial" w:eastAsia="標楷體" w:hAnsi="Arial" w:cs="Arial"/>
              </w:rPr>
              <w:t>TB</w:t>
            </w:r>
            <w:r w:rsidRPr="00940CED">
              <w:rPr>
                <w:rFonts w:ascii="Arial" w:eastAsia="標楷體" w:hAnsi="Arial" w:cs="Arial"/>
              </w:rPr>
              <w:t>、流感</w:t>
            </w:r>
            <w:r w:rsidRPr="00940CED">
              <w:rPr>
                <w:rFonts w:ascii="Arial" w:eastAsia="標楷體" w:hAnsi="Arial" w:cs="Arial"/>
              </w:rPr>
              <w:t>)</w:t>
            </w:r>
            <w:r w:rsidRPr="00940CED">
              <w:rPr>
                <w:rFonts w:ascii="Arial" w:eastAsia="標楷體" w:hAnsi="Arial" w:cs="Arial"/>
              </w:rPr>
              <w:t>、不明原因發燒之預防與感染管制措施；</w:t>
            </w:r>
            <w:r w:rsidRPr="00940CED">
              <w:rPr>
                <w:rFonts w:ascii="Arial" w:eastAsia="標楷體" w:hAnsi="Arial" w:cs="Arial"/>
              </w:rPr>
              <w:t>(5)</w:t>
            </w:r>
            <w:r w:rsidRPr="00940CED">
              <w:rPr>
                <w:rFonts w:ascii="Arial" w:eastAsia="標楷體" w:hAnsi="Arial" w:cs="Arial"/>
              </w:rPr>
              <w:t>泌尿道與腸胃道</w:t>
            </w:r>
            <w:r w:rsidRPr="00940CED">
              <w:rPr>
                <w:rFonts w:ascii="Arial" w:eastAsia="標楷體" w:hAnsi="Arial" w:cs="Arial"/>
              </w:rPr>
              <w:t>(</w:t>
            </w:r>
            <w:proofErr w:type="gramStart"/>
            <w:r w:rsidRPr="00940CED">
              <w:rPr>
                <w:rFonts w:ascii="Arial" w:eastAsia="標楷體" w:hAnsi="Arial" w:cs="Arial"/>
              </w:rPr>
              <w:t>含諾羅</w:t>
            </w:r>
            <w:proofErr w:type="gramEnd"/>
            <w:r w:rsidRPr="00940CED">
              <w:rPr>
                <w:rFonts w:ascii="Arial" w:eastAsia="標楷體" w:hAnsi="Arial" w:cs="Arial"/>
              </w:rPr>
              <w:t>病毒、阿米巴痢疾、桿菌性痢疾</w:t>
            </w:r>
            <w:r w:rsidRPr="00940CED">
              <w:rPr>
                <w:rFonts w:ascii="Arial" w:eastAsia="標楷體" w:hAnsi="Arial" w:cs="Arial"/>
              </w:rPr>
              <w:t>)</w:t>
            </w:r>
            <w:r w:rsidRPr="00940CED">
              <w:rPr>
                <w:rFonts w:ascii="Arial" w:eastAsia="標楷體" w:hAnsi="Arial" w:cs="Arial"/>
              </w:rPr>
              <w:t>感染之預防與感染管制措施。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="361" w:hanging="361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感染管制教育訓練可包含機構內、機構外</w:t>
            </w:r>
            <w:r w:rsidR="008804D9" w:rsidRPr="00940CED">
              <w:rPr>
                <w:rFonts w:ascii="Arial" w:eastAsia="標楷體" w:hAnsi="Arial" w:cs="Arial"/>
              </w:rPr>
              <w:t>實體課程</w:t>
            </w:r>
            <w:r w:rsidRPr="00940CED">
              <w:rPr>
                <w:rFonts w:ascii="Arial" w:eastAsia="標楷體" w:hAnsi="Arial" w:cs="Arial"/>
              </w:rPr>
              <w:t>及數位學習等方式，課程應與感染管制相關。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5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政府部門及衛生福利單位數位學習網（如行政院人事行政總處「</w:t>
            </w:r>
            <w:r w:rsidRPr="00940CED">
              <w:rPr>
                <w:rFonts w:ascii="Arial" w:eastAsia="標楷體" w:hAnsi="Arial" w:cs="Arial"/>
              </w:rPr>
              <w:t>e</w:t>
            </w:r>
            <w:r w:rsidRPr="00940CED">
              <w:rPr>
                <w:rFonts w:ascii="Arial" w:eastAsia="標楷體" w:hAnsi="Arial" w:cs="Arial"/>
              </w:rPr>
              <w:t>等公務園</w:t>
            </w:r>
            <w:r w:rsidRPr="00940CED">
              <w:rPr>
                <w:rFonts w:ascii="Arial" w:eastAsia="標楷體" w:hAnsi="Arial" w:cs="Arial"/>
              </w:rPr>
              <w:t>+</w:t>
            </w:r>
            <w:r w:rsidRPr="00940CED">
              <w:rPr>
                <w:rFonts w:ascii="Arial" w:eastAsia="標楷體" w:hAnsi="Arial" w:cs="Arial"/>
              </w:rPr>
              <w:t>學習平</w:t>
            </w:r>
            <w:proofErr w:type="gramStart"/>
            <w:r w:rsidRPr="00940CED">
              <w:rPr>
                <w:rFonts w:ascii="Arial" w:eastAsia="標楷體" w:hAnsi="Arial" w:cs="Arial"/>
              </w:rPr>
              <w:t>臺</w:t>
            </w:r>
            <w:proofErr w:type="gramEnd"/>
            <w:r w:rsidRPr="00940CED">
              <w:rPr>
                <w:rFonts w:ascii="Arial" w:eastAsia="標楷體" w:hAnsi="Arial" w:cs="Arial"/>
              </w:rPr>
              <w:t>」等）錄製之感染管制相關數位學習課程亦可列計，但須提出證明文件</w:t>
            </w:r>
            <w:r w:rsidR="00C56810" w:rsidRPr="00940CED">
              <w:rPr>
                <w:rFonts w:ascii="Arial" w:eastAsia="標楷體" w:hAnsi="Arial" w:cs="Arial"/>
              </w:rPr>
              <w:t>，文件形式不拘。</w:t>
            </w:r>
          </w:p>
          <w:p w:rsidR="00C56810" w:rsidRPr="00940CED" w:rsidRDefault="00B024CF" w:rsidP="006650A3">
            <w:pPr>
              <w:pStyle w:val="ae"/>
              <w:numPr>
                <w:ilvl w:val="0"/>
                <w:numId w:val="25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lastRenderedPageBreak/>
              <w:t>各類教育訓練，例如「醫事人員繼續教育」課程、「精神復健機構負責人及相關人員繼續教育訓練」課程等，所有與感染管制相關課程之時數均可併計</w:t>
            </w:r>
            <w:r w:rsidR="00C56810" w:rsidRPr="00940CED">
              <w:rPr>
                <w:rFonts w:ascii="Arial" w:eastAsia="標楷體" w:hAnsi="Arial" w:cs="Arial"/>
              </w:rPr>
              <w:t>，但須提出證明文件，文件形式不拘</w:t>
            </w:r>
            <w:r w:rsidR="00117ADB" w:rsidRPr="00940CED">
              <w:rPr>
                <w:rFonts w:ascii="標楷體" w:eastAsia="標楷體" w:hAnsi="標楷體" w:cs="Arial" w:hint="eastAsia"/>
              </w:rPr>
              <w:t>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="361" w:hanging="361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員工包括自行聘用、兼職、外包以及報備支援之人力。外包及報備支援人員可由所屬單位訓練。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="361" w:hanging="361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新進員工於到職日前</w:t>
            </w:r>
            <w:r w:rsidRPr="00940CED">
              <w:rPr>
                <w:rFonts w:ascii="Arial" w:eastAsia="標楷體" w:hAnsi="Arial" w:cs="Arial"/>
              </w:rPr>
              <w:t>1</w:t>
            </w:r>
            <w:r w:rsidRPr="00940CED">
              <w:rPr>
                <w:rFonts w:ascii="Arial" w:eastAsia="標楷體" w:hAnsi="Arial" w:cs="Arial"/>
              </w:rPr>
              <w:t>年內接受的感染管制訓練課程，可併入本項指標要求之時數計算。</w:t>
            </w:r>
          </w:p>
          <w:p w:rsidR="00F4409D" w:rsidRPr="00940CED" w:rsidRDefault="00F4409D" w:rsidP="006650A3">
            <w:pPr>
              <w:pStyle w:val="ae"/>
              <w:numPr>
                <w:ilvl w:val="0"/>
                <w:numId w:val="2"/>
              </w:numPr>
              <w:snapToGrid w:val="0"/>
              <w:spacing w:line="320" w:lineRule="exact"/>
              <w:ind w:left="361" w:hanging="361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 w:hint="eastAsia"/>
              </w:rPr>
              <w:t>無新進工作人員，本項指標不適用。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46" w:rsidRPr="00940CED" w:rsidRDefault="00C80246" w:rsidP="00C80246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lastRenderedPageBreak/>
              <w:t>○符合</w:t>
            </w:r>
          </w:p>
          <w:p w:rsidR="00CA640D" w:rsidRPr="00940CED" w:rsidRDefault="00C80246" w:rsidP="00C80246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  <w:p w:rsidR="00F4409D" w:rsidRPr="00940CED" w:rsidRDefault="00F4409D" w:rsidP="00C80246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○不適用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4.3</w:t>
            </w:r>
            <w:r w:rsidRPr="00940CED">
              <w:rPr>
                <w:rFonts w:ascii="Arial" w:eastAsia="標楷體" w:hAnsi="Arial" w:cs="Arial"/>
                <w:szCs w:val="24"/>
              </w:rPr>
              <w:t>在職員工每年應接受至少</w:t>
            </w:r>
            <w:r w:rsidRPr="00940CED">
              <w:rPr>
                <w:rFonts w:ascii="Arial" w:eastAsia="標楷體" w:hAnsi="Arial" w:cs="Arial"/>
                <w:szCs w:val="24"/>
              </w:rPr>
              <w:t>4</w:t>
            </w:r>
            <w:r w:rsidRPr="00940CED">
              <w:rPr>
                <w:rFonts w:ascii="Arial" w:eastAsia="標楷體" w:hAnsi="Arial" w:cs="Arial"/>
                <w:szCs w:val="24"/>
              </w:rPr>
              <w:t>小時感染管制課程。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4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4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感染管制教育訓練可包含機構內、機構外</w:t>
            </w:r>
            <w:r w:rsidR="008804D9" w:rsidRPr="00940CED">
              <w:rPr>
                <w:rFonts w:ascii="Arial" w:eastAsia="標楷體" w:hAnsi="Arial" w:cs="Arial"/>
              </w:rPr>
              <w:t>實體課程</w:t>
            </w:r>
            <w:r w:rsidRPr="00940CED">
              <w:rPr>
                <w:rFonts w:ascii="Arial" w:eastAsia="標楷體" w:hAnsi="Arial" w:cs="Arial"/>
              </w:rPr>
              <w:t>及數位學習等方式，課程應與感染管制相關。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6"/>
              </w:numPr>
              <w:snapToGrid w:val="0"/>
              <w:spacing w:line="320" w:lineRule="exact"/>
              <w:ind w:left="726" w:hanging="357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政府部門及衛生福利單位數位學習網（如行政院人事行政總處「</w:t>
            </w:r>
            <w:r w:rsidRPr="00940CED">
              <w:rPr>
                <w:rFonts w:ascii="Arial" w:eastAsia="標楷體" w:hAnsi="Arial" w:cs="Arial"/>
              </w:rPr>
              <w:t>e</w:t>
            </w:r>
            <w:r w:rsidRPr="00940CED">
              <w:rPr>
                <w:rFonts w:ascii="Arial" w:eastAsia="標楷體" w:hAnsi="Arial" w:cs="Arial"/>
              </w:rPr>
              <w:t>等公務園</w:t>
            </w:r>
            <w:r w:rsidRPr="00940CED">
              <w:rPr>
                <w:rFonts w:ascii="Arial" w:eastAsia="標楷體" w:hAnsi="Arial" w:cs="Arial"/>
              </w:rPr>
              <w:t>+</w:t>
            </w:r>
            <w:r w:rsidRPr="00940CED">
              <w:rPr>
                <w:rFonts w:ascii="Arial" w:eastAsia="標楷體" w:hAnsi="Arial" w:cs="Arial"/>
              </w:rPr>
              <w:t>學習平</w:t>
            </w:r>
            <w:proofErr w:type="gramStart"/>
            <w:r w:rsidRPr="00940CED">
              <w:rPr>
                <w:rFonts w:ascii="Arial" w:eastAsia="標楷體" w:hAnsi="Arial" w:cs="Arial"/>
              </w:rPr>
              <w:t>臺</w:t>
            </w:r>
            <w:proofErr w:type="gramEnd"/>
            <w:r w:rsidRPr="00940CED">
              <w:rPr>
                <w:rFonts w:ascii="Arial" w:eastAsia="標楷體" w:hAnsi="Arial" w:cs="Arial"/>
              </w:rPr>
              <w:t>」等）錄製之感染管制相關數位學習課程亦可列計，但須提出證明文件</w:t>
            </w:r>
            <w:r w:rsidR="00E53EFB" w:rsidRPr="00940CED">
              <w:rPr>
                <w:rFonts w:ascii="Arial" w:eastAsia="標楷體" w:hAnsi="Arial" w:cs="Arial"/>
              </w:rPr>
              <w:t>，文件形式不拘。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6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各類教育訓練，例如「</w:t>
            </w:r>
            <w:proofErr w:type="gramStart"/>
            <w:r w:rsidRPr="00940CED">
              <w:rPr>
                <w:rFonts w:ascii="Arial" w:eastAsia="標楷體" w:hAnsi="Arial" w:cs="Arial"/>
              </w:rPr>
              <w:t>醫</w:t>
            </w:r>
            <w:proofErr w:type="gramEnd"/>
            <w:r w:rsidRPr="00940CED">
              <w:rPr>
                <w:rFonts w:ascii="Arial" w:eastAsia="標楷體" w:hAnsi="Arial" w:cs="Arial"/>
              </w:rPr>
              <w:t>事人員繼續教育」課程、「精神復健機構負責人及相關人員繼續教育訓練」課程等，所有與感染管制相關課程之時數均可</w:t>
            </w:r>
            <w:proofErr w:type="gramStart"/>
            <w:r w:rsidRPr="00940CED">
              <w:rPr>
                <w:rFonts w:ascii="Arial" w:eastAsia="標楷體" w:hAnsi="Arial" w:cs="Arial"/>
              </w:rPr>
              <w:t>併</w:t>
            </w:r>
            <w:proofErr w:type="gramEnd"/>
            <w:r w:rsidRPr="00940CED">
              <w:rPr>
                <w:rFonts w:ascii="Arial" w:eastAsia="標楷體" w:hAnsi="Arial" w:cs="Arial"/>
              </w:rPr>
              <w:t>計</w:t>
            </w:r>
            <w:r w:rsidR="00E53EFB" w:rsidRPr="00940CED">
              <w:rPr>
                <w:rFonts w:ascii="Arial" w:eastAsia="標楷體" w:hAnsi="Arial" w:cs="Arial"/>
              </w:rPr>
              <w:t>，但須提出證明文件，文件形式不拘</w:t>
            </w:r>
            <w:r w:rsidRPr="00940CED">
              <w:rPr>
                <w:rFonts w:ascii="Arial" w:eastAsia="標楷體" w:hAnsi="Arial" w:cs="Arial"/>
              </w:rPr>
              <w:t>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4"/>
              </w:numPr>
              <w:snapToGrid w:val="0"/>
              <w:spacing w:line="320" w:lineRule="exact"/>
              <w:ind w:left="357" w:hanging="357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對員工受訓資料之檢視</w:t>
            </w:r>
            <w:r w:rsidRPr="00940CED">
              <w:rPr>
                <w:rFonts w:ascii="Arial" w:eastAsia="微軟正黑體" w:hAnsi="Arial" w:cs="Arial"/>
              </w:rPr>
              <w:t>，</w:t>
            </w:r>
            <w:r w:rsidRPr="00940CED">
              <w:rPr>
                <w:rFonts w:ascii="Arial" w:eastAsia="標楷體" w:hAnsi="Arial" w:cs="Arial"/>
              </w:rPr>
              <w:t>以查核當日仍在職之員工為</w:t>
            </w:r>
            <w:proofErr w:type="gramStart"/>
            <w:r w:rsidRPr="00940CED">
              <w:rPr>
                <w:rFonts w:ascii="Arial" w:eastAsia="標楷體" w:hAnsi="Arial" w:cs="Arial"/>
              </w:rPr>
              <w:t>準</w:t>
            </w:r>
            <w:proofErr w:type="gramEnd"/>
            <w:r w:rsidRPr="00940CED">
              <w:rPr>
                <w:rFonts w:ascii="Arial" w:eastAsia="標楷體" w:hAnsi="Arial" w:cs="Arial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019FC">
            <w:pPr>
              <w:snapToGrid w:val="0"/>
              <w:spacing w:line="320" w:lineRule="exact"/>
              <w:ind w:left="432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4.4</w:t>
            </w:r>
            <w:r w:rsidRPr="00940CED">
              <w:rPr>
                <w:rFonts w:ascii="Arial" w:eastAsia="標楷體" w:hAnsi="Arial" w:cs="Arial"/>
                <w:szCs w:val="24"/>
              </w:rPr>
              <w:t>專責人員每年應接受至少</w:t>
            </w:r>
            <w:r w:rsidRPr="00940CED">
              <w:rPr>
                <w:rFonts w:ascii="Arial" w:eastAsia="標楷體" w:hAnsi="Arial" w:cs="Arial"/>
                <w:szCs w:val="24"/>
              </w:rPr>
              <w:t>8</w:t>
            </w:r>
            <w:r w:rsidRPr="00940CED">
              <w:rPr>
                <w:rFonts w:ascii="Arial" w:eastAsia="標楷體" w:hAnsi="Arial" w:cs="Arial"/>
                <w:szCs w:val="24"/>
              </w:rPr>
              <w:t>小時感染管制課程。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3"/>
                <w:numId w:val="3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檢閱紀錄或相關文件。</w:t>
            </w:r>
          </w:p>
          <w:p w:rsidR="00CA640D" w:rsidRPr="00940CED" w:rsidRDefault="00B024CF" w:rsidP="006650A3">
            <w:pPr>
              <w:pStyle w:val="ae"/>
              <w:numPr>
                <w:ilvl w:val="3"/>
                <w:numId w:val="3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感染管制教育訓練可包含機構內、機構外</w:t>
            </w:r>
            <w:r w:rsidR="00BF483D" w:rsidRPr="00940CED">
              <w:rPr>
                <w:rFonts w:ascii="Arial" w:eastAsia="標楷體" w:hAnsi="Arial" w:cs="Arial"/>
              </w:rPr>
              <w:t>實體課程</w:t>
            </w:r>
            <w:r w:rsidRPr="00940CED">
              <w:rPr>
                <w:rFonts w:ascii="Arial" w:eastAsia="標楷體" w:hAnsi="Arial" w:cs="Arial"/>
              </w:rPr>
              <w:t>及數位學習等方式，課程應與感染管制相關。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7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政府部門及衛生福利單位數位學習網（如行政院人事行政總處「</w:t>
            </w:r>
            <w:r w:rsidRPr="00940CED">
              <w:rPr>
                <w:rFonts w:ascii="Arial" w:eastAsia="標楷體" w:hAnsi="Arial" w:cs="Arial"/>
              </w:rPr>
              <w:t>e</w:t>
            </w:r>
            <w:r w:rsidRPr="00940CED">
              <w:rPr>
                <w:rFonts w:ascii="Arial" w:eastAsia="標楷體" w:hAnsi="Arial" w:cs="Arial"/>
              </w:rPr>
              <w:t>等公務園</w:t>
            </w:r>
            <w:r w:rsidRPr="00940CED">
              <w:rPr>
                <w:rFonts w:ascii="Arial" w:eastAsia="標楷體" w:hAnsi="Arial" w:cs="Arial"/>
              </w:rPr>
              <w:t>+</w:t>
            </w:r>
            <w:r w:rsidRPr="00940CED">
              <w:rPr>
                <w:rFonts w:ascii="Arial" w:eastAsia="標楷體" w:hAnsi="Arial" w:cs="Arial"/>
              </w:rPr>
              <w:t>學習平</w:t>
            </w:r>
            <w:proofErr w:type="gramStart"/>
            <w:r w:rsidRPr="00940CED">
              <w:rPr>
                <w:rFonts w:ascii="Arial" w:eastAsia="標楷體" w:hAnsi="Arial" w:cs="Arial"/>
              </w:rPr>
              <w:t>臺</w:t>
            </w:r>
            <w:proofErr w:type="gramEnd"/>
            <w:r w:rsidRPr="00940CED">
              <w:rPr>
                <w:rFonts w:ascii="Arial" w:eastAsia="標楷體" w:hAnsi="Arial" w:cs="Arial"/>
              </w:rPr>
              <w:t>」等）錄製之感染管制相關數位學習課程亦可列計，但須提出證明文件</w:t>
            </w:r>
            <w:r w:rsidR="00E617D3" w:rsidRPr="00940CED">
              <w:rPr>
                <w:rFonts w:ascii="Arial" w:eastAsia="標楷體" w:hAnsi="Arial" w:cs="Arial"/>
              </w:rPr>
              <w:t>，文件形式不拘。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7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各類教育訓練，例如「</w:t>
            </w:r>
            <w:proofErr w:type="gramStart"/>
            <w:r w:rsidRPr="00940CED">
              <w:rPr>
                <w:rFonts w:ascii="Arial" w:eastAsia="標楷體" w:hAnsi="Arial" w:cs="Arial"/>
              </w:rPr>
              <w:t>醫</w:t>
            </w:r>
            <w:proofErr w:type="gramEnd"/>
            <w:r w:rsidRPr="00940CED">
              <w:rPr>
                <w:rFonts w:ascii="Arial" w:eastAsia="標楷體" w:hAnsi="Arial" w:cs="Arial"/>
              </w:rPr>
              <w:t>事人員繼續教育」課程、「精神復健機構負責人及相關人員繼續教育訓練」課程等，所有與感染管制相關課程之時數均可</w:t>
            </w:r>
            <w:proofErr w:type="gramStart"/>
            <w:r w:rsidRPr="00940CED">
              <w:rPr>
                <w:rFonts w:ascii="Arial" w:eastAsia="標楷體" w:hAnsi="Arial" w:cs="Arial"/>
              </w:rPr>
              <w:t>併</w:t>
            </w:r>
            <w:proofErr w:type="gramEnd"/>
            <w:r w:rsidRPr="00940CED">
              <w:rPr>
                <w:rFonts w:ascii="Arial" w:eastAsia="標楷體" w:hAnsi="Arial" w:cs="Arial"/>
              </w:rPr>
              <w:t>計</w:t>
            </w:r>
            <w:r w:rsidR="00E617D3" w:rsidRPr="00940CED">
              <w:rPr>
                <w:rFonts w:ascii="Arial" w:eastAsia="標楷體" w:hAnsi="Arial" w:cs="Arial"/>
              </w:rPr>
              <w:t>，但須提出證明文件，文件形式不拘。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46" w:rsidRPr="00940CED" w:rsidRDefault="00C80246" w:rsidP="00C80246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C80246" w:rsidP="00C80246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lastRenderedPageBreak/>
              <w:t>5.</w:t>
            </w:r>
            <w:r w:rsidRPr="00940CED">
              <w:rPr>
                <w:rFonts w:ascii="Arial" w:eastAsia="標楷體" w:hAnsi="Arial" w:cs="Arial"/>
                <w:szCs w:val="24"/>
              </w:rPr>
              <w:t>環境清潔及病媒防治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5.1</w:t>
            </w:r>
            <w:r w:rsidRPr="00940CED">
              <w:rPr>
                <w:rFonts w:ascii="Arial" w:eastAsia="標楷體" w:hAnsi="Arial" w:cs="Arial"/>
                <w:szCs w:val="24"/>
              </w:rPr>
              <w:t>定期清潔、消毒機構內外環境及清潔通風設備，保持乾淨無異味，且有紀錄</w:t>
            </w:r>
            <w:r w:rsidR="002E4278" w:rsidRPr="00940CED">
              <w:rPr>
                <w:rFonts w:ascii="Arial" w:eastAsia="標楷體" w:hAnsi="Arial" w:cs="Arial"/>
                <w:szCs w:val="24"/>
              </w:rPr>
              <w:br/>
            </w:r>
            <w:r w:rsidRPr="00940CED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5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實地察看及檢閱相關紀錄或文件。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5"/>
              </w:numPr>
              <w:snapToGrid w:val="0"/>
              <w:spacing w:line="320" w:lineRule="exact"/>
              <w:ind w:left="357" w:hanging="357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內部環境清潔、消毒之區域包括整個機構住房、活動區、用餐區等。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5"/>
              </w:numPr>
              <w:snapToGrid w:val="0"/>
              <w:spacing w:line="320" w:lineRule="exact"/>
              <w:ind w:left="357" w:hanging="357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消毒紀錄明列日期、區域、消毒藥品名稱及方式，若有使用環境衛生用殺蟲劑、</w:t>
            </w:r>
            <w:proofErr w:type="gramStart"/>
            <w:r w:rsidRPr="00940CED">
              <w:rPr>
                <w:rFonts w:ascii="Arial" w:eastAsia="標楷體" w:hAnsi="Arial" w:cs="Arial"/>
              </w:rPr>
              <w:t>殺鼠劑</w:t>
            </w:r>
            <w:proofErr w:type="gramEnd"/>
            <w:r w:rsidRPr="00940CED">
              <w:rPr>
                <w:rFonts w:ascii="Arial" w:eastAsia="標楷體" w:hAnsi="Arial" w:cs="Arial"/>
              </w:rPr>
              <w:t>，應使用有標示「環境用藥」字樣者。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5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清潔消毒頻率由機構自行訂定及依自訂頻率辦理。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5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感染性垃圾桶應加蓋</w:t>
            </w:r>
            <w:r w:rsidRPr="00940CED">
              <w:rPr>
                <w:rFonts w:ascii="Arial" w:eastAsia="標楷體" w:hAnsi="Arial" w:cs="Arial"/>
              </w:rPr>
              <w:t>(</w:t>
            </w:r>
            <w:r w:rsidRPr="00940CED">
              <w:rPr>
                <w:rFonts w:ascii="Arial" w:eastAsia="標楷體" w:hAnsi="Arial" w:cs="Arial"/>
              </w:rPr>
              <w:t>不能使用</w:t>
            </w:r>
            <w:proofErr w:type="gramStart"/>
            <w:r w:rsidRPr="00940CED">
              <w:rPr>
                <w:rFonts w:ascii="Arial" w:eastAsia="標楷體" w:hAnsi="Arial" w:cs="Arial"/>
              </w:rPr>
              <w:t>搖擺式上蓋</w:t>
            </w:r>
            <w:proofErr w:type="gramEnd"/>
            <w:r w:rsidRPr="00940CED">
              <w:rPr>
                <w:rFonts w:ascii="Arial" w:eastAsia="標楷體" w:hAnsi="Arial" w:cs="Arial"/>
              </w:rPr>
              <w:t>)</w:t>
            </w:r>
            <w:r w:rsidRPr="00940CED">
              <w:rPr>
                <w:rFonts w:ascii="Arial" w:eastAsia="標楷體" w:hAnsi="Arial" w:cs="Arial"/>
              </w:rPr>
              <w:t>，並定期清理。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019FC">
            <w:pPr>
              <w:snapToGrid w:val="0"/>
              <w:spacing w:line="320" w:lineRule="exact"/>
              <w:ind w:left="432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5.2</w:t>
            </w:r>
            <w:r w:rsidRPr="00940CED">
              <w:rPr>
                <w:rFonts w:ascii="Arial" w:eastAsia="標楷體" w:hAnsi="Arial" w:cs="Arial"/>
                <w:szCs w:val="24"/>
              </w:rPr>
              <w:t>工作人員能正確配製漂白水濃度。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13"/>
              </w:numPr>
              <w:snapToGrid w:val="0"/>
              <w:spacing w:line="320" w:lineRule="exact"/>
              <w:ind w:left="357" w:hanging="357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現場抽測配製</w:t>
            </w:r>
            <w:r w:rsidRPr="00940CED">
              <w:rPr>
                <w:rFonts w:ascii="Arial" w:eastAsia="標楷體" w:hAnsi="Arial" w:cs="Arial"/>
              </w:rPr>
              <w:t>500ppm</w:t>
            </w:r>
            <w:r w:rsidRPr="00940CED">
              <w:rPr>
                <w:rFonts w:ascii="Arial" w:eastAsia="標楷體" w:hAnsi="Arial" w:cs="Arial"/>
              </w:rPr>
              <w:t>、</w:t>
            </w:r>
            <w:r w:rsidRPr="00940CED">
              <w:rPr>
                <w:rFonts w:ascii="Arial" w:eastAsia="標楷體" w:hAnsi="Arial" w:cs="Arial"/>
              </w:rPr>
              <w:t>1000ppm</w:t>
            </w:r>
            <w:r w:rsidRPr="00940CED">
              <w:rPr>
                <w:rFonts w:ascii="Arial" w:eastAsia="標楷體" w:hAnsi="Arial" w:cs="Arial"/>
              </w:rPr>
              <w:t>及</w:t>
            </w:r>
            <w:r w:rsidRPr="00940CED">
              <w:rPr>
                <w:rFonts w:ascii="Arial" w:eastAsia="標楷體" w:hAnsi="Arial" w:cs="Arial"/>
              </w:rPr>
              <w:t>5000ppm</w:t>
            </w:r>
            <w:r w:rsidRPr="00940CED">
              <w:rPr>
                <w:rFonts w:ascii="Arial" w:eastAsia="標楷體" w:hAnsi="Arial" w:cs="Arial"/>
              </w:rPr>
              <w:t>濃度漂白水任</w:t>
            </w:r>
            <w:r w:rsidRPr="00940CED">
              <w:rPr>
                <w:rFonts w:ascii="Arial" w:eastAsia="標楷體" w:hAnsi="Arial" w:cs="Arial"/>
              </w:rPr>
              <w:t>2</w:t>
            </w:r>
            <w:r w:rsidRPr="00940CED">
              <w:rPr>
                <w:rFonts w:ascii="Arial" w:eastAsia="標楷體" w:hAnsi="Arial" w:cs="Arial"/>
              </w:rPr>
              <w:t>種常用濃度漂白水，</w:t>
            </w:r>
            <w:proofErr w:type="gramStart"/>
            <w:r w:rsidRPr="00940CED">
              <w:rPr>
                <w:rFonts w:ascii="Arial" w:eastAsia="標楷體" w:hAnsi="Arial" w:cs="Arial"/>
              </w:rPr>
              <w:t>即評為</w:t>
            </w:r>
            <w:proofErr w:type="gramEnd"/>
            <w:r w:rsidRPr="00940CED">
              <w:rPr>
                <w:rFonts w:ascii="Arial" w:eastAsia="標楷體" w:hAnsi="Arial" w:cs="Arial"/>
              </w:rPr>
              <w:t>符合。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13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工作人員指執行、協助執行或督導環境清潔的人員。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 w:rsidTr="00AA5668">
        <w:trPr>
          <w:trHeight w:val="1046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5.3</w:t>
            </w:r>
            <w:r w:rsidRPr="00940CED">
              <w:rPr>
                <w:rFonts w:ascii="Arial" w:eastAsia="標楷體" w:hAnsi="Arial" w:cs="Arial"/>
                <w:szCs w:val="24"/>
              </w:rPr>
              <w:t>機構內具防蚊蟲設備或措施，如紗窗、紗門、</w:t>
            </w:r>
            <w:proofErr w:type="gramStart"/>
            <w:r w:rsidRPr="00940CED">
              <w:rPr>
                <w:rFonts w:ascii="Arial" w:eastAsia="標楷體" w:hAnsi="Arial" w:cs="Arial"/>
                <w:szCs w:val="24"/>
              </w:rPr>
              <w:t>捕蚊燈</w:t>
            </w:r>
            <w:proofErr w:type="gramEnd"/>
            <w:r w:rsidRPr="00940CED">
              <w:rPr>
                <w:rFonts w:ascii="Arial" w:eastAsia="標楷體" w:hAnsi="Arial" w:cs="Arial"/>
                <w:szCs w:val="24"/>
              </w:rPr>
              <w:t>、</w:t>
            </w:r>
            <w:proofErr w:type="gramStart"/>
            <w:r w:rsidRPr="00940CED">
              <w:rPr>
                <w:rFonts w:ascii="Arial" w:eastAsia="標楷體" w:hAnsi="Arial" w:cs="Arial"/>
                <w:szCs w:val="24"/>
              </w:rPr>
              <w:t>滅蚊劑等</w:t>
            </w:r>
            <w:proofErr w:type="gramEnd"/>
            <w:r w:rsidRPr="00940CED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snapToGrid w:val="0"/>
              <w:spacing w:line="320" w:lineRule="exact"/>
              <w:ind w:left="240" w:hanging="240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實地察看。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</w:t>
            </w:r>
            <w:r w:rsidRPr="00940CED">
              <w:rPr>
                <w:rFonts w:ascii="Arial" w:eastAsia="標楷體" w:hAnsi="Arial" w:cs="Arial"/>
                <w:szCs w:val="24"/>
              </w:rPr>
              <w:t>防疫機制</w:t>
            </w:r>
            <w:r w:rsidR="00FC6AEB" w:rsidRPr="00940CED">
              <w:rPr>
                <w:rFonts w:ascii="Arial" w:eastAsia="標楷體" w:hAnsi="Arial" w:cs="Arial" w:hint="eastAsia"/>
                <w:szCs w:val="24"/>
              </w:rPr>
              <w:t>之</w:t>
            </w:r>
            <w:r w:rsidRPr="00940CED">
              <w:rPr>
                <w:rFonts w:ascii="Arial" w:eastAsia="標楷體" w:hAnsi="Arial" w:cs="Arial"/>
                <w:szCs w:val="24"/>
              </w:rPr>
              <w:t>建置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6.1</w:t>
            </w:r>
            <w:r w:rsidRPr="00940CED">
              <w:rPr>
                <w:rFonts w:ascii="Arial" w:eastAsia="標楷體" w:hAnsi="Arial" w:cs="Arial"/>
                <w:szCs w:val="24"/>
              </w:rPr>
              <w:t>依機構特性訂定並執行感染管制計畫且每年應至少檢視更新</w:t>
            </w:r>
            <w:r w:rsidR="001D69B4" w:rsidRPr="00940CED">
              <w:rPr>
                <w:rFonts w:ascii="Arial" w:eastAsia="標楷體" w:hAnsi="Arial" w:cs="Arial" w:hint="eastAsia"/>
                <w:szCs w:val="24"/>
              </w:rPr>
              <w:t>1</w:t>
            </w:r>
            <w:r w:rsidRPr="00940CED">
              <w:rPr>
                <w:rFonts w:ascii="Arial" w:eastAsia="標楷體" w:hAnsi="Arial" w:cs="Arial"/>
                <w:szCs w:val="24"/>
              </w:rPr>
              <w:t>次。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pStyle w:val="ae"/>
              <w:numPr>
                <w:ilvl w:val="0"/>
                <w:numId w:val="14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檢閱紀錄或相關文件、實地察看或詢問。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14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感染管制計畫包括：</w:t>
            </w:r>
          </w:p>
          <w:p w:rsidR="00CA640D" w:rsidRPr="00940CED" w:rsidRDefault="00B024CF" w:rsidP="006650A3">
            <w:pPr>
              <w:pStyle w:val="ae"/>
              <w:numPr>
                <w:ilvl w:val="1"/>
                <w:numId w:val="14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提出前次查核或評鑑有關感染管制項目之「改善意見」、「建議意見」及「綜合意見」之參</w:t>
            </w:r>
            <w:proofErr w:type="gramStart"/>
            <w:r w:rsidRPr="00940CED">
              <w:rPr>
                <w:rFonts w:ascii="Arial" w:eastAsia="標楷體" w:hAnsi="Arial" w:cs="Arial"/>
              </w:rPr>
              <w:t>採</w:t>
            </w:r>
            <w:proofErr w:type="gramEnd"/>
            <w:r w:rsidRPr="00940CED">
              <w:rPr>
                <w:rFonts w:ascii="Arial" w:eastAsia="標楷體" w:hAnsi="Arial" w:cs="Arial"/>
              </w:rPr>
              <w:t>辦理情形及執行成果。</w:t>
            </w:r>
          </w:p>
          <w:p w:rsidR="00CA640D" w:rsidRPr="00940CED" w:rsidRDefault="00B024CF" w:rsidP="006650A3">
            <w:pPr>
              <w:pStyle w:val="ae"/>
              <w:numPr>
                <w:ilvl w:val="1"/>
                <w:numId w:val="14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訂有感染管制手冊並定期更新。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6.2</w:t>
            </w:r>
            <w:r w:rsidRPr="00940CED">
              <w:rPr>
                <w:rFonts w:ascii="Arial" w:eastAsia="標楷體" w:hAnsi="Arial" w:cs="Arial"/>
                <w:szCs w:val="24"/>
              </w:rPr>
              <w:t>指派符合資格之感染管制專責人員，負責推動機構內感染管制相關工作。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15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檢閱相關文件。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15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應由編制內全職人員擔任，並具備下列資格之</w:t>
            </w:r>
            <w:proofErr w:type="gramStart"/>
            <w:r w:rsidRPr="00940CED">
              <w:rPr>
                <w:rFonts w:ascii="Arial" w:eastAsia="標楷體" w:hAnsi="Arial" w:cs="Arial"/>
              </w:rPr>
              <w:t>一</w:t>
            </w:r>
            <w:proofErr w:type="gramEnd"/>
            <w:r w:rsidRPr="00940CED">
              <w:rPr>
                <w:rFonts w:ascii="Arial" w:eastAsia="標楷體" w:hAnsi="Arial" w:cs="Arial"/>
              </w:rPr>
              <w:t>：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8"/>
              </w:numPr>
              <w:snapToGrid w:val="0"/>
              <w:spacing w:line="320" w:lineRule="exact"/>
              <w:ind w:left="726" w:rightChars="-45" w:right="-108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專科以上學校醫學、護理、公共衛生、復健及其他相關系、所、學位畢業，並具</w:t>
            </w:r>
            <w:r w:rsidRPr="00940CED">
              <w:rPr>
                <w:rFonts w:ascii="Arial" w:eastAsia="標楷體" w:hAnsi="Arial" w:cs="Arial"/>
              </w:rPr>
              <w:t>1</w:t>
            </w:r>
            <w:r w:rsidRPr="00940CED">
              <w:rPr>
                <w:rFonts w:ascii="Arial" w:eastAsia="標楷體" w:hAnsi="Arial" w:cs="Arial"/>
              </w:rPr>
              <w:t>年以上感染管制工作經驗或曾接受至少</w:t>
            </w:r>
            <w:r w:rsidRPr="00940CED">
              <w:rPr>
                <w:rFonts w:ascii="Arial" w:eastAsia="標楷體" w:hAnsi="Arial" w:cs="Arial"/>
              </w:rPr>
              <w:t>20</w:t>
            </w:r>
            <w:r w:rsidRPr="00940CED">
              <w:rPr>
                <w:rFonts w:ascii="Arial" w:eastAsia="標楷體" w:hAnsi="Arial" w:cs="Arial"/>
              </w:rPr>
              <w:t>小時感染管制課程。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8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專科以上學校畢業，曾接受至少</w:t>
            </w:r>
            <w:r w:rsidRPr="00940CED">
              <w:rPr>
                <w:rFonts w:ascii="Arial" w:eastAsia="標楷體" w:hAnsi="Arial" w:cs="Arial"/>
              </w:rPr>
              <w:t>20</w:t>
            </w:r>
            <w:r w:rsidRPr="00940CED">
              <w:rPr>
                <w:rFonts w:ascii="Arial" w:eastAsia="標楷體" w:hAnsi="Arial" w:cs="Arial"/>
              </w:rPr>
              <w:t>小時感染管制課程，並具</w:t>
            </w:r>
            <w:r w:rsidRPr="00940CED">
              <w:rPr>
                <w:rFonts w:ascii="Arial" w:eastAsia="標楷體" w:hAnsi="Arial" w:cs="Arial"/>
              </w:rPr>
              <w:t>1</w:t>
            </w:r>
            <w:r w:rsidRPr="00940CED">
              <w:rPr>
                <w:rFonts w:ascii="Arial" w:eastAsia="標楷體" w:hAnsi="Arial" w:cs="Arial"/>
              </w:rPr>
              <w:t>年以上感染管制工作經驗。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8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改制前高級職業學校護理或護理助產科畢業，曾接受至少</w:t>
            </w:r>
            <w:r w:rsidRPr="00940CED">
              <w:rPr>
                <w:rFonts w:ascii="Arial" w:eastAsia="標楷體" w:hAnsi="Arial" w:cs="Arial"/>
              </w:rPr>
              <w:t>20</w:t>
            </w:r>
            <w:r w:rsidRPr="00940CED">
              <w:rPr>
                <w:rFonts w:ascii="Arial" w:eastAsia="標楷體" w:hAnsi="Arial" w:cs="Arial"/>
              </w:rPr>
              <w:t>小時感染管制課程，並具</w:t>
            </w:r>
            <w:r w:rsidRPr="00940CED">
              <w:rPr>
                <w:rFonts w:ascii="Arial" w:eastAsia="標楷體" w:hAnsi="Arial" w:cs="Arial"/>
              </w:rPr>
              <w:t>6</w:t>
            </w:r>
            <w:r w:rsidRPr="00940CED">
              <w:rPr>
                <w:rFonts w:ascii="Arial" w:eastAsia="標楷體" w:hAnsi="Arial" w:cs="Arial"/>
              </w:rPr>
              <w:t>個月以上感染管制工作經驗。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8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高級中等以上學校畢業，曾接受至少</w:t>
            </w:r>
            <w:r w:rsidRPr="00940CED">
              <w:rPr>
                <w:rFonts w:ascii="Arial" w:eastAsia="標楷體" w:hAnsi="Arial" w:cs="Arial"/>
              </w:rPr>
              <w:t>30</w:t>
            </w:r>
            <w:r w:rsidRPr="00940CED">
              <w:rPr>
                <w:rFonts w:ascii="Arial" w:eastAsia="標楷體" w:hAnsi="Arial" w:cs="Arial"/>
              </w:rPr>
              <w:t>小時感染管制課程，並具</w:t>
            </w:r>
            <w:r w:rsidRPr="00940CED">
              <w:rPr>
                <w:rFonts w:ascii="Arial" w:eastAsia="標楷體" w:hAnsi="Arial" w:cs="Arial"/>
              </w:rPr>
              <w:t>2</w:t>
            </w:r>
            <w:r w:rsidRPr="00940CED">
              <w:rPr>
                <w:rFonts w:ascii="Arial" w:eastAsia="標楷體" w:hAnsi="Arial" w:cs="Arial"/>
              </w:rPr>
              <w:t>年以</w:t>
            </w:r>
            <w:r w:rsidRPr="00940CED">
              <w:rPr>
                <w:rFonts w:ascii="Arial" w:eastAsia="標楷體" w:hAnsi="Arial" w:cs="Arial"/>
              </w:rPr>
              <w:lastRenderedPageBreak/>
              <w:t>上感染管制工作經驗。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15"/>
              </w:numPr>
              <w:snapToGrid w:val="0"/>
              <w:spacing w:line="320" w:lineRule="exact"/>
              <w:ind w:left="357" w:hanging="357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感染管制工作經驗指於長期照護矯正機關（構）與場所、醫療機構、學術研究機構、政府衛生部門等，從事「長期照護矯正機關（構）與場所執行感染管制措施及查核辦法」所列感染管制相關事項之工作經驗。例如負責健康管理、預防接種、環境清潔消毒、手部衛生、傳染病及群聚通報等業務，均視為相關工作經驗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lastRenderedPageBreak/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019FC">
            <w:pPr>
              <w:snapToGrid w:val="0"/>
              <w:spacing w:line="320" w:lineRule="exact"/>
              <w:ind w:left="432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6.3</w:t>
            </w:r>
            <w:r w:rsidRPr="00940CED">
              <w:rPr>
                <w:rFonts w:ascii="Arial" w:eastAsia="標楷體" w:hAnsi="Arial" w:cs="Arial"/>
                <w:szCs w:val="24"/>
              </w:rPr>
              <w:t>有充足且適當之洗手設施和洗手用品。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pStyle w:val="ae"/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實地察看。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服務對象之房室、餐廳、廁所及其他公共區域設有濕洗手或乾洗手設施。可由工作人員隨身攜帶</w:t>
            </w:r>
            <w:proofErr w:type="gramStart"/>
            <w:r w:rsidRPr="00940CED">
              <w:rPr>
                <w:rFonts w:ascii="Arial" w:eastAsia="標楷體" w:hAnsi="Arial" w:cs="Arial"/>
              </w:rPr>
              <w:t>乾洗手液代替</w:t>
            </w:r>
            <w:proofErr w:type="gramEnd"/>
            <w:r w:rsidRPr="00940CED">
              <w:rPr>
                <w:rFonts w:ascii="Arial" w:eastAsia="標楷體" w:hAnsi="Arial" w:cs="Arial"/>
              </w:rPr>
              <w:t>固定放置的</w:t>
            </w:r>
            <w:proofErr w:type="gramStart"/>
            <w:r w:rsidRPr="00940CED">
              <w:rPr>
                <w:rFonts w:ascii="Arial" w:eastAsia="標楷體" w:hAnsi="Arial" w:cs="Arial"/>
              </w:rPr>
              <w:t>乾洗手液</w:t>
            </w:r>
            <w:proofErr w:type="gramEnd"/>
            <w:r w:rsidRPr="00940CED">
              <w:rPr>
                <w:rFonts w:ascii="Arial" w:eastAsia="標楷體" w:hAnsi="Arial" w:cs="Arial"/>
              </w:rPr>
              <w:t>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濕洗手設施包括：洗手槽、肥皂或洗手液及擦手紙，惟肥皂應保持乾燥。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8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酒精性乾洗</w:t>
            </w:r>
            <w:proofErr w:type="gramStart"/>
            <w:r w:rsidRPr="00940CED">
              <w:rPr>
                <w:rFonts w:ascii="Arial" w:eastAsia="標楷體" w:hAnsi="Arial" w:cs="Arial"/>
              </w:rPr>
              <w:t>手液若</w:t>
            </w:r>
            <w:proofErr w:type="gramEnd"/>
            <w:r w:rsidRPr="00940CED">
              <w:rPr>
                <w:rFonts w:ascii="Arial" w:eastAsia="標楷體" w:hAnsi="Arial" w:cs="Arial"/>
              </w:rPr>
              <w:t>分裝使用，應標示分裝日期，原則上效期以</w:t>
            </w:r>
            <w:r w:rsidRPr="00940CED">
              <w:rPr>
                <w:rFonts w:ascii="Arial" w:eastAsia="標楷體" w:hAnsi="Arial" w:cs="Arial"/>
              </w:rPr>
              <w:t>1</w:t>
            </w:r>
            <w:r w:rsidRPr="00940CED">
              <w:rPr>
                <w:rFonts w:ascii="Arial" w:eastAsia="標楷體" w:hAnsi="Arial" w:cs="Arial"/>
              </w:rPr>
              <w:t>個月為限。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1258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6.4</w:t>
            </w:r>
            <w:r w:rsidRPr="00940CED">
              <w:rPr>
                <w:rFonts w:ascii="Arial" w:eastAsia="標楷體" w:hAnsi="Arial" w:cs="Arial"/>
                <w:szCs w:val="24"/>
              </w:rPr>
              <w:t>工作人員能正確執行手部衛生，包括洗手時機及步驟。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16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實地察看、檢閱</w:t>
            </w:r>
            <w:r w:rsidR="00682266" w:rsidRPr="00940CED">
              <w:rPr>
                <w:rFonts w:ascii="Arial" w:eastAsia="標楷體" w:hAnsi="Arial" w:cs="Arial"/>
              </w:rPr>
              <w:t>稽核</w:t>
            </w:r>
            <w:r w:rsidRPr="00940CED">
              <w:rPr>
                <w:rFonts w:ascii="Arial" w:eastAsia="標楷體" w:hAnsi="Arial" w:cs="Arial"/>
              </w:rPr>
              <w:t>紀錄及現場抽測。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16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洗手時機指：接觸服務對象前、執行清潔或無菌操作技術前、暴露體液及血液風險後、接觸服務對象後及接觸服務對象周遭環境後。</w:t>
            </w:r>
          </w:p>
          <w:p w:rsidR="00CA640D" w:rsidRPr="00940CED" w:rsidRDefault="00B024CF" w:rsidP="006650A3">
            <w:pPr>
              <w:pStyle w:val="ae"/>
              <w:widowControl/>
              <w:numPr>
                <w:ilvl w:val="0"/>
                <w:numId w:val="16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洗手步驟指依「內、外、夾、弓、大、立、完」洗手。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6.5</w:t>
            </w:r>
            <w:r w:rsidRPr="00940CED">
              <w:rPr>
                <w:rFonts w:ascii="Arial" w:eastAsia="標楷體" w:hAnsi="Arial" w:cs="Arial"/>
                <w:szCs w:val="24"/>
              </w:rPr>
              <w:t>有宣導和落實手部衛生及呼吸道衛生與咳嗽禮節。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24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檢閱相關文件、實地察看及詢問。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4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張貼手部衛生及呼吸道衛生與咳嗽禮節宣導品於明顯處。</w:t>
            </w:r>
          </w:p>
          <w:p w:rsidR="00CA640D" w:rsidRPr="00940CED" w:rsidRDefault="00B024CF" w:rsidP="00B94935">
            <w:pPr>
              <w:pStyle w:val="ae"/>
              <w:numPr>
                <w:ilvl w:val="0"/>
                <w:numId w:val="24"/>
              </w:numPr>
              <w:snapToGrid w:val="0"/>
              <w:spacing w:line="320" w:lineRule="exact"/>
              <w:ind w:left="357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呼吸道衛生與咳嗽禮節</w:t>
            </w:r>
            <w:r w:rsidR="007742E6" w:rsidRPr="00940CED">
              <w:rPr>
                <w:rFonts w:ascii="Arial" w:eastAsia="標楷體" w:hAnsi="Arial" w:cs="Arial" w:hint="eastAsia"/>
              </w:rPr>
              <w:t>係</w:t>
            </w:r>
            <w:r w:rsidRPr="00940CED">
              <w:rPr>
                <w:rFonts w:ascii="Arial" w:eastAsia="標楷體" w:hAnsi="Arial" w:cs="Arial"/>
              </w:rPr>
              <w:t>指：有發燒或呼吸道症狀時配戴口罩，若無法配戴口罩，在咳嗽或打噴嚏時應用衛生紙、手帕或肘遮住口鼻。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6.6</w:t>
            </w:r>
            <w:r w:rsidRPr="00940CED">
              <w:rPr>
                <w:rFonts w:ascii="Arial" w:eastAsia="標楷體" w:hAnsi="Arial" w:cs="Arial"/>
                <w:szCs w:val="24"/>
              </w:rPr>
              <w:t>訂定訪客管理規範並張貼於明顯處，提供訪客手部衛生所需設施（乾洗手或濕洗手），請訪客探訪前洗手，必要時戴口罩，且有訪客紀錄。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pStyle w:val="ae"/>
              <w:numPr>
                <w:ilvl w:val="0"/>
                <w:numId w:val="17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檢閱紀錄或相關文件及實地察看。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17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能依據不同</w:t>
            </w:r>
            <w:proofErr w:type="gramStart"/>
            <w:r w:rsidRPr="00940CED">
              <w:rPr>
                <w:rFonts w:ascii="Arial" w:eastAsia="標楷體" w:hAnsi="Arial" w:cs="Arial"/>
              </w:rPr>
              <w:t>疫</w:t>
            </w:r>
            <w:proofErr w:type="gramEnd"/>
            <w:r w:rsidRPr="00940CED">
              <w:rPr>
                <w:rFonts w:ascii="Arial" w:eastAsia="標楷體" w:hAnsi="Arial" w:cs="Arial"/>
              </w:rPr>
              <w:t>情（機構發生</w:t>
            </w:r>
            <w:proofErr w:type="gramStart"/>
            <w:r w:rsidRPr="00940CED">
              <w:rPr>
                <w:rFonts w:ascii="Arial" w:eastAsia="標楷體" w:hAnsi="Arial" w:cs="Arial"/>
              </w:rPr>
              <w:t>疫情或</w:t>
            </w:r>
            <w:proofErr w:type="gramEnd"/>
            <w:r w:rsidRPr="00940CED">
              <w:rPr>
                <w:rFonts w:ascii="Arial" w:eastAsia="標楷體" w:hAnsi="Arial" w:cs="Arial"/>
              </w:rPr>
              <w:t>政府發布</w:t>
            </w:r>
            <w:proofErr w:type="gramStart"/>
            <w:r w:rsidRPr="00940CED">
              <w:rPr>
                <w:rFonts w:ascii="Arial" w:eastAsia="標楷體" w:hAnsi="Arial" w:cs="Arial"/>
              </w:rPr>
              <w:t>疫情警</w:t>
            </w:r>
            <w:proofErr w:type="gramEnd"/>
            <w:r w:rsidRPr="00940CED">
              <w:rPr>
                <w:rFonts w:ascii="Arial" w:eastAsia="標楷體" w:hAnsi="Arial" w:cs="Arial"/>
              </w:rPr>
              <w:t>示等）訂定規範，如探訪時間、體溫監測及注意事項等。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17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訪客紀錄可參考</w:t>
            </w:r>
            <w:proofErr w:type="gramStart"/>
            <w:r w:rsidRPr="00940CED">
              <w:rPr>
                <w:rFonts w:ascii="Arial" w:eastAsia="標楷體" w:hAnsi="Arial" w:cs="Arial"/>
              </w:rPr>
              <w:t>疾管署訂</w:t>
            </w:r>
            <w:proofErr w:type="gramEnd"/>
            <w:r w:rsidRPr="00940CED">
              <w:rPr>
                <w:rFonts w:ascii="Arial" w:eastAsia="標楷體" w:hAnsi="Arial" w:cs="Arial"/>
              </w:rPr>
              <w:t>定之「長期照護機構訪客紀錄單（範例）」辦理。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6.7</w:t>
            </w:r>
            <w:r w:rsidRPr="00940CED">
              <w:rPr>
                <w:rFonts w:ascii="Arial" w:eastAsia="標楷體" w:hAnsi="Arial" w:cs="Arial"/>
                <w:szCs w:val="24"/>
              </w:rPr>
              <w:t>依「人口密集機構傳染病監視作業注意事項」規定</w:t>
            </w:r>
            <w:r w:rsidRPr="00940CED">
              <w:rPr>
                <w:rFonts w:ascii="Arial" w:eastAsia="標楷體" w:hAnsi="Arial" w:cs="Arial"/>
                <w:szCs w:val="24"/>
              </w:rPr>
              <w:lastRenderedPageBreak/>
              <w:t>執行</w:t>
            </w:r>
            <w:proofErr w:type="gramStart"/>
            <w:r w:rsidRPr="00940CED">
              <w:rPr>
                <w:rFonts w:ascii="Arial" w:eastAsia="標楷體" w:hAnsi="Arial" w:cs="Arial"/>
                <w:szCs w:val="24"/>
              </w:rPr>
              <w:t>疫</w:t>
            </w:r>
            <w:proofErr w:type="gramEnd"/>
            <w:r w:rsidRPr="00940CED">
              <w:rPr>
                <w:rFonts w:ascii="Arial" w:eastAsia="標楷體" w:hAnsi="Arial" w:cs="Arial"/>
                <w:szCs w:val="24"/>
              </w:rPr>
              <w:t>情監視及上網登錄通報。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pStyle w:val="ae"/>
              <w:numPr>
                <w:ilvl w:val="0"/>
                <w:numId w:val="9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lastRenderedPageBreak/>
              <w:t>檢閱相關文件、實地察看及現場抽測。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9"/>
              </w:numPr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若機構有人員出現監視症狀（上呼吸道感染、咳嗽持續</w:t>
            </w:r>
            <w:r w:rsidRPr="00940CED">
              <w:rPr>
                <w:rFonts w:ascii="Arial" w:eastAsia="標楷體" w:hAnsi="Arial" w:cs="Arial"/>
              </w:rPr>
              <w:t>3</w:t>
            </w:r>
            <w:proofErr w:type="gramStart"/>
            <w:r w:rsidRPr="00940CED">
              <w:rPr>
                <w:rFonts w:ascii="Arial" w:eastAsia="標楷體" w:hAnsi="Arial" w:cs="Arial"/>
              </w:rPr>
              <w:t>週</w:t>
            </w:r>
            <w:proofErr w:type="gramEnd"/>
            <w:r w:rsidRPr="00940CED">
              <w:rPr>
                <w:rFonts w:ascii="Arial" w:eastAsia="標楷體" w:hAnsi="Arial" w:cs="Arial"/>
              </w:rPr>
              <w:t>、類流感、每日</w:t>
            </w:r>
            <w:r w:rsidRPr="00940CED">
              <w:rPr>
                <w:rFonts w:ascii="Arial" w:eastAsia="標楷體" w:hAnsi="Arial" w:cs="Arial"/>
              </w:rPr>
              <w:lastRenderedPageBreak/>
              <w:t>腹瀉</w:t>
            </w:r>
            <w:r w:rsidRPr="00940CED">
              <w:rPr>
                <w:rFonts w:ascii="Arial" w:eastAsia="標楷體" w:hAnsi="Arial" w:cs="Arial"/>
              </w:rPr>
              <w:t>3</w:t>
            </w:r>
            <w:r w:rsidRPr="00940CED">
              <w:rPr>
                <w:rFonts w:ascii="Arial" w:eastAsia="標楷體" w:hAnsi="Arial" w:cs="Arial"/>
              </w:rPr>
              <w:t>次以上、不明原因發燒、其他疑似傳染病發生且有擴散之虞時），卻未於規定時效（發現</w:t>
            </w:r>
            <w:r w:rsidRPr="00940CED">
              <w:rPr>
                <w:rFonts w:ascii="Arial" w:eastAsia="標楷體" w:hAnsi="Arial" w:cs="Arial"/>
              </w:rPr>
              <w:t>24</w:t>
            </w:r>
            <w:r w:rsidRPr="00940CED">
              <w:rPr>
                <w:rFonts w:ascii="Arial" w:eastAsia="標楷體" w:hAnsi="Arial" w:cs="Arial"/>
              </w:rPr>
              <w:t>小時內）內進行通報者，評為不符合。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lastRenderedPageBreak/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6.8</w:t>
            </w:r>
            <w:r w:rsidRPr="00940CED">
              <w:rPr>
                <w:rFonts w:ascii="Arial" w:eastAsia="標楷體" w:hAnsi="Arial" w:cs="Arial"/>
                <w:szCs w:val="24"/>
              </w:rPr>
              <w:t>防護裝備物資（含口罩及手套等）應有適當儲備量</w:t>
            </w:r>
            <w:r w:rsidR="002E4278" w:rsidRPr="00940CED">
              <w:rPr>
                <w:rFonts w:ascii="Arial" w:eastAsia="標楷體" w:hAnsi="Arial" w:cs="Arial"/>
                <w:szCs w:val="24"/>
              </w:rPr>
              <w:br/>
            </w:r>
            <w:r w:rsidRPr="00940CED">
              <w:rPr>
                <w:rFonts w:ascii="Arial" w:eastAsia="標楷體" w:hAnsi="Arial" w:cs="Arial"/>
                <w:szCs w:val="24"/>
              </w:rPr>
              <w:t>，定期檢視有效期限並有紀錄，</w:t>
            </w:r>
            <w:proofErr w:type="gramStart"/>
            <w:r w:rsidRPr="00940CED">
              <w:rPr>
                <w:rFonts w:ascii="Arial" w:eastAsia="標楷體" w:hAnsi="Arial" w:cs="Arial"/>
                <w:szCs w:val="24"/>
              </w:rPr>
              <w:t>且儲放</w:t>
            </w:r>
            <w:proofErr w:type="gramEnd"/>
            <w:r w:rsidRPr="00940CED">
              <w:rPr>
                <w:rFonts w:ascii="Arial" w:eastAsia="標楷體" w:hAnsi="Arial" w:cs="Arial"/>
                <w:szCs w:val="24"/>
              </w:rPr>
              <w:t>於通風場所</w:t>
            </w:r>
            <w:r w:rsidR="002E4278" w:rsidRPr="00940CED">
              <w:rPr>
                <w:rFonts w:ascii="Arial" w:eastAsia="標楷體" w:hAnsi="Arial" w:cs="Arial"/>
                <w:szCs w:val="24"/>
              </w:rPr>
              <w:br/>
            </w:r>
            <w:r w:rsidRPr="00940CED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pStyle w:val="ae"/>
              <w:numPr>
                <w:ilvl w:val="0"/>
                <w:numId w:val="18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檢閱紀錄或相關文件及實地察看。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18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適當</w:t>
            </w:r>
            <w:proofErr w:type="gramStart"/>
            <w:r w:rsidRPr="00940CED">
              <w:rPr>
                <w:rFonts w:ascii="Arial" w:eastAsia="標楷體" w:hAnsi="Arial" w:cs="Arial"/>
              </w:rPr>
              <w:t>儲備量指</w:t>
            </w:r>
            <w:proofErr w:type="gramEnd"/>
            <w:r w:rsidRPr="00940CED">
              <w:rPr>
                <w:rFonts w:ascii="Arial" w:eastAsia="標楷體" w:hAnsi="Arial" w:cs="Arial"/>
              </w:rPr>
              <w:t>：該機構有疑似感染傳染病或發生</w:t>
            </w:r>
            <w:proofErr w:type="gramStart"/>
            <w:r w:rsidRPr="00940CED">
              <w:rPr>
                <w:rFonts w:ascii="Arial" w:eastAsia="標楷體" w:hAnsi="Arial" w:cs="Arial"/>
              </w:rPr>
              <w:t>疫情時</w:t>
            </w:r>
            <w:proofErr w:type="gramEnd"/>
            <w:r w:rsidRPr="00940CED">
              <w:rPr>
                <w:rFonts w:ascii="Arial" w:eastAsia="標楷體" w:hAnsi="Arial" w:cs="Arial"/>
              </w:rPr>
              <w:t>，足夠轉送服務對象或工作人員至醫院之使用量，由機構自行評估</w:t>
            </w:r>
            <w:r w:rsidR="00E17FC3" w:rsidRPr="00940CED">
              <w:rPr>
                <w:rFonts w:ascii="Arial" w:eastAsia="標楷體" w:hAnsi="Arial" w:cs="Arial"/>
              </w:rPr>
              <w:t>至少</w:t>
            </w:r>
            <w:r w:rsidR="00E17FC3" w:rsidRPr="00940CED">
              <w:rPr>
                <w:rFonts w:ascii="Arial" w:eastAsia="標楷體" w:hAnsi="Arial" w:cs="Arial" w:hint="eastAsia"/>
              </w:rPr>
              <w:t>1</w:t>
            </w:r>
            <w:r w:rsidRPr="00940CED">
              <w:rPr>
                <w:rFonts w:ascii="Arial" w:eastAsia="標楷體" w:hAnsi="Arial" w:cs="Arial"/>
              </w:rPr>
              <w:t>星期需求量。可參考</w:t>
            </w:r>
            <w:proofErr w:type="gramStart"/>
            <w:r w:rsidRPr="00940CED">
              <w:rPr>
                <w:rFonts w:ascii="Arial" w:eastAsia="標楷體" w:hAnsi="Arial" w:cs="Arial"/>
              </w:rPr>
              <w:t>疾管署</w:t>
            </w:r>
            <w:proofErr w:type="gramEnd"/>
            <w:r w:rsidRPr="00940CED">
              <w:rPr>
                <w:rFonts w:ascii="Arial" w:eastAsia="標楷體" w:hAnsi="Arial" w:cs="Arial"/>
              </w:rPr>
              <w:t>「長期照護機構防護裝備儲備量估算表」（範例）。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18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防護裝備儲</w:t>
            </w:r>
            <w:proofErr w:type="gramStart"/>
            <w:r w:rsidRPr="00940CED">
              <w:rPr>
                <w:rFonts w:ascii="Arial" w:eastAsia="標楷體" w:hAnsi="Arial" w:cs="Arial"/>
              </w:rPr>
              <w:t>放應離地</w:t>
            </w:r>
            <w:proofErr w:type="gramEnd"/>
            <w:r w:rsidRPr="00940CED">
              <w:rPr>
                <w:rFonts w:ascii="Arial" w:eastAsia="標楷體" w:hAnsi="Arial" w:cs="Arial"/>
              </w:rPr>
              <w:t>、離牆，且不應接觸天花板。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7.</w:t>
            </w:r>
            <w:r w:rsidRPr="00940CED">
              <w:rPr>
                <w:rFonts w:ascii="Arial" w:eastAsia="標楷體" w:hAnsi="Arial" w:cs="Arial"/>
                <w:szCs w:val="24"/>
              </w:rPr>
              <w:t>隔離空間設置及使用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7.1</w:t>
            </w:r>
            <w:r w:rsidRPr="00940CED">
              <w:rPr>
                <w:rFonts w:ascii="Arial" w:eastAsia="標楷體" w:hAnsi="Arial" w:cs="Arial"/>
                <w:szCs w:val="24"/>
              </w:rPr>
              <w:t>設有獨立或隔離空間，供疑似感染者暫留或入住。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pStyle w:val="ae"/>
              <w:numPr>
                <w:ilvl w:val="0"/>
                <w:numId w:val="19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檢閱紀錄或相關文件及實地察看。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19"/>
              </w:numPr>
              <w:snapToGrid w:val="0"/>
              <w:spacing w:line="320" w:lineRule="exact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隔離空間可為機構預先規劃之須採取隔離措施時的使用空間</w:t>
            </w:r>
            <w:r w:rsidRPr="00940CED">
              <w:rPr>
                <w:rFonts w:ascii="Arial" w:eastAsia="微軟正黑體" w:hAnsi="Arial" w:cs="Arial"/>
              </w:rPr>
              <w:t>，</w:t>
            </w:r>
            <w:r w:rsidRPr="00940CED">
              <w:rPr>
                <w:rFonts w:ascii="Arial" w:eastAsia="標楷體" w:hAnsi="Arial" w:cs="Arial"/>
              </w:rPr>
              <w:t>該空間於沒有須採取隔離措施的個案時</w:t>
            </w:r>
            <w:r w:rsidRPr="00940CED">
              <w:rPr>
                <w:rFonts w:ascii="Arial" w:eastAsia="微軟正黑體" w:hAnsi="Arial" w:cs="Arial"/>
              </w:rPr>
              <w:t>，</w:t>
            </w:r>
            <w:r w:rsidRPr="00940CED">
              <w:rPr>
                <w:rFonts w:ascii="Arial" w:eastAsia="標楷體" w:hAnsi="Arial" w:cs="Arial"/>
              </w:rPr>
              <w:t>可提供其他用途使用。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19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隔離空間應以單人床為主，若礙於空間限制，可將疑似相同感染症狀之服務對象集中照護。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CA640D" w:rsidP="006759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7.2</w:t>
            </w:r>
            <w:r w:rsidRPr="00940CED">
              <w:rPr>
                <w:rFonts w:ascii="Arial" w:eastAsia="標楷體" w:hAnsi="Arial" w:cs="Arial"/>
                <w:szCs w:val="24"/>
              </w:rPr>
              <w:t>隔離空間及位置符合感染管制原則。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650A3">
            <w:pPr>
              <w:pStyle w:val="ae"/>
              <w:numPr>
                <w:ilvl w:val="0"/>
                <w:numId w:val="20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實地察看。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0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若礙於空間限制，動線管制須符合感染管制原則。</w:t>
            </w:r>
          </w:p>
          <w:p w:rsidR="00CA640D" w:rsidRPr="00940CED" w:rsidRDefault="00B024CF" w:rsidP="006650A3">
            <w:pPr>
              <w:pStyle w:val="ae"/>
              <w:numPr>
                <w:ilvl w:val="0"/>
                <w:numId w:val="20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若使用移動式便盆椅，機構必須訂有標準作業流程，並依流程執行：</w:t>
            </w:r>
          </w:p>
          <w:p w:rsidR="00CA640D" w:rsidRPr="00940CED" w:rsidRDefault="00B024CF" w:rsidP="006650A3">
            <w:pPr>
              <w:pStyle w:val="ae"/>
              <w:numPr>
                <w:ilvl w:val="1"/>
                <w:numId w:val="20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便盆</w:t>
            </w:r>
            <w:proofErr w:type="gramStart"/>
            <w:r w:rsidRPr="00940CED">
              <w:rPr>
                <w:rFonts w:ascii="Arial" w:eastAsia="標楷體" w:hAnsi="Arial" w:cs="Arial"/>
              </w:rPr>
              <w:t>椅</w:t>
            </w:r>
            <w:proofErr w:type="gramEnd"/>
            <w:r w:rsidRPr="00940CED">
              <w:rPr>
                <w:rFonts w:ascii="Arial" w:eastAsia="標楷體" w:hAnsi="Arial" w:cs="Arial"/>
              </w:rPr>
              <w:t>使用後應立即清潔消毒。</w:t>
            </w:r>
          </w:p>
          <w:p w:rsidR="00CA640D" w:rsidRPr="00940CED" w:rsidRDefault="00B024CF" w:rsidP="006650A3">
            <w:pPr>
              <w:pStyle w:val="ae"/>
              <w:numPr>
                <w:ilvl w:val="1"/>
                <w:numId w:val="20"/>
              </w:numPr>
              <w:snapToGrid w:val="0"/>
              <w:spacing w:line="320" w:lineRule="exact"/>
              <w:ind w:left="726" w:hanging="357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排泄物處理及動線應符合感染管制原則，避免交叉感染。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  <w:tr w:rsidR="00940CED" w:rsidRPr="00940CED">
        <w:trPr>
          <w:trHeight w:val="342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861979">
            <w:pPr>
              <w:snapToGrid w:val="0"/>
              <w:spacing w:line="320" w:lineRule="exact"/>
              <w:ind w:left="163" w:hangingChars="68" w:hanging="163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8.</w:t>
            </w:r>
            <w:r w:rsidRPr="00940CED">
              <w:rPr>
                <w:rFonts w:ascii="Arial" w:eastAsia="標楷體" w:hAnsi="Arial" w:cs="Arial"/>
                <w:szCs w:val="24"/>
              </w:rPr>
              <w:t>服務對象感染預防</w:t>
            </w:r>
            <w:r w:rsidR="00FC6AEB" w:rsidRPr="00940CED">
              <w:rPr>
                <w:rFonts w:ascii="Arial" w:eastAsia="標楷體" w:hAnsi="Arial" w:cs="Arial"/>
                <w:szCs w:val="24"/>
              </w:rPr>
              <w:br/>
            </w:r>
            <w:r w:rsidR="00675968" w:rsidRPr="00940CED">
              <w:rPr>
                <w:rFonts w:ascii="Arial" w:eastAsia="標楷體" w:hAnsi="Arial" w:cs="Arial"/>
                <w:szCs w:val="24"/>
              </w:rPr>
              <w:t>、</w:t>
            </w:r>
            <w:r w:rsidRPr="00940CED">
              <w:rPr>
                <w:rFonts w:ascii="Arial" w:eastAsia="標楷體" w:hAnsi="Arial" w:cs="Arial"/>
                <w:szCs w:val="24"/>
              </w:rPr>
              <w:t>處理及監測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 w:rsidP="002E4278">
            <w:pPr>
              <w:snapToGrid w:val="0"/>
              <w:spacing w:line="320" w:lineRule="exact"/>
              <w:ind w:left="432" w:rightChars="-42" w:right="-101" w:hangingChars="180" w:hanging="432"/>
              <w:rPr>
                <w:rFonts w:ascii="Arial" w:eastAsia="標楷體" w:hAnsi="Arial" w:cs="Arial"/>
                <w:szCs w:val="24"/>
              </w:rPr>
            </w:pPr>
            <w:r w:rsidRPr="00940CED">
              <w:rPr>
                <w:rFonts w:ascii="Arial" w:eastAsia="標楷體" w:hAnsi="Arial" w:cs="Arial"/>
                <w:szCs w:val="24"/>
              </w:rPr>
              <w:t>8.1</w:t>
            </w:r>
            <w:r w:rsidRPr="00940CED">
              <w:rPr>
                <w:rFonts w:ascii="Arial" w:eastAsia="標楷體" w:hAnsi="Arial" w:cs="Arial"/>
                <w:szCs w:val="24"/>
              </w:rPr>
              <w:t>訂有呼吸道傳染病、腸道傳染病、不明原因發燒等疑似感染個案及群聚感染事件處理流程並確實執行</w:t>
            </w:r>
            <w:r w:rsidR="002E4278" w:rsidRPr="00940CED">
              <w:rPr>
                <w:rFonts w:ascii="Arial" w:eastAsia="標楷體" w:hAnsi="Arial" w:cs="Arial"/>
                <w:szCs w:val="24"/>
              </w:rPr>
              <w:br/>
            </w:r>
            <w:r w:rsidRPr="00940CED">
              <w:rPr>
                <w:rFonts w:ascii="Arial" w:eastAsia="標楷體" w:hAnsi="Arial" w:cs="Arial"/>
                <w:szCs w:val="24"/>
              </w:rPr>
              <w:t>。</w:t>
            </w: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A640D" w:rsidRPr="00940CED" w:rsidRDefault="00B024CF" w:rsidP="00675968">
            <w:pPr>
              <w:pStyle w:val="ae"/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檢閱紀錄或相關文件、實地察看及現場抽測。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Arial" w:hAnsi="Arial" w:cs="Arial"/>
              </w:rPr>
            </w:pPr>
            <w:r w:rsidRPr="00940CED">
              <w:rPr>
                <w:rFonts w:ascii="Arial" w:eastAsia="標楷體" w:hAnsi="Arial" w:cs="Arial"/>
              </w:rPr>
              <w:t>處理流程至少包括通知相關人員或單位、安排照護之工作人員、使用防護裝備、與他人區隔、安排個案就醫、疑似感染區域</w:t>
            </w:r>
            <w:r w:rsidRPr="00940CED">
              <w:rPr>
                <w:rFonts w:ascii="Arial" w:eastAsia="標楷體" w:hAnsi="Arial" w:cs="Arial"/>
              </w:rPr>
              <w:t>(</w:t>
            </w:r>
            <w:proofErr w:type="gramStart"/>
            <w:r w:rsidRPr="00940CED">
              <w:rPr>
                <w:rFonts w:ascii="Arial" w:eastAsia="標楷體" w:hAnsi="Arial" w:cs="Arial"/>
              </w:rPr>
              <w:t>含動線</w:t>
            </w:r>
            <w:proofErr w:type="gramEnd"/>
            <w:r w:rsidRPr="00940CED">
              <w:rPr>
                <w:rFonts w:ascii="Arial" w:eastAsia="標楷體" w:hAnsi="Arial" w:cs="Arial"/>
              </w:rPr>
              <w:t>)</w:t>
            </w:r>
            <w:r w:rsidRPr="00940CED">
              <w:rPr>
                <w:rFonts w:ascii="Arial" w:eastAsia="標楷體" w:hAnsi="Arial" w:cs="Arial"/>
              </w:rPr>
              <w:t>清潔消毒等。</w:t>
            </w:r>
          </w:p>
          <w:p w:rsidR="00CA640D" w:rsidRPr="00940CED" w:rsidRDefault="00B024CF" w:rsidP="00675968">
            <w:pPr>
              <w:pStyle w:val="ae"/>
              <w:numPr>
                <w:ilvl w:val="0"/>
                <w:numId w:val="23"/>
              </w:numPr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940CED">
              <w:rPr>
                <w:rFonts w:ascii="Arial" w:eastAsia="標楷體" w:hAnsi="Arial" w:cs="Arial"/>
              </w:rPr>
              <w:t>有疑似感染個案及群聚事件之監測及處理紀錄備查。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○符合</w:t>
            </w:r>
          </w:p>
          <w:p w:rsidR="00CA640D" w:rsidRPr="00940CED" w:rsidRDefault="00B024CF">
            <w:pPr>
              <w:widowControl/>
              <w:snapToGrid w:val="0"/>
              <w:spacing w:line="320" w:lineRule="exact"/>
              <w:ind w:left="240" w:hanging="240"/>
              <w:rPr>
                <w:rFonts w:ascii="標楷體" w:eastAsia="標楷體" w:hAnsi="標楷體" w:cs="Arial"/>
                <w:szCs w:val="24"/>
              </w:rPr>
            </w:pPr>
            <w:r w:rsidRPr="00940CED">
              <w:rPr>
                <w:rFonts w:ascii="標楷體" w:eastAsia="標楷體" w:hAnsi="標楷體" w:cs="Arial"/>
                <w:szCs w:val="24"/>
              </w:rPr>
              <w:t>○不符合</w:t>
            </w:r>
          </w:p>
        </w:tc>
      </w:tr>
    </w:tbl>
    <w:p w:rsidR="00CA640D" w:rsidRPr="00940CED" w:rsidRDefault="00CA640D"/>
    <w:sectPr w:rsidR="00CA640D" w:rsidRPr="00940CED">
      <w:footerReference w:type="default" r:id="rId7"/>
      <w:pgSz w:w="16838" w:h="11906" w:orient="landscape"/>
      <w:pgMar w:top="1134" w:right="1134" w:bottom="1134" w:left="1134" w:header="0" w:footer="99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8C" w:rsidRDefault="00F04F8C">
      <w:r>
        <w:separator/>
      </w:r>
    </w:p>
  </w:endnote>
  <w:endnote w:type="continuationSeparator" w:id="0">
    <w:p w:rsidR="00F04F8C" w:rsidRDefault="00F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0D" w:rsidRDefault="00B024CF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3943B7">
      <w:rPr>
        <w:noProof/>
      </w:rPr>
      <w:t>6</w:t>
    </w:r>
    <w:r>
      <w:fldChar w:fldCharType="end"/>
    </w:r>
  </w:p>
  <w:p w:rsidR="00CA640D" w:rsidRDefault="00CA640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8C" w:rsidRDefault="00F04F8C">
      <w:r>
        <w:separator/>
      </w:r>
    </w:p>
  </w:footnote>
  <w:footnote w:type="continuationSeparator" w:id="0">
    <w:p w:rsidR="00F04F8C" w:rsidRDefault="00F0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15A"/>
    <w:multiLevelType w:val="multilevel"/>
    <w:tmpl w:val="F01055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C2334"/>
    <w:multiLevelType w:val="multilevel"/>
    <w:tmpl w:val="0C50B8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A"/>
      </w:rPr>
    </w:lvl>
    <w:lvl w:ilvl="1">
      <w:start w:val="1"/>
      <w:numFmt w:val="decimal"/>
      <w:lvlText w:val="(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8483C"/>
    <w:multiLevelType w:val="multilevel"/>
    <w:tmpl w:val="AEBAA1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B0944"/>
    <w:multiLevelType w:val="multilevel"/>
    <w:tmpl w:val="2EE431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96030"/>
    <w:multiLevelType w:val="multilevel"/>
    <w:tmpl w:val="9DD44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D57FF"/>
    <w:multiLevelType w:val="multilevel"/>
    <w:tmpl w:val="F6E6A1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17DCC"/>
    <w:multiLevelType w:val="multilevel"/>
    <w:tmpl w:val="B5E4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3A22BB"/>
    <w:multiLevelType w:val="multilevel"/>
    <w:tmpl w:val="BDD41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0E4A4F"/>
    <w:multiLevelType w:val="multilevel"/>
    <w:tmpl w:val="4AF044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AD7D09"/>
    <w:multiLevelType w:val="multilevel"/>
    <w:tmpl w:val="495C9B30"/>
    <w:lvl w:ilvl="0">
      <w:start w:val="1"/>
      <w:numFmt w:val="decimal"/>
      <w:lvlText w:val="(%1)"/>
      <w:lvlJc w:val="left"/>
      <w:pPr>
        <w:ind w:left="927" w:hanging="36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8226565"/>
    <w:multiLevelType w:val="multilevel"/>
    <w:tmpl w:val="3C3086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8D544A"/>
    <w:multiLevelType w:val="multilevel"/>
    <w:tmpl w:val="D04EEAA8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D5D1337"/>
    <w:multiLevelType w:val="multilevel"/>
    <w:tmpl w:val="90D814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CF29F5"/>
    <w:multiLevelType w:val="multilevel"/>
    <w:tmpl w:val="708C16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0311F"/>
    <w:multiLevelType w:val="multilevel"/>
    <w:tmpl w:val="4C9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0A4D44"/>
    <w:multiLevelType w:val="multilevel"/>
    <w:tmpl w:val="B98CC41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34E90980"/>
    <w:multiLevelType w:val="multilevel"/>
    <w:tmpl w:val="25AA6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5D571BB"/>
    <w:multiLevelType w:val="multilevel"/>
    <w:tmpl w:val="2A1848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38394D"/>
    <w:multiLevelType w:val="multilevel"/>
    <w:tmpl w:val="F2764182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7171BDE"/>
    <w:multiLevelType w:val="multilevel"/>
    <w:tmpl w:val="BFF49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8E335D"/>
    <w:multiLevelType w:val="multilevel"/>
    <w:tmpl w:val="5F3ACC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E7752"/>
    <w:multiLevelType w:val="multilevel"/>
    <w:tmpl w:val="15E0B0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0F53AD"/>
    <w:multiLevelType w:val="multilevel"/>
    <w:tmpl w:val="D846A572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43B4259F"/>
    <w:multiLevelType w:val="multilevel"/>
    <w:tmpl w:val="523AEC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9916CD"/>
    <w:multiLevelType w:val="hybridMultilevel"/>
    <w:tmpl w:val="8A80BEC6"/>
    <w:lvl w:ilvl="0" w:tplc="46EEA0C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2EC7C85"/>
    <w:multiLevelType w:val="multilevel"/>
    <w:tmpl w:val="42C28E0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303196"/>
    <w:multiLevelType w:val="multilevel"/>
    <w:tmpl w:val="1D28FD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(%2)"/>
      <w:lvlJc w:val="left"/>
      <w:pPr>
        <w:ind w:left="786" w:hanging="360"/>
      </w:pPr>
      <w:rPr>
        <w:rFonts w:ascii="Arial" w:hAnsi="Arial" w:cs="Arial" w:hint="default"/>
        <w:color w:val="00000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576BCC"/>
    <w:multiLevelType w:val="multilevel"/>
    <w:tmpl w:val="99A612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A7120B"/>
    <w:multiLevelType w:val="multilevel"/>
    <w:tmpl w:val="971A65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7969C9"/>
    <w:multiLevelType w:val="multilevel"/>
    <w:tmpl w:val="FDAC77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642E2C"/>
    <w:multiLevelType w:val="multilevel"/>
    <w:tmpl w:val="F822C37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6F5973"/>
    <w:multiLevelType w:val="multilevel"/>
    <w:tmpl w:val="9D647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AA7376"/>
    <w:multiLevelType w:val="multilevel"/>
    <w:tmpl w:val="73760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7803C0"/>
    <w:multiLevelType w:val="multilevel"/>
    <w:tmpl w:val="FD14A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AB0A36"/>
    <w:multiLevelType w:val="multilevel"/>
    <w:tmpl w:val="DFEE4B62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7F791EC0"/>
    <w:multiLevelType w:val="multilevel"/>
    <w:tmpl w:val="B7001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31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33"/>
  </w:num>
  <w:num w:numId="10">
    <w:abstractNumId w:val="6"/>
  </w:num>
  <w:num w:numId="11">
    <w:abstractNumId w:val="13"/>
  </w:num>
  <w:num w:numId="12">
    <w:abstractNumId w:val="11"/>
  </w:num>
  <w:num w:numId="13">
    <w:abstractNumId w:val="28"/>
  </w:num>
  <w:num w:numId="14">
    <w:abstractNumId w:val="26"/>
  </w:num>
  <w:num w:numId="15">
    <w:abstractNumId w:val="23"/>
  </w:num>
  <w:num w:numId="16">
    <w:abstractNumId w:val="7"/>
  </w:num>
  <w:num w:numId="17">
    <w:abstractNumId w:val="2"/>
  </w:num>
  <w:num w:numId="18">
    <w:abstractNumId w:val="17"/>
  </w:num>
  <w:num w:numId="19">
    <w:abstractNumId w:val="21"/>
  </w:num>
  <w:num w:numId="20">
    <w:abstractNumId w:val="1"/>
  </w:num>
  <w:num w:numId="21">
    <w:abstractNumId w:val="35"/>
  </w:num>
  <w:num w:numId="22">
    <w:abstractNumId w:val="32"/>
  </w:num>
  <w:num w:numId="23">
    <w:abstractNumId w:val="10"/>
  </w:num>
  <w:num w:numId="24">
    <w:abstractNumId w:val="25"/>
  </w:num>
  <w:num w:numId="25">
    <w:abstractNumId w:val="18"/>
  </w:num>
  <w:num w:numId="26">
    <w:abstractNumId w:val="15"/>
  </w:num>
  <w:num w:numId="27">
    <w:abstractNumId w:val="9"/>
  </w:num>
  <w:num w:numId="28">
    <w:abstractNumId w:val="34"/>
  </w:num>
  <w:num w:numId="29">
    <w:abstractNumId w:val="20"/>
  </w:num>
  <w:num w:numId="30">
    <w:abstractNumId w:val="16"/>
  </w:num>
  <w:num w:numId="31">
    <w:abstractNumId w:val="22"/>
  </w:num>
  <w:num w:numId="32">
    <w:abstractNumId w:val="12"/>
  </w:num>
  <w:num w:numId="33">
    <w:abstractNumId w:val="19"/>
  </w:num>
  <w:num w:numId="34">
    <w:abstractNumId w:val="24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D"/>
    <w:rsid w:val="000530E2"/>
    <w:rsid w:val="00117ADB"/>
    <w:rsid w:val="00154ADB"/>
    <w:rsid w:val="001869CD"/>
    <w:rsid w:val="001D69B4"/>
    <w:rsid w:val="001E3A57"/>
    <w:rsid w:val="002019FC"/>
    <w:rsid w:val="0027746C"/>
    <w:rsid w:val="002824C6"/>
    <w:rsid w:val="002E4278"/>
    <w:rsid w:val="003273BA"/>
    <w:rsid w:val="003456D6"/>
    <w:rsid w:val="003943B7"/>
    <w:rsid w:val="003B1F86"/>
    <w:rsid w:val="00495966"/>
    <w:rsid w:val="004C1866"/>
    <w:rsid w:val="004E5764"/>
    <w:rsid w:val="0058224F"/>
    <w:rsid w:val="00597217"/>
    <w:rsid w:val="005B4ECA"/>
    <w:rsid w:val="005B641B"/>
    <w:rsid w:val="005B74D6"/>
    <w:rsid w:val="005D5AC4"/>
    <w:rsid w:val="00634FA2"/>
    <w:rsid w:val="006520BD"/>
    <w:rsid w:val="006650A3"/>
    <w:rsid w:val="00675968"/>
    <w:rsid w:val="00682266"/>
    <w:rsid w:val="007742E6"/>
    <w:rsid w:val="007B5DC8"/>
    <w:rsid w:val="007B7A30"/>
    <w:rsid w:val="00831B6B"/>
    <w:rsid w:val="00861979"/>
    <w:rsid w:val="008804D9"/>
    <w:rsid w:val="00901BFA"/>
    <w:rsid w:val="009162F1"/>
    <w:rsid w:val="00940CED"/>
    <w:rsid w:val="009476E4"/>
    <w:rsid w:val="009B298A"/>
    <w:rsid w:val="00A23D6F"/>
    <w:rsid w:val="00AA5668"/>
    <w:rsid w:val="00AC4FD2"/>
    <w:rsid w:val="00B024CF"/>
    <w:rsid w:val="00B611D4"/>
    <w:rsid w:val="00B71B85"/>
    <w:rsid w:val="00B94935"/>
    <w:rsid w:val="00BF483D"/>
    <w:rsid w:val="00BF582C"/>
    <w:rsid w:val="00C55307"/>
    <w:rsid w:val="00C56810"/>
    <w:rsid w:val="00C7025F"/>
    <w:rsid w:val="00C80246"/>
    <w:rsid w:val="00CA640D"/>
    <w:rsid w:val="00D06CCB"/>
    <w:rsid w:val="00DB638C"/>
    <w:rsid w:val="00E11771"/>
    <w:rsid w:val="00E17FC3"/>
    <w:rsid w:val="00E53EFB"/>
    <w:rsid w:val="00E617D3"/>
    <w:rsid w:val="00E6663B"/>
    <w:rsid w:val="00E82739"/>
    <w:rsid w:val="00EA6097"/>
    <w:rsid w:val="00EB0C8C"/>
    <w:rsid w:val="00EE7673"/>
    <w:rsid w:val="00F04F8C"/>
    <w:rsid w:val="00F10B9F"/>
    <w:rsid w:val="00F33FD5"/>
    <w:rsid w:val="00F4409D"/>
    <w:rsid w:val="00FC6AEB"/>
    <w:rsid w:val="00FE18D2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933E5-C694-4B95-A31D-4C954DAE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mbria" w:eastAsia="新細明體" w:hAnsi="Cambria" w:cs="Tahoma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註解文字 字元"/>
    <w:basedOn w:val="a0"/>
    <w:qFormat/>
    <w:rPr>
      <w:rFonts w:ascii="Times New Roman" w:eastAsia="新細明體" w:hAnsi="Times New Roman" w:cs="Times New Roman"/>
      <w:szCs w:val="20"/>
    </w:rPr>
  </w:style>
  <w:style w:type="character" w:customStyle="1" w:styleId="a8">
    <w:name w:val="註解主旨 字元"/>
    <w:basedOn w:val="a7"/>
    <w:qFormat/>
    <w:rPr>
      <w:rFonts w:ascii="Times New Roman" w:eastAsia="新細明體" w:hAnsi="Times New Roman" w:cs="Times New Roman"/>
      <w:b/>
      <w:bCs/>
      <w:szCs w:val="20"/>
    </w:rPr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hAnsi="Arial"/>
      <w:color w:val="000000"/>
    </w:rPr>
  </w:style>
  <w:style w:type="character" w:customStyle="1" w:styleId="ListLabel3">
    <w:name w:val="ListLabel 3"/>
    <w:qFormat/>
    <w:rPr>
      <w:rFonts w:ascii="Arial" w:hAnsi="Arial" w:cs="Arial"/>
      <w:b w:val="0"/>
    </w:rPr>
  </w:style>
  <w:style w:type="character" w:customStyle="1" w:styleId="ListLabel4">
    <w:name w:val="ListLabel 4"/>
    <w:qFormat/>
    <w:rPr>
      <w:rFonts w:ascii="Arial" w:hAnsi="Arial"/>
      <w:sz w:val="24"/>
      <w:szCs w:val="24"/>
    </w:rPr>
  </w:style>
  <w:style w:type="character" w:customStyle="1" w:styleId="ListLabel5">
    <w:name w:val="ListLabel 5"/>
    <w:qFormat/>
    <w:rPr>
      <w:rFonts w:ascii="Arial" w:hAnsi="Arial"/>
      <w:color w:val="00000A"/>
    </w:rPr>
  </w:style>
  <w:style w:type="character" w:customStyle="1" w:styleId="ListLabel6">
    <w:name w:val="ListLabel 6"/>
    <w:qFormat/>
    <w:rPr>
      <w:rFonts w:ascii="Arial" w:hAnsi="Arial"/>
      <w:color w:val="00000A"/>
    </w:rPr>
  </w:style>
  <w:style w:type="character" w:customStyle="1" w:styleId="ListLabel7">
    <w:name w:val="ListLabel 7"/>
    <w:qFormat/>
    <w:rPr>
      <w:rFonts w:ascii="Arial" w:hAnsi="Arial"/>
      <w:color w:val="00000A"/>
    </w:rPr>
  </w:style>
  <w:style w:type="character" w:customStyle="1" w:styleId="ListLabel8">
    <w:name w:val="ListLabel 8"/>
    <w:qFormat/>
    <w:rPr>
      <w:rFonts w:ascii="Arial" w:hAnsi="Arial"/>
      <w:color w:val="00000A"/>
    </w:rPr>
  </w:style>
  <w:style w:type="character" w:customStyle="1" w:styleId="ListLabel9">
    <w:name w:val="ListLabel 9"/>
    <w:qFormat/>
    <w:rPr>
      <w:rFonts w:ascii="Arial" w:hAnsi="Arial"/>
      <w:color w:val="00000A"/>
    </w:rPr>
  </w:style>
  <w:style w:type="character" w:customStyle="1" w:styleId="ListLabel10">
    <w:name w:val="ListLabel 10"/>
    <w:qFormat/>
    <w:rPr>
      <w:rFonts w:ascii="Arial" w:hAnsi="Arial"/>
      <w:color w:val="00000A"/>
    </w:rPr>
  </w:style>
  <w:style w:type="character" w:customStyle="1" w:styleId="ListLabel11">
    <w:name w:val="ListLabel 11"/>
    <w:qFormat/>
    <w:rPr>
      <w:rFonts w:ascii="Arial" w:hAnsi="Arial"/>
      <w:color w:val="00000A"/>
    </w:rPr>
  </w:style>
  <w:style w:type="character" w:customStyle="1" w:styleId="ListLabel12">
    <w:name w:val="ListLabel 12"/>
    <w:qFormat/>
    <w:rPr>
      <w:rFonts w:ascii="Arial" w:hAnsi="Arial"/>
      <w:color w:val="00000A"/>
    </w:rPr>
  </w:style>
  <w:style w:type="character" w:customStyle="1" w:styleId="ListLabel13">
    <w:name w:val="ListLabel 13"/>
    <w:qFormat/>
    <w:rPr>
      <w:rFonts w:ascii="Arial" w:hAnsi="Arial"/>
      <w:b/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b w:val="0"/>
      <w:i w:val="0"/>
      <w:sz w:val="24"/>
    </w:rPr>
  </w:style>
  <w:style w:type="character" w:customStyle="1" w:styleId="ListLabel17">
    <w:name w:val="ListLabel 17"/>
    <w:qFormat/>
    <w:rPr>
      <w:rFonts w:ascii="Arial" w:hAnsi="Arial"/>
      <w:color w:val="00000A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customStyle="1" w:styleId="1">
    <w:name w:val="1"/>
    <w:basedOn w:val="a"/>
    <w:qFormat/>
    <w:pPr>
      <w:ind w:left="242" w:hanging="240"/>
      <w:textAlignment w:val="baseline"/>
    </w:pPr>
    <w:rPr>
      <w:rFonts w:ascii="標楷體" w:eastAsia="標楷體" w:hAnsi="標楷體"/>
      <w:szCs w:val="24"/>
    </w:rPr>
  </w:style>
  <w:style w:type="paragraph" w:styleId="ae">
    <w:name w:val="List Paragraph"/>
    <w:basedOn w:val="a"/>
    <w:qFormat/>
    <w:pPr>
      <w:ind w:left="480"/>
    </w:pPr>
    <w:rPr>
      <w:szCs w:val="24"/>
    </w:rPr>
  </w:style>
  <w:style w:type="paragraph" w:customStyle="1" w:styleId="1-2">
    <w:name w:val="1-2章節"/>
    <w:basedOn w:val="a"/>
    <w:qFormat/>
    <w:pPr>
      <w:jc w:val="distribute"/>
      <w:outlineLvl w:val="0"/>
    </w:pPr>
    <w:rPr>
      <w:rFonts w:eastAsia="標楷體"/>
      <w:b/>
      <w:sz w:val="28"/>
      <w:szCs w:val="28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Balloon Text"/>
    <w:basedOn w:val="a"/>
    <w:qFormat/>
    <w:rPr>
      <w:rFonts w:ascii="Cambria" w:hAnsi="Cambria" w:cs="Tahoma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2">
    <w:name w:val="annotation text"/>
    <w:basedOn w:val="a"/>
    <w:qFormat/>
  </w:style>
  <w:style w:type="paragraph" w:styleId="af3">
    <w:name w:val="annotation subject"/>
    <w:basedOn w:val="af2"/>
    <w:qFormat/>
    <w:rPr>
      <w:b/>
      <w:bCs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" w:hAnsi="新細明體" w:cs="新細明體"/>
      <w:szCs w:val="24"/>
    </w:rPr>
  </w:style>
  <w:style w:type="paragraph" w:customStyle="1" w:styleId="cjk">
    <w:name w:val="cjk"/>
    <w:basedOn w:val="a"/>
    <w:qFormat/>
    <w:pPr>
      <w:keepNext/>
      <w:widowControl/>
      <w:shd w:val="clear" w:color="auto" w:fill="FFFFFF"/>
      <w:spacing w:before="280"/>
    </w:pPr>
    <w:rPr>
      <w:rFonts w:ascii="新細明體" w:hAnsi="新細明體" w:cs="新細明體"/>
      <w:szCs w:val="24"/>
    </w:rPr>
  </w:style>
  <w:style w:type="paragraph" w:customStyle="1" w:styleId="af4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王思惠</dc:creator>
  <dc:description/>
  <cp:lastModifiedBy>施玉燕</cp:lastModifiedBy>
  <cp:revision>11</cp:revision>
  <cp:lastPrinted>2019-07-30T09:26:00Z</cp:lastPrinted>
  <dcterms:created xsi:type="dcterms:W3CDTF">2019-08-08T01:24:00Z</dcterms:created>
  <dcterms:modified xsi:type="dcterms:W3CDTF">2019-08-16T00:45:00Z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