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2B" w:rsidRPr="00D6397C" w:rsidRDefault="007D507B" w:rsidP="003F532B">
      <w:pPr>
        <w:jc w:val="center"/>
        <w:rPr>
          <w:rFonts w:ascii="Times New Roman" w:eastAsia="標楷體" w:hAnsi="Times New Roman" w:cs="Times New Roman"/>
          <w:sz w:val="30"/>
          <w:szCs w:val="30"/>
        </w:rPr>
      </w:pPr>
      <w:r w:rsidRPr="00D6397C">
        <w:rPr>
          <w:rFonts w:ascii="Times New Roman" w:eastAsia="標楷體" w:hAnsi="Times New Roman" w:cs="Times New Roman" w:hint="eastAsia"/>
          <w:sz w:val="30"/>
          <w:szCs w:val="30"/>
        </w:rPr>
        <w:t>疾病管制署</w:t>
      </w:r>
      <w:r w:rsidR="008F29BC" w:rsidRPr="00D6397C">
        <w:rPr>
          <w:rFonts w:ascii="Times New Roman" w:eastAsia="標楷體" w:hAnsi="Times New Roman" w:cs="Times New Roman" w:hint="eastAsia"/>
          <w:sz w:val="30"/>
          <w:szCs w:val="30"/>
        </w:rPr>
        <w:t>10</w:t>
      </w:r>
      <w:r w:rsidR="001E5DBF" w:rsidRPr="00D6397C">
        <w:rPr>
          <w:rFonts w:ascii="Times New Roman" w:eastAsia="標楷體" w:hAnsi="Times New Roman" w:cs="Times New Roman"/>
          <w:sz w:val="30"/>
          <w:szCs w:val="30"/>
        </w:rPr>
        <w:t>5</w:t>
      </w:r>
      <w:r w:rsidR="008F29BC" w:rsidRPr="00D6397C">
        <w:rPr>
          <w:rFonts w:ascii="Times New Roman" w:eastAsia="標楷體" w:hAnsi="Times New Roman" w:cs="Times New Roman" w:hint="eastAsia"/>
          <w:sz w:val="30"/>
          <w:szCs w:val="30"/>
        </w:rPr>
        <w:t>年度</w:t>
      </w:r>
      <w:r w:rsidRPr="00D6397C">
        <w:rPr>
          <w:rFonts w:ascii="Times New Roman" w:eastAsia="標楷體" w:hAnsi="Times New Roman" w:cs="Times New Roman" w:hint="eastAsia"/>
          <w:sz w:val="30"/>
          <w:szCs w:val="30"/>
        </w:rPr>
        <w:t>防疫雲發展</w:t>
      </w:r>
      <w:r w:rsidR="0012411B" w:rsidRPr="00D6397C">
        <w:rPr>
          <w:rFonts w:ascii="Times New Roman" w:eastAsia="標楷體" w:hAnsi="Times New Roman" w:cs="Times New Roman" w:hint="eastAsia"/>
          <w:sz w:val="30"/>
          <w:szCs w:val="30"/>
        </w:rPr>
        <w:t>計畫</w:t>
      </w:r>
    </w:p>
    <w:p w:rsidR="001F777F" w:rsidRPr="00D6397C" w:rsidRDefault="003F532B" w:rsidP="003F532B">
      <w:pPr>
        <w:jc w:val="center"/>
        <w:rPr>
          <w:rFonts w:ascii="Times New Roman" w:eastAsia="標楷體" w:hAnsi="Times New Roman" w:cs="Times New Roman"/>
          <w:sz w:val="30"/>
          <w:szCs w:val="30"/>
        </w:rPr>
      </w:pPr>
      <w:r w:rsidRPr="00D6397C">
        <w:rPr>
          <w:rFonts w:ascii="Times New Roman" w:eastAsia="標楷體" w:hAnsi="Times New Roman" w:cs="Times New Roman" w:hint="eastAsia"/>
          <w:sz w:val="30"/>
          <w:szCs w:val="30"/>
        </w:rPr>
        <w:t>「實驗室傳染病自動通報系統」</w:t>
      </w:r>
      <w:r w:rsidR="00A808B8" w:rsidRPr="00D6397C">
        <w:rPr>
          <w:rFonts w:ascii="Times New Roman" w:eastAsia="標楷體" w:hAnsi="Times New Roman" w:cs="Times New Roman" w:hint="eastAsia"/>
          <w:sz w:val="30"/>
          <w:szCs w:val="30"/>
        </w:rPr>
        <w:t>捐補助</w:t>
      </w:r>
      <w:r w:rsidR="00A673A1" w:rsidRPr="00D6397C">
        <w:rPr>
          <w:rFonts w:ascii="Times New Roman" w:eastAsia="標楷體" w:hAnsi="Times New Roman" w:cs="Times New Roman" w:hint="eastAsia"/>
          <w:sz w:val="30"/>
          <w:szCs w:val="30"/>
        </w:rPr>
        <w:t>案</w:t>
      </w:r>
    </w:p>
    <w:p w:rsidR="0009007F" w:rsidRPr="00D6397C" w:rsidRDefault="00F900EB" w:rsidP="0009007F">
      <w:pPr>
        <w:jc w:val="center"/>
        <w:rPr>
          <w:rFonts w:ascii="Times New Roman" w:eastAsia="標楷體" w:hAnsi="Times New Roman" w:cs="Times New Roman"/>
          <w:sz w:val="30"/>
          <w:szCs w:val="30"/>
        </w:rPr>
      </w:pPr>
      <w:r w:rsidRPr="00D6397C">
        <w:rPr>
          <w:rFonts w:ascii="Times New Roman" w:eastAsia="標楷體" w:hAnsi="Times New Roman" w:cs="Times New Roman" w:hint="eastAsia"/>
          <w:sz w:val="30"/>
          <w:szCs w:val="30"/>
        </w:rPr>
        <w:t>申請作業說明</w:t>
      </w:r>
      <w:r w:rsidR="00C14E68" w:rsidRPr="00D6397C">
        <w:rPr>
          <w:rFonts w:ascii="Times New Roman" w:eastAsia="標楷體" w:hAnsi="Times New Roman" w:cs="Times New Roman" w:hint="eastAsia"/>
          <w:sz w:val="30"/>
          <w:szCs w:val="30"/>
        </w:rPr>
        <w:t xml:space="preserve"> </w:t>
      </w:r>
    </w:p>
    <w:p w:rsidR="005D67B9" w:rsidRPr="00D6397C" w:rsidRDefault="00B57FC5" w:rsidP="004E6BDE">
      <w:pPr>
        <w:pStyle w:val="a4"/>
        <w:numPr>
          <w:ilvl w:val="0"/>
          <w:numId w:val="1"/>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依</w:t>
      </w:r>
      <w:r w:rsidR="00DA3ACD" w:rsidRPr="00D6397C">
        <w:rPr>
          <w:rFonts w:ascii="Times New Roman" w:eastAsia="標楷體" w:hAnsi="Times New Roman" w:cs="Times New Roman" w:hint="eastAsia"/>
          <w:sz w:val="28"/>
          <w:szCs w:val="28"/>
        </w:rPr>
        <w:t>據：</w:t>
      </w:r>
    </w:p>
    <w:p w:rsidR="003F532B" w:rsidRPr="00D6397C" w:rsidRDefault="00071A0F" w:rsidP="003B0802">
      <w:pPr>
        <w:pStyle w:val="a4"/>
        <w:snapToGrid w:val="0"/>
        <w:spacing w:line="460" w:lineRule="atLeast"/>
        <w:ind w:leftChars="0" w:left="624" w:firstLine="336"/>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衛生福利部疾病管制署</w:t>
      </w:r>
      <w:r w:rsidRPr="00D6397C">
        <w:rPr>
          <w:rFonts w:ascii="Times New Roman" w:eastAsia="標楷體" w:hAnsi="Times New Roman" w:cs="Times New Roman"/>
          <w:sz w:val="28"/>
          <w:szCs w:val="28"/>
        </w:rPr>
        <w:t>(</w:t>
      </w:r>
      <w:r w:rsidRPr="00D6397C">
        <w:rPr>
          <w:rFonts w:ascii="Times New Roman" w:eastAsia="標楷體" w:hAnsi="Times New Roman" w:cs="Times New Roman" w:hint="eastAsia"/>
          <w:sz w:val="28"/>
          <w:szCs w:val="28"/>
        </w:rPr>
        <w:t>以下稱本署</w:t>
      </w:r>
      <w:r w:rsidRPr="00D6397C">
        <w:rPr>
          <w:rFonts w:ascii="Times New Roman" w:eastAsia="標楷體" w:hAnsi="Times New Roman" w:cs="Times New Roman"/>
          <w:sz w:val="28"/>
          <w:szCs w:val="28"/>
        </w:rPr>
        <w:t>)</w:t>
      </w:r>
      <w:r w:rsidR="00D662A5" w:rsidRPr="00D6397C">
        <w:rPr>
          <w:rFonts w:ascii="Times New Roman" w:eastAsia="標楷體" w:hAnsi="Times New Roman" w:cs="Times New Roman" w:hint="eastAsia"/>
          <w:sz w:val="28"/>
          <w:szCs w:val="28"/>
        </w:rPr>
        <w:t>為早期偵測傳染病</w:t>
      </w:r>
      <w:r w:rsidR="00250B58" w:rsidRPr="00D6397C">
        <w:rPr>
          <w:rFonts w:ascii="Times New Roman" w:eastAsia="標楷體" w:hAnsi="Times New Roman" w:cs="Times New Roman" w:hint="eastAsia"/>
          <w:sz w:val="28"/>
          <w:szCs w:val="28"/>
        </w:rPr>
        <w:t>流行</w:t>
      </w:r>
      <w:r w:rsidR="00D662A5" w:rsidRPr="00D6397C">
        <w:rPr>
          <w:rFonts w:ascii="Times New Roman" w:eastAsia="標楷體" w:hAnsi="Times New Roman" w:cs="Times New Roman" w:hint="eastAsia"/>
          <w:sz w:val="28"/>
          <w:szCs w:val="28"/>
        </w:rPr>
        <w:t>疫情</w:t>
      </w:r>
      <w:r w:rsidR="00250B58" w:rsidRPr="00D6397C">
        <w:rPr>
          <w:rFonts w:ascii="Times New Roman" w:eastAsia="標楷體" w:hAnsi="Times New Roman" w:cs="Times New Roman" w:hint="eastAsia"/>
          <w:sz w:val="28"/>
          <w:szCs w:val="28"/>
        </w:rPr>
        <w:t>及重要</w:t>
      </w:r>
      <w:r w:rsidR="00D662A5" w:rsidRPr="00D6397C">
        <w:rPr>
          <w:rFonts w:ascii="Times New Roman" w:eastAsia="標楷體" w:hAnsi="Times New Roman" w:cs="Times New Roman" w:hint="eastAsia"/>
          <w:sz w:val="28"/>
          <w:szCs w:val="28"/>
        </w:rPr>
        <w:t>公</w:t>
      </w:r>
      <w:r w:rsidR="00250B58" w:rsidRPr="00D6397C">
        <w:rPr>
          <w:rFonts w:ascii="Times New Roman" w:eastAsia="標楷體" w:hAnsi="Times New Roman" w:cs="Times New Roman" w:hint="eastAsia"/>
          <w:sz w:val="28"/>
          <w:szCs w:val="28"/>
        </w:rPr>
        <w:t>共衛生突發</w:t>
      </w:r>
      <w:r w:rsidR="00D662A5" w:rsidRPr="00D6397C">
        <w:rPr>
          <w:rFonts w:ascii="Times New Roman" w:eastAsia="標楷體" w:hAnsi="Times New Roman" w:cs="Times New Roman" w:hint="eastAsia"/>
          <w:sz w:val="28"/>
          <w:szCs w:val="28"/>
        </w:rPr>
        <w:t>事件，</w:t>
      </w:r>
      <w:r w:rsidR="006D7A45" w:rsidRPr="00D6397C">
        <w:rPr>
          <w:rFonts w:ascii="Times New Roman" w:eastAsia="標楷體" w:hAnsi="Times New Roman" w:cs="Times New Roman" w:hint="eastAsia"/>
          <w:sz w:val="28"/>
          <w:szCs w:val="28"/>
        </w:rPr>
        <w:t>規劃</w:t>
      </w:r>
      <w:r w:rsidR="00250B58" w:rsidRPr="00D6397C">
        <w:rPr>
          <w:rFonts w:ascii="Times New Roman" w:eastAsia="標楷體" w:hAnsi="Times New Roman" w:cs="Times New Roman" w:hint="eastAsia"/>
          <w:sz w:val="28"/>
          <w:szCs w:val="28"/>
        </w:rPr>
        <w:t>推動</w:t>
      </w:r>
      <w:r w:rsidR="00D662A5" w:rsidRPr="00D6397C">
        <w:rPr>
          <w:rFonts w:ascii="Times New Roman" w:eastAsia="標楷體" w:hAnsi="Times New Roman" w:cs="Times New Roman" w:hint="eastAsia"/>
          <w:sz w:val="28"/>
          <w:szCs w:val="28"/>
        </w:rPr>
        <w:t>實驗室傳染病自動通報標準交換格式</w:t>
      </w:r>
      <w:r w:rsidR="00D662A5" w:rsidRPr="00D6397C">
        <w:rPr>
          <w:rFonts w:ascii="Times New Roman" w:eastAsia="標楷體" w:hAnsi="Times New Roman" w:cs="Times New Roman"/>
          <w:sz w:val="28"/>
          <w:szCs w:val="28"/>
        </w:rPr>
        <w:t>(LOI</w:t>
      </w:r>
      <w:r w:rsidR="00BA74E9" w:rsidRPr="00D6397C">
        <w:rPr>
          <w:rFonts w:ascii="Times New Roman" w:eastAsia="標楷體" w:hAnsi="Times New Roman" w:cs="Times New Roman" w:hint="eastAsia"/>
          <w:sz w:val="28"/>
          <w:szCs w:val="28"/>
        </w:rPr>
        <w:t>N</w:t>
      </w:r>
      <w:r w:rsidR="00D662A5" w:rsidRPr="00D6397C">
        <w:rPr>
          <w:rFonts w:ascii="Times New Roman" w:eastAsia="標楷體" w:hAnsi="Times New Roman" w:cs="Times New Roman"/>
          <w:sz w:val="28"/>
          <w:szCs w:val="28"/>
        </w:rPr>
        <w:t>C)</w:t>
      </w:r>
      <w:r w:rsidR="00D662A5" w:rsidRPr="00D6397C">
        <w:rPr>
          <w:rFonts w:ascii="Times New Roman" w:eastAsia="標楷體" w:hAnsi="Times New Roman" w:cs="Times New Roman" w:hint="eastAsia"/>
          <w:sz w:val="28"/>
          <w:szCs w:val="28"/>
        </w:rPr>
        <w:t>，</w:t>
      </w:r>
      <w:r w:rsidR="003F532B" w:rsidRPr="00D6397C">
        <w:rPr>
          <w:rFonts w:ascii="Times New Roman" w:eastAsia="標楷體" w:hAnsi="Times New Roman" w:cs="Times New Roman" w:hint="eastAsia"/>
          <w:sz w:val="28"/>
          <w:szCs w:val="28"/>
        </w:rPr>
        <w:t>以快速掌握病原體檢驗結果的趨勢變化，</w:t>
      </w:r>
      <w:r w:rsidR="00D662A5" w:rsidRPr="00D6397C">
        <w:rPr>
          <w:rFonts w:ascii="Times New Roman" w:eastAsia="標楷體" w:hAnsi="Times New Roman" w:cs="Times New Roman" w:hint="eastAsia"/>
          <w:sz w:val="28"/>
          <w:szCs w:val="28"/>
        </w:rPr>
        <w:t>提供</w:t>
      </w:r>
      <w:r w:rsidR="003F532B" w:rsidRPr="00D6397C">
        <w:rPr>
          <w:rFonts w:ascii="Times New Roman" w:eastAsia="標楷體" w:hAnsi="Times New Roman" w:cs="Times New Roman" w:hint="eastAsia"/>
          <w:sz w:val="28"/>
          <w:szCs w:val="28"/>
        </w:rPr>
        <w:t>疫情爆發或流行參考。</w:t>
      </w:r>
    </w:p>
    <w:p w:rsidR="005D67B9" w:rsidRPr="00D6397C" w:rsidRDefault="00D662A5" w:rsidP="003B0802">
      <w:pPr>
        <w:pStyle w:val="a4"/>
        <w:snapToGrid w:val="0"/>
        <w:spacing w:line="460" w:lineRule="atLeast"/>
        <w:ind w:leftChars="0" w:left="624" w:firstLine="336"/>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醫院</w:t>
      </w:r>
      <w:r w:rsidR="00250B58" w:rsidRPr="00D6397C">
        <w:rPr>
          <w:rFonts w:ascii="Times New Roman" w:eastAsia="標楷體" w:hAnsi="Times New Roman" w:cs="Times New Roman" w:hint="eastAsia"/>
          <w:sz w:val="28"/>
          <w:szCs w:val="28"/>
        </w:rPr>
        <w:t>端可</w:t>
      </w:r>
      <w:r w:rsidRPr="00D6397C">
        <w:rPr>
          <w:rFonts w:ascii="Times New Roman" w:eastAsia="標楷體" w:hAnsi="Times New Roman" w:cs="Times New Roman" w:hint="eastAsia"/>
          <w:sz w:val="28"/>
          <w:szCs w:val="28"/>
        </w:rPr>
        <w:t>透過</w:t>
      </w:r>
      <w:r w:rsidR="003F532B" w:rsidRPr="00D6397C">
        <w:rPr>
          <w:rFonts w:ascii="Times New Roman" w:eastAsia="標楷體" w:hAnsi="Times New Roman" w:cs="Times New Roman" w:hint="eastAsia"/>
          <w:sz w:val="28"/>
          <w:szCs w:val="28"/>
        </w:rPr>
        <w:t>資料</w:t>
      </w:r>
      <w:r w:rsidR="00D14FAF" w:rsidRPr="00D6397C">
        <w:rPr>
          <w:rFonts w:ascii="Times New Roman" w:eastAsia="標楷體" w:hAnsi="Times New Roman" w:cs="Times New Roman" w:hint="eastAsia"/>
          <w:sz w:val="28"/>
          <w:szCs w:val="28"/>
        </w:rPr>
        <w:t>交換中心</w:t>
      </w:r>
      <w:r w:rsidRPr="00D6397C">
        <w:rPr>
          <w:rFonts w:ascii="Times New Roman" w:eastAsia="標楷體" w:hAnsi="Times New Roman" w:cs="Times New Roman" w:hint="eastAsia"/>
          <w:sz w:val="28"/>
          <w:szCs w:val="28"/>
        </w:rPr>
        <w:t>機制</w:t>
      </w:r>
      <w:r w:rsidR="00D14FAF" w:rsidRPr="00D6397C">
        <w:rPr>
          <w:rFonts w:ascii="Times New Roman" w:eastAsia="標楷體" w:hAnsi="Times New Roman" w:cs="Times New Roman" w:hint="eastAsia"/>
          <w:sz w:val="28"/>
          <w:szCs w:val="28"/>
        </w:rPr>
        <w:t>辦理自動通報事宜</w:t>
      </w:r>
      <w:r w:rsidR="005438BE" w:rsidRPr="00D6397C">
        <w:rPr>
          <w:rFonts w:ascii="Times New Roman" w:eastAsia="標楷體" w:hAnsi="Times New Roman" w:cs="Times New Roman" w:hint="eastAsia"/>
          <w:sz w:val="28"/>
          <w:szCs w:val="28"/>
        </w:rPr>
        <w:t>，</w:t>
      </w:r>
      <w:r w:rsidRPr="00D6397C">
        <w:rPr>
          <w:rFonts w:ascii="Times New Roman" w:eastAsia="標楷體" w:hAnsi="Times New Roman" w:cs="Times New Roman" w:hint="eastAsia"/>
          <w:sz w:val="28"/>
          <w:szCs w:val="28"/>
        </w:rPr>
        <w:t>並</w:t>
      </w:r>
      <w:r w:rsidR="005D67B9" w:rsidRPr="00D6397C">
        <w:rPr>
          <w:rFonts w:ascii="Times New Roman" w:eastAsia="標楷體" w:hAnsi="Times New Roman" w:cs="Times New Roman" w:hint="eastAsia"/>
          <w:sz w:val="28"/>
          <w:szCs w:val="28"/>
        </w:rPr>
        <w:t>協助政府</w:t>
      </w:r>
      <w:r w:rsidRPr="00D6397C">
        <w:rPr>
          <w:rFonts w:ascii="Times New Roman" w:eastAsia="標楷體" w:hAnsi="Times New Roman" w:cs="Times New Roman" w:hint="eastAsia"/>
          <w:sz w:val="28"/>
          <w:szCs w:val="28"/>
        </w:rPr>
        <w:t>有效達到疫情掌握</w:t>
      </w:r>
      <w:r w:rsidR="005D67B9" w:rsidRPr="00D6397C">
        <w:rPr>
          <w:rFonts w:ascii="Times New Roman" w:eastAsia="標楷體" w:hAnsi="Times New Roman" w:cs="Times New Roman" w:hint="eastAsia"/>
          <w:sz w:val="28"/>
          <w:szCs w:val="28"/>
        </w:rPr>
        <w:t>、</w:t>
      </w:r>
      <w:r w:rsidRPr="00D6397C">
        <w:rPr>
          <w:rFonts w:ascii="Times New Roman" w:eastAsia="標楷體" w:hAnsi="Times New Roman" w:cs="Times New Roman" w:hint="eastAsia"/>
          <w:sz w:val="28"/>
          <w:szCs w:val="28"/>
        </w:rPr>
        <w:t>即時施行防疫措施</w:t>
      </w:r>
      <w:r w:rsidR="005D67B9" w:rsidRPr="00D6397C">
        <w:rPr>
          <w:rFonts w:ascii="Times New Roman" w:eastAsia="標楷體" w:hAnsi="Times New Roman" w:cs="Times New Roman" w:hint="eastAsia"/>
          <w:sz w:val="28"/>
          <w:szCs w:val="28"/>
        </w:rPr>
        <w:t>、感染控制及提昇醫療照護品質目標。</w:t>
      </w:r>
    </w:p>
    <w:p w:rsidR="003F532B" w:rsidRPr="00D6397C" w:rsidRDefault="00D662A5" w:rsidP="00AD461E">
      <w:pPr>
        <w:pStyle w:val="a4"/>
        <w:snapToGrid w:val="0"/>
        <w:spacing w:line="460" w:lineRule="atLeast"/>
        <w:ind w:leftChars="0" w:left="624" w:firstLine="336"/>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藉由輔導推廣</w:t>
      </w:r>
      <w:r w:rsidR="00836436" w:rsidRPr="00D6397C">
        <w:rPr>
          <w:rFonts w:ascii="Times New Roman" w:eastAsia="標楷體" w:hAnsi="Times New Roman" w:cs="Times New Roman" w:hint="eastAsia"/>
          <w:sz w:val="28"/>
          <w:szCs w:val="28"/>
        </w:rPr>
        <w:t>及獎勵</w:t>
      </w:r>
      <w:r w:rsidRPr="00D6397C">
        <w:rPr>
          <w:rFonts w:ascii="Times New Roman" w:eastAsia="標楷體" w:hAnsi="Times New Roman" w:cs="Times New Roman" w:hint="eastAsia"/>
          <w:sz w:val="28"/>
          <w:szCs w:val="28"/>
        </w:rPr>
        <w:t>提高參與通報</w:t>
      </w:r>
      <w:r w:rsidR="005D67B9" w:rsidRPr="00D6397C">
        <w:rPr>
          <w:rFonts w:ascii="Times New Roman" w:eastAsia="標楷體" w:hAnsi="Times New Roman" w:cs="Times New Roman" w:hint="eastAsia"/>
          <w:sz w:val="28"/>
          <w:szCs w:val="28"/>
        </w:rPr>
        <w:t>醫院及</w:t>
      </w:r>
      <w:r w:rsidRPr="00D6397C">
        <w:rPr>
          <w:rFonts w:ascii="Times New Roman" w:eastAsia="標楷體" w:hAnsi="Times New Roman" w:cs="Times New Roman" w:hint="eastAsia"/>
          <w:sz w:val="28"/>
          <w:szCs w:val="28"/>
        </w:rPr>
        <w:t>實驗室的涵蓋率，</w:t>
      </w:r>
      <w:r w:rsidR="00D32059" w:rsidRPr="00D6397C">
        <w:rPr>
          <w:rFonts w:ascii="Times New Roman" w:eastAsia="標楷體" w:hAnsi="Times New Roman" w:cs="Times New Roman" w:hint="eastAsia"/>
          <w:sz w:val="28"/>
          <w:szCs w:val="28"/>
        </w:rPr>
        <w:t>為計畫初期達成目標之重要方式</w:t>
      </w:r>
      <w:r w:rsidR="00D14FAF" w:rsidRPr="00D6397C">
        <w:rPr>
          <w:rFonts w:ascii="Times New Roman" w:eastAsia="標楷體" w:hAnsi="Times New Roman" w:cs="Times New Roman" w:hint="eastAsia"/>
          <w:sz w:val="28"/>
          <w:szCs w:val="28"/>
        </w:rPr>
        <w:t>，本署已於</w:t>
      </w:r>
      <w:r w:rsidR="00D14FAF" w:rsidRPr="00D6397C">
        <w:rPr>
          <w:rFonts w:ascii="Times New Roman" w:eastAsia="標楷體" w:hAnsi="Times New Roman" w:cs="Times New Roman" w:hint="eastAsia"/>
          <w:sz w:val="28"/>
          <w:szCs w:val="28"/>
        </w:rPr>
        <w:t>103</w:t>
      </w:r>
      <w:r w:rsidR="00D14FAF" w:rsidRPr="00D6397C">
        <w:rPr>
          <w:rFonts w:ascii="Times New Roman" w:eastAsia="標楷體" w:hAnsi="Times New Roman" w:cs="Times New Roman" w:hint="eastAsia"/>
          <w:sz w:val="28"/>
          <w:szCs w:val="28"/>
        </w:rPr>
        <w:t>年</w:t>
      </w:r>
      <w:r w:rsidR="00301806" w:rsidRPr="00D6397C">
        <w:rPr>
          <w:rFonts w:ascii="Times New Roman" w:eastAsia="標楷體" w:hAnsi="Times New Roman" w:cs="Times New Roman" w:hint="eastAsia"/>
          <w:sz w:val="28"/>
          <w:szCs w:val="28"/>
        </w:rPr>
        <w:t>及</w:t>
      </w:r>
      <w:r w:rsidR="00301806" w:rsidRPr="00D6397C">
        <w:rPr>
          <w:rFonts w:ascii="Times New Roman" w:eastAsia="標楷體" w:hAnsi="Times New Roman" w:cs="Times New Roman" w:hint="eastAsia"/>
          <w:sz w:val="28"/>
          <w:szCs w:val="28"/>
        </w:rPr>
        <w:t>104</w:t>
      </w:r>
      <w:r w:rsidR="00301806" w:rsidRPr="00D6397C">
        <w:rPr>
          <w:rFonts w:ascii="Times New Roman" w:eastAsia="標楷體" w:hAnsi="Times New Roman" w:cs="Times New Roman" w:hint="eastAsia"/>
          <w:sz w:val="28"/>
          <w:szCs w:val="28"/>
        </w:rPr>
        <w:t>年</w:t>
      </w:r>
      <w:r w:rsidR="00D14FAF" w:rsidRPr="00D6397C">
        <w:rPr>
          <w:rFonts w:ascii="Times New Roman" w:eastAsia="標楷體" w:hAnsi="Times New Roman" w:cs="Times New Roman" w:hint="eastAsia"/>
          <w:sz w:val="28"/>
          <w:szCs w:val="28"/>
        </w:rPr>
        <w:t>順利輔導</w:t>
      </w:r>
      <w:r w:rsidR="00D14FAF" w:rsidRPr="00D6397C">
        <w:rPr>
          <w:rFonts w:ascii="Times New Roman" w:eastAsia="標楷體" w:hAnsi="Times New Roman" w:cs="Times New Roman" w:hint="eastAsia"/>
          <w:sz w:val="28"/>
          <w:szCs w:val="28"/>
        </w:rPr>
        <w:t>2</w:t>
      </w:r>
      <w:r w:rsidR="00301806" w:rsidRPr="00D6397C">
        <w:rPr>
          <w:rFonts w:ascii="Times New Roman" w:eastAsia="標楷體" w:hAnsi="Times New Roman" w:cs="Times New Roman" w:hint="eastAsia"/>
          <w:sz w:val="28"/>
          <w:szCs w:val="28"/>
        </w:rPr>
        <w:t>9</w:t>
      </w:r>
      <w:r w:rsidR="00D14FAF" w:rsidRPr="00D6397C">
        <w:rPr>
          <w:rFonts w:ascii="Times New Roman" w:eastAsia="標楷體" w:hAnsi="Times New Roman" w:cs="Times New Roman" w:hint="eastAsia"/>
          <w:sz w:val="28"/>
          <w:szCs w:val="28"/>
        </w:rPr>
        <w:t>家醫院成功上線</w:t>
      </w:r>
      <w:r w:rsidR="00247342" w:rsidRPr="00D6397C">
        <w:rPr>
          <w:rFonts w:ascii="Times New Roman" w:eastAsia="標楷體" w:hAnsi="Times New Roman" w:cs="Times New Roman" w:hint="eastAsia"/>
          <w:sz w:val="28"/>
          <w:szCs w:val="28"/>
        </w:rPr>
        <w:t>。</w:t>
      </w:r>
      <w:r w:rsidR="00D14FAF" w:rsidRPr="00D6397C">
        <w:rPr>
          <w:rFonts w:ascii="Times New Roman" w:eastAsia="標楷體" w:hAnsi="Times New Roman" w:cs="Times New Roman" w:hint="eastAsia"/>
          <w:sz w:val="28"/>
          <w:szCs w:val="28"/>
        </w:rPr>
        <w:t>今年本署膺續依</w:t>
      </w:r>
      <w:r w:rsidR="00594DAC" w:rsidRPr="00D6397C">
        <w:rPr>
          <w:rFonts w:ascii="Times New Roman" w:eastAsia="標楷體" w:hAnsi="Times New Roman" w:cs="Times New Roman" w:hint="eastAsia"/>
          <w:sz w:val="28"/>
          <w:szCs w:val="28"/>
        </w:rPr>
        <w:t>傳染病防治法、傳染病疫情監視及預警系統</w:t>
      </w:r>
      <w:r w:rsidR="007D507B" w:rsidRPr="00D6397C">
        <w:rPr>
          <w:rFonts w:ascii="Times New Roman" w:eastAsia="標楷體" w:hAnsi="Times New Roman" w:cs="Times New Roman" w:hint="eastAsia"/>
          <w:sz w:val="28"/>
          <w:szCs w:val="28"/>
        </w:rPr>
        <w:t>實施辦法，以及防疫雲發展計畫</w:t>
      </w:r>
      <w:r w:rsidRPr="00D6397C">
        <w:rPr>
          <w:rFonts w:ascii="Times New Roman" w:eastAsia="標楷體" w:hAnsi="Times New Roman" w:cs="Times New Roman" w:hint="eastAsia"/>
          <w:bCs/>
          <w:kern w:val="0"/>
          <w:sz w:val="28"/>
          <w:szCs w:val="28"/>
        </w:rPr>
        <w:t>，擬定</w:t>
      </w:r>
      <w:r w:rsidR="0012411B" w:rsidRPr="00D6397C">
        <w:rPr>
          <w:rFonts w:ascii="Times New Roman" w:eastAsia="標楷體" w:hAnsi="Times New Roman" w:cs="Times New Roman" w:hint="eastAsia"/>
          <w:sz w:val="28"/>
          <w:szCs w:val="28"/>
        </w:rPr>
        <w:t>防疫雲</w:t>
      </w:r>
      <w:r w:rsidR="007D507B" w:rsidRPr="00D6397C">
        <w:rPr>
          <w:rFonts w:ascii="Times New Roman" w:eastAsia="標楷體" w:hAnsi="Times New Roman" w:cs="Times New Roman" w:hint="eastAsia"/>
          <w:sz w:val="28"/>
          <w:szCs w:val="28"/>
        </w:rPr>
        <w:t>發展</w:t>
      </w:r>
      <w:r w:rsidR="0012411B" w:rsidRPr="00D6397C">
        <w:rPr>
          <w:rFonts w:ascii="Times New Roman" w:eastAsia="標楷體" w:hAnsi="Times New Roman" w:cs="Times New Roman" w:hint="eastAsia"/>
          <w:sz w:val="28"/>
          <w:szCs w:val="28"/>
        </w:rPr>
        <w:t>計畫</w:t>
      </w:r>
      <w:r w:rsidR="00D14FAF" w:rsidRPr="00D6397C">
        <w:rPr>
          <w:rFonts w:ascii="Times New Roman" w:eastAsia="標楷體" w:hAnsi="Times New Roman" w:cs="Times New Roman" w:hint="eastAsia"/>
          <w:sz w:val="30"/>
          <w:szCs w:val="30"/>
        </w:rPr>
        <w:t>「實驗室傳染病自動通報系統」</w:t>
      </w:r>
      <w:r w:rsidR="00A808B8" w:rsidRPr="00D6397C">
        <w:rPr>
          <w:rFonts w:ascii="Times New Roman" w:eastAsia="標楷體" w:hAnsi="Times New Roman" w:cs="Times New Roman" w:hint="eastAsia"/>
          <w:sz w:val="28"/>
          <w:szCs w:val="28"/>
        </w:rPr>
        <w:t>捐補助</w:t>
      </w:r>
      <w:r w:rsidR="0012411B" w:rsidRPr="00D6397C">
        <w:rPr>
          <w:rFonts w:ascii="Times New Roman" w:eastAsia="標楷體" w:hAnsi="Times New Roman" w:cs="Times New Roman" w:hint="eastAsia"/>
          <w:sz w:val="28"/>
          <w:szCs w:val="28"/>
        </w:rPr>
        <w:t>案</w:t>
      </w:r>
      <w:r w:rsidR="00B62509" w:rsidRPr="00D6397C">
        <w:rPr>
          <w:rFonts w:ascii="Times New Roman" w:eastAsia="標楷體" w:hAnsi="Times New Roman" w:cs="Times New Roman"/>
          <w:bCs/>
          <w:kern w:val="0"/>
          <w:sz w:val="28"/>
          <w:szCs w:val="28"/>
        </w:rPr>
        <w:t xml:space="preserve"> </w:t>
      </w:r>
      <w:r w:rsidRPr="00D6397C">
        <w:rPr>
          <w:rFonts w:ascii="Times New Roman" w:eastAsia="標楷體" w:hAnsi="Times New Roman" w:cs="Times New Roman"/>
          <w:bCs/>
          <w:kern w:val="0"/>
          <w:sz w:val="28"/>
          <w:szCs w:val="28"/>
        </w:rPr>
        <w:t>(</w:t>
      </w:r>
      <w:r w:rsidRPr="00D6397C">
        <w:rPr>
          <w:rFonts w:ascii="Times New Roman" w:eastAsia="標楷體" w:hAnsi="Times New Roman" w:cs="Times New Roman" w:hint="eastAsia"/>
          <w:bCs/>
          <w:kern w:val="0"/>
          <w:sz w:val="28"/>
          <w:szCs w:val="28"/>
        </w:rPr>
        <w:t>以下稱本計畫</w:t>
      </w:r>
      <w:r w:rsidRPr="00D6397C">
        <w:rPr>
          <w:rFonts w:ascii="Times New Roman" w:eastAsia="標楷體" w:hAnsi="Times New Roman" w:cs="Times New Roman"/>
          <w:bCs/>
          <w:kern w:val="0"/>
          <w:sz w:val="28"/>
          <w:szCs w:val="28"/>
        </w:rPr>
        <w:t>)</w:t>
      </w:r>
      <w:r w:rsidR="00071A0F" w:rsidRPr="00D6397C">
        <w:rPr>
          <w:rFonts w:ascii="Times New Roman" w:eastAsia="標楷體" w:hAnsi="Times New Roman" w:cs="Times New Roman" w:hint="eastAsia"/>
          <w:bCs/>
          <w:kern w:val="0"/>
          <w:sz w:val="28"/>
          <w:szCs w:val="28"/>
        </w:rPr>
        <w:t>。</w:t>
      </w:r>
      <w:r w:rsidRPr="00D6397C">
        <w:rPr>
          <w:rFonts w:ascii="Times New Roman" w:eastAsia="標楷體" w:hAnsi="Times New Roman" w:cs="Times New Roman" w:hint="eastAsia"/>
          <w:sz w:val="28"/>
          <w:szCs w:val="28"/>
        </w:rPr>
        <w:t>為利於各醫療院所申請，</w:t>
      </w:r>
      <w:r w:rsidR="00D32059" w:rsidRPr="00D6397C">
        <w:rPr>
          <w:rFonts w:ascii="Times New Roman" w:eastAsia="標楷體" w:hAnsi="Times New Roman" w:cs="Times New Roman" w:hint="eastAsia"/>
          <w:sz w:val="28"/>
          <w:szCs w:val="28"/>
        </w:rPr>
        <w:t>茲</w:t>
      </w:r>
      <w:r w:rsidRPr="00D6397C">
        <w:rPr>
          <w:rFonts w:ascii="Times New Roman" w:eastAsia="標楷體" w:hAnsi="Times New Roman" w:cs="Times New Roman" w:hint="eastAsia"/>
          <w:sz w:val="28"/>
          <w:szCs w:val="28"/>
        </w:rPr>
        <w:t>訂定</w:t>
      </w:r>
      <w:r w:rsidR="0009007F" w:rsidRPr="00D6397C">
        <w:rPr>
          <w:rFonts w:ascii="Times New Roman" w:eastAsia="標楷體" w:hAnsi="Times New Roman" w:cs="Times New Roman" w:hint="eastAsia"/>
          <w:sz w:val="28"/>
          <w:szCs w:val="28"/>
        </w:rPr>
        <w:t>本申請</w:t>
      </w:r>
      <w:r w:rsidRPr="00D6397C">
        <w:rPr>
          <w:rFonts w:ascii="Times New Roman" w:eastAsia="標楷體" w:hAnsi="Times New Roman" w:cs="Times New Roman" w:hint="eastAsia"/>
          <w:sz w:val="28"/>
          <w:szCs w:val="28"/>
        </w:rPr>
        <w:t>作業要點</w:t>
      </w:r>
      <w:r w:rsidR="00247342" w:rsidRPr="00D6397C">
        <w:rPr>
          <w:rFonts w:ascii="Times New Roman" w:eastAsia="標楷體" w:hAnsi="Times New Roman" w:cs="Times New Roman" w:hint="eastAsia"/>
          <w:sz w:val="28"/>
          <w:szCs w:val="28"/>
        </w:rPr>
        <w:t>，以供</w:t>
      </w:r>
      <w:r w:rsidR="00836436" w:rsidRPr="00D6397C">
        <w:rPr>
          <w:rFonts w:ascii="Times New Roman" w:eastAsia="標楷體" w:hAnsi="Times New Roman" w:cs="Times New Roman" w:hint="eastAsia"/>
          <w:sz w:val="28"/>
          <w:szCs w:val="28"/>
        </w:rPr>
        <w:t>遵循</w:t>
      </w:r>
      <w:r w:rsidRPr="00D6397C">
        <w:rPr>
          <w:rFonts w:ascii="Times New Roman" w:eastAsia="標楷體" w:hAnsi="Times New Roman" w:cs="Times New Roman" w:hint="eastAsia"/>
          <w:sz w:val="28"/>
          <w:szCs w:val="28"/>
        </w:rPr>
        <w:t>。</w:t>
      </w:r>
    </w:p>
    <w:p w:rsidR="00AD461E" w:rsidRPr="00D6397C" w:rsidRDefault="00AD461E" w:rsidP="00AD461E">
      <w:pPr>
        <w:pStyle w:val="a4"/>
        <w:snapToGrid w:val="0"/>
        <w:spacing w:line="460" w:lineRule="atLeast"/>
        <w:ind w:leftChars="0" w:left="624" w:firstLine="336"/>
        <w:rPr>
          <w:rFonts w:ascii="Times New Roman" w:eastAsia="標楷體" w:hAnsi="Times New Roman" w:cs="Times New Roman"/>
          <w:sz w:val="28"/>
          <w:szCs w:val="28"/>
        </w:rPr>
      </w:pPr>
    </w:p>
    <w:p w:rsidR="00D662A5" w:rsidRPr="00D6397C" w:rsidRDefault="00D662A5" w:rsidP="004E6BDE">
      <w:pPr>
        <w:pStyle w:val="a4"/>
        <w:numPr>
          <w:ilvl w:val="0"/>
          <w:numId w:val="1"/>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bCs/>
          <w:kern w:val="0"/>
          <w:sz w:val="28"/>
          <w:szCs w:val="28"/>
        </w:rPr>
        <w:t>申請資格</w:t>
      </w:r>
      <w:r w:rsidR="00D70978" w:rsidRPr="00D6397C">
        <w:rPr>
          <w:rFonts w:ascii="Times New Roman" w:eastAsia="標楷體" w:hAnsi="Times New Roman" w:cs="Times New Roman" w:hint="eastAsia"/>
          <w:bCs/>
          <w:kern w:val="0"/>
          <w:sz w:val="28"/>
          <w:szCs w:val="28"/>
        </w:rPr>
        <w:t>及條件</w:t>
      </w:r>
      <w:r w:rsidRPr="00D6397C">
        <w:rPr>
          <w:rFonts w:ascii="Times New Roman" w:eastAsia="標楷體" w:hAnsi="Times New Roman" w:cs="Times New Roman" w:hint="eastAsia"/>
          <w:bCs/>
          <w:kern w:val="0"/>
          <w:sz w:val="28"/>
          <w:szCs w:val="28"/>
        </w:rPr>
        <w:t>如下：</w:t>
      </w:r>
    </w:p>
    <w:p w:rsidR="00BD5759" w:rsidRPr="00D6397C" w:rsidRDefault="002C2D98" w:rsidP="00BD5759">
      <w:pPr>
        <w:pStyle w:val="a4"/>
        <w:numPr>
          <w:ilvl w:val="1"/>
          <w:numId w:val="1"/>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捐補助對象</w:t>
      </w:r>
      <w:r w:rsidR="00580AFA" w:rsidRPr="00D6397C">
        <w:rPr>
          <w:rFonts w:ascii="Times New Roman" w:eastAsia="標楷體" w:hAnsi="Times New Roman" w:cs="Times New Roman" w:hint="eastAsia"/>
          <w:sz w:val="28"/>
          <w:szCs w:val="28"/>
        </w:rPr>
        <w:t>：</w:t>
      </w:r>
    </w:p>
    <w:p w:rsidR="00BC1A62" w:rsidRPr="00D6397C" w:rsidRDefault="00D328B0" w:rsidP="00772449">
      <w:pPr>
        <w:pStyle w:val="a4"/>
        <w:numPr>
          <w:ilvl w:val="0"/>
          <w:numId w:val="36"/>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單一醫院申請：</w:t>
      </w:r>
    </w:p>
    <w:p w:rsidR="00D328B0" w:rsidRPr="00D6397C" w:rsidRDefault="00D328B0" w:rsidP="00D328B0">
      <w:pPr>
        <w:snapToGrid w:val="0"/>
        <w:spacing w:line="460" w:lineRule="atLeast"/>
        <w:ind w:left="156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申請醫院需為區域級以上醫院，且需經醫院評鑑合格。</w:t>
      </w:r>
      <w:r w:rsidRPr="00D6397C">
        <w:rPr>
          <w:rFonts w:ascii="Times New Roman" w:eastAsia="標楷體" w:hAnsi="Times New Roman" w:cs="Times New Roman"/>
          <w:sz w:val="28"/>
          <w:szCs w:val="28"/>
        </w:rPr>
        <w:t>如有</w:t>
      </w:r>
      <w:r w:rsidRPr="00D6397C">
        <w:rPr>
          <w:rFonts w:ascii="Times New Roman" w:eastAsia="標楷體" w:hAnsi="Times New Roman" w:cs="Times New Roman" w:hint="eastAsia"/>
          <w:sz w:val="28"/>
          <w:szCs w:val="28"/>
        </w:rPr>
        <w:t>多院區之醫院</w:t>
      </w:r>
      <w:r w:rsidRPr="00D6397C">
        <w:rPr>
          <w:rFonts w:ascii="Times New Roman" w:eastAsia="標楷體" w:hAnsi="Times New Roman" w:cs="Times New Roman"/>
          <w:sz w:val="28"/>
          <w:szCs w:val="28"/>
        </w:rPr>
        <w:t>(</w:t>
      </w:r>
      <w:r w:rsidRPr="00D6397C">
        <w:rPr>
          <w:rFonts w:ascii="Times New Roman" w:eastAsia="標楷體" w:hAnsi="Times New Roman" w:cs="Times New Roman" w:hint="eastAsia"/>
          <w:sz w:val="28"/>
          <w:szCs w:val="28"/>
        </w:rPr>
        <w:t>相同機構代碼</w:t>
      </w:r>
      <w:r w:rsidRPr="00D6397C">
        <w:rPr>
          <w:rFonts w:ascii="Times New Roman" w:eastAsia="標楷體" w:hAnsi="Times New Roman" w:cs="Times New Roman"/>
          <w:sz w:val="28"/>
          <w:szCs w:val="28"/>
        </w:rPr>
        <w:t>)</w:t>
      </w:r>
      <w:r w:rsidRPr="00D6397C">
        <w:rPr>
          <w:rFonts w:ascii="Times New Roman" w:eastAsia="標楷體" w:hAnsi="Times New Roman" w:cs="Times New Roman" w:hint="eastAsia"/>
          <w:sz w:val="28"/>
          <w:szCs w:val="28"/>
        </w:rPr>
        <w:t>，參與本計畫之院區數需達</w:t>
      </w:r>
      <w:r w:rsidRPr="00D6397C">
        <w:rPr>
          <w:rFonts w:ascii="Times New Roman" w:eastAsia="標楷體" w:hAnsi="Times New Roman" w:cs="Times New Roman"/>
          <w:sz w:val="28"/>
          <w:szCs w:val="28"/>
        </w:rPr>
        <w:t>3</w:t>
      </w:r>
      <w:r w:rsidRPr="00D6397C">
        <w:rPr>
          <w:rFonts w:ascii="Times New Roman" w:eastAsia="標楷體" w:hAnsi="Times New Roman" w:cs="Times New Roman" w:hint="eastAsia"/>
          <w:sz w:val="28"/>
          <w:szCs w:val="28"/>
        </w:rPr>
        <w:t>院區以上，並於計畫書明載，以總院</w:t>
      </w:r>
      <w:r w:rsidR="00FD5935" w:rsidRPr="00D6397C">
        <w:rPr>
          <w:rFonts w:ascii="Times New Roman" w:eastAsia="標楷體" w:hAnsi="Times New Roman" w:cs="Times New Roman" w:hint="eastAsia"/>
          <w:sz w:val="28"/>
          <w:szCs w:val="28"/>
        </w:rPr>
        <w:t>(</w:t>
      </w:r>
      <w:r w:rsidR="00FD5935" w:rsidRPr="00D6397C">
        <w:rPr>
          <w:rFonts w:ascii="Times New Roman" w:eastAsia="標楷體" w:hAnsi="Times New Roman" w:cs="Times New Roman" w:hint="eastAsia"/>
          <w:sz w:val="28"/>
          <w:szCs w:val="28"/>
        </w:rPr>
        <w:t>醫事機構名稱</w:t>
      </w:r>
      <w:r w:rsidR="00FD5935" w:rsidRPr="00D6397C">
        <w:rPr>
          <w:rFonts w:ascii="Times New Roman" w:eastAsia="標楷體" w:hAnsi="Times New Roman" w:cs="Times New Roman" w:hint="eastAsia"/>
          <w:sz w:val="28"/>
          <w:szCs w:val="28"/>
        </w:rPr>
        <w:t>)</w:t>
      </w:r>
      <w:r w:rsidR="00FD5935" w:rsidRPr="00D6397C">
        <w:rPr>
          <w:rFonts w:ascii="Times New Roman" w:eastAsia="標楷體" w:hAnsi="Times New Roman" w:cs="Times New Roman" w:hint="eastAsia"/>
          <w:sz w:val="28"/>
          <w:szCs w:val="28"/>
        </w:rPr>
        <w:t>或指定院區</w:t>
      </w:r>
      <w:r w:rsidRPr="00D6397C">
        <w:rPr>
          <w:rFonts w:ascii="Times New Roman" w:eastAsia="標楷體" w:hAnsi="Times New Roman" w:cs="Times New Roman" w:hint="eastAsia"/>
          <w:sz w:val="28"/>
          <w:szCs w:val="28"/>
        </w:rPr>
        <w:t>為統一申請醫院。</w:t>
      </w:r>
    </w:p>
    <w:p w:rsidR="00D328B0" w:rsidRPr="00D6397C" w:rsidRDefault="00D328B0" w:rsidP="00772449">
      <w:pPr>
        <w:pStyle w:val="a4"/>
        <w:numPr>
          <w:ilvl w:val="0"/>
          <w:numId w:val="36"/>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sz w:val="28"/>
          <w:szCs w:val="28"/>
        </w:rPr>
        <w:t>醫院聯合申請：</w:t>
      </w:r>
    </w:p>
    <w:p w:rsidR="00BC1A62" w:rsidRPr="00D6397C" w:rsidRDefault="00286434" w:rsidP="00D328B0">
      <w:pPr>
        <w:snapToGrid w:val="0"/>
        <w:spacing w:line="460" w:lineRule="atLeast"/>
        <w:ind w:left="156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適用</w:t>
      </w:r>
      <w:r w:rsidR="00BC1A62" w:rsidRPr="00D6397C">
        <w:rPr>
          <w:rFonts w:ascii="Times New Roman" w:eastAsia="標楷體" w:hAnsi="Times New Roman" w:cs="Times New Roman" w:hint="eastAsia"/>
          <w:sz w:val="28"/>
          <w:szCs w:val="28"/>
        </w:rPr>
        <w:t>相同經營體系旗下醫院或多分院之醫院</w:t>
      </w:r>
      <w:r w:rsidR="00BC1A62" w:rsidRPr="00D6397C">
        <w:rPr>
          <w:rFonts w:ascii="Times New Roman" w:eastAsia="標楷體" w:hAnsi="Times New Roman" w:cs="Times New Roman" w:hint="eastAsia"/>
          <w:sz w:val="28"/>
          <w:szCs w:val="28"/>
        </w:rPr>
        <w:t>(</w:t>
      </w:r>
      <w:r w:rsidR="00BC1A62" w:rsidRPr="00D6397C">
        <w:rPr>
          <w:rFonts w:ascii="Times New Roman" w:eastAsia="標楷體" w:hAnsi="Times New Roman" w:cs="Times New Roman" w:hint="eastAsia"/>
          <w:sz w:val="28"/>
          <w:szCs w:val="28"/>
        </w:rPr>
        <w:t>不同機構</w:t>
      </w:r>
      <w:r w:rsidR="00BC1A62" w:rsidRPr="00D6397C">
        <w:rPr>
          <w:rFonts w:ascii="Times New Roman" w:eastAsia="標楷體" w:hAnsi="Times New Roman" w:cs="Times New Roman" w:hint="eastAsia"/>
          <w:sz w:val="28"/>
          <w:szCs w:val="28"/>
        </w:rPr>
        <w:lastRenderedPageBreak/>
        <w:t>代碼</w:t>
      </w:r>
      <w:r w:rsidR="00BC1A62" w:rsidRPr="00D6397C">
        <w:rPr>
          <w:rFonts w:ascii="Times New Roman" w:eastAsia="標楷體" w:hAnsi="Times New Roman" w:cs="Times New Roman" w:hint="eastAsia"/>
          <w:sz w:val="28"/>
          <w:szCs w:val="28"/>
        </w:rPr>
        <w:t>)</w:t>
      </w:r>
      <w:r w:rsidR="00D328B0" w:rsidRPr="00D6397C">
        <w:rPr>
          <w:rFonts w:ascii="Times New Roman" w:eastAsia="標楷體" w:hAnsi="Times New Roman" w:cs="Times New Roman"/>
          <w:sz w:val="28"/>
          <w:szCs w:val="28"/>
        </w:rPr>
        <w:t xml:space="preserve"> </w:t>
      </w:r>
      <w:r w:rsidR="00D328B0" w:rsidRPr="00D6397C">
        <w:rPr>
          <w:rFonts w:ascii="Times New Roman" w:eastAsia="標楷體" w:hAnsi="Times New Roman" w:cs="Times New Roman"/>
          <w:sz w:val="28"/>
          <w:szCs w:val="28"/>
        </w:rPr>
        <w:t>聯合申請</w:t>
      </w:r>
      <w:r w:rsidR="00BC1A62" w:rsidRPr="00D6397C">
        <w:rPr>
          <w:rFonts w:ascii="Times New Roman" w:eastAsia="標楷體" w:hAnsi="Times New Roman" w:cs="Times New Roman" w:hint="eastAsia"/>
          <w:sz w:val="28"/>
          <w:szCs w:val="28"/>
        </w:rPr>
        <w:t>，參與本計畫之</w:t>
      </w:r>
      <w:r w:rsidR="00D70978" w:rsidRPr="00D6397C">
        <w:rPr>
          <w:rFonts w:ascii="Times New Roman" w:eastAsia="標楷體" w:hAnsi="Times New Roman" w:cs="Times New Roman" w:hint="eastAsia"/>
          <w:sz w:val="28"/>
          <w:szCs w:val="28"/>
        </w:rPr>
        <w:t>醫院家數</w:t>
      </w:r>
      <w:r w:rsidR="00BC1A62" w:rsidRPr="00D6397C">
        <w:rPr>
          <w:rFonts w:ascii="Times New Roman" w:eastAsia="標楷體" w:hAnsi="Times New Roman" w:cs="Times New Roman" w:hint="eastAsia"/>
          <w:sz w:val="28"/>
          <w:szCs w:val="28"/>
        </w:rPr>
        <w:t>需達</w:t>
      </w:r>
      <w:r w:rsidR="00BC1A62" w:rsidRPr="00D6397C">
        <w:rPr>
          <w:rFonts w:ascii="Times New Roman" w:eastAsia="標楷體" w:hAnsi="Times New Roman" w:cs="Times New Roman" w:hint="eastAsia"/>
          <w:sz w:val="28"/>
          <w:szCs w:val="28"/>
        </w:rPr>
        <w:t>3</w:t>
      </w:r>
      <w:r w:rsidR="00D70978" w:rsidRPr="00D6397C">
        <w:rPr>
          <w:rFonts w:ascii="Times New Roman" w:eastAsia="標楷體" w:hAnsi="Times New Roman" w:cs="Times New Roman" w:hint="eastAsia"/>
          <w:sz w:val="28"/>
          <w:szCs w:val="28"/>
        </w:rPr>
        <w:t>家</w:t>
      </w:r>
      <w:r w:rsidR="00BC1A62" w:rsidRPr="00D6397C">
        <w:rPr>
          <w:rFonts w:ascii="Times New Roman" w:eastAsia="標楷體" w:hAnsi="Times New Roman" w:cs="Times New Roman" w:hint="eastAsia"/>
          <w:sz w:val="28"/>
          <w:szCs w:val="28"/>
        </w:rPr>
        <w:t>以上，</w:t>
      </w:r>
      <w:r w:rsidR="00D02A1F" w:rsidRPr="00D6397C">
        <w:rPr>
          <w:rFonts w:ascii="Times New Roman" w:eastAsia="標楷體" w:hAnsi="Times New Roman" w:cs="Times New Roman" w:hint="eastAsia"/>
          <w:sz w:val="28"/>
          <w:szCs w:val="28"/>
        </w:rPr>
        <w:t>並於計畫書明載，</w:t>
      </w:r>
      <w:r w:rsidR="00D70978" w:rsidRPr="00D6397C">
        <w:rPr>
          <w:rFonts w:ascii="Times New Roman" w:eastAsia="標楷體" w:hAnsi="Times New Roman" w:cs="Times New Roman" w:hint="eastAsia"/>
          <w:sz w:val="28"/>
          <w:szCs w:val="28"/>
        </w:rPr>
        <w:t>以一家醫院統一遞件申請</w:t>
      </w:r>
      <w:r w:rsidR="00BC1A62" w:rsidRPr="00D6397C">
        <w:rPr>
          <w:rFonts w:ascii="Times New Roman" w:eastAsia="標楷體" w:hAnsi="Times New Roman" w:cs="Times New Roman" w:hint="eastAsia"/>
          <w:sz w:val="28"/>
          <w:szCs w:val="28"/>
        </w:rPr>
        <w:t>。</w:t>
      </w:r>
      <w:r w:rsidR="00D328B0" w:rsidRPr="00D6397C">
        <w:rPr>
          <w:rFonts w:ascii="Times New Roman" w:eastAsia="標楷體" w:hAnsi="Times New Roman" w:cs="Times New Roman" w:hint="eastAsia"/>
          <w:sz w:val="28"/>
          <w:szCs w:val="28"/>
        </w:rPr>
        <w:t>申請醫院需為區域級以上醫院，且需經醫院評鑑合格。</w:t>
      </w:r>
    </w:p>
    <w:p w:rsidR="00BA538C" w:rsidRPr="00D6397C" w:rsidRDefault="00BA538C" w:rsidP="00BA538C">
      <w:pPr>
        <w:pStyle w:val="a4"/>
        <w:numPr>
          <w:ilvl w:val="1"/>
          <w:numId w:val="1"/>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年度捐補助醫院額度：</w:t>
      </w:r>
    </w:p>
    <w:p w:rsidR="00BA538C" w:rsidRPr="00D6397C" w:rsidRDefault="00EC1DE0" w:rsidP="00EC1DE0">
      <w:pPr>
        <w:pStyle w:val="a4"/>
        <w:snapToGrid w:val="0"/>
        <w:spacing w:line="460" w:lineRule="atLeast"/>
        <w:ind w:leftChars="0" w:left="96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本計畫捐補助公私立醫院之額度為</w:t>
      </w:r>
      <w:r w:rsidR="00301806" w:rsidRPr="00D6397C">
        <w:rPr>
          <w:rFonts w:ascii="Times New Roman" w:eastAsia="標楷體" w:hAnsi="Times New Roman" w:cs="Times New Roman" w:hint="eastAsia"/>
          <w:sz w:val="28"/>
          <w:szCs w:val="28"/>
        </w:rPr>
        <w:t>8</w:t>
      </w:r>
      <w:r w:rsidRPr="00D6397C">
        <w:rPr>
          <w:rFonts w:ascii="Times New Roman" w:eastAsia="標楷體" w:hAnsi="Times New Roman" w:cs="Times New Roman" w:hint="eastAsia"/>
          <w:sz w:val="28"/>
          <w:szCs w:val="28"/>
        </w:rPr>
        <w:t>家，且必須符合前述</w:t>
      </w:r>
      <w:r w:rsidR="002C2D98" w:rsidRPr="00D6397C">
        <w:rPr>
          <w:rFonts w:ascii="Times New Roman" w:eastAsia="標楷體" w:hAnsi="Times New Roman" w:cs="Times New Roman" w:hint="eastAsia"/>
          <w:sz w:val="28"/>
          <w:szCs w:val="28"/>
        </w:rPr>
        <w:t>捐補助對象</w:t>
      </w:r>
      <w:r w:rsidRPr="00D6397C">
        <w:rPr>
          <w:rFonts w:ascii="Times New Roman" w:eastAsia="標楷體" w:hAnsi="Times New Roman" w:cs="Times New Roman" w:hint="eastAsia"/>
          <w:sz w:val="28"/>
          <w:szCs w:val="28"/>
        </w:rPr>
        <w:t>資格。</w:t>
      </w:r>
    </w:p>
    <w:p w:rsidR="008D1309" w:rsidRPr="00D6397C" w:rsidRDefault="00040B1E" w:rsidP="00B7747B">
      <w:pPr>
        <w:pStyle w:val="a4"/>
        <w:numPr>
          <w:ilvl w:val="1"/>
          <w:numId w:val="1"/>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捐補助優先順位評估</w:t>
      </w:r>
      <w:r w:rsidR="00691ED2" w:rsidRPr="00D6397C">
        <w:rPr>
          <w:rFonts w:ascii="Times New Roman" w:eastAsia="標楷體" w:hAnsi="Times New Roman" w:cs="Times New Roman" w:hint="eastAsia"/>
          <w:sz w:val="28"/>
          <w:szCs w:val="28"/>
        </w:rPr>
        <w:t>標</w:t>
      </w:r>
      <w:r w:rsidRPr="00D6397C">
        <w:rPr>
          <w:rFonts w:ascii="Times New Roman" w:eastAsia="標楷體" w:hAnsi="Times New Roman" w:cs="Times New Roman" w:hint="eastAsia"/>
          <w:sz w:val="28"/>
          <w:szCs w:val="28"/>
        </w:rPr>
        <w:t>準</w:t>
      </w:r>
      <w:r w:rsidR="00580AFA" w:rsidRPr="00D6397C">
        <w:rPr>
          <w:rFonts w:ascii="Times New Roman" w:eastAsia="標楷體" w:hAnsi="Times New Roman" w:cs="Times New Roman" w:hint="eastAsia"/>
          <w:sz w:val="28"/>
          <w:szCs w:val="28"/>
        </w:rPr>
        <w:t>：</w:t>
      </w:r>
    </w:p>
    <w:p w:rsidR="00D70978" w:rsidRPr="00D6397C" w:rsidRDefault="00D70978" w:rsidP="00D70978">
      <w:pPr>
        <w:pStyle w:val="a4"/>
        <w:numPr>
          <w:ilvl w:val="2"/>
          <w:numId w:val="1"/>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醫院傳染病檢驗</w:t>
      </w:r>
      <w:r w:rsidR="004C58C9" w:rsidRPr="00D6397C">
        <w:rPr>
          <w:rFonts w:ascii="Times New Roman" w:eastAsia="標楷體" w:hAnsi="Times New Roman" w:cs="Times New Roman" w:hint="eastAsia"/>
          <w:sz w:val="28"/>
          <w:szCs w:val="28"/>
        </w:rPr>
        <w:t>項目及檢驗</w:t>
      </w:r>
      <w:r w:rsidRPr="00D6397C">
        <w:rPr>
          <w:rFonts w:ascii="Times New Roman" w:eastAsia="標楷體" w:hAnsi="Times New Roman" w:cs="Times New Roman" w:hint="eastAsia"/>
          <w:sz w:val="28"/>
          <w:szCs w:val="28"/>
        </w:rPr>
        <w:t>量多寡，以計畫書內明載之院區或分院等合併計算。</w:t>
      </w:r>
    </w:p>
    <w:p w:rsidR="00B7747B" w:rsidRPr="00D6397C" w:rsidRDefault="00D70978" w:rsidP="00CE3C25">
      <w:pPr>
        <w:pStyle w:val="a4"/>
        <w:numPr>
          <w:ilvl w:val="2"/>
          <w:numId w:val="1"/>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醫院所在縣市</w:t>
      </w:r>
      <w:r w:rsidRPr="00D6397C">
        <w:rPr>
          <w:rFonts w:ascii="Times New Roman" w:eastAsia="標楷體" w:hAnsi="Times New Roman" w:cs="Times New Roman"/>
          <w:sz w:val="28"/>
          <w:szCs w:val="28"/>
        </w:rPr>
        <w:t>103</w:t>
      </w:r>
      <w:r w:rsidRPr="00D6397C">
        <w:rPr>
          <w:rFonts w:ascii="Times New Roman" w:eastAsia="標楷體" w:hAnsi="Times New Roman" w:cs="Times New Roman" w:hint="eastAsia"/>
          <w:sz w:val="28"/>
          <w:szCs w:val="28"/>
        </w:rPr>
        <w:t>年</w:t>
      </w:r>
      <w:r w:rsidRPr="00D6397C">
        <w:rPr>
          <w:rFonts w:ascii="Times New Roman" w:eastAsia="標楷體" w:hAnsi="Times New Roman" w:cs="Times New Roman"/>
          <w:sz w:val="28"/>
          <w:szCs w:val="28"/>
        </w:rPr>
        <w:t>~104</w:t>
      </w:r>
      <w:r w:rsidRPr="00D6397C">
        <w:rPr>
          <w:rFonts w:ascii="Times New Roman" w:eastAsia="標楷體" w:hAnsi="Times New Roman" w:cs="Times New Roman" w:hint="eastAsia"/>
          <w:sz w:val="28"/>
          <w:szCs w:val="28"/>
        </w:rPr>
        <w:t>年尚無醫院加入本計畫。</w:t>
      </w:r>
    </w:p>
    <w:p w:rsidR="007F322F" w:rsidRPr="00D6397C" w:rsidRDefault="000713A7" w:rsidP="004E6BDE">
      <w:pPr>
        <w:pStyle w:val="a4"/>
        <w:numPr>
          <w:ilvl w:val="0"/>
          <w:numId w:val="1"/>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本計畫</w:t>
      </w:r>
      <w:r w:rsidR="006126FA" w:rsidRPr="00D6397C">
        <w:rPr>
          <w:rFonts w:ascii="Times New Roman" w:eastAsia="標楷體" w:hAnsi="Times New Roman" w:cs="Times New Roman" w:hint="eastAsia"/>
          <w:sz w:val="28"/>
          <w:szCs w:val="28"/>
        </w:rPr>
        <w:t>執行期限</w:t>
      </w:r>
      <w:r w:rsidRPr="00D6397C">
        <w:rPr>
          <w:rFonts w:ascii="Times New Roman" w:eastAsia="標楷體" w:hAnsi="Times New Roman" w:cs="Times New Roman" w:hint="eastAsia"/>
          <w:sz w:val="28"/>
          <w:szCs w:val="28"/>
        </w:rPr>
        <w:t>：</w:t>
      </w:r>
      <w:r w:rsidR="00061F52" w:rsidRPr="00D6397C">
        <w:rPr>
          <w:rFonts w:ascii="Times New Roman" w:eastAsia="標楷體" w:hAnsi="Times New Roman" w:cs="Times New Roman"/>
          <w:sz w:val="28"/>
          <w:szCs w:val="28"/>
        </w:rPr>
        <w:t>105</w:t>
      </w:r>
      <w:r w:rsidR="00E53225" w:rsidRPr="00D6397C">
        <w:rPr>
          <w:rFonts w:ascii="Times New Roman" w:eastAsia="標楷體" w:hAnsi="Times New Roman" w:cs="Times New Roman" w:hint="eastAsia"/>
          <w:sz w:val="28"/>
          <w:szCs w:val="28"/>
        </w:rPr>
        <w:t>年</w:t>
      </w:r>
      <w:r w:rsidR="004F2858" w:rsidRPr="00D6397C">
        <w:rPr>
          <w:rFonts w:ascii="Times New Roman" w:eastAsia="標楷體" w:hAnsi="Times New Roman" w:cs="Times New Roman" w:hint="eastAsia"/>
          <w:sz w:val="28"/>
          <w:szCs w:val="28"/>
        </w:rPr>
        <w:t>核定日</w:t>
      </w:r>
      <w:r w:rsidR="00A84AF3" w:rsidRPr="00D6397C">
        <w:rPr>
          <w:rFonts w:ascii="Times New Roman" w:eastAsia="標楷體" w:hAnsi="Times New Roman" w:cs="Times New Roman" w:hint="eastAsia"/>
          <w:sz w:val="28"/>
          <w:szCs w:val="28"/>
        </w:rPr>
        <w:t>起</w:t>
      </w:r>
      <w:r w:rsidR="00697B51" w:rsidRPr="00D6397C">
        <w:rPr>
          <w:rFonts w:ascii="Times New Roman" w:eastAsia="標楷體" w:hAnsi="Times New Roman" w:cs="Times New Roman" w:hint="eastAsia"/>
          <w:sz w:val="28"/>
          <w:szCs w:val="28"/>
        </w:rPr>
        <w:t>至</w:t>
      </w:r>
      <w:r w:rsidR="00061F52" w:rsidRPr="00D6397C">
        <w:rPr>
          <w:rFonts w:ascii="Times New Roman" w:eastAsia="標楷體" w:hAnsi="Times New Roman" w:cs="Times New Roman"/>
          <w:sz w:val="28"/>
          <w:szCs w:val="28"/>
        </w:rPr>
        <w:t>105</w:t>
      </w:r>
      <w:r w:rsidR="00697B51" w:rsidRPr="00D6397C">
        <w:rPr>
          <w:rFonts w:ascii="Times New Roman" w:eastAsia="標楷體" w:hAnsi="Times New Roman" w:cs="Times New Roman" w:hint="eastAsia"/>
          <w:sz w:val="28"/>
          <w:szCs w:val="28"/>
        </w:rPr>
        <w:t>年</w:t>
      </w:r>
      <w:r w:rsidR="00697B51" w:rsidRPr="00D6397C">
        <w:rPr>
          <w:rFonts w:ascii="Times New Roman" w:eastAsia="標楷體" w:hAnsi="Times New Roman" w:cs="Times New Roman"/>
          <w:sz w:val="28"/>
          <w:szCs w:val="28"/>
        </w:rPr>
        <w:t>12</w:t>
      </w:r>
      <w:r w:rsidR="00697B51" w:rsidRPr="00D6397C">
        <w:rPr>
          <w:rFonts w:ascii="Times New Roman" w:eastAsia="標楷體" w:hAnsi="Times New Roman" w:cs="Times New Roman" w:hint="eastAsia"/>
          <w:sz w:val="28"/>
          <w:szCs w:val="28"/>
        </w:rPr>
        <w:t>月</w:t>
      </w:r>
      <w:r w:rsidR="00697B51" w:rsidRPr="00D6397C">
        <w:rPr>
          <w:rFonts w:ascii="Times New Roman" w:eastAsia="標楷體" w:hAnsi="Times New Roman" w:cs="Times New Roman"/>
          <w:sz w:val="28"/>
          <w:szCs w:val="28"/>
        </w:rPr>
        <w:t>31</w:t>
      </w:r>
      <w:r w:rsidR="00697B51" w:rsidRPr="00D6397C">
        <w:rPr>
          <w:rFonts w:ascii="Times New Roman" w:eastAsia="標楷體" w:hAnsi="Times New Roman" w:cs="Times New Roman" w:hint="eastAsia"/>
          <w:sz w:val="28"/>
          <w:szCs w:val="28"/>
        </w:rPr>
        <w:t>日</w:t>
      </w:r>
      <w:r w:rsidR="00A84AF3" w:rsidRPr="00D6397C">
        <w:rPr>
          <w:rFonts w:ascii="Times New Roman" w:eastAsia="標楷體" w:hAnsi="Times New Roman" w:cs="Times New Roman" w:hint="eastAsia"/>
          <w:sz w:val="28"/>
          <w:szCs w:val="28"/>
        </w:rPr>
        <w:t>止</w:t>
      </w:r>
      <w:r w:rsidR="00697B51" w:rsidRPr="00D6397C">
        <w:rPr>
          <w:rFonts w:ascii="Times New Roman" w:eastAsia="標楷體" w:hAnsi="Times New Roman" w:cs="Times New Roman" w:hint="eastAsia"/>
          <w:sz w:val="28"/>
          <w:szCs w:val="28"/>
        </w:rPr>
        <w:t>。</w:t>
      </w:r>
    </w:p>
    <w:p w:rsidR="007F322F" w:rsidRPr="00D6397C" w:rsidRDefault="00B718CB" w:rsidP="004E6BDE">
      <w:pPr>
        <w:pStyle w:val="a4"/>
        <w:numPr>
          <w:ilvl w:val="0"/>
          <w:numId w:val="1"/>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本計畫</w:t>
      </w:r>
      <w:r w:rsidR="000713A7" w:rsidRPr="00D6397C">
        <w:rPr>
          <w:rFonts w:ascii="Times New Roman" w:eastAsia="標楷體" w:hAnsi="Times New Roman" w:cs="Times New Roman" w:hint="eastAsia"/>
          <w:sz w:val="28"/>
          <w:szCs w:val="28"/>
        </w:rPr>
        <w:t>重點工作項目：</w:t>
      </w:r>
    </w:p>
    <w:p w:rsidR="002153A5" w:rsidRPr="00D6397C" w:rsidRDefault="002153A5" w:rsidP="001D75E7">
      <w:pPr>
        <w:pStyle w:val="a4"/>
        <w:numPr>
          <w:ilvl w:val="0"/>
          <w:numId w:val="22"/>
        </w:numPr>
        <w:snapToGrid w:val="0"/>
        <w:spacing w:line="460" w:lineRule="atLeast"/>
        <w:ind w:leftChars="0" w:left="993" w:hanging="567"/>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申請醫院須</w:t>
      </w:r>
      <w:r w:rsidR="00DB3D39" w:rsidRPr="00D6397C">
        <w:rPr>
          <w:rFonts w:ascii="Times New Roman" w:eastAsia="標楷體" w:hAnsi="Times New Roman" w:cs="Times New Roman" w:hint="eastAsia"/>
          <w:sz w:val="28"/>
          <w:szCs w:val="28"/>
        </w:rPr>
        <w:t>提報</w:t>
      </w:r>
      <w:r w:rsidRPr="00D6397C">
        <w:rPr>
          <w:rFonts w:ascii="Times New Roman" w:eastAsia="標楷體" w:hAnsi="Times New Roman" w:cs="Times New Roman" w:hint="eastAsia"/>
          <w:sz w:val="28"/>
          <w:szCs w:val="28"/>
        </w:rPr>
        <w:t>計畫</w:t>
      </w:r>
      <w:r w:rsidR="00DB3D39" w:rsidRPr="00D6397C">
        <w:rPr>
          <w:rFonts w:ascii="Times New Roman" w:eastAsia="標楷體" w:hAnsi="Times New Roman" w:cs="Times New Roman" w:hint="eastAsia"/>
          <w:sz w:val="28"/>
          <w:szCs w:val="28"/>
        </w:rPr>
        <w:t>書</w:t>
      </w:r>
      <w:r w:rsidRPr="00D6397C">
        <w:rPr>
          <w:rFonts w:ascii="Times New Roman" w:eastAsia="標楷體" w:hAnsi="Times New Roman" w:cs="Times New Roman" w:hint="eastAsia"/>
          <w:sz w:val="28"/>
          <w:szCs w:val="28"/>
        </w:rPr>
        <w:t>，</w:t>
      </w:r>
      <w:r w:rsidR="00DB3D39" w:rsidRPr="00D6397C">
        <w:rPr>
          <w:rFonts w:ascii="Times New Roman" w:eastAsia="標楷體" w:hAnsi="Times New Roman" w:cs="Times New Roman" w:hint="eastAsia"/>
          <w:sz w:val="28"/>
          <w:szCs w:val="28"/>
        </w:rPr>
        <w:t>並據以</w:t>
      </w:r>
      <w:r w:rsidRPr="00D6397C">
        <w:rPr>
          <w:rFonts w:ascii="Times New Roman" w:eastAsia="標楷體" w:hAnsi="Times New Roman" w:cs="Times New Roman" w:hint="eastAsia"/>
          <w:sz w:val="28"/>
          <w:szCs w:val="28"/>
        </w:rPr>
        <w:t>辦理「</w:t>
      </w:r>
      <w:r w:rsidR="00A00878" w:rsidRPr="00D6397C">
        <w:rPr>
          <w:rFonts w:ascii="Times New Roman" w:eastAsia="標楷體" w:hAnsi="Times New Roman" w:cs="Times New Roman" w:hint="eastAsia"/>
          <w:sz w:val="28"/>
          <w:szCs w:val="28"/>
        </w:rPr>
        <w:t>實驗室傳染病自動通報系統</w:t>
      </w:r>
      <w:r w:rsidRPr="00D6397C">
        <w:rPr>
          <w:rFonts w:ascii="Times New Roman" w:eastAsia="標楷體" w:hAnsi="Times New Roman" w:cs="Times New Roman" w:hint="eastAsia"/>
          <w:sz w:val="28"/>
          <w:szCs w:val="28"/>
        </w:rPr>
        <w:t>」各項任務。</w:t>
      </w:r>
    </w:p>
    <w:p w:rsidR="00BD2F5F" w:rsidRPr="00D6397C" w:rsidRDefault="00A84AF3" w:rsidP="00D33F29">
      <w:pPr>
        <w:pStyle w:val="a4"/>
        <w:numPr>
          <w:ilvl w:val="0"/>
          <w:numId w:val="22"/>
        </w:numPr>
        <w:snapToGrid w:val="0"/>
        <w:spacing w:line="460" w:lineRule="atLeast"/>
        <w:ind w:leftChars="0" w:left="993" w:hanging="567"/>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申請醫院於本計畫執行期間，</w:t>
      </w:r>
      <w:r w:rsidR="00BB2610" w:rsidRPr="00D6397C">
        <w:rPr>
          <w:rFonts w:ascii="Times New Roman" w:eastAsia="標楷體" w:hAnsi="Times New Roman" w:cs="Times New Roman" w:hint="eastAsia"/>
          <w:sz w:val="28"/>
          <w:szCs w:val="28"/>
        </w:rPr>
        <w:t>必須</w:t>
      </w:r>
      <w:r w:rsidRPr="00D6397C">
        <w:rPr>
          <w:rFonts w:ascii="Times New Roman" w:eastAsia="標楷體" w:hAnsi="Times New Roman" w:cs="Times New Roman" w:hint="eastAsia"/>
          <w:sz w:val="28"/>
          <w:szCs w:val="28"/>
        </w:rPr>
        <w:t>配合</w:t>
      </w:r>
      <w:r w:rsidR="0045565C" w:rsidRPr="00D6397C">
        <w:rPr>
          <w:rFonts w:ascii="Times New Roman" w:eastAsia="標楷體" w:hAnsi="Times New Roman" w:cs="Times New Roman" w:hint="eastAsia"/>
          <w:sz w:val="28"/>
          <w:szCs w:val="28"/>
        </w:rPr>
        <w:t>本署指定之</w:t>
      </w:r>
      <w:r w:rsidR="007C1B1C" w:rsidRPr="00D6397C">
        <w:rPr>
          <w:rFonts w:ascii="Times New Roman" w:eastAsia="標楷體" w:hAnsi="Times New Roman" w:cs="Times New Roman" w:hint="eastAsia"/>
          <w:sz w:val="28"/>
          <w:szCs w:val="28"/>
        </w:rPr>
        <w:t>管理中心</w:t>
      </w:r>
      <w:r w:rsidR="00DB3D39" w:rsidRPr="00D6397C">
        <w:rPr>
          <w:rFonts w:ascii="Times New Roman" w:eastAsia="標楷體" w:hAnsi="Times New Roman" w:cs="Times New Roman" w:hint="eastAsia"/>
          <w:sz w:val="28"/>
          <w:szCs w:val="28"/>
        </w:rPr>
        <w:t>，</w:t>
      </w:r>
      <w:r w:rsidR="005A5DC7" w:rsidRPr="00D6397C">
        <w:rPr>
          <w:rFonts w:ascii="Times New Roman" w:eastAsia="標楷體" w:hAnsi="Times New Roman" w:cs="Times New Roman" w:hint="eastAsia"/>
          <w:sz w:val="28"/>
          <w:szCs w:val="28"/>
        </w:rPr>
        <w:t>派員參與</w:t>
      </w:r>
      <w:r w:rsidRPr="00D6397C">
        <w:rPr>
          <w:rFonts w:ascii="Times New Roman" w:eastAsia="標楷體" w:hAnsi="Times New Roman" w:cs="Times New Roman" w:hint="eastAsia"/>
          <w:sz w:val="28"/>
          <w:szCs w:val="28"/>
        </w:rPr>
        <w:t>教育訓練及接受</w:t>
      </w:r>
      <w:r w:rsidR="000F28CE" w:rsidRPr="00D6397C">
        <w:rPr>
          <w:rFonts w:ascii="Times New Roman" w:eastAsia="標楷體" w:hAnsi="Times New Roman" w:cs="Times New Roman" w:hint="eastAsia"/>
          <w:sz w:val="28"/>
          <w:szCs w:val="28"/>
        </w:rPr>
        <w:t>相關技術</w:t>
      </w:r>
      <w:r w:rsidRPr="00D6397C">
        <w:rPr>
          <w:rFonts w:ascii="Times New Roman" w:eastAsia="標楷體" w:hAnsi="Times New Roman" w:cs="Times New Roman" w:hint="eastAsia"/>
          <w:sz w:val="28"/>
          <w:szCs w:val="28"/>
        </w:rPr>
        <w:t>輔導，並列入紀錄</w:t>
      </w:r>
      <w:r w:rsidR="005A5DC7" w:rsidRPr="00D6397C">
        <w:rPr>
          <w:rFonts w:ascii="Times New Roman" w:eastAsia="標楷體" w:hAnsi="Times New Roman" w:cs="Times New Roman" w:hint="eastAsia"/>
          <w:sz w:val="28"/>
          <w:szCs w:val="28"/>
        </w:rPr>
        <w:t>。</w:t>
      </w:r>
    </w:p>
    <w:p w:rsidR="00351268" w:rsidRPr="00D6397C" w:rsidRDefault="00351268" w:rsidP="00351268">
      <w:pPr>
        <w:pStyle w:val="a4"/>
        <w:numPr>
          <w:ilvl w:val="0"/>
          <w:numId w:val="22"/>
        </w:numPr>
        <w:snapToGrid w:val="0"/>
        <w:spacing w:line="460" w:lineRule="atLeast"/>
        <w:ind w:leftChars="0" w:left="993" w:hanging="567"/>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應配合本署或指定輔導廠商到場進行計畫執行進度訪視及技術諮詢支援，或依本署所需提供指定之工作文件與回報執行進度。指定輔導廠商辦理到場諮詢服務，須於兩週前主動告知醫院服務內容及醫院應準備事項，經雙方協商同意者，則不受兩週時間限制。</w:t>
      </w:r>
    </w:p>
    <w:p w:rsidR="00A808B8" w:rsidRPr="00D6397C" w:rsidRDefault="00BD2F5F" w:rsidP="00D33F29">
      <w:pPr>
        <w:pStyle w:val="a4"/>
        <w:numPr>
          <w:ilvl w:val="0"/>
          <w:numId w:val="22"/>
        </w:numPr>
        <w:snapToGrid w:val="0"/>
        <w:spacing w:line="460" w:lineRule="atLeast"/>
        <w:ind w:leftChars="0" w:left="993" w:hanging="567"/>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計畫所需配合之</w:t>
      </w:r>
      <w:r w:rsidR="00E12C72" w:rsidRPr="00D6397C">
        <w:rPr>
          <w:rFonts w:ascii="Times New Roman" w:eastAsia="標楷體" w:hAnsi="Times New Roman" w:cs="Times New Roman" w:hint="eastAsia"/>
          <w:sz w:val="28"/>
          <w:szCs w:val="28"/>
        </w:rPr>
        <w:t>技術</w:t>
      </w:r>
      <w:r w:rsidR="008C3439" w:rsidRPr="00D6397C">
        <w:rPr>
          <w:rFonts w:ascii="Times New Roman" w:eastAsia="標楷體" w:hAnsi="Times New Roman" w:cs="Times New Roman" w:hint="eastAsia"/>
          <w:sz w:val="28"/>
          <w:szCs w:val="28"/>
        </w:rPr>
        <w:t>及開發作業文件</w:t>
      </w:r>
      <w:r w:rsidR="00E12C72" w:rsidRPr="00D6397C">
        <w:rPr>
          <w:rFonts w:ascii="Times New Roman" w:eastAsia="標楷體" w:hAnsi="Times New Roman" w:cs="Times New Roman" w:hint="eastAsia"/>
          <w:sz w:val="28"/>
          <w:szCs w:val="28"/>
        </w:rPr>
        <w:t>，</w:t>
      </w:r>
      <w:r w:rsidRPr="00D6397C">
        <w:rPr>
          <w:rFonts w:ascii="Times New Roman" w:eastAsia="標楷體" w:hAnsi="Times New Roman" w:cs="Times New Roman" w:hint="eastAsia"/>
          <w:sz w:val="28"/>
          <w:szCs w:val="28"/>
        </w:rPr>
        <w:t>由本署另行</w:t>
      </w:r>
      <w:r w:rsidR="00E12C72" w:rsidRPr="00D6397C">
        <w:rPr>
          <w:rFonts w:ascii="Times New Roman" w:eastAsia="標楷體" w:hAnsi="Times New Roman" w:cs="Times New Roman" w:hint="eastAsia"/>
          <w:sz w:val="28"/>
          <w:szCs w:val="28"/>
        </w:rPr>
        <w:t>於網站</w:t>
      </w:r>
      <w:r w:rsidRPr="00D6397C">
        <w:rPr>
          <w:rFonts w:ascii="Times New Roman" w:eastAsia="標楷體" w:hAnsi="Times New Roman" w:cs="Times New Roman" w:hint="eastAsia"/>
          <w:sz w:val="28"/>
          <w:szCs w:val="28"/>
        </w:rPr>
        <w:t>公告</w:t>
      </w:r>
      <w:r w:rsidR="00E12C72" w:rsidRPr="00D6397C">
        <w:rPr>
          <w:rFonts w:ascii="Times New Roman" w:eastAsia="標楷體" w:hAnsi="Times New Roman" w:cs="Times New Roman" w:hint="eastAsia"/>
          <w:sz w:val="28"/>
          <w:szCs w:val="28"/>
        </w:rPr>
        <w:t>周知</w:t>
      </w:r>
      <w:r w:rsidRPr="00D6397C">
        <w:rPr>
          <w:rFonts w:ascii="Times New Roman" w:eastAsia="標楷體" w:hAnsi="Times New Roman" w:cs="Times New Roman" w:hint="eastAsia"/>
          <w:sz w:val="28"/>
          <w:szCs w:val="28"/>
        </w:rPr>
        <w:t>。</w:t>
      </w:r>
      <w:r w:rsidR="001239DE" w:rsidRPr="00D6397C">
        <w:rPr>
          <w:rFonts w:ascii="Times New Roman" w:eastAsia="標楷體" w:hAnsi="Times New Roman" w:cs="Times New Roman" w:hint="eastAsia"/>
          <w:sz w:val="28"/>
          <w:szCs w:val="28"/>
        </w:rPr>
        <w:t>「</w:t>
      </w:r>
      <w:r w:rsidR="001239DE" w:rsidRPr="00D6397C">
        <w:rPr>
          <w:rFonts w:ascii="標楷體" w:eastAsia="標楷體" w:hAnsi="標楷體" w:cs="Times New Roman" w:hint="eastAsia"/>
          <w:sz w:val="28"/>
          <w:szCs w:val="28"/>
        </w:rPr>
        <w:t>實驗室傳染病自動通報系統</w:t>
      </w:r>
      <w:r w:rsidR="001239DE" w:rsidRPr="00D6397C">
        <w:rPr>
          <w:rFonts w:ascii="Times New Roman" w:eastAsia="標楷體" w:hAnsi="Times New Roman" w:cs="Times New Roman" w:hint="eastAsia"/>
          <w:sz w:val="28"/>
          <w:szCs w:val="28"/>
        </w:rPr>
        <w:t>」</w:t>
      </w:r>
      <w:r w:rsidR="001239DE" w:rsidRPr="00D6397C">
        <w:rPr>
          <w:rFonts w:ascii="標楷體" w:eastAsia="標楷體" w:hAnsi="標楷體" w:cs="Times New Roman" w:hint="eastAsia"/>
          <w:sz w:val="28"/>
          <w:szCs w:val="28"/>
        </w:rPr>
        <w:t>工作說明書將公布於本署全球資訊網首頁(</w:t>
      </w:r>
      <w:hyperlink r:id="rId8" w:history="1">
        <w:r w:rsidR="001239DE" w:rsidRPr="00D6397C">
          <w:rPr>
            <w:rFonts w:ascii="標楷體" w:eastAsia="標楷體" w:hAnsi="標楷體" w:cs="Times New Roman"/>
            <w:sz w:val="28"/>
            <w:szCs w:val="28"/>
          </w:rPr>
          <w:t>http://www.cdc.gov.tw/</w:t>
        </w:r>
      </w:hyperlink>
      <w:r w:rsidR="001239DE" w:rsidRPr="00D6397C">
        <w:rPr>
          <w:rFonts w:ascii="標楷體" w:eastAsia="標楷體" w:hAnsi="標楷體" w:cs="Times New Roman" w:hint="eastAsia"/>
          <w:sz w:val="28"/>
          <w:szCs w:val="28"/>
        </w:rPr>
        <w:t>)&gt;專業版&gt;通報與檢驗&gt;台灣防疫雲項下。</w:t>
      </w:r>
    </w:p>
    <w:p w:rsidR="0033064C" w:rsidRPr="00D6397C" w:rsidRDefault="00A808B8" w:rsidP="001D75E7">
      <w:pPr>
        <w:pStyle w:val="a4"/>
        <w:numPr>
          <w:ilvl w:val="0"/>
          <w:numId w:val="22"/>
        </w:numPr>
        <w:snapToGrid w:val="0"/>
        <w:spacing w:line="460" w:lineRule="atLeast"/>
        <w:ind w:leftChars="0" w:left="993" w:hanging="567"/>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參與</w:t>
      </w:r>
      <w:r w:rsidR="00930F3A" w:rsidRPr="00D6397C">
        <w:rPr>
          <w:rFonts w:ascii="Times New Roman" w:eastAsia="標楷體" w:hAnsi="Times New Roman" w:cs="Times New Roman" w:hint="eastAsia"/>
          <w:sz w:val="28"/>
          <w:szCs w:val="28"/>
        </w:rPr>
        <w:t>「實驗室傳染病自動通報系統」</w:t>
      </w:r>
      <w:r w:rsidRPr="00D6397C">
        <w:rPr>
          <w:rFonts w:ascii="Times New Roman" w:eastAsia="標楷體" w:hAnsi="Times New Roman" w:cs="Times New Roman" w:hint="eastAsia"/>
          <w:sz w:val="28"/>
          <w:szCs w:val="28"/>
        </w:rPr>
        <w:t>應</w:t>
      </w:r>
      <w:r w:rsidR="00BE10E6" w:rsidRPr="00D6397C">
        <w:rPr>
          <w:rFonts w:ascii="Times New Roman" w:eastAsia="標楷體" w:hAnsi="Times New Roman" w:cs="Times New Roman" w:hint="eastAsia"/>
          <w:sz w:val="28"/>
          <w:szCs w:val="28"/>
        </w:rPr>
        <w:t>執行任務：</w:t>
      </w:r>
    </w:p>
    <w:p w:rsidR="004F54D8" w:rsidRPr="00D6397C" w:rsidRDefault="00CC3DBE" w:rsidP="0033064C">
      <w:pPr>
        <w:pStyle w:val="a4"/>
        <w:snapToGrid w:val="0"/>
        <w:spacing w:line="460" w:lineRule="atLeast"/>
        <w:ind w:leftChars="0" w:left="993"/>
        <w:rPr>
          <w:rFonts w:ascii="Times New Roman" w:eastAsia="標楷體" w:hAnsi="Times New Roman" w:cs="Times New Roman"/>
          <w:sz w:val="28"/>
          <w:szCs w:val="28"/>
        </w:rPr>
      </w:pPr>
      <w:r w:rsidRPr="00D6397C">
        <w:rPr>
          <w:rFonts w:ascii="Times New Roman" w:eastAsia="標楷體" w:hAnsi="Times New Roman" w:cs="Times New Roman" w:hint="eastAsia"/>
          <w:kern w:val="0"/>
          <w:sz w:val="28"/>
          <w:szCs w:val="28"/>
        </w:rPr>
        <w:t>資</w:t>
      </w:r>
      <w:r w:rsidR="00BE10E6" w:rsidRPr="00D6397C">
        <w:rPr>
          <w:rFonts w:ascii="Times New Roman" w:eastAsia="標楷體" w:hAnsi="Times New Roman" w:cs="Times New Roman" w:hint="eastAsia"/>
          <w:kern w:val="0"/>
          <w:sz w:val="28"/>
          <w:szCs w:val="28"/>
        </w:rPr>
        <w:t>料以符合本署公告之防疫資訊交換中心規範之格式與標準進行傳送，</w:t>
      </w:r>
      <w:r w:rsidRPr="00D6397C">
        <w:rPr>
          <w:rFonts w:ascii="Times New Roman" w:eastAsia="標楷體" w:hAnsi="Times New Roman" w:cs="Times New Roman" w:hint="eastAsia"/>
          <w:kern w:val="0"/>
          <w:sz w:val="28"/>
          <w:szCs w:val="28"/>
        </w:rPr>
        <w:t>批次自動從醫院端將</w:t>
      </w:r>
      <w:r w:rsidR="00BE10E6" w:rsidRPr="00D6397C">
        <w:rPr>
          <w:rFonts w:ascii="Times New Roman" w:eastAsia="標楷體" w:hAnsi="Times New Roman" w:cs="Times New Roman" w:hint="eastAsia"/>
          <w:kern w:val="0"/>
          <w:sz w:val="28"/>
          <w:szCs w:val="28"/>
        </w:rPr>
        <w:t>下列</w:t>
      </w:r>
      <w:r w:rsidRPr="00D6397C">
        <w:rPr>
          <w:rFonts w:ascii="Times New Roman" w:eastAsia="標楷體" w:hAnsi="Times New Roman" w:cs="Times New Roman" w:hint="eastAsia"/>
          <w:kern w:val="0"/>
          <w:sz w:val="28"/>
          <w:szCs w:val="28"/>
        </w:rPr>
        <w:t>資料傳送至本署指定伺服器</w:t>
      </w:r>
      <w:r w:rsidR="000316CB" w:rsidRPr="00D6397C">
        <w:rPr>
          <w:rFonts w:ascii="Times New Roman" w:eastAsia="標楷體" w:hAnsi="Times New Roman" w:cs="Times New Roman" w:hint="eastAsia"/>
          <w:kern w:val="0"/>
          <w:sz w:val="28"/>
          <w:szCs w:val="28"/>
        </w:rPr>
        <w:t>(</w:t>
      </w:r>
      <w:r w:rsidR="000316CB" w:rsidRPr="00D6397C">
        <w:rPr>
          <w:rFonts w:ascii="Times New Roman" w:eastAsia="標楷體" w:hAnsi="Times New Roman" w:cs="Times New Roman" w:hint="eastAsia"/>
          <w:kern w:val="0"/>
          <w:sz w:val="28"/>
          <w:szCs w:val="28"/>
        </w:rPr>
        <w:t>格式及統計表請於本署網站及計畫專區逕行下載</w:t>
      </w:r>
      <w:r w:rsidR="000316CB" w:rsidRPr="00D6397C">
        <w:rPr>
          <w:rFonts w:ascii="Times New Roman" w:eastAsia="標楷體" w:hAnsi="Times New Roman" w:cs="Times New Roman" w:hint="eastAsia"/>
          <w:kern w:val="0"/>
          <w:sz w:val="28"/>
          <w:szCs w:val="28"/>
        </w:rPr>
        <w:t>)</w:t>
      </w:r>
      <w:r w:rsidR="004F54D8" w:rsidRPr="00D6397C">
        <w:rPr>
          <w:rFonts w:ascii="Times New Roman" w:eastAsia="標楷體" w:hAnsi="Times New Roman" w:cs="Times New Roman" w:hint="eastAsia"/>
          <w:kern w:val="0"/>
          <w:sz w:val="28"/>
          <w:szCs w:val="28"/>
        </w:rPr>
        <w:t>。</w:t>
      </w:r>
    </w:p>
    <w:p w:rsidR="004F54D8" w:rsidRPr="00D6397C" w:rsidRDefault="00930F3A" w:rsidP="001D75E7">
      <w:pPr>
        <w:pStyle w:val="a4"/>
        <w:numPr>
          <w:ilvl w:val="0"/>
          <w:numId w:val="23"/>
        </w:numPr>
        <w:snapToGrid w:val="0"/>
        <w:spacing w:line="460" w:lineRule="atLeast"/>
        <w:ind w:leftChars="0"/>
        <w:rPr>
          <w:rFonts w:ascii="Times New Roman" w:eastAsia="標楷體" w:hAnsi="Times New Roman" w:cs="Times New Roman"/>
          <w:kern w:val="0"/>
          <w:sz w:val="28"/>
          <w:szCs w:val="28"/>
        </w:rPr>
      </w:pPr>
      <w:r w:rsidRPr="00D6397C">
        <w:rPr>
          <w:rFonts w:ascii="Times New Roman" w:eastAsia="標楷體" w:hAnsi="Times New Roman" w:cs="Times New Roman" w:hint="eastAsia"/>
          <w:kern w:val="0"/>
          <w:sz w:val="28"/>
          <w:szCs w:val="28"/>
        </w:rPr>
        <w:t>實驗室自動通報系統欄位與格式</w:t>
      </w:r>
      <w:r w:rsidR="004F54D8" w:rsidRPr="00D6397C">
        <w:rPr>
          <w:rFonts w:ascii="Times New Roman" w:eastAsia="標楷體" w:hAnsi="Times New Roman" w:cs="Times New Roman" w:hint="eastAsia"/>
          <w:kern w:val="0"/>
          <w:sz w:val="28"/>
          <w:szCs w:val="28"/>
        </w:rPr>
        <w:t>。</w:t>
      </w:r>
    </w:p>
    <w:p w:rsidR="004F54D8" w:rsidRPr="00D6397C" w:rsidRDefault="00930F3A" w:rsidP="001D75E7">
      <w:pPr>
        <w:pStyle w:val="a4"/>
        <w:numPr>
          <w:ilvl w:val="0"/>
          <w:numId w:val="23"/>
        </w:numPr>
        <w:snapToGrid w:val="0"/>
        <w:spacing w:line="460" w:lineRule="atLeast"/>
        <w:ind w:leftChars="0"/>
        <w:rPr>
          <w:rFonts w:ascii="Times New Roman" w:eastAsia="標楷體" w:hAnsi="Times New Roman" w:cs="Times New Roman"/>
          <w:kern w:val="0"/>
          <w:sz w:val="28"/>
          <w:szCs w:val="28"/>
        </w:rPr>
      </w:pPr>
      <w:r w:rsidRPr="00D6397C">
        <w:rPr>
          <w:rFonts w:ascii="Times New Roman" w:eastAsia="標楷體" w:hAnsi="Times New Roman" w:cs="Times New Roman" w:hint="eastAsia"/>
          <w:kern w:val="0"/>
          <w:sz w:val="28"/>
          <w:szCs w:val="28"/>
        </w:rPr>
        <w:lastRenderedPageBreak/>
        <w:t>資料傳送邏輯與內容。</w:t>
      </w:r>
    </w:p>
    <w:p w:rsidR="00930F3A" w:rsidRPr="00D6397C" w:rsidRDefault="003C5879" w:rsidP="001D75E7">
      <w:pPr>
        <w:pStyle w:val="a4"/>
        <w:numPr>
          <w:ilvl w:val="0"/>
          <w:numId w:val="23"/>
        </w:numPr>
        <w:snapToGrid w:val="0"/>
        <w:spacing w:line="460" w:lineRule="atLeast"/>
        <w:ind w:leftChars="0"/>
        <w:rPr>
          <w:rFonts w:ascii="Times New Roman" w:eastAsia="標楷體" w:hAnsi="Times New Roman" w:cs="Times New Roman"/>
          <w:kern w:val="0"/>
          <w:sz w:val="28"/>
          <w:szCs w:val="28"/>
        </w:rPr>
      </w:pPr>
      <w:r w:rsidRPr="00D6397C">
        <w:rPr>
          <w:rFonts w:ascii="Times New Roman" w:eastAsia="標楷體" w:hAnsi="Times New Roman" w:cs="Times New Roman" w:hint="eastAsia"/>
          <w:kern w:val="0"/>
          <w:sz w:val="28"/>
          <w:szCs w:val="28"/>
        </w:rPr>
        <w:t>每日</w:t>
      </w:r>
      <w:r w:rsidR="00930F3A" w:rsidRPr="00D6397C">
        <w:rPr>
          <w:rFonts w:ascii="Times New Roman" w:eastAsia="標楷體" w:hAnsi="Times New Roman" w:cs="Times New Roman" w:hint="eastAsia"/>
          <w:kern w:val="0"/>
          <w:sz w:val="28"/>
          <w:szCs w:val="28"/>
        </w:rPr>
        <w:t>批次傳送</w:t>
      </w:r>
      <w:r w:rsidR="004F54D8" w:rsidRPr="00D6397C">
        <w:rPr>
          <w:rFonts w:ascii="Times New Roman" w:eastAsia="標楷體" w:hAnsi="Times New Roman" w:cs="Times New Roman" w:hint="eastAsia"/>
          <w:kern w:val="0"/>
          <w:sz w:val="28"/>
          <w:szCs w:val="28"/>
        </w:rPr>
        <w:t>檢</w:t>
      </w:r>
      <w:r w:rsidRPr="00D6397C">
        <w:rPr>
          <w:rFonts w:ascii="Times New Roman" w:eastAsia="標楷體" w:hAnsi="Times New Roman" w:cs="Times New Roman" w:hint="eastAsia"/>
          <w:kern w:val="0"/>
          <w:sz w:val="28"/>
          <w:szCs w:val="28"/>
        </w:rPr>
        <w:t>體收件量</w:t>
      </w:r>
      <w:r w:rsidR="004F54D8" w:rsidRPr="00D6397C">
        <w:rPr>
          <w:rFonts w:ascii="Times New Roman" w:eastAsia="標楷體" w:hAnsi="Times New Roman" w:cs="Times New Roman" w:hint="eastAsia"/>
          <w:kern w:val="0"/>
          <w:sz w:val="28"/>
          <w:szCs w:val="28"/>
        </w:rPr>
        <w:t>統計表</w:t>
      </w:r>
      <w:r w:rsidR="00930F3A" w:rsidRPr="00D6397C">
        <w:rPr>
          <w:rFonts w:ascii="Times New Roman" w:eastAsia="標楷體" w:hAnsi="Times New Roman" w:cs="Times New Roman" w:hint="eastAsia"/>
          <w:kern w:val="0"/>
          <w:sz w:val="28"/>
          <w:szCs w:val="28"/>
        </w:rPr>
        <w:t>。</w:t>
      </w:r>
    </w:p>
    <w:p w:rsidR="0064306C" w:rsidRPr="00D6397C" w:rsidRDefault="0064306C" w:rsidP="001D75E7">
      <w:pPr>
        <w:pStyle w:val="a4"/>
        <w:numPr>
          <w:ilvl w:val="0"/>
          <w:numId w:val="22"/>
        </w:numPr>
        <w:snapToGrid w:val="0"/>
        <w:spacing w:line="460" w:lineRule="atLeast"/>
        <w:ind w:leftChars="0" w:left="993" w:hanging="567"/>
        <w:rPr>
          <w:rFonts w:ascii="Times New Roman" w:eastAsia="標楷體" w:hAnsi="Times New Roman" w:cs="Times New Roman"/>
          <w:sz w:val="28"/>
          <w:szCs w:val="28"/>
        </w:rPr>
      </w:pPr>
      <w:r w:rsidRPr="00D6397C">
        <w:rPr>
          <w:rFonts w:ascii="標楷體" w:eastAsia="標楷體" w:hAnsi="標楷體" w:cs="Times New Roman" w:hint="eastAsia"/>
          <w:sz w:val="28"/>
          <w:szCs w:val="28"/>
        </w:rPr>
        <w:t>醫院上線後需穩定持續上傳符合公告格式資料，並配合進行資料品質調校作業。</w:t>
      </w:r>
    </w:p>
    <w:p w:rsidR="00AF4C88" w:rsidRPr="00D6397C" w:rsidRDefault="0033064C" w:rsidP="001D75E7">
      <w:pPr>
        <w:pStyle w:val="a4"/>
        <w:numPr>
          <w:ilvl w:val="0"/>
          <w:numId w:val="22"/>
        </w:numPr>
        <w:snapToGrid w:val="0"/>
        <w:spacing w:line="460" w:lineRule="atLeast"/>
        <w:ind w:leftChars="0" w:left="993" w:hanging="567"/>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計畫</w:t>
      </w:r>
      <w:r w:rsidR="00AF4C88" w:rsidRPr="00D6397C">
        <w:rPr>
          <w:rFonts w:ascii="Times New Roman" w:eastAsia="標楷體" w:hAnsi="Times New Roman" w:cs="Times New Roman" w:hint="eastAsia"/>
          <w:sz w:val="28"/>
          <w:szCs w:val="28"/>
        </w:rPr>
        <w:t>期間須配合完成</w:t>
      </w:r>
      <w:r w:rsidR="00AD75CC" w:rsidRPr="00D6397C">
        <w:rPr>
          <w:rFonts w:ascii="標楷體" w:eastAsia="標楷體" w:hAnsi="標楷體" w:cs="Times New Roman" w:hint="eastAsia"/>
          <w:sz w:val="28"/>
          <w:szCs w:val="28"/>
        </w:rPr>
        <w:t>「</w:t>
      </w:r>
      <w:r w:rsidR="00AF4C88" w:rsidRPr="00D6397C">
        <w:rPr>
          <w:rFonts w:ascii="Times New Roman" w:eastAsia="標楷體" w:hAnsi="Times New Roman" w:cs="Times New Roman" w:hint="eastAsia"/>
          <w:sz w:val="28"/>
          <w:szCs w:val="28"/>
        </w:rPr>
        <w:t>傳染病防疫量能統計</w:t>
      </w:r>
      <w:r w:rsidR="006D7A45" w:rsidRPr="00D6397C">
        <w:rPr>
          <w:rFonts w:ascii="Times New Roman" w:eastAsia="標楷體" w:hAnsi="Times New Roman" w:cs="Times New Roman" w:hint="eastAsia"/>
          <w:sz w:val="28"/>
          <w:szCs w:val="28"/>
        </w:rPr>
        <w:t>調查</w:t>
      </w:r>
      <w:r w:rsidR="00AF4C88" w:rsidRPr="00D6397C">
        <w:rPr>
          <w:rFonts w:ascii="Times New Roman" w:eastAsia="標楷體" w:hAnsi="Times New Roman" w:cs="Times New Roman" w:hint="eastAsia"/>
          <w:sz w:val="28"/>
          <w:szCs w:val="28"/>
        </w:rPr>
        <w:t>表</w:t>
      </w:r>
      <w:r w:rsidR="00AD75CC" w:rsidRPr="00D6397C">
        <w:rPr>
          <w:rFonts w:ascii="標楷體" w:eastAsia="標楷體" w:hAnsi="標楷體" w:cs="Times New Roman" w:hint="eastAsia"/>
          <w:sz w:val="28"/>
          <w:szCs w:val="28"/>
        </w:rPr>
        <w:t>」</w:t>
      </w:r>
      <w:r w:rsidR="006D7A45" w:rsidRPr="00D6397C">
        <w:rPr>
          <w:rFonts w:ascii="標楷體" w:eastAsia="標楷體" w:hAnsi="標楷體" w:cs="Times New Roman" w:hint="eastAsia"/>
          <w:sz w:val="28"/>
          <w:szCs w:val="28"/>
        </w:rPr>
        <w:t>填列</w:t>
      </w:r>
      <w:r w:rsidR="00C15553" w:rsidRPr="00D6397C">
        <w:rPr>
          <w:rFonts w:ascii="Times New Roman" w:eastAsia="標楷體" w:hAnsi="Times New Roman" w:cs="Times New Roman" w:hint="eastAsia"/>
          <w:sz w:val="28"/>
          <w:szCs w:val="28"/>
        </w:rPr>
        <w:t>，</w:t>
      </w:r>
      <w:r w:rsidR="007526BF" w:rsidRPr="00D6397C">
        <w:rPr>
          <w:rFonts w:ascii="標楷體" w:eastAsia="標楷體" w:hAnsi="標楷體" w:cs="Times New Roman" w:hint="eastAsia"/>
          <w:sz w:val="28"/>
          <w:szCs w:val="28"/>
        </w:rPr>
        <w:t>內容涵括醫院醫事人力、</w:t>
      </w:r>
      <w:r w:rsidR="00931A8C" w:rsidRPr="00D6397C">
        <w:rPr>
          <w:rFonts w:ascii="標楷體" w:eastAsia="標楷體" w:hAnsi="標楷體" w:cs="Times New Roman" w:hint="eastAsia"/>
          <w:sz w:val="28"/>
          <w:szCs w:val="28"/>
        </w:rPr>
        <w:t>年度</w:t>
      </w:r>
      <w:r w:rsidR="007526BF" w:rsidRPr="00D6397C">
        <w:rPr>
          <w:rFonts w:ascii="標楷體" w:eastAsia="標楷體" w:hAnsi="標楷體" w:cs="Times New Roman" w:hint="eastAsia"/>
          <w:sz w:val="28"/>
          <w:szCs w:val="28"/>
        </w:rPr>
        <w:t>檢驗量</w:t>
      </w:r>
      <w:r w:rsidR="005B2331" w:rsidRPr="00D6397C">
        <w:rPr>
          <w:rFonts w:ascii="標楷體" w:eastAsia="標楷體" w:hAnsi="標楷體" w:cs="Times New Roman" w:hint="eastAsia"/>
          <w:sz w:val="28"/>
          <w:szCs w:val="28"/>
        </w:rPr>
        <w:t>統</w:t>
      </w:r>
      <w:r w:rsidR="00931A8C" w:rsidRPr="00D6397C">
        <w:rPr>
          <w:rFonts w:ascii="標楷體" w:eastAsia="標楷體" w:hAnsi="標楷體" w:cs="Times New Roman" w:hint="eastAsia"/>
          <w:sz w:val="28"/>
          <w:szCs w:val="28"/>
        </w:rPr>
        <w:t>計、病原體檢驗項目等基本管理資訊</w:t>
      </w:r>
      <w:r w:rsidR="00061F52" w:rsidRPr="00D6397C">
        <w:rPr>
          <w:rFonts w:ascii="標楷體" w:eastAsia="標楷體" w:hAnsi="標楷體" w:cs="Times New Roman" w:hint="eastAsia"/>
          <w:sz w:val="28"/>
          <w:szCs w:val="28"/>
        </w:rPr>
        <w:t>等</w:t>
      </w:r>
      <w:r w:rsidR="004F54D4" w:rsidRPr="00D6397C">
        <w:rPr>
          <w:rFonts w:ascii="標楷體" w:eastAsia="標楷體" w:hAnsi="標楷體" w:cs="Times New Roman" w:hint="eastAsia"/>
          <w:sz w:val="28"/>
          <w:szCs w:val="28"/>
        </w:rPr>
        <w:t>。</w:t>
      </w:r>
    </w:p>
    <w:p w:rsidR="00F50D71" w:rsidRPr="00D6397C" w:rsidRDefault="00AD75CC" w:rsidP="00B42290">
      <w:pPr>
        <w:pStyle w:val="a4"/>
        <w:numPr>
          <w:ilvl w:val="0"/>
          <w:numId w:val="22"/>
        </w:numPr>
        <w:snapToGrid w:val="0"/>
        <w:spacing w:line="460" w:lineRule="atLeast"/>
        <w:ind w:leftChars="0" w:left="993" w:hanging="567"/>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全案辦理核銷時，</w:t>
      </w:r>
      <w:r w:rsidR="00C21F83" w:rsidRPr="00D6397C">
        <w:rPr>
          <w:rFonts w:ascii="Times New Roman" w:eastAsia="標楷體" w:hAnsi="Times New Roman" w:cs="Times New Roman" w:hint="eastAsia"/>
          <w:sz w:val="28"/>
          <w:szCs w:val="28"/>
        </w:rPr>
        <w:t>醫院應隨函檢附</w:t>
      </w:r>
      <w:r w:rsidR="00B42290" w:rsidRPr="00D6397C">
        <w:rPr>
          <w:rFonts w:ascii="Times New Roman" w:eastAsia="標楷體" w:hAnsi="Times New Roman" w:cs="Times New Roman" w:hint="eastAsia"/>
          <w:sz w:val="28"/>
          <w:szCs w:val="28"/>
        </w:rPr>
        <w:t>領據、收支明細表</w:t>
      </w:r>
      <w:r w:rsidR="002517A0" w:rsidRPr="00D6397C">
        <w:rPr>
          <w:rFonts w:ascii="標楷體" w:eastAsia="標楷體" w:hAnsi="標楷體" w:cs="Arial"/>
        </w:rPr>
        <w:t>一式二份</w:t>
      </w:r>
      <w:r w:rsidR="00B42290" w:rsidRPr="00D6397C">
        <w:rPr>
          <w:rFonts w:ascii="Times New Roman" w:eastAsia="標楷體" w:hAnsi="Times New Roman" w:cs="Times New Roman" w:hint="eastAsia"/>
          <w:sz w:val="28"/>
          <w:szCs w:val="28"/>
        </w:rPr>
        <w:t>、</w:t>
      </w:r>
      <w:r w:rsidR="00061F52" w:rsidRPr="00D6397C">
        <w:rPr>
          <w:rFonts w:ascii="Times New Roman" w:eastAsia="標楷體" w:hAnsi="Times New Roman" w:cs="Times New Roman" w:hint="eastAsia"/>
          <w:sz w:val="28"/>
          <w:szCs w:val="28"/>
        </w:rPr>
        <w:t>採購發票正本、財產增加單</w:t>
      </w:r>
      <w:r w:rsidR="00061F52" w:rsidRPr="00D6397C">
        <w:rPr>
          <w:rFonts w:ascii="Times New Roman" w:eastAsia="標楷體" w:hAnsi="Times New Roman" w:cs="Times New Roman" w:hint="eastAsia"/>
          <w:sz w:val="28"/>
          <w:szCs w:val="28"/>
        </w:rPr>
        <w:t>(</w:t>
      </w:r>
      <w:r w:rsidR="002517A0" w:rsidRPr="00D6397C">
        <w:rPr>
          <w:rFonts w:ascii="Times New Roman" w:eastAsia="標楷體" w:hAnsi="Times New Roman" w:cs="Times New Roman" w:hint="eastAsia"/>
          <w:sz w:val="28"/>
          <w:szCs w:val="28"/>
        </w:rPr>
        <w:t>或</w:t>
      </w:r>
      <w:r w:rsidR="00061F52" w:rsidRPr="00D6397C">
        <w:rPr>
          <w:rFonts w:ascii="Times New Roman" w:eastAsia="標楷體" w:hAnsi="Times New Roman" w:cs="Times New Roman" w:hint="eastAsia"/>
          <w:sz w:val="28"/>
          <w:szCs w:val="28"/>
        </w:rPr>
        <w:t>軟體保管單</w:t>
      </w:r>
      <w:r w:rsidR="00061F52" w:rsidRPr="00D6397C">
        <w:rPr>
          <w:rFonts w:ascii="Times New Roman" w:eastAsia="標楷體" w:hAnsi="Times New Roman" w:cs="Times New Roman" w:hint="eastAsia"/>
          <w:sz w:val="28"/>
          <w:szCs w:val="28"/>
        </w:rPr>
        <w:t>)</w:t>
      </w:r>
      <w:r w:rsidR="00061F52" w:rsidRPr="00D6397C">
        <w:rPr>
          <w:rFonts w:ascii="Times New Roman" w:eastAsia="標楷體" w:hAnsi="Times New Roman" w:cs="Times New Roman"/>
          <w:sz w:val="28"/>
          <w:szCs w:val="28"/>
        </w:rPr>
        <w:t>…</w:t>
      </w:r>
      <w:r w:rsidR="00B42290" w:rsidRPr="00D6397C">
        <w:rPr>
          <w:rFonts w:ascii="Times New Roman" w:eastAsia="標楷體" w:hAnsi="Times New Roman" w:cs="Times New Roman" w:hint="eastAsia"/>
          <w:sz w:val="28"/>
          <w:szCs w:val="28"/>
        </w:rPr>
        <w:t>外</w:t>
      </w:r>
      <w:r w:rsidR="00C21F83" w:rsidRPr="00D6397C">
        <w:rPr>
          <w:rFonts w:ascii="Times New Roman" w:eastAsia="標楷體" w:hAnsi="Times New Roman" w:cs="Times New Roman" w:hint="eastAsia"/>
          <w:sz w:val="28"/>
          <w:szCs w:val="28"/>
        </w:rPr>
        <w:t>，並</w:t>
      </w:r>
      <w:r w:rsidRPr="00D6397C">
        <w:rPr>
          <w:rFonts w:ascii="Times New Roman" w:eastAsia="標楷體" w:hAnsi="Times New Roman" w:cs="Times New Roman" w:hint="eastAsia"/>
          <w:sz w:val="28"/>
          <w:szCs w:val="28"/>
        </w:rPr>
        <w:t>提交執行成果報告一式三份，內容至少須含</w:t>
      </w:r>
      <w:r w:rsidRPr="00D6397C">
        <w:rPr>
          <w:rFonts w:ascii="標楷體" w:eastAsia="標楷體" w:hAnsi="標楷體" w:cs="Times New Roman" w:hint="eastAsia"/>
          <w:sz w:val="28"/>
          <w:szCs w:val="28"/>
        </w:rPr>
        <w:t>「</w:t>
      </w:r>
      <w:r w:rsidRPr="00D6397C">
        <w:rPr>
          <w:rFonts w:ascii="Times New Roman" w:eastAsia="標楷體" w:hAnsi="Times New Roman" w:cs="Times New Roman" w:hint="eastAsia"/>
          <w:sz w:val="28"/>
          <w:szCs w:val="28"/>
        </w:rPr>
        <w:t>傳染病防疫量能統計</w:t>
      </w:r>
      <w:r w:rsidR="00322614" w:rsidRPr="00D6397C">
        <w:rPr>
          <w:rFonts w:ascii="Times New Roman" w:eastAsia="標楷體" w:hAnsi="Times New Roman" w:cs="Times New Roman" w:hint="eastAsia"/>
          <w:sz w:val="28"/>
          <w:szCs w:val="28"/>
        </w:rPr>
        <w:t>調查</w:t>
      </w:r>
      <w:r w:rsidRPr="00D6397C">
        <w:rPr>
          <w:rFonts w:ascii="Times New Roman" w:eastAsia="標楷體" w:hAnsi="Times New Roman" w:cs="Times New Roman" w:hint="eastAsia"/>
          <w:sz w:val="28"/>
          <w:szCs w:val="28"/>
        </w:rPr>
        <w:t>表</w:t>
      </w:r>
      <w:r w:rsidRPr="00D6397C">
        <w:rPr>
          <w:rFonts w:ascii="標楷體" w:eastAsia="標楷體" w:hAnsi="標楷體" w:cs="Times New Roman" w:hint="eastAsia"/>
          <w:sz w:val="28"/>
          <w:szCs w:val="28"/>
        </w:rPr>
        <w:t>」</w:t>
      </w:r>
      <w:r w:rsidR="006076A5" w:rsidRPr="00D6397C">
        <w:rPr>
          <w:rFonts w:ascii="標楷體" w:eastAsia="標楷體" w:hAnsi="標楷體" w:cs="Times New Roman" w:hint="eastAsia"/>
          <w:sz w:val="28"/>
          <w:szCs w:val="28"/>
        </w:rPr>
        <w:t>、執行傳送數量統計、計</w:t>
      </w:r>
      <w:r w:rsidR="0033064C" w:rsidRPr="00D6397C">
        <w:rPr>
          <w:rFonts w:ascii="標楷體" w:eastAsia="標楷體" w:hAnsi="標楷體" w:cs="Times New Roman" w:hint="eastAsia"/>
          <w:sz w:val="28"/>
          <w:szCs w:val="28"/>
        </w:rPr>
        <w:t>畫</w:t>
      </w:r>
      <w:r w:rsidR="006076A5" w:rsidRPr="00D6397C">
        <w:rPr>
          <w:rFonts w:ascii="標楷體" w:eastAsia="標楷體" w:hAnsi="標楷體" w:cs="Times New Roman" w:hint="eastAsia"/>
          <w:sz w:val="28"/>
          <w:szCs w:val="28"/>
        </w:rPr>
        <w:t>執行意見回饋</w:t>
      </w:r>
      <w:r w:rsidR="00D724FD" w:rsidRPr="00D6397C">
        <w:rPr>
          <w:rFonts w:ascii="標楷體" w:eastAsia="標楷體" w:hAnsi="標楷體" w:cs="Times New Roman" w:hint="eastAsia"/>
          <w:sz w:val="28"/>
          <w:szCs w:val="28"/>
        </w:rPr>
        <w:t>、</w:t>
      </w:r>
      <w:r w:rsidR="00D724FD" w:rsidRPr="00D6397C">
        <w:rPr>
          <w:rFonts w:ascii="Times New Roman" w:eastAsia="標楷體" w:hAnsi="Times New Roman" w:cs="Times New Roman" w:hint="eastAsia"/>
          <w:sz w:val="28"/>
          <w:szCs w:val="28"/>
        </w:rPr>
        <w:t>未來可納入自動通報之病原體建議</w:t>
      </w:r>
      <w:r w:rsidRPr="00D6397C">
        <w:rPr>
          <w:rFonts w:ascii="Times New Roman" w:eastAsia="標楷體" w:hAnsi="Times New Roman" w:cs="Times New Roman" w:hint="eastAsia"/>
          <w:sz w:val="28"/>
          <w:szCs w:val="28"/>
        </w:rPr>
        <w:t>。</w:t>
      </w:r>
    </w:p>
    <w:p w:rsidR="00D83188" w:rsidRPr="00D6397C" w:rsidRDefault="009B3153" w:rsidP="00C43BAF">
      <w:pPr>
        <w:pStyle w:val="a4"/>
        <w:numPr>
          <w:ilvl w:val="0"/>
          <w:numId w:val="1"/>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計畫</w:t>
      </w:r>
      <w:r w:rsidR="00A808B8" w:rsidRPr="00D6397C">
        <w:rPr>
          <w:rFonts w:ascii="Times New Roman" w:eastAsia="標楷體" w:hAnsi="Times New Roman" w:cs="Times New Roman" w:hint="eastAsia"/>
          <w:sz w:val="28"/>
          <w:szCs w:val="28"/>
        </w:rPr>
        <w:t>捐補助</w:t>
      </w:r>
      <w:r w:rsidR="00B718CB" w:rsidRPr="00D6397C">
        <w:rPr>
          <w:rFonts w:ascii="Times New Roman" w:eastAsia="標楷體" w:hAnsi="Times New Roman" w:cs="Times New Roman" w:hint="eastAsia"/>
          <w:sz w:val="28"/>
          <w:szCs w:val="28"/>
        </w:rPr>
        <w:t>及獎勵內容：</w:t>
      </w:r>
    </w:p>
    <w:p w:rsidR="0008737F" w:rsidRPr="00D6397C" w:rsidRDefault="00366A07" w:rsidP="00191757">
      <w:pPr>
        <w:pStyle w:val="a4"/>
        <w:numPr>
          <w:ilvl w:val="0"/>
          <w:numId w:val="2"/>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符合捐補助對象資格，且</w:t>
      </w:r>
      <w:r w:rsidR="0008737F" w:rsidRPr="00D6397C">
        <w:rPr>
          <w:rFonts w:ascii="Times New Roman" w:eastAsia="標楷體" w:hAnsi="Times New Roman" w:cs="Times New Roman" w:hint="eastAsia"/>
          <w:sz w:val="28"/>
          <w:szCs w:val="28"/>
        </w:rPr>
        <w:t>103</w:t>
      </w:r>
      <w:r w:rsidR="00203C4C" w:rsidRPr="00D6397C">
        <w:rPr>
          <w:rFonts w:ascii="Times New Roman" w:eastAsia="標楷體" w:hAnsi="Times New Roman" w:cs="Times New Roman" w:hint="eastAsia"/>
          <w:sz w:val="28"/>
          <w:szCs w:val="28"/>
        </w:rPr>
        <w:t>年</w:t>
      </w:r>
      <w:r w:rsidR="002517A0" w:rsidRPr="00D6397C">
        <w:rPr>
          <w:rFonts w:ascii="Times New Roman" w:eastAsia="標楷體" w:hAnsi="Times New Roman" w:cs="Times New Roman" w:hint="eastAsia"/>
          <w:sz w:val="28"/>
          <w:szCs w:val="28"/>
        </w:rPr>
        <w:t>~104</w:t>
      </w:r>
      <w:r w:rsidR="0008737F" w:rsidRPr="00D6397C">
        <w:rPr>
          <w:rFonts w:ascii="Times New Roman" w:eastAsia="標楷體" w:hAnsi="Times New Roman" w:cs="Times New Roman" w:hint="eastAsia"/>
          <w:sz w:val="28"/>
          <w:szCs w:val="28"/>
        </w:rPr>
        <w:t>年未曾接受本署防疫雲</w:t>
      </w:r>
      <w:r w:rsidR="0008737F" w:rsidRPr="00D6397C">
        <w:rPr>
          <w:rFonts w:ascii="Times New Roman" w:eastAsia="標楷體" w:hAnsi="Times New Roman" w:cs="Times New Roman" w:hint="eastAsia"/>
          <w:sz w:val="30"/>
          <w:szCs w:val="30"/>
        </w:rPr>
        <w:t>「</w:t>
      </w:r>
      <w:r w:rsidR="00191757" w:rsidRPr="00D6397C">
        <w:rPr>
          <w:rFonts w:ascii="Times New Roman" w:eastAsia="標楷體" w:hAnsi="Times New Roman" w:cs="Times New Roman" w:hint="eastAsia"/>
          <w:sz w:val="30"/>
          <w:szCs w:val="30"/>
        </w:rPr>
        <w:t>實驗室傳染病自動通報系統</w:t>
      </w:r>
      <w:r w:rsidR="0008737F" w:rsidRPr="00D6397C">
        <w:rPr>
          <w:rFonts w:ascii="Times New Roman" w:eastAsia="標楷體" w:hAnsi="Times New Roman" w:cs="Times New Roman" w:hint="eastAsia"/>
          <w:sz w:val="30"/>
          <w:szCs w:val="30"/>
        </w:rPr>
        <w:t>」</w:t>
      </w:r>
      <w:r w:rsidR="0008737F" w:rsidRPr="00D6397C">
        <w:rPr>
          <w:rFonts w:ascii="Times New Roman" w:eastAsia="標楷體" w:hAnsi="Times New Roman" w:cs="Times New Roman" w:hint="eastAsia"/>
          <w:sz w:val="28"/>
          <w:szCs w:val="28"/>
        </w:rPr>
        <w:t>捐補助之醫院可提出申請</w:t>
      </w:r>
      <w:r w:rsidRPr="00D6397C">
        <w:rPr>
          <w:rFonts w:ascii="Times New Roman" w:eastAsia="標楷體" w:hAnsi="Times New Roman" w:cs="Times New Roman" w:hint="eastAsia"/>
          <w:sz w:val="28"/>
          <w:szCs w:val="28"/>
        </w:rPr>
        <w:t>，</w:t>
      </w:r>
      <w:r w:rsidR="00233732" w:rsidRPr="00D6397C">
        <w:rPr>
          <w:rFonts w:ascii="Times New Roman" w:eastAsia="標楷體" w:hAnsi="Times New Roman" w:cs="Times New Roman" w:hint="eastAsia"/>
          <w:sz w:val="28"/>
          <w:szCs w:val="28"/>
        </w:rPr>
        <w:t>同一代碼之醫事機構不得</w:t>
      </w:r>
      <w:r w:rsidRPr="00D6397C">
        <w:rPr>
          <w:rFonts w:ascii="Times New Roman" w:eastAsia="標楷體" w:hAnsi="Times New Roman" w:cs="Times New Roman" w:hint="eastAsia"/>
          <w:sz w:val="28"/>
          <w:szCs w:val="28"/>
        </w:rPr>
        <w:t>重複</w:t>
      </w:r>
      <w:r w:rsidR="00170836" w:rsidRPr="00D6397C">
        <w:rPr>
          <w:rFonts w:ascii="Times New Roman" w:eastAsia="標楷體" w:hAnsi="Times New Roman" w:cs="Times New Roman" w:hint="eastAsia"/>
          <w:sz w:val="28"/>
          <w:szCs w:val="28"/>
        </w:rPr>
        <w:t>接受本計畫</w:t>
      </w:r>
      <w:r w:rsidRPr="00D6397C">
        <w:rPr>
          <w:rFonts w:ascii="Times New Roman" w:eastAsia="標楷體" w:hAnsi="Times New Roman" w:cs="Times New Roman" w:hint="eastAsia"/>
          <w:sz w:val="28"/>
          <w:szCs w:val="28"/>
        </w:rPr>
        <w:t>補助</w:t>
      </w:r>
      <w:r w:rsidR="0008737F" w:rsidRPr="00D6397C">
        <w:rPr>
          <w:rFonts w:ascii="Times New Roman" w:eastAsia="標楷體" w:hAnsi="Times New Roman" w:cs="Times New Roman" w:hint="eastAsia"/>
          <w:sz w:val="28"/>
          <w:szCs w:val="28"/>
        </w:rPr>
        <w:t>。</w:t>
      </w:r>
    </w:p>
    <w:p w:rsidR="004C76E7" w:rsidRPr="00D6397C" w:rsidRDefault="004C76E7" w:rsidP="001D75E7">
      <w:pPr>
        <w:pStyle w:val="a4"/>
        <w:numPr>
          <w:ilvl w:val="0"/>
          <w:numId w:val="2"/>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w:t>
      </w:r>
      <w:r w:rsidR="00A00878" w:rsidRPr="00D6397C">
        <w:rPr>
          <w:rFonts w:ascii="Times New Roman" w:eastAsia="標楷體" w:hAnsi="Times New Roman" w:cs="Times New Roman" w:hint="eastAsia"/>
          <w:sz w:val="28"/>
          <w:szCs w:val="28"/>
        </w:rPr>
        <w:t>實驗室傳染病自動通報系統</w:t>
      </w:r>
      <w:r w:rsidRPr="00D6397C">
        <w:rPr>
          <w:rFonts w:ascii="Times New Roman" w:eastAsia="標楷體" w:hAnsi="Times New Roman" w:cs="Times New Roman" w:hint="eastAsia"/>
          <w:sz w:val="28"/>
          <w:szCs w:val="28"/>
        </w:rPr>
        <w:t>」</w:t>
      </w:r>
      <w:r w:rsidR="00A808B8" w:rsidRPr="00D6397C">
        <w:rPr>
          <w:rFonts w:ascii="Times New Roman" w:eastAsia="標楷體" w:hAnsi="Times New Roman" w:cs="Times New Roman" w:hint="eastAsia"/>
          <w:sz w:val="28"/>
          <w:szCs w:val="28"/>
        </w:rPr>
        <w:t>捐補助</w:t>
      </w:r>
      <w:r w:rsidR="00CE52DF" w:rsidRPr="00D6397C">
        <w:rPr>
          <w:rFonts w:ascii="Times New Roman" w:eastAsia="標楷體" w:hAnsi="Times New Roman" w:cs="Times New Roman" w:hint="eastAsia"/>
          <w:sz w:val="28"/>
          <w:szCs w:val="28"/>
        </w:rPr>
        <w:t>及獎勵</w:t>
      </w:r>
    </w:p>
    <w:p w:rsidR="00504B99" w:rsidRPr="00D6397C" w:rsidRDefault="00A808B8" w:rsidP="005B7CF7">
      <w:pPr>
        <w:pStyle w:val="a4"/>
        <w:numPr>
          <w:ilvl w:val="0"/>
          <w:numId w:val="28"/>
        </w:numPr>
        <w:snapToGrid w:val="0"/>
        <w:spacing w:line="460" w:lineRule="atLeast"/>
        <w:ind w:leftChars="0"/>
        <w:rPr>
          <w:rFonts w:ascii="Times New Roman" w:eastAsia="標楷體" w:hAnsi="Times New Roman" w:cs="Times New Roman"/>
          <w:kern w:val="0"/>
          <w:sz w:val="28"/>
          <w:szCs w:val="28"/>
        </w:rPr>
      </w:pPr>
      <w:r w:rsidRPr="00D6397C">
        <w:rPr>
          <w:rFonts w:ascii="Times New Roman" w:eastAsia="標楷體" w:hAnsi="Times New Roman" w:cs="Times New Roman" w:hint="eastAsia"/>
          <w:kern w:val="0"/>
          <w:sz w:val="28"/>
          <w:szCs w:val="28"/>
        </w:rPr>
        <w:t>捐補助</w:t>
      </w:r>
      <w:r w:rsidR="00504B99" w:rsidRPr="00D6397C">
        <w:rPr>
          <w:rFonts w:ascii="Times New Roman" w:eastAsia="標楷體" w:hAnsi="Times New Roman" w:cs="Times New Roman" w:hint="eastAsia"/>
          <w:kern w:val="0"/>
          <w:sz w:val="28"/>
          <w:szCs w:val="28"/>
        </w:rPr>
        <w:t>額度</w:t>
      </w:r>
      <w:r w:rsidR="004C76E7" w:rsidRPr="00D6397C">
        <w:rPr>
          <w:rFonts w:ascii="Times New Roman" w:eastAsia="標楷體" w:hAnsi="Times New Roman" w:cs="Times New Roman" w:hint="eastAsia"/>
          <w:kern w:val="0"/>
          <w:sz w:val="28"/>
          <w:szCs w:val="28"/>
        </w:rPr>
        <w:t>：</w:t>
      </w:r>
      <w:r w:rsidR="007A4EAF" w:rsidRPr="00D6397C">
        <w:rPr>
          <w:rFonts w:ascii="Times New Roman" w:eastAsia="標楷體" w:hAnsi="Times New Roman" w:cs="Times New Roman" w:hint="eastAsia"/>
          <w:sz w:val="28"/>
          <w:szCs w:val="28"/>
        </w:rPr>
        <w:t>每家經審核通過之醫院，</w:t>
      </w:r>
      <w:r w:rsidRPr="00D6397C">
        <w:rPr>
          <w:rFonts w:ascii="Times New Roman" w:eastAsia="標楷體" w:hAnsi="Times New Roman" w:cs="Times New Roman" w:hint="eastAsia"/>
          <w:sz w:val="28"/>
          <w:szCs w:val="28"/>
        </w:rPr>
        <w:t>捐補助</w:t>
      </w:r>
      <w:r w:rsidR="00B12996" w:rsidRPr="00D6397C">
        <w:rPr>
          <w:rFonts w:ascii="Times New Roman" w:eastAsia="標楷體" w:hAnsi="Times New Roman" w:cs="Times New Roman" w:hint="eastAsia"/>
          <w:sz w:val="28"/>
          <w:szCs w:val="28"/>
        </w:rPr>
        <w:t>資本門經費</w:t>
      </w:r>
      <w:r w:rsidR="001745EE" w:rsidRPr="00D6397C">
        <w:rPr>
          <w:rFonts w:ascii="Times New Roman" w:eastAsia="標楷體" w:hAnsi="Times New Roman" w:cs="Times New Roman"/>
          <w:sz w:val="28"/>
          <w:szCs w:val="28"/>
        </w:rPr>
        <w:t>48</w:t>
      </w:r>
      <w:r w:rsidR="00B12996" w:rsidRPr="00D6397C">
        <w:rPr>
          <w:rFonts w:ascii="Times New Roman" w:eastAsia="標楷體" w:hAnsi="Times New Roman" w:cs="Times New Roman" w:hint="eastAsia"/>
          <w:sz w:val="28"/>
          <w:szCs w:val="28"/>
        </w:rPr>
        <w:t>萬元整，用於資訊軟硬體設備之更新或程式開發</w:t>
      </w:r>
      <w:r w:rsidR="00B12996" w:rsidRPr="00D6397C">
        <w:rPr>
          <w:rFonts w:ascii="Times New Roman" w:eastAsia="標楷體" w:hAnsi="Times New Roman" w:cs="Times New Roman"/>
          <w:sz w:val="28"/>
          <w:szCs w:val="28"/>
        </w:rPr>
        <w:t>(</w:t>
      </w:r>
      <w:r w:rsidR="00AA4572" w:rsidRPr="00D6397C">
        <w:rPr>
          <w:rFonts w:ascii="Times New Roman" w:eastAsia="標楷體" w:hAnsi="Times New Roman" w:cs="Times New Roman" w:hint="eastAsia"/>
          <w:sz w:val="28"/>
          <w:szCs w:val="28"/>
        </w:rPr>
        <w:t>經費編列標準及使用範圍詳如附件</w:t>
      </w:r>
      <w:r w:rsidR="00FF31D9" w:rsidRPr="00D6397C">
        <w:rPr>
          <w:rFonts w:ascii="Times New Roman" w:eastAsia="標楷體" w:hAnsi="Times New Roman" w:cs="Times New Roman" w:hint="eastAsia"/>
          <w:sz w:val="28"/>
          <w:szCs w:val="28"/>
        </w:rPr>
        <w:t>一</w:t>
      </w:r>
      <w:r w:rsidR="00B12996" w:rsidRPr="00D6397C">
        <w:rPr>
          <w:rFonts w:ascii="Times New Roman" w:eastAsia="標楷體" w:hAnsi="Times New Roman" w:cs="Times New Roman"/>
          <w:sz w:val="28"/>
          <w:szCs w:val="28"/>
        </w:rPr>
        <w:t>)</w:t>
      </w:r>
      <w:r w:rsidR="00EC779F" w:rsidRPr="00D6397C">
        <w:rPr>
          <w:rFonts w:ascii="Times New Roman" w:eastAsia="標楷體" w:hAnsi="Times New Roman" w:cs="Times New Roman" w:hint="eastAsia"/>
          <w:kern w:val="0"/>
          <w:sz w:val="28"/>
          <w:szCs w:val="28"/>
        </w:rPr>
        <w:t xml:space="preserve"> </w:t>
      </w:r>
      <w:r w:rsidR="00EC779F" w:rsidRPr="00D6397C">
        <w:rPr>
          <w:rFonts w:ascii="Times New Roman" w:eastAsia="標楷體" w:hAnsi="Times New Roman" w:cs="Times New Roman" w:hint="eastAsia"/>
          <w:kern w:val="0"/>
          <w:sz w:val="28"/>
          <w:szCs w:val="28"/>
        </w:rPr>
        <w:t>，</w:t>
      </w:r>
      <w:r w:rsidR="00F53E5E" w:rsidRPr="00D6397C">
        <w:rPr>
          <w:rFonts w:ascii="Times New Roman" w:eastAsia="標楷體" w:hAnsi="Times New Roman" w:cs="Times New Roman" w:hint="eastAsia"/>
          <w:sz w:val="28"/>
          <w:szCs w:val="28"/>
        </w:rPr>
        <w:t>如為多院區或聯合申請之醫院，以申請醫院為捐補助</w:t>
      </w:r>
      <w:r w:rsidR="0041298D" w:rsidRPr="00D6397C">
        <w:rPr>
          <w:rFonts w:ascii="Times New Roman" w:eastAsia="標楷體" w:hAnsi="Times New Roman" w:cs="Times New Roman" w:hint="eastAsia"/>
          <w:sz w:val="28"/>
          <w:szCs w:val="28"/>
        </w:rPr>
        <w:t>經費</w:t>
      </w:r>
      <w:r w:rsidR="00CA51A1" w:rsidRPr="00D6397C">
        <w:rPr>
          <w:rFonts w:ascii="Times New Roman" w:eastAsia="標楷體" w:hAnsi="Times New Roman" w:cs="Times New Roman" w:hint="eastAsia"/>
          <w:sz w:val="28"/>
          <w:szCs w:val="28"/>
        </w:rPr>
        <w:t>統一</w:t>
      </w:r>
      <w:r w:rsidR="0041298D" w:rsidRPr="00D6397C">
        <w:rPr>
          <w:rFonts w:ascii="Times New Roman" w:eastAsia="標楷體" w:hAnsi="Times New Roman" w:cs="Times New Roman" w:hint="eastAsia"/>
          <w:sz w:val="28"/>
          <w:szCs w:val="28"/>
        </w:rPr>
        <w:t>核撥</w:t>
      </w:r>
      <w:r w:rsidR="00CA51A1" w:rsidRPr="00D6397C">
        <w:rPr>
          <w:rFonts w:ascii="Times New Roman" w:eastAsia="標楷體" w:hAnsi="Times New Roman" w:cs="Times New Roman" w:hint="eastAsia"/>
          <w:sz w:val="28"/>
          <w:szCs w:val="28"/>
        </w:rPr>
        <w:t>對象</w:t>
      </w:r>
      <w:r w:rsidR="00B12996" w:rsidRPr="00D6397C">
        <w:rPr>
          <w:rFonts w:ascii="Times New Roman" w:eastAsia="標楷體" w:hAnsi="Times New Roman" w:cs="Times New Roman" w:hint="eastAsia"/>
          <w:sz w:val="28"/>
          <w:szCs w:val="28"/>
        </w:rPr>
        <w:t>。</w:t>
      </w:r>
    </w:p>
    <w:p w:rsidR="00CE1EE7" w:rsidRPr="00D6397C" w:rsidRDefault="00CE1EE7" w:rsidP="005B7CF7">
      <w:pPr>
        <w:pStyle w:val="a4"/>
        <w:numPr>
          <w:ilvl w:val="0"/>
          <w:numId w:val="28"/>
        </w:numPr>
        <w:snapToGrid w:val="0"/>
        <w:spacing w:line="460" w:lineRule="atLeast"/>
        <w:ind w:leftChars="0"/>
        <w:rPr>
          <w:rFonts w:ascii="Times New Roman" w:eastAsia="標楷體" w:hAnsi="Times New Roman" w:cs="Times New Roman"/>
          <w:kern w:val="0"/>
          <w:sz w:val="28"/>
          <w:szCs w:val="28"/>
        </w:rPr>
      </w:pPr>
      <w:r w:rsidRPr="00D6397C">
        <w:rPr>
          <w:rFonts w:ascii="Times New Roman" w:eastAsia="標楷體" w:hAnsi="Times New Roman" w:cs="Times New Roman" w:hint="eastAsia"/>
          <w:kern w:val="0"/>
          <w:sz w:val="28"/>
          <w:szCs w:val="28"/>
        </w:rPr>
        <w:t>獎勵金：每家最高</w:t>
      </w:r>
      <w:r w:rsidR="001745EE" w:rsidRPr="00D6397C">
        <w:rPr>
          <w:rFonts w:ascii="Times New Roman" w:eastAsia="標楷體" w:hAnsi="Times New Roman" w:cs="Times New Roman"/>
          <w:kern w:val="0"/>
          <w:sz w:val="28"/>
          <w:szCs w:val="28"/>
        </w:rPr>
        <w:t>10</w:t>
      </w:r>
      <w:r w:rsidRPr="00D6397C">
        <w:rPr>
          <w:rFonts w:ascii="Times New Roman" w:eastAsia="標楷體" w:hAnsi="Times New Roman" w:cs="Times New Roman" w:hint="eastAsia"/>
          <w:kern w:val="0"/>
          <w:sz w:val="28"/>
          <w:szCs w:val="28"/>
        </w:rPr>
        <w:t>萬元</w:t>
      </w:r>
      <w:r w:rsidR="00EC779F" w:rsidRPr="00D6397C">
        <w:rPr>
          <w:rFonts w:ascii="Times New Roman" w:eastAsia="標楷體" w:hAnsi="Times New Roman" w:cs="Times New Roman" w:hint="eastAsia"/>
          <w:kern w:val="0"/>
          <w:sz w:val="28"/>
          <w:szCs w:val="28"/>
        </w:rPr>
        <w:t>。</w:t>
      </w:r>
    </w:p>
    <w:p w:rsidR="00CE1EE7" w:rsidRPr="00D6397C" w:rsidRDefault="00CE1EE7" w:rsidP="00CE1EE7">
      <w:pPr>
        <w:pStyle w:val="a4"/>
        <w:adjustRightInd w:val="0"/>
        <w:snapToGrid w:val="0"/>
        <w:spacing w:beforeLines="20" w:before="72" w:line="440" w:lineRule="atLeast"/>
        <w:ind w:leftChars="0" w:left="144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醫院成功上線後，使用「</w:t>
      </w:r>
      <w:r w:rsidR="00A00878" w:rsidRPr="00D6397C">
        <w:rPr>
          <w:rFonts w:ascii="Times New Roman" w:eastAsia="標楷體" w:hAnsi="Times New Roman" w:cs="Times New Roman" w:hint="eastAsia"/>
          <w:sz w:val="28"/>
          <w:szCs w:val="28"/>
        </w:rPr>
        <w:t>實驗室傳染病自動通報系統</w:t>
      </w:r>
      <w:r w:rsidRPr="00D6397C">
        <w:rPr>
          <w:rFonts w:ascii="Times New Roman" w:eastAsia="標楷體" w:hAnsi="Times New Roman" w:cs="Times New Roman" w:hint="eastAsia"/>
          <w:sz w:val="28"/>
          <w:szCs w:val="28"/>
        </w:rPr>
        <w:t>」上傳通報比例達</w:t>
      </w:r>
      <w:r w:rsidRPr="00D6397C">
        <w:rPr>
          <w:rFonts w:ascii="Times New Roman" w:eastAsia="標楷體" w:hAnsi="Times New Roman" w:cs="Times New Roman"/>
          <w:sz w:val="28"/>
          <w:szCs w:val="28"/>
        </w:rPr>
        <w:t>60%</w:t>
      </w:r>
      <w:r w:rsidRPr="00D6397C">
        <w:rPr>
          <w:rFonts w:ascii="Times New Roman" w:eastAsia="標楷體" w:hAnsi="Times New Roman" w:cs="Times New Roman" w:hint="eastAsia"/>
          <w:sz w:val="28"/>
          <w:szCs w:val="28"/>
        </w:rPr>
        <w:t>者獎勵</w:t>
      </w:r>
      <w:r w:rsidR="002517A0" w:rsidRPr="00D6397C">
        <w:rPr>
          <w:rFonts w:ascii="Times New Roman" w:eastAsia="標楷體" w:hAnsi="Times New Roman" w:cs="Times New Roman" w:hint="eastAsia"/>
          <w:sz w:val="28"/>
          <w:szCs w:val="28"/>
        </w:rPr>
        <w:t>5</w:t>
      </w:r>
      <w:r w:rsidRPr="00D6397C">
        <w:rPr>
          <w:rFonts w:ascii="Times New Roman" w:eastAsia="標楷體" w:hAnsi="Times New Roman" w:cs="Times New Roman" w:hint="eastAsia"/>
          <w:sz w:val="28"/>
          <w:szCs w:val="28"/>
        </w:rPr>
        <w:t>萬元，</w:t>
      </w:r>
      <w:r w:rsidRPr="00D6397C">
        <w:rPr>
          <w:rFonts w:ascii="Times New Roman" w:eastAsia="標楷體" w:hAnsi="Times New Roman" w:cs="Times New Roman"/>
          <w:sz w:val="28"/>
          <w:szCs w:val="28"/>
        </w:rPr>
        <w:t>80%</w:t>
      </w:r>
      <w:r w:rsidRPr="00D6397C">
        <w:rPr>
          <w:rFonts w:ascii="Times New Roman" w:eastAsia="標楷體" w:hAnsi="Times New Roman" w:cs="Times New Roman" w:hint="eastAsia"/>
          <w:sz w:val="28"/>
          <w:szCs w:val="28"/>
        </w:rPr>
        <w:t>者獎勵</w:t>
      </w:r>
      <w:r w:rsidR="002517A0" w:rsidRPr="00D6397C">
        <w:rPr>
          <w:rFonts w:ascii="Times New Roman" w:eastAsia="標楷體" w:hAnsi="Times New Roman" w:cs="Times New Roman" w:hint="eastAsia"/>
          <w:sz w:val="28"/>
          <w:szCs w:val="28"/>
        </w:rPr>
        <w:t>7</w:t>
      </w:r>
      <w:r w:rsidRPr="00D6397C">
        <w:rPr>
          <w:rFonts w:ascii="Times New Roman" w:eastAsia="標楷體" w:hAnsi="Times New Roman" w:cs="Times New Roman" w:hint="eastAsia"/>
          <w:sz w:val="28"/>
          <w:szCs w:val="28"/>
        </w:rPr>
        <w:t>萬元，</w:t>
      </w:r>
      <w:r w:rsidRPr="00D6397C">
        <w:rPr>
          <w:rFonts w:ascii="Times New Roman" w:eastAsia="標楷體" w:hAnsi="Times New Roman" w:cs="Times New Roman"/>
          <w:sz w:val="28"/>
          <w:szCs w:val="28"/>
        </w:rPr>
        <w:t>90%</w:t>
      </w:r>
      <w:r w:rsidRPr="00D6397C">
        <w:rPr>
          <w:rFonts w:ascii="Times New Roman" w:eastAsia="標楷體" w:hAnsi="Times New Roman" w:cs="Times New Roman" w:hint="eastAsia"/>
          <w:sz w:val="28"/>
          <w:szCs w:val="28"/>
        </w:rPr>
        <w:t>者獎勵</w:t>
      </w:r>
      <w:r w:rsidR="001745EE" w:rsidRPr="00D6397C">
        <w:rPr>
          <w:rFonts w:ascii="Times New Roman" w:eastAsia="標楷體" w:hAnsi="Times New Roman" w:cs="Times New Roman"/>
          <w:sz w:val="28"/>
          <w:szCs w:val="28"/>
        </w:rPr>
        <w:t>10</w:t>
      </w:r>
      <w:r w:rsidRPr="00D6397C">
        <w:rPr>
          <w:rFonts w:ascii="Times New Roman" w:eastAsia="標楷體" w:hAnsi="Times New Roman" w:cs="Times New Roman" w:hint="eastAsia"/>
          <w:sz w:val="28"/>
          <w:szCs w:val="28"/>
        </w:rPr>
        <w:t>萬元。</w:t>
      </w:r>
    </w:p>
    <w:p w:rsidR="00343213" w:rsidRPr="00D6397C" w:rsidRDefault="00D77F4D" w:rsidP="00343213">
      <w:pPr>
        <w:pStyle w:val="a4"/>
        <w:numPr>
          <w:ilvl w:val="0"/>
          <w:numId w:val="28"/>
        </w:numPr>
        <w:snapToGrid w:val="0"/>
        <w:spacing w:line="460" w:lineRule="atLeast"/>
        <w:ind w:leftChars="0"/>
        <w:rPr>
          <w:rFonts w:ascii="Times New Roman" w:eastAsia="標楷體" w:hAnsi="Times New Roman" w:cs="Times New Roman"/>
          <w:sz w:val="28"/>
          <w:szCs w:val="28"/>
        </w:rPr>
      </w:pPr>
      <w:r w:rsidRPr="00D6397C">
        <w:rPr>
          <w:rStyle w:val="contentrmaintitle1"/>
          <w:rFonts w:ascii="標楷體" w:eastAsia="標楷體" w:hAnsi="標楷體" w:cs="Times New Roman" w:hint="default"/>
          <w:color w:val="auto"/>
          <w:sz w:val="28"/>
          <w:szCs w:val="28"/>
        </w:rPr>
        <w:t>「</w:t>
      </w:r>
      <w:r w:rsidR="00FD3A67" w:rsidRPr="00D6397C">
        <w:rPr>
          <w:rStyle w:val="contentrmaintitle1"/>
          <w:rFonts w:ascii="標楷體" w:eastAsia="標楷體" w:hAnsi="標楷體" w:cs="Times New Roman" w:hint="default"/>
          <w:color w:val="auto"/>
          <w:sz w:val="28"/>
          <w:szCs w:val="28"/>
        </w:rPr>
        <w:t>實驗室</w:t>
      </w:r>
      <w:r w:rsidR="00FD3A67" w:rsidRPr="00D6397C">
        <w:rPr>
          <w:rStyle w:val="contentrmaintitle1"/>
          <w:rFonts w:ascii="Times New Roman" w:eastAsia="標楷體" w:hAnsi="Times New Roman" w:cs="Times New Roman" w:hint="default"/>
          <w:color w:val="auto"/>
          <w:sz w:val="28"/>
          <w:szCs w:val="28"/>
        </w:rPr>
        <w:t>通報比例</w:t>
      </w:r>
      <w:r w:rsidR="00FD3A67" w:rsidRPr="00D6397C">
        <w:rPr>
          <w:rStyle w:val="contentrmaintitle1"/>
          <w:rFonts w:ascii="標楷體" w:eastAsia="標楷體" w:hAnsi="標楷體" w:cs="Times New Roman" w:hint="default"/>
          <w:color w:val="auto"/>
          <w:sz w:val="28"/>
          <w:szCs w:val="28"/>
        </w:rPr>
        <w:t>」</w:t>
      </w:r>
      <w:r w:rsidR="006127EA" w:rsidRPr="00D6397C">
        <w:rPr>
          <w:rStyle w:val="contentrmaintitle1"/>
          <w:rFonts w:ascii="Times New Roman" w:eastAsia="標楷體" w:hAnsi="Times New Roman" w:cs="Times New Roman" w:hint="default"/>
          <w:color w:val="auto"/>
          <w:sz w:val="28"/>
          <w:szCs w:val="28"/>
        </w:rPr>
        <w:t>指標計算基礎定義：</w:t>
      </w:r>
      <w:r w:rsidR="008570E6" w:rsidRPr="00D6397C">
        <w:rPr>
          <w:rStyle w:val="contentrmaintitle1"/>
          <w:rFonts w:ascii="Times New Roman" w:eastAsia="標楷體" w:hAnsi="Times New Roman" w:cs="Times New Roman" w:hint="default"/>
          <w:color w:val="auto"/>
          <w:sz w:val="28"/>
          <w:szCs w:val="28"/>
        </w:rPr>
        <w:t>10</w:t>
      </w:r>
      <w:r w:rsidR="002517A0" w:rsidRPr="00D6397C">
        <w:rPr>
          <w:rStyle w:val="contentrmaintitle1"/>
          <w:rFonts w:ascii="Times New Roman" w:eastAsia="標楷體" w:hAnsi="Times New Roman" w:cs="Times New Roman" w:hint="default"/>
          <w:color w:val="auto"/>
          <w:sz w:val="28"/>
          <w:szCs w:val="28"/>
        </w:rPr>
        <w:t>4</w:t>
      </w:r>
      <w:r w:rsidR="006127EA" w:rsidRPr="00D6397C">
        <w:rPr>
          <w:rStyle w:val="contentrmaintitle1"/>
          <w:rFonts w:ascii="Times New Roman" w:eastAsia="標楷體" w:hAnsi="Times New Roman" w:cs="Times New Roman" w:hint="default"/>
          <w:color w:val="auto"/>
          <w:sz w:val="28"/>
          <w:szCs w:val="28"/>
        </w:rPr>
        <w:t>年本署傳染病通報系統登錄在案之醫院別月平均</w:t>
      </w:r>
      <w:r w:rsidR="000979FB" w:rsidRPr="00D6397C">
        <w:rPr>
          <w:rFonts w:ascii="Times New Roman" w:eastAsia="標楷體" w:hAnsi="Times New Roman" w:cs="Times New Roman" w:hint="eastAsia"/>
          <w:kern w:val="0"/>
          <w:sz w:val="28"/>
          <w:szCs w:val="28"/>
        </w:rPr>
        <w:t>結核病</w:t>
      </w:r>
      <w:r w:rsidR="00131CB5" w:rsidRPr="00D6397C">
        <w:rPr>
          <w:rStyle w:val="contentrmaintitle1"/>
          <w:rFonts w:ascii="Times New Roman" w:eastAsia="標楷體" w:hAnsi="Times New Roman" w:cs="Times New Roman" w:hint="default"/>
          <w:color w:val="auto"/>
          <w:sz w:val="28"/>
          <w:szCs w:val="28"/>
        </w:rPr>
        <w:t>陽性檢體</w:t>
      </w:r>
      <w:r w:rsidR="006127EA" w:rsidRPr="00D6397C">
        <w:rPr>
          <w:rStyle w:val="contentrmaintitle1"/>
          <w:rFonts w:ascii="Times New Roman" w:eastAsia="標楷體" w:hAnsi="Times New Roman" w:cs="Times New Roman" w:hint="default"/>
          <w:color w:val="auto"/>
          <w:sz w:val="28"/>
          <w:szCs w:val="28"/>
        </w:rPr>
        <w:t>通報數為分母，</w:t>
      </w:r>
      <w:r w:rsidR="00343213" w:rsidRPr="00D6397C">
        <w:rPr>
          <w:rStyle w:val="contentrmaintitle1"/>
          <w:rFonts w:ascii="Times New Roman" w:eastAsia="標楷體" w:hAnsi="Times New Roman" w:cs="Times New Roman" w:hint="default"/>
          <w:color w:val="auto"/>
          <w:sz w:val="28"/>
          <w:szCs w:val="28"/>
        </w:rPr>
        <w:t>10</w:t>
      </w:r>
      <w:r w:rsidR="002517A0" w:rsidRPr="00D6397C">
        <w:rPr>
          <w:rStyle w:val="contentrmaintitle1"/>
          <w:rFonts w:ascii="Times New Roman" w:eastAsia="標楷體" w:hAnsi="Times New Roman" w:cs="Times New Roman" w:hint="default"/>
          <w:color w:val="auto"/>
          <w:sz w:val="28"/>
          <w:szCs w:val="28"/>
        </w:rPr>
        <w:t>5</w:t>
      </w:r>
      <w:r w:rsidR="00343213" w:rsidRPr="00D6397C">
        <w:rPr>
          <w:rStyle w:val="contentrmaintitle1"/>
          <w:rFonts w:ascii="Times New Roman" w:eastAsia="標楷體" w:hAnsi="Times New Roman" w:cs="Times New Roman" w:hint="default"/>
          <w:color w:val="auto"/>
          <w:sz w:val="28"/>
          <w:szCs w:val="28"/>
        </w:rPr>
        <w:t>年成功介接上線且正式啟動自動通報後</w:t>
      </w:r>
      <w:r w:rsidR="00343213" w:rsidRPr="00D6397C">
        <w:rPr>
          <w:rFonts w:ascii="Times New Roman" w:eastAsia="標楷體" w:hAnsi="Times New Roman" w:cs="Times New Roman" w:hint="eastAsia"/>
          <w:kern w:val="0"/>
          <w:sz w:val="28"/>
          <w:szCs w:val="28"/>
        </w:rPr>
        <w:t>，</w:t>
      </w:r>
      <w:r w:rsidR="00641820" w:rsidRPr="00D6397C">
        <w:rPr>
          <w:rFonts w:ascii="Times New Roman" w:eastAsia="標楷體" w:hAnsi="Times New Roman" w:cs="Times New Roman" w:hint="eastAsia"/>
          <w:kern w:val="0"/>
          <w:sz w:val="28"/>
          <w:szCs w:val="28"/>
        </w:rPr>
        <w:t>分別</w:t>
      </w:r>
      <w:r w:rsidR="00343213" w:rsidRPr="00D6397C">
        <w:rPr>
          <w:rFonts w:ascii="Times New Roman" w:eastAsia="標楷體" w:hAnsi="Times New Roman" w:cs="Times New Roman" w:hint="eastAsia"/>
          <w:kern w:val="0"/>
          <w:sz w:val="28"/>
          <w:szCs w:val="28"/>
        </w:rPr>
        <w:t>以</w:t>
      </w:r>
      <w:r w:rsidR="00641820" w:rsidRPr="00D6397C">
        <w:rPr>
          <w:rStyle w:val="contentrmaintitle1"/>
          <w:rFonts w:ascii="Times New Roman" w:eastAsia="標楷體" w:hAnsi="Times New Roman" w:cs="Times New Roman" w:hint="default"/>
          <w:color w:val="auto"/>
          <w:sz w:val="28"/>
          <w:szCs w:val="28"/>
        </w:rPr>
        <w:t>上線後</w:t>
      </w:r>
      <w:r w:rsidR="00343213" w:rsidRPr="00D6397C">
        <w:rPr>
          <w:rFonts w:ascii="Times New Roman" w:eastAsia="標楷體" w:hAnsi="Times New Roman" w:cs="Times New Roman" w:hint="eastAsia"/>
          <w:kern w:val="0"/>
          <w:sz w:val="28"/>
          <w:szCs w:val="28"/>
        </w:rPr>
        <w:t>第</w:t>
      </w:r>
      <w:r w:rsidR="00343213" w:rsidRPr="00D6397C">
        <w:rPr>
          <w:rFonts w:ascii="Times New Roman" w:eastAsia="標楷體" w:hAnsi="Times New Roman" w:cs="Times New Roman" w:hint="eastAsia"/>
          <w:kern w:val="0"/>
          <w:sz w:val="28"/>
          <w:szCs w:val="28"/>
        </w:rPr>
        <w:t>1</w:t>
      </w:r>
      <w:r w:rsidR="00343213" w:rsidRPr="00D6397C">
        <w:rPr>
          <w:rFonts w:ascii="Times New Roman" w:eastAsia="標楷體" w:hAnsi="Times New Roman" w:cs="Times New Roman" w:hint="eastAsia"/>
          <w:kern w:val="0"/>
          <w:sz w:val="28"/>
          <w:szCs w:val="28"/>
        </w:rPr>
        <w:t>個月及</w:t>
      </w:r>
      <w:r w:rsidR="006127EA" w:rsidRPr="00D6397C">
        <w:rPr>
          <w:rFonts w:ascii="Times New Roman" w:eastAsia="標楷體" w:hAnsi="Times New Roman" w:cs="Times New Roman" w:hint="eastAsia"/>
          <w:kern w:val="0"/>
          <w:sz w:val="28"/>
          <w:szCs w:val="28"/>
        </w:rPr>
        <w:t>第</w:t>
      </w:r>
      <w:r w:rsidR="002649AF" w:rsidRPr="00D6397C">
        <w:rPr>
          <w:rFonts w:ascii="Times New Roman" w:eastAsia="標楷體" w:hAnsi="Times New Roman" w:cs="Times New Roman" w:hint="eastAsia"/>
          <w:kern w:val="0"/>
          <w:sz w:val="28"/>
          <w:szCs w:val="28"/>
        </w:rPr>
        <w:t>2</w:t>
      </w:r>
      <w:r w:rsidR="006127EA" w:rsidRPr="00D6397C">
        <w:rPr>
          <w:rFonts w:ascii="Times New Roman" w:eastAsia="標楷體" w:hAnsi="Times New Roman" w:cs="Times New Roman" w:hint="eastAsia"/>
          <w:kern w:val="0"/>
          <w:sz w:val="28"/>
          <w:szCs w:val="28"/>
        </w:rPr>
        <w:t>個月結核病</w:t>
      </w:r>
      <w:r w:rsidR="00131CB5" w:rsidRPr="00D6397C">
        <w:rPr>
          <w:rStyle w:val="contentrmaintitle1"/>
          <w:rFonts w:ascii="Times New Roman" w:eastAsia="標楷體" w:hAnsi="Times New Roman" w:cs="Times New Roman" w:hint="default"/>
          <w:color w:val="auto"/>
          <w:sz w:val="28"/>
          <w:szCs w:val="28"/>
        </w:rPr>
        <w:t>陽性檢</w:t>
      </w:r>
      <w:r w:rsidR="00131CB5" w:rsidRPr="00D6397C">
        <w:rPr>
          <w:rStyle w:val="contentrmaintitle1"/>
          <w:rFonts w:ascii="Times New Roman" w:eastAsia="標楷體" w:hAnsi="Times New Roman" w:cs="Times New Roman" w:hint="default"/>
          <w:color w:val="auto"/>
          <w:sz w:val="28"/>
          <w:szCs w:val="28"/>
        </w:rPr>
        <w:lastRenderedPageBreak/>
        <w:t>體</w:t>
      </w:r>
      <w:r w:rsidR="006127EA" w:rsidRPr="00D6397C">
        <w:rPr>
          <w:rFonts w:ascii="Times New Roman" w:eastAsia="標楷體" w:hAnsi="Times New Roman" w:cs="Times New Roman" w:hint="eastAsia"/>
          <w:kern w:val="0"/>
          <w:sz w:val="28"/>
          <w:szCs w:val="28"/>
        </w:rPr>
        <w:t>通報量為分子</w:t>
      </w:r>
      <w:r w:rsidR="00343213" w:rsidRPr="00D6397C">
        <w:rPr>
          <w:rFonts w:ascii="Times New Roman" w:eastAsia="標楷體" w:hAnsi="Times New Roman" w:cs="Times New Roman" w:hint="eastAsia"/>
          <w:kern w:val="0"/>
          <w:sz w:val="28"/>
          <w:szCs w:val="28"/>
        </w:rPr>
        <w:t>，前述分子與分母比值擇優為本計畫核定結果</w:t>
      </w:r>
      <w:r w:rsidR="006127EA" w:rsidRPr="00D6397C">
        <w:rPr>
          <w:rFonts w:ascii="Times New Roman" w:eastAsia="標楷體" w:hAnsi="Times New Roman" w:cs="Times New Roman" w:hint="eastAsia"/>
          <w:kern w:val="0"/>
          <w:sz w:val="28"/>
          <w:szCs w:val="28"/>
        </w:rPr>
        <w:t>。</w:t>
      </w:r>
      <w:r w:rsidR="0041298D" w:rsidRPr="00D6397C">
        <w:rPr>
          <w:rFonts w:ascii="Times New Roman" w:eastAsia="標楷體" w:hAnsi="Times New Roman" w:cs="Times New Roman" w:hint="eastAsia"/>
          <w:sz w:val="28"/>
          <w:szCs w:val="28"/>
        </w:rPr>
        <w:t>如為多院區或聯合申請之醫院</w:t>
      </w:r>
      <w:r w:rsidR="00D70978" w:rsidRPr="00D6397C">
        <w:rPr>
          <w:rFonts w:ascii="Times New Roman" w:eastAsia="標楷體" w:hAnsi="Times New Roman" w:cs="Times New Roman" w:hint="eastAsia"/>
          <w:sz w:val="28"/>
          <w:szCs w:val="28"/>
        </w:rPr>
        <w:t>，其指標計算以計畫書內明載參與之院區或聯合申請之醫院合併計算</w:t>
      </w:r>
      <w:r w:rsidR="0041298D" w:rsidRPr="00D6397C">
        <w:rPr>
          <w:rFonts w:ascii="Times New Roman" w:eastAsia="標楷體" w:hAnsi="Times New Roman" w:cs="Times New Roman" w:hint="eastAsia"/>
          <w:sz w:val="28"/>
          <w:szCs w:val="28"/>
        </w:rPr>
        <w:t>。</w:t>
      </w:r>
    </w:p>
    <w:p w:rsidR="00F15CE7" w:rsidRPr="00D6397C" w:rsidRDefault="00D77F4D" w:rsidP="005B7CF7">
      <w:pPr>
        <w:pStyle w:val="a4"/>
        <w:numPr>
          <w:ilvl w:val="0"/>
          <w:numId w:val="28"/>
        </w:numPr>
        <w:snapToGrid w:val="0"/>
        <w:spacing w:line="460" w:lineRule="atLeast"/>
        <w:ind w:leftChars="0"/>
        <w:rPr>
          <w:rFonts w:ascii="Times New Roman" w:eastAsia="標楷體" w:hAnsi="Times New Roman" w:cs="Times New Roman"/>
          <w:kern w:val="0"/>
          <w:sz w:val="28"/>
          <w:szCs w:val="28"/>
        </w:rPr>
      </w:pPr>
      <w:r w:rsidRPr="00D6397C">
        <w:rPr>
          <w:rFonts w:ascii="Times New Roman" w:eastAsia="標楷體" w:hAnsi="Times New Roman" w:cs="Times New Roman" w:hint="eastAsia"/>
          <w:sz w:val="28"/>
          <w:szCs w:val="28"/>
        </w:rPr>
        <w:t>前述通報比例未達</w:t>
      </w:r>
      <w:r w:rsidR="00197595" w:rsidRPr="00D6397C">
        <w:rPr>
          <w:rFonts w:ascii="Times New Roman" w:eastAsia="標楷體" w:hAnsi="Times New Roman" w:cs="Times New Roman"/>
          <w:sz w:val="28"/>
          <w:szCs w:val="28"/>
        </w:rPr>
        <w:t>5</w:t>
      </w:r>
      <w:r w:rsidRPr="00D6397C">
        <w:rPr>
          <w:rFonts w:ascii="Times New Roman" w:eastAsia="標楷體" w:hAnsi="Times New Roman" w:cs="Times New Roman"/>
          <w:sz w:val="28"/>
          <w:szCs w:val="28"/>
        </w:rPr>
        <w:t>0%</w:t>
      </w:r>
      <w:r w:rsidRPr="00D6397C">
        <w:rPr>
          <w:rFonts w:ascii="Times New Roman" w:eastAsia="標楷體" w:hAnsi="Times New Roman" w:cs="Times New Roman" w:hint="eastAsia"/>
          <w:sz w:val="28"/>
          <w:szCs w:val="28"/>
        </w:rPr>
        <w:t>者</w:t>
      </w:r>
      <w:r w:rsidR="001869F8" w:rsidRPr="00D6397C">
        <w:rPr>
          <w:rFonts w:ascii="Times New Roman" w:eastAsia="標楷體" w:hAnsi="Times New Roman" w:cs="Times New Roman" w:hint="eastAsia"/>
          <w:sz w:val="28"/>
          <w:szCs w:val="28"/>
        </w:rPr>
        <w:t>(</w:t>
      </w:r>
      <w:r w:rsidR="001869F8" w:rsidRPr="00D6397C">
        <w:rPr>
          <w:rFonts w:ascii="Times New Roman" w:eastAsia="標楷體" w:hAnsi="Times New Roman" w:cs="Times New Roman" w:hint="eastAsia"/>
          <w:sz w:val="28"/>
          <w:szCs w:val="28"/>
        </w:rPr>
        <w:t>多院區或聯合申請之醫院合併計算</w:t>
      </w:r>
      <w:r w:rsidR="001869F8" w:rsidRPr="00D6397C">
        <w:rPr>
          <w:rFonts w:ascii="Times New Roman" w:eastAsia="標楷體" w:hAnsi="Times New Roman" w:cs="Times New Roman" w:hint="eastAsia"/>
          <w:sz w:val="28"/>
          <w:szCs w:val="28"/>
        </w:rPr>
        <w:t>)</w:t>
      </w:r>
      <w:r w:rsidRPr="00D6397C">
        <w:rPr>
          <w:rFonts w:ascii="Times New Roman" w:eastAsia="標楷體" w:hAnsi="Times New Roman" w:cs="Times New Roman" w:hint="eastAsia"/>
          <w:sz w:val="28"/>
          <w:szCs w:val="28"/>
        </w:rPr>
        <w:t>，或結核病以外之</w:t>
      </w:r>
      <w:r w:rsidR="000702ED" w:rsidRPr="00D6397C">
        <w:rPr>
          <w:rFonts w:ascii="Times New Roman" w:eastAsia="標楷體" w:hAnsi="Times New Roman" w:cs="Times New Roman" w:hint="eastAsia"/>
          <w:sz w:val="28"/>
          <w:szCs w:val="28"/>
        </w:rPr>
        <w:t>19</w:t>
      </w:r>
      <w:r w:rsidRPr="00D6397C">
        <w:rPr>
          <w:rFonts w:ascii="Times New Roman" w:eastAsia="標楷體" w:hAnsi="Times New Roman" w:cs="Times New Roman" w:hint="eastAsia"/>
          <w:sz w:val="28"/>
          <w:szCs w:val="28"/>
        </w:rPr>
        <w:t>種病原體自動通報成功上傳紀錄</w:t>
      </w:r>
      <w:r w:rsidR="005C6F8D" w:rsidRPr="00D6397C">
        <w:rPr>
          <w:rFonts w:ascii="Times New Roman" w:eastAsia="標楷體" w:hAnsi="Times New Roman" w:cs="Times New Roman" w:hint="eastAsia"/>
          <w:sz w:val="28"/>
          <w:szCs w:val="28"/>
        </w:rPr>
        <w:t>未達</w:t>
      </w:r>
      <w:r w:rsidR="005C6F8D" w:rsidRPr="00D6397C">
        <w:rPr>
          <w:rFonts w:ascii="Times New Roman" w:eastAsia="標楷體" w:hAnsi="Times New Roman" w:cs="Times New Roman"/>
          <w:sz w:val="28"/>
          <w:szCs w:val="28"/>
        </w:rPr>
        <w:t>5</w:t>
      </w:r>
      <w:r w:rsidR="005C6F8D" w:rsidRPr="00D6397C">
        <w:rPr>
          <w:rFonts w:ascii="Times New Roman" w:eastAsia="標楷體" w:hAnsi="Times New Roman" w:cs="Times New Roman" w:hint="eastAsia"/>
          <w:sz w:val="28"/>
          <w:szCs w:val="28"/>
        </w:rPr>
        <w:t>種</w:t>
      </w:r>
      <w:r w:rsidR="001869F8" w:rsidRPr="00D6397C">
        <w:rPr>
          <w:rFonts w:ascii="Times New Roman" w:eastAsia="標楷體" w:hAnsi="Times New Roman" w:cs="Times New Roman" w:hint="eastAsia"/>
          <w:sz w:val="28"/>
          <w:szCs w:val="28"/>
        </w:rPr>
        <w:t>(</w:t>
      </w:r>
      <w:r w:rsidR="001869F8" w:rsidRPr="00D6397C">
        <w:rPr>
          <w:rFonts w:ascii="Times New Roman" w:eastAsia="標楷體" w:hAnsi="Times New Roman" w:cs="Times New Roman" w:hint="eastAsia"/>
          <w:sz w:val="28"/>
          <w:szCs w:val="28"/>
        </w:rPr>
        <w:t>多院區或聯合申請之醫院合併計算</w:t>
      </w:r>
      <w:r w:rsidR="001869F8" w:rsidRPr="00D6397C">
        <w:rPr>
          <w:rFonts w:ascii="Times New Roman" w:eastAsia="標楷體" w:hAnsi="Times New Roman" w:cs="Times New Roman" w:hint="eastAsia"/>
          <w:sz w:val="28"/>
          <w:szCs w:val="28"/>
        </w:rPr>
        <w:t>)</w:t>
      </w:r>
      <w:r w:rsidR="007A4EAF" w:rsidRPr="00D6397C">
        <w:rPr>
          <w:rFonts w:ascii="Times New Roman" w:eastAsia="標楷體" w:hAnsi="Times New Roman" w:cs="Times New Roman" w:hint="eastAsia"/>
          <w:sz w:val="28"/>
          <w:szCs w:val="28"/>
        </w:rPr>
        <w:t>，</w:t>
      </w:r>
      <w:r w:rsidR="00156295" w:rsidRPr="00D6397C">
        <w:rPr>
          <w:rFonts w:ascii="Times New Roman" w:eastAsia="標楷體" w:hAnsi="Times New Roman" w:cs="Times New Roman" w:hint="eastAsia"/>
          <w:sz w:val="28"/>
          <w:szCs w:val="28"/>
        </w:rPr>
        <w:t>或本作業說明第貳條第一項</w:t>
      </w:r>
      <w:r w:rsidR="003A3F32" w:rsidRPr="00D6397C">
        <w:rPr>
          <w:rFonts w:ascii="Times New Roman" w:eastAsia="標楷體" w:hAnsi="Times New Roman" w:cs="Times New Roman" w:hint="eastAsia"/>
          <w:sz w:val="28"/>
          <w:szCs w:val="28"/>
        </w:rPr>
        <w:t>參與計畫</w:t>
      </w:r>
      <w:r w:rsidR="00286275" w:rsidRPr="00D6397C">
        <w:rPr>
          <w:rFonts w:ascii="Times New Roman" w:eastAsia="標楷體" w:hAnsi="Times New Roman" w:cs="Times New Roman" w:hint="eastAsia"/>
          <w:sz w:val="28"/>
          <w:szCs w:val="28"/>
        </w:rPr>
        <w:t>醫院</w:t>
      </w:r>
      <w:r w:rsidR="003A3F32" w:rsidRPr="00D6397C">
        <w:rPr>
          <w:rFonts w:ascii="Times New Roman" w:eastAsia="標楷體" w:hAnsi="Times New Roman" w:cs="Times New Roman" w:hint="eastAsia"/>
          <w:sz w:val="28"/>
          <w:szCs w:val="28"/>
        </w:rPr>
        <w:t>之</w:t>
      </w:r>
      <w:r w:rsidR="00156295" w:rsidRPr="00D6397C">
        <w:rPr>
          <w:rFonts w:ascii="Times New Roman" w:eastAsia="標楷體" w:hAnsi="Times New Roman" w:cs="Times New Roman" w:hint="eastAsia"/>
          <w:sz w:val="28"/>
          <w:szCs w:val="28"/>
        </w:rPr>
        <w:t>任一院區</w:t>
      </w:r>
      <w:r w:rsidR="00156295" w:rsidRPr="00D6397C">
        <w:rPr>
          <w:rFonts w:ascii="Times New Roman" w:eastAsia="標楷體" w:hAnsi="Times New Roman" w:cs="Times New Roman" w:hint="eastAsia"/>
          <w:sz w:val="28"/>
          <w:szCs w:val="28"/>
        </w:rPr>
        <w:t>(</w:t>
      </w:r>
      <w:r w:rsidR="00156295" w:rsidRPr="00D6397C">
        <w:rPr>
          <w:rFonts w:ascii="Times New Roman" w:eastAsia="標楷體" w:hAnsi="Times New Roman" w:cs="Times New Roman" w:hint="eastAsia"/>
          <w:sz w:val="28"/>
          <w:szCs w:val="28"/>
        </w:rPr>
        <w:t>分院</w:t>
      </w:r>
      <w:r w:rsidR="00156295" w:rsidRPr="00D6397C">
        <w:rPr>
          <w:rFonts w:ascii="Times New Roman" w:eastAsia="標楷體" w:hAnsi="Times New Roman" w:cs="Times New Roman" w:hint="eastAsia"/>
          <w:sz w:val="28"/>
          <w:szCs w:val="28"/>
        </w:rPr>
        <w:t>)</w:t>
      </w:r>
      <w:r w:rsidR="00156295" w:rsidRPr="00D6397C">
        <w:rPr>
          <w:rFonts w:ascii="Times New Roman" w:eastAsia="標楷體" w:hAnsi="Times New Roman" w:cs="Times New Roman" w:hint="eastAsia"/>
          <w:sz w:val="28"/>
          <w:szCs w:val="28"/>
        </w:rPr>
        <w:t>上線後無通報資料者</w:t>
      </w:r>
      <w:r w:rsidR="00203C4C" w:rsidRPr="00D6397C">
        <w:rPr>
          <w:rFonts w:ascii="Times New Roman" w:eastAsia="標楷體" w:hAnsi="Times New Roman" w:cs="Times New Roman" w:hint="eastAsia"/>
          <w:sz w:val="28"/>
          <w:szCs w:val="28"/>
        </w:rPr>
        <w:t>，</w:t>
      </w:r>
      <w:r w:rsidR="007A4EAF" w:rsidRPr="00D6397C">
        <w:rPr>
          <w:rFonts w:ascii="Times New Roman" w:eastAsia="標楷體" w:hAnsi="Times New Roman" w:cs="Times New Roman" w:hint="eastAsia"/>
          <w:sz w:val="28"/>
          <w:szCs w:val="28"/>
        </w:rPr>
        <w:t>將定額核扣</w:t>
      </w:r>
      <w:r w:rsidR="00A808B8" w:rsidRPr="00D6397C">
        <w:rPr>
          <w:rFonts w:ascii="Times New Roman" w:eastAsia="標楷體" w:hAnsi="Times New Roman" w:cs="Times New Roman" w:hint="eastAsia"/>
          <w:sz w:val="28"/>
          <w:szCs w:val="28"/>
        </w:rPr>
        <w:t>捐補助</w:t>
      </w:r>
      <w:r w:rsidRPr="00D6397C">
        <w:rPr>
          <w:rFonts w:ascii="Times New Roman" w:eastAsia="標楷體" w:hAnsi="Times New Roman" w:cs="Times New Roman" w:hint="eastAsia"/>
          <w:sz w:val="28"/>
          <w:szCs w:val="28"/>
        </w:rPr>
        <w:t>款</w:t>
      </w:r>
      <w:r w:rsidRPr="00D6397C">
        <w:rPr>
          <w:rFonts w:ascii="Times New Roman" w:eastAsia="標楷體" w:hAnsi="Times New Roman" w:cs="Times New Roman"/>
          <w:sz w:val="28"/>
          <w:szCs w:val="28"/>
        </w:rPr>
        <w:t>10</w:t>
      </w:r>
      <w:r w:rsidR="007A4EAF" w:rsidRPr="00D6397C">
        <w:rPr>
          <w:rFonts w:ascii="Times New Roman" w:eastAsia="標楷體" w:hAnsi="Times New Roman" w:cs="Times New Roman" w:hint="eastAsia"/>
          <w:sz w:val="28"/>
          <w:szCs w:val="28"/>
        </w:rPr>
        <w:t>萬元整，並未來三年內本署不再受理該院</w:t>
      </w:r>
      <w:r w:rsidR="001869F8" w:rsidRPr="00D6397C">
        <w:rPr>
          <w:rFonts w:ascii="Times New Roman" w:eastAsia="標楷體" w:hAnsi="Times New Roman" w:cs="Times New Roman" w:hint="eastAsia"/>
          <w:sz w:val="28"/>
          <w:szCs w:val="28"/>
        </w:rPr>
        <w:t>(</w:t>
      </w:r>
      <w:r w:rsidR="001869F8" w:rsidRPr="00D6397C">
        <w:rPr>
          <w:rFonts w:ascii="Times New Roman" w:eastAsia="標楷體" w:hAnsi="Times New Roman" w:cs="Times New Roman" w:hint="eastAsia"/>
          <w:sz w:val="28"/>
          <w:szCs w:val="28"/>
        </w:rPr>
        <w:t>多院區或聯合申請之醫院以申請醫院為代表</w:t>
      </w:r>
      <w:r w:rsidR="001869F8" w:rsidRPr="00D6397C">
        <w:rPr>
          <w:rFonts w:ascii="Times New Roman" w:eastAsia="標楷體" w:hAnsi="Times New Roman" w:cs="Times New Roman" w:hint="eastAsia"/>
          <w:sz w:val="28"/>
          <w:szCs w:val="28"/>
        </w:rPr>
        <w:t>)</w:t>
      </w:r>
      <w:r w:rsidR="007A4EAF" w:rsidRPr="00D6397C">
        <w:rPr>
          <w:rFonts w:ascii="Times New Roman" w:eastAsia="標楷體" w:hAnsi="Times New Roman" w:cs="Times New Roman" w:hint="eastAsia"/>
          <w:sz w:val="28"/>
          <w:szCs w:val="28"/>
        </w:rPr>
        <w:t>各項</w:t>
      </w:r>
      <w:r w:rsidR="00A808B8" w:rsidRPr="00D6397C">
        <w:rPr>
          <w:rFonts w:ascii="Times New Roman" w:eastAsia="標楷體" w:hAnsi="Times New Roman" w:cs="Times New Roman" w:hint="eastAsia"/>
          <w:sz w:val="28"/>
          <w:szCs w:val="28"/>
        </w:rPr>
        <w:t>捐補助</w:t>
      </w:r>
      <w:r w:rsidRPr="00D6397C">
        <w:rPr>
          <w:rFonts w:ascii="Times New Roman" w:eastAsia="標楷體" w:hAnsi="Times New Roman" w:cs="Times New Roman" w:hint="eastAsia"/>
          <w:sz w:val="28"/>
          <w:szCs w:val="28"/>
        </w:rPr>
        <w:t>案件之申請。</w:t>
      </w:r>
    </w:p>
    <w:p w:rsidR="007B6F3D" w:rsidRPr="00D6397C" w:rsidRDefault="007D507B" w:rsidP="00260F36">
      <w:pPr>
        <w:pStyle w:val="a4"/>
        <w:numPr>
          <w:ilvl w:val="0"/>
          <w:numId w:val="2"/>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申請醫院參與計畫之</w:t>
      </w:r>
      <w:r w:rsidR="00A808B8" w:rsidRPr="00D6397C">
        <w:rPr>
          <w:rFonts w:ascii="Times New Roman" w:eastAsia="標楷體" w:hAnsi="Times New Roman" w:cs="Times New Roman" w:hint="eastAsia"/>
          <w:sz w:val="28"/>
          <w:szCs w:val="28"/>
        </w:rPr>
        <w:t>捐補助</w:t>
      </w:r>
      <w:r w:rsidR="007B6F3D" w:rsidRPr="00D6397C">
        <w:rPr>
          <w:rFonts w:ascii="Times New Roman" w:eastAsia="標楷體" w:hAnsi="Times New Roman" w:cs="Times New Roman" w:hint="eastAsia"/>
          <w:sz w:val="28"/>
          <w:szCs w:val="28"/>
        </w:rPr>
        <w:t>、獎勵經費，其核銷及核撥事項，應依契約書規定及「</w:t>
      </w:r>
      <w:r w:rsidR="00260F36" w:rsidRPr="00D6397C">
        <w:rPr>
          <w:rFonts w:ascii="Times New Roman" w:eastAsia="標楷體" w:hAnsi="Times New Roman" w:cs="Times New Roman" w:hint="eastAsia"/>
          <w:sz w:val="28"/>
          <w:szCs w:val="28"/>
        </w:rPr>
        <w:t>衛生福利部疾病管制署補</w:t>
      </w:r>
      <w:r w:rsidR="00260F36" w:rsidRPr="00D6397C">
        <w:rPr>
          <w:rFonts w:ascii="Times New Roman" w:eastAsia="標楷體" w:hAnsi="Times New Roman" w:cs="Times New Roman" w:hint="eastAsia"/>
          <w:sz w:val="28"/>
          <w:szCs w:val="28"/>
        </w:rPr>
        <w:t>(</w:t>
      </w:r>
      <w:r w:rsidR="00260F36" w:rsidRPr="00D6397C">
        <w:rPr>
          <w:rFonts w:ascii="Times New Roman" w:eastAsia="標楷體" w:hAnsi="Times New Roman" w:cs="Times New Roman" w:hint="eastAsia"/>
          <w:sz w:val="28"/>
          <w:szCs w:val="28"/>
        </w:rPr>
        <w:t>捐</w:t>
      </w:r>
      <w:r w:rsidR="00260F36" w:rsidRPr="00D6397C">
        <w:rPr>
          <w:rFonts w:ascii="Times New Roman" w:eastAsia="標楷體" w:hAnsi="Times New Roman" w:cs="Times New Roman" w:hint="eastAsia"/>
          <w:sz w:val="28"/>
          <w:szCs w:val="28"/>
        </w:rPr>
        <w:t>)</w:t>
      </w:r>
      <w:r w:rsidR="00260F36" w:rsidRPr="00D6397C">
        <w:rPr>
          <w:rFonts w:ascii="Times New Roman" w:eastAsia="標楷體" w:hAnsi="Times New Roman" w:cs="Times New Roman" w:hint="eastAsia"/>
          <w:sz w:val="28"/>
          <w:szCs w:val="28"/>
        </w:rPr>
        <w:t>助款項會計處理作業要點</w:t>
      </w:r>
      <w:r w:rsidR="007B6F3D" w:rsidRPr="00D6397C">
        <w:rPr>
          <w:rFonts w:ascii="Times New Roman" w:eastAsia="標楷體" w:hAnsi="Times New Roman" w:cs="Times New Roman" w:hint="eastAsia"/>
          <w:sz w:val="28"/>
          <w:szCs w:val="28"/>
        </w:rPr>
        <w:t>」辦理；其他未規定者，依政府相關法令辦理。</w:t>
      </w:r>
    </w:p>
    <w:p w:rsidR="005102B5" w:rsidRPr="00D6397C" w:rsidRDefault="005102B5" w:rsidP="001D75E7">
      <w:pPr>
        <w:pStyle w:val="a4"/>
        <w:numPr>
          <w:ilvl w:val="0"/>
          <w:numId w:val="2"/>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受</w:t>
      </w:r>
      <w:r w:rsidR="00A808B8" w:rsidRPr="00D6397C">
        <w:rPr>
          <w:rFonts w:ascii="Times New Roman" w:eastAsia="標楷體" w:hAnsi="Times New Roman" w:cs="Times New Roman" w:hint="eastAsia"/>
          <w:sz w:val="28"/>
          <w:szCs w:val="28"/>
        </w:rPr>
        <w:t>捐補助</w:t>
      </w:r>
      <w:r w:rsidRPr="00D6397C">
        <w:rPr>
          <w:rFonts w:ascii="Times New Roman" w:eastAsia="標楷體" w:hAnsi="Times New Roman" w:cs="Times New Roman" w:hint="eastAsia"/>
          <w:sz w:val="28"/>
          <w:szCs w:val="28"/>
        </w:rPr>
        <w:t>、獎勵醫院應依政府採購法相關規定辦理採購業務。</w:t>
      </w:r>
    </w:p>
    <w:p w:rsidR="00CC3DBE" w:rsidRPr="00D6397C" w:rsidRDefault="002A6936" w:rsidP="005B209D">
      <w:pPr>
        <w:pStyle w:val="a4"/>
        <w:numPr>
          <w:ilvl w:val="0"/>
          <w:numId w:val="1"/>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計畫</w:t>
      </w:r>
      <w:r w:rsidR="00391FAC" w:rsidRPr="00D6397C">
        <w:rPr>
          <w:rFonts w:ascii="Times New Roman" w:eastAsia="標楷體" w:hAnsi="Times New Roman" w:cs="Times New Roman" w:hint="eastAsia"/>
          <w:sz w:val="28"/>
          <w:szCs w:val="28"/>
        </w:rPr>
        <w:t>公開</w:t>
      </w:r>
      <w:r w:rsidR="001F64A0" w:rsidRPr="00D6397C">
        <w:rPr>
          <w:rFonts w:ascii="Times New Roman" w:eastAsia="標楷體" w:hAnsi="Times New Roman" w:cs="Times New Roman" w:hint="eastAsia"/>
          <w:sz w:val="28"/>
          <w:szCs w:val="28"/>
        </w:rPr>
        <w:t>方式</w:t>
      </w:r>
      <w:r w:rsidRPr="00D6397C">
        <w:rPr>
          <w:rFonts w:ascii="Times New Roman" w:eastAsia="標楷體" w:hAnsi="Times New Roman" w:cs="Times New Roman" w:hint="eastAsia"/>
          <w:sz w:val="28"/>
          <w:szCs w:val="28"/>
        </w:rPr>
        <w:t>：</w:t>
      </w:r>
    </w:p>
    <w:p w:rsidR="002A6936" w:rsidRPr="00D6397C" w:rsidRDefault="001F64A0" w:rsidP="003B0802">
      <w:pPr>
        <w:pStyle w:val="a4"/>
        <w:snapToGrid w:val="0"/>
        <w:spacing w:line="460" w:lineRule="atLeast"/>
        <w:ind w:leftChars="0" w:left="624"/>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除</w:t>
      </w:r>
      <w:r w:rsidR="00391FAC" w:rsidRPr="00D6397C">
        <w:rPr>
          <w:rFonts w:ascii="Times New Roman" w:eastAsia="標楷體" w:hAnsi="Times New Roman" w:cs="Times New Roman" w:hint="eastAsia"/>
          <w:sz w:val="28"/>
          <w:szCs w:val="28"/>
        </w:rPr>
        <w:t>辦理本計畫之公告外，並</w:t>
      </w:r>
      <w:r w:rsidRPr="00D6397C">
        <w:rPr>
          <w:rFonts w:ascii="Times New Roman" w:eastAsia="標楷體" w:hAnsi="Times New Roman" w:cs="Times New Roman" w:hint="eastAsia"/>
          <w:sz w:val="28"/>
          <w:szCs w:val="28"/>
        </w:rPr>
        <w:t>於本署</w:t>
      </w:r>
      <w:r w:rsidR="00712058" w:rsidRPr="00D6397C">
        <w:rPr>
          <w:rFonts w:ascii="Times New Roman" w:eastAsia="標楷體" w:hAnsi="Times New Roman" w:cs="Times New Roman" w:hint="eastAsia"/>
          <w:sz w:val="28"/>
          <w:szCs w:val="28"/>
        </w:rPr>
        <w:t>全球資訊網</w:t>
      </w:r>
      <w:r w:rsidRPr="00D6397C">
        <w:rPr>
          <w:rFonts w:ascii="Times New Roman" w:eastAsia="標楷體" w:hAnsi="Times New Roman" w:cs="Times New Roman" w:hint="eastAsia"/>
          <w:sz w:val="28"/>
          <w:szCs w:val="28"/>
        </w:rPr>
        <w:t>公布</w:t>
      </w:r>
      <w:r w:rsidR="00712058" w:rsidRPr="00D6397C">
        <w:rPr>
          <w:rFonts w:ascii="Times New Roman" w:eastAsia="標楷體" w:hAnsi="Times New Roman" w:cs="Times New Roman" w:hint="eastAsia"/>
          <w:sz w:val="28"/>
          <w:szCs w:val="28"/>
        </w:rPr>
        <w:t>，</w:t>
      </w:r>
      <w:r w:rsidR="00391FAC" w:rsidRPr="00D6397C">
        <w:rPr>
          <w:rFonts w:ascii="Times New Roman" w:eastAsia="標楷體" w:hAnsi="Times New Roman" w:cs="Times New Roman" w:hint="eastAsia"/>
          <w:sz w:val="28"/>
          <w:szCs w:val="28"/>
        </w:rPr>
        <w:t>另</w:t>
      </w:r>
      <w:r w:rsidR="00712058" w:rsidRPr="00D6397C">
        <w:rPr>
          <w:rFonts w:ascii="Times New Roman" w:eastAsia="標楷體" w:hAnsi="Times New Roman" w:cs="Times New Roman" w:hint="eastAsia"/>
          <w:sz w:val="28"/>
          <w:szCs w:val="28"/>
        </w:rPr>
        <w:t>函知</w:t>
      </w:r>
      <w:r w:rsidR="00B57FC5" w:rsidRPr="00D6397C">
        <w:rPr>
          <w:rFonts w:ascii="Times New Roman" w:eastAsia="標楷體" w:hAnsi="Times New Roman" w:cs="Times New Roman" w:hint="eastAsia"/>
          <w:sz w:val="28"/>
          <w:szCs w:val="28"/>
        </w:rPr>
        <w:t>台灣醫學資訊學會、</w:t>
      </w:r>
      <w:r w:rsidR="004173B2" w:rsidRPr="00D6397C">
        <w:rPr>
          <w:rFonts w:ascii="Times New Roman" w:eastAsia="標楷體" w:hAnsi="Times New Roman" w:cs="Times New Roman" w:hint="eastAsia"/>
          <w:sz w:val="28"/>
          <w:szCs w:val="28"/>
        </w:rPr>
        <w:t>台灣醫院感染管制學會</w:t>
      </w:r>
      <w:r w:rsidRPr="00D6397C">
        <w:rPr>
          <w:rFonts w:ascii="Times New Roman" w:eastAsia="標楷體" w:hAnsi="Times New Roman" w:cs="Times New Roman" w:hint="eastAsia"/>
          <w:sz w:val="28"/>
          <w:szCs w:val="28"/>
        </w:rPr>
        <w:t>、</w:t>
      </w:r>
      <w:r w:rsidR="004173B2" w:rsidRPr="00D6397C">
        <w:rPr>
          <w:rFonts w:ascii="Times New Roman" w:eastAsia="標楷體" w:hAnsi="Times New Roman" w:cs="Times New Roman" w:hint="eastAsia"/>
          <w:sz w:val="28"/>
          <w:szCs w:val="28"/>
        </w:rPr>
        <w:t>台灣醫務管理</w:t>
      </w:r>
      <w:r w:rsidRPr="00D6397C">
        <w:rPr>
          <w:rFonts w:ascii="Times New Roman" w:eastAsia="標楷體" w:hAnsi="Times New Roman" w:cs="Times New Roman" w:hint="eastAsia"/>
          <w:sz w:val="28"/>
          <w:szCs w:val="28"/>
        </w:rPr>
        <w:t>學會、醫事檢驗學會</w:t>
      </w:r>
      <w:r w:rsidR="00391FAC" w:rsidRPr="00D6397C">
        <w:rPr>
          <w:rFonts w:ascii="Times New Roman" w:eastAsia="標楷體" w:hAnsi="Times New Roman" w:cs="Times New Roman" w:hint="eastAsia"/>
          <w:sz w:val="28"/>
          <w:szCs w:val="28"/>
        </w:rPr>
        <w:t>及台灣醫院協會，鼓勵符合申請資格之醫療機構參加</w:t>
      </w:r>
      <w:r w:rsidR="00712058" w:rsidRPr="00D6397C">
        <w:rPr>
          <w:rFonts w:ascii="Times New Roman" w:eastAsia="標楷體" w:hAnsi="Times New Roman" w:cs="Times New Roman" w:hint="eastAsia"/>
          <w:sz w:val="28"/>
          <w:szCs w:val="28"/>
        </w:rPr>
        <w:t>。</w:t>
      </w:r>
    </w:p>
    <w:p w:rsidR="003C37EE" w:rsidRPr="00D6397C" w:rsidRDefault="002A6936" w:rsidP="005B209D">
      <w:pPr>
        <w:pStyle w:val="a4"/>
        <w:numPr>
          <w:ilvl w:val="0"/>
          <w:numId w:val="1"/>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計畫申請：</w:t>
      </w:r>
    </w:p>
    <w:p w:rsidR="003E5B94" w:rsidRPr="00D6397C" w:rsidRDefault="003E5B94" w:rsidP="001D2DC0">
      <w:pPr>
        <w:pStyle w:val="a4"/>
        <w:numPr>
          <w:ilvl w:val="0"/>
          <w:numId w:val="29"/>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計畫執行團隊：</w:t>
      </w:r>
      <w:r w:rsidR="00D451CB" w:rsidRPr="00D6397C">
        <w:rPr>
          <w:rFonts w:ascii="Times New Roman" w:eastAsia="標楷體" w:hAnsi="Times New Roman" w:cs="Times New Roman" w:hint="eastAsia"/>
          <w:sz w:val="28"/>
          <w:szCs w:val="28"/>
        </w:rPr>
        <w:t>申請</w:t>
      </w:r>
      <w:r w:rsidR="001E6333" w:rsidRPr="00D6397C">
        <w:rPr>
          <w:rFonts w:ascii="Times New Roman" w:eastAsia="標楷體" w:hAnsi="Times New Roman" w:cs="Times New Roman" w:hint="eastAsia"/>
          <w:sz w:val="28"/>
          <w:szCs w:val="28"/>
        </w:rPr>
        <w:t>者必須</w:t>
      </w:r>
      <w:r w:rsidR="00D451CB" w:rsidRPr="00D6397C">
        <w:rPr>
          <w:rFonts w:ascii="Times New Roman" w:eastAsia="標楷體" w:hAnsi="Times New Roman" w:cs="Times New Roman" w:hint="eastAsia"/>
          <w:sz w:val="28"/>
          <w:szCs w:val="28"/>
        </w:rPr>
        <w:t>為醫院負責人</w:t>
      </w:r>
      <w:r w:rsidR="00135516" w:rsidRPr="00D6397C">
        <w:rPr>
          <w:rFonts w:ascii="Times New Roman" w:eastAsia="標楷體" w:hAnsi="Times New Roman" w:cs="Times New Roman" w:hint="eastAsia"/>
          <w:sz w:val="28"/>
          <w:szCs w:val="28"/>
        </w:rPr>
        <w:t>，</w:t>
      </w:r>
      <w:r w:rsidR="001D2DC0" w:rsidRPr="00D6397C">
        <w:rPr>
          <w:rFonts w:ascii="Times New Roman" w:eastAsia="標楷體" w:hAnsi="Times New Roman" w:cs="Times New Roman" w:hint="eastAsia"/>
          <w:sz w:val="28"/>
          <w:szCs w:val="28"/>
        </w:rPr>
        <w:t>計畫主持人層級需為副院長以上且具備對院內</w:t>
      </w:r>
      <w:r w:rsidR="001D2DC0" w:rsidRPr="00D6397C">
        <w:rPr>
          <w:rFonts w:ascii="Times New Roman" w:eastAsia="標楷體" w:hAnsi="Times New Roman" w:cs="Times New Roman" w:hint="eastAsia"/>
          <w:sz w:val="28"/>
          <w:szCs w:val="28"/>
        </w:rPr>
        <w:t>(</w:t>
      </w:r>
      <w:r w:rsidR="001D2DC0" w:rsidRPr="00D6397C">
        <w:rPr>
          <w:rFonts w:ascii="Times New Roman" w:eastAsia="標楷體" w:hAnsi="Times New Roman" w:cs="Times New Roman" w:hint="eastAsia"/>
          <w:sz w:val="28"/>
          <w:szCs w:val="28"/>
        </w:rPr>
        <w:t>院際</w:t>
      </w:r>
      <w:r w:rsidR="001D2DC0" w:rsidRPr="00D6397C">
        <w:rPr>
          <w:rFonts w:ascii="Times New Roman" w:eastAsia="標楷體" w:hAnsi="Times New Roman" w:cs="Times New Roman" w:hint="eastAsia"/>
          <w:sz w:val="28"/>
          <w:szCs w:val="28"/>
        </w:rPr>
        <w:t>)</w:t>
      </w:r>
      <w:r w:rsidR="001D2DC0" w:rsidRPr="00D6397C">
        <w:rPr>
          <w:rFonts w:ascii="Times New Roman" w:eastAsia="標楷體" w:hAnsi="Times New Roman" w:cs="Times New Roman" w:hint="eastAsia"/>
          <w:sz w:val="28"/>
          <w:szCs w:val="28"/>
        </w:rPr>
        <w:t>各執行計畫單位進行良好溝通、協調、統合能力</w:t>
      </w:r>
      <w:r w:rsidR="00E36655" w:rsidRPr="00D6397C">
        <w:rPr>
          <w:rFonts w:ascii="Times New Roman" w:eastAsia="標楷體" w:hAnsi="Times New Roman" w:cs="Times New Roman" w:hint="eastAsia"/>
          <w:sz w:val="28"/>
          <w:szCs w:val="28"/>
        </w:rPr>
        <w:t>，計畫執行團隊成員必須包括檢驗科及資訊室</w:t>
      </w:r>
      <w:r w:rsidR="006C3797" w:rsidRPr="00D6397C">
        <w:rPr>
          <w:rFonts w:ascii="Times New Roman" w:eastAsia="標楷體" w:hAnsi="Times New Roman" w:cs="Times New Roman" w:hint="eastAsia"/>
          <w:sz w:val="28"/>
          <w:szCs w:val="28"/>
        </w:rPr>
        <w:t>主管</w:t>
      </w:r>
      <w:r w:rsidR="00E36655" w:rsidRPr="00D6397C">
        <w:rPr>
          <w:rFonts w:ascii="Times New Roman" w:eastAsia="標楷體" w:hAnsi="Times New Roman" w:cs="Times New Roman" w:hint="eastAsia"/>
          <w:sz w:val="28"/>
          <w:szCs w:val="28"/>
        </w:rPr>
        <w:t>(</w:t>
      </w:r>
      <w:r w:rsidR="00E36655" w:rsidRPr="00D6397C">
        <w:rPr>
          <w:rFonts w:ascii="Times New Roman" w:eastAsia="標楷體" w:hAnsi="Times New Roman" w:cs="Times New Roman" w:hint="eastAsia"/>
          <w:sz w:val="28"/>
          <w:szCs w:val="28"/>
        </w:rPr>
        <w:t>同時申請</w:t>
      </w:r>
      <w:r w:rsidR="00E36655" w:rsidRPr="00D6397C">
        <w:rPr>
          <w:rFonts w:ascii="標楷體" w:eastAsia="標楷體" w:hAnsi="標楷體" w:cs="Times New Roman" w:hint="eastAsia"/>
          <w:sz w:val="28"/>
          <w:szCs w:val="28"/>
        </w:rPr>
        <w:t>「運用醫院電子病歷進行傳染病通報計畫」項目之醫院，兩計畫團隊應有各別之資訊成員，不可重複</w:t>
      </w:r>
      <w:r w:rsidR="00E36655" w:rsidRPr="00D6397C">
        <w:rPr>
          <w:rFonts w:ascii="Times New Roman" w:eastAsia="標楷體" w:hAnsi="Times New Roman" w:cs="Times New Roman" w:hint="eastAsia"/>
          <w:sz w:val="28"/>
          <w:szCs w:val="28"/>
        </w:rPr>
        <w:t>)</w:t>
      </w:r>
      <w:r w:rsidR="001D2DC0" w:rsidRPr="00D6397C">
        <w:rPr>
          <w:rFonts w:ascii="Times New Roman" w:eastAsia="標楷體" w:hAnsi="Times New Roman" w:cs="Times New Roman" w:hint="eastAsia"/>
          <w:sz w:val="28"/>
          <w:szCs w:val="28"/>
        </w:rPr>
        <w:t>。</w:t>
      </w:r>
    </w:p>
    <w:p w:rsidR="002A6936" w:rsidRPr="00D6397C" w:rsidRDefault="003E5B94" w:rsidP="001D2DC0">
      <w:pPr>
        <w:pStyle w:val="a4"/>
        <w:numPr>
          <w:ilvl w:val="0"/>
          <w:numId w:val="29"/>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申請文件：</w:t>
      </w:r>
      <w:r w:rsidR="001D2DC0" w:rsidRPr="00D6397C">
        <w:rPr>
          <w:rFonts w:ascii="Times New Roman" w:eastAsia="標楷體" w:hAnsi="Times New Roman" w:cs="Times New Roman" w:hint="eastAsia"/>
          <w:sz w:val="28"/>
          <w:szCs w:val="28"/>
        </w:rPr>
        <w:t>申請醫院需</w:t>
      </w:r>
      <w:r w:rsidR="00D451CB" w:rsidRPr="00D6397C">
        <w:rPr>
          <w:rFonts w:ascii="Times New Roman" w:eastAsia="標楷體" w:hAnsi="Times New Roman" w:cs="Times New Roman" w:hint="eastAsia"/>
          <w:sz w:val="28"/>
          <w:szCs w:val="28"/>
        </w:rPr>
        <w:t>檢齊下列文件</w:t>
      </w:r>
      <w:r w:rsidR="001E6333" w:rsidRPr="00D6397C">
        <w:rPr>
          <w:rFonts w:ascii="Times New Roman" w:eastAsia="標楷體" w:hAnsi="Times New Roman" w:cs="Times New Roman"/>
          <w:sz w:val="28"/>
          <w:szCs w:val="28"/>
        </w:rPr>
        <w:t>(</w:t>
      </w:r>
      <w:r w:rsidR="001E6333" w:rsidRPr="00D6397C">
        <w:rPr>
          <w:rFonts w:ascii="Times New Roman" w:eastAsia="標楷體" w:hAnsi="Times New Roman" w:cs="Times New Roman" w:hint="eastAsia"/>
          <w:sz w:val="28"/>
          <w:szCs w:val="28"/>
        </w:rPr>
        <w:t>一式三份</w:t>
      </w:r>
      <w:r w:rsidR="001E6333" w:rsidRPr="00D6397C">
        <w:rPr>
          <w:rFonts w:ascii="Times New Roman" w:eastAsia="標楷體" w:hAnsi="Times New Roman" w:cs="Times New Roman"/>
          <w:sz w:val="28"/>
          <w:szCs w:val="28"/>
        </w:rPr>
        <w:t>)</w:t>
      </w:r>
      <w:r w:rsidR="003C37EE" w:rsidRPr="00D6397C">
        <w:rPr>
          <w:rFonts w:ascii="Times New Roman" w:eastAsia="標楷體" w:hAnsi="Times New Roman" w:cs="Times New Roman" w:hint="eastAsia"/>
          <w:sz w:val="28"/>
          <w:szCs w:val="28"/>
        </w:rPr>
        <w:t>，加蓋醫院關防</w:t>
      </w:r>
      <w:r w:rsidR="001D2DC0" w:rsidRPr="00D6397C">
        <w:rPr>
          <w:rFonts w:ascii="Times New Roman" w:eastAsia="標楷體" w:hAnsi="Times New Roman" w:cs="Times New Roman" w:hint="eastAsia"/>
          <w:sz w:val="28"/>
          <w:szCs w:val="28"/>
        </w:rPr>
        <w:t>，並請將簽名用印後文件之</w:t>
      </w:r>
      <w:r w:rsidR="001D2DC0" w:rsidRPr="00D6397C">
        <w:rPr>
          <w:rFonts w:ascii="Times New Roman" w:eastAsia="標楷體" w:hAnsi="Times New Roman" w:cs="Times New Roman" w:hint="eastAsia"/>
          <w:sz w:val="28"/>
          <w:szCs w:val="28"/>
        </w:rPr>
        <w:t>PDF</w:t>
      </w:r>
      <w:r w:rsidR="001D2DC0" w:rsidRPr="00D6397C">
        <w:rPr>
          <w:rFonts w:ascii="Times New Roman" w:eastAsia="標楷體" w:hAnsi="Times New Roman" w:cs="Times New Roman" w:hint="eastAsia"/>
          <w:sz w:val="28"/>
          <w:szCs w:val="28"/>
        </w:rPr>
        <w:t>檔各一份提供本署</w:t>
      </w:r>
      <w:r w:rsidR="001D2DC0" w:rsidRPr="00D6397C">
        <w:rPr>
          <w:rFonts w:ascii="Times New Roman" w:eastAsia="標楷體" w:hAnsi="Times New Roman" w:cs="Times New Roman" w:hint="eastAsia"/>
          <w:sz w:val="28"/>
          <w:szCs w:val="28"/>
        </w:rPr>
        <w:lastRenderedPageBreak/>
        <w:t>承辦人</w:t>
      </w:r>
      <w:r w:rsidR="005A53E3" w:rsidRPr="00D6397C">
        <w:rPr>
          <w:rFonts w:ascii="Times New Roman" w:eastAsia="標楷體" w:hAnsi="Times New Roman" w:cs="Times New Roman" w:hint="eastAsia"/>
          <w:sz w:val="28"/>
          <w:szCs w:val="28"/>
        </w:rPr>
        <w:t>。</w:t>
      </w:r>
    </w:p>
    <w:p w:rsidR="005A53E3" w:rsidRPr="00D6397C" w:rsidRDefault="005A53E3" w:rsidP="005B7CF7">
      <w:pPr>
        <w:pStyle w:val="a4"/>
        <w:numPr>
          <w:ilvl w:val="0"/>
          <w:numId w:val="30"/>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申請書</w:t>
      </w:r>
      <w:r w:rsidRPr="00D6397C">
        <w:rPr>
          <w:rFonts w:ascii="Times New Roman" w:eastAsia="標楷體" w:hAnsi="Times New Roman" w:cs="Times New Roman"/>
          <w:sz w:val="28"/>
          <w:szCs w:val="28"/>
        </w:rPr>
        <w:t>(</w:t>
      </w:r>
      <w:r w:rsidR="00C60132" w:rsidRPr="00D6397C">
        <w:rPr>
          <w:rFonts w:ascii="Times New Roman" w:eastAsia="標楷體" w:hAnsi="Times New Roman" w:cs="Times New Roman" w:hint="eastAsia"/>
          <w:sz w:val="28"/>
          <w:szCs w:val="28"/>
        </w:rPr>
        <w:t>附件</w:t>
      </w:r>
      <w:r w:rsidR="00FF31D9" w:rsidRPr="00D6397C">
        <w:rPr>
          <w:rFonts w:ascii="Times New Roman" w:eastAsia="標楷體" w:hAnsi="Times New Roman" w:cs="Times New Roman" w:hint="eastAsia"/>
          <w:sz w:val="28"/>
          <w:szCs w:val="28"/>
        </w:rPr>
        <w:t>二</w:t>
      </w:r>
      <w:r w:rsidRPr="00D6397C">
        <w:rPr>
          <w:rFonts w:ascii="Times New Roman" w:eastAsia="標楷體" w:hAnsi="Times New Roman" w:cs="Times New Roman"/>
          <w:sz w:val="28"/>
          <w:szCs w:val="28"/>
        </w:rPr>
        <w:t>)</w:t>
      </w:r>
      <w:r w:rsidRPr="00D6397C">
        <w:rPr>
          <w:rFonts w:ascii="Times New Roman" w:eastAsia="標楷體" w:hAnsi="Times New Roman" w:cs="Times New Roman" w:hint="eastAsia"/>
          <w:sz w:val="28"/>
          <w:szCs w:val="28"/>
        </w:rPr>
        <w:t>。</w:t>
      </w:r>
    </w:p>
    <w:p w:rsidR="005A53E3" w:rsidRPr="00D6397C" w:rsidRDefault="004E272F" w:rsidP="005B7CF7">
      <w:pPr>
        <w:pStyle w:val="a4"/>
        <w:numPr>
          <w:ilvl w:val="0"/>
          <w:numId w:val="30"/>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計畫</w:t>
      </w:r>
      <w:r w:rsidR="005A53E3" w:rsidRPr="00D6397C">
        <w:rPr>
          <w:rFonts w:ascii="Times New Roman" w:eastAsia="標楷體" w:hAnsi="Times New Roman" w:cs="Times New Roman" w:hint="eastAsia"/>
          <w:sz w:val="28"/>
          <w:szCs w:val="28"/>
        </w:rPr>
        <w:t>書</w:t>
      </w:r>
      <w:r w:rsidR="005A53E3" w:rsidRPr="00D6397C">
        <w:rPr>
          <w:rFonts w:ascii="Times New Roman" w:eastAsia="標楷體" w:hAnsi="Times New Roman" w:cs="Times New Roman"/>
          <w:sz w:val="28"/>
          <w:szCs w:val="28"/>
        </w:rPr>
        <w:t>(</w:t>
      </w:r>
      <w:r w:rsidR="00C60132" w:rsidRPr="00D6397C">
        <w:rPr>
          <w:rFonts w:ascii="Times New Roman" w:eastAsia="標楷體" w:hAnsi="Times New Roman" w:cs="Times New Roman" w:hint="eastAsia"/>
          <w:sz w:val="28"/>
          <w:szCs w:val="28"/>
        </w:rPr>
        <w:t>附件</w:t>
      </w:r>
      <w:r w:rsidR="00FF31D9" w:rsidRPr="00D6397C">
        <w:rPr>
          <w:rFonts w:ascii="Times New Roman" w:eastAsia="標楷體" w:hAnsi="Times New Roman" w:cs="Times New Roman" w:hint="eastAsia"/>
          <w:sz w:val="28"/>
          <w:szCs w:val="28"/>
        </w:rPr>
        <w:t>三</w:t>
      </w:r>
      <w:r w:rsidR="005A53E3" w:rsidRPr="00D6397C">
        <w:rPr>
          <w:rFonts w:ascii="Times New Roman" w:eastAsia="標楷體" w:hAnsi="Times New Roman" w:cs="Times New Roman"/>
          <w:sz w:val="28"/>
          <w:szCs w:val="28"/>
        </w:rPr>
        <w:t>)</w:t>
      </w:r>
      <w:r w:rsidR="005A53E3" w:rsidRPr="00D6397C">
        <w:rPr>
          <w:rFonts w:ascii="Times New Roman" w:eastAsia="標楷體" w:hAnsi="Times New Roman" w:cs="Times New Roman" w:hint="eastAsia"/>
          <w:sz w:val="28"/>
          <w:szCs w:val="28"/>
        </w:rPr>
        <w:t>。</w:t>
      </w:r>
    </w:p>
    <w:p w:rsidR="005A53E3" w:rsidRPr="00D6397C" w:rsidRDefault="005A53E3" w:rsidP="005B7CF7">
      <w:pPr>
        <w:pStyle w:val="a4"/>
        <w:numPr>
          <w:ilvl w:val="0"/>
          <w:numId w:val="30"/>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契約書</w:t>
      </w:r>
      <w:r w:rsidRPr="00D6397C">
        <w:rPr>
          <w:rFonts w:ascii="Times New Roman" w:eastAsia="標楷體" w:hAnsi="Times New Roman" w:cs="Times New Roman"/>
          <w:sz w:val="28"/>
          <w:szCs w:val="28"/>
        </w:rPr>
        <w:t>(</w:t>
      </w:r>
      <w:r w:rsidR="00C60132" w:rsidRPr="00D6397C">
        <w:rPr>
          <w:rFonts w:ascii="Times New Roman" w:eastAsia="標楷體" w:hAnsi="Times New Roman" w:cs="Times New Roman" w:hint="eastAsia"/>
          <w:sz w:val="28"/>
          <w:szCs w:val="28"/>
        </w:rPr>
        <w:t>附件</w:t>
      </w:r>
      <w:r w:rsidR="0025183F" w:rsidRPr="00D6397C">
        <w:rPr>
          <w:rFonts w:ascii="Times New Roman" w:eastAsia="標楷體" w:hAnsi="Times New Roman" w:cs="Times New Roman" w:hint="eastAsia"/>
          <w:sz w:val="28"/>
          <w:szCs w:val="28"/>
        </w:rPr>
        <w:t>五</w:t>
      </w:r>
      <w:r w:rsidRPr="00D6397C">
        <w:rPr>
          <w:rFonts w:ascii="Times New Roman" w:eastAsia="標楷體" w:hAnsi="Times New Roman" w:cs="Times New Roman"/>
          <w:sz w:val="28"/>
          <w:szCs w:val="28"/>
        </w:rPr>
        <w:t>)</w:t>
      </w:r>
      <w:r w:rsidRPr="00D6397C">
        <w:rPr>
          <w:rFonts w:ascii="Times New Roman" w:eastAsia="標楷體" w:hAnsi="Times New Roman" w:cs="Times New Roman" w:hint="eastAsia"/>
          <w:sz w:val="28"/>
          <w:szCs w:val="28"/>
        </w:rPr>
        <w:t>。</w:t>
      </w:r>
    </w:p>
    <w:p w:rsidR="005B7CF7" w:rsidRPr="00D6397C" w:rsidRDefault="005B7CF7" w:rsidP="005B7CF7">
      <w:pPr>
        <w:pStyle w:val="a4"/>
        <w:numPr>
          <w:ilvl w:val="0"/>
          <w:numId w:val="29"/>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受理時間及說明：</w:t>
      </w:r>
    </w:p>
    <w:p w:rsidR="00AC43DA" w:rsidRPr="00D6397C" w:rsidRDefault="00AC43DA" w:rsidP="00FE64B3">
      <w:pPr>
        <w:pStyle w:val="a4"/>
        <w:numPr>
          <w:ilvl w:val="0"/>
          <w:numId w:val="21"/>
        </w:numPr>
        <w:snapToGrid w:val="0"/>
        <w:spacing w:line="460" w:lineRule="exact"/>
        <w:ind w:leftChars="0" w:left="1418" w:hanging="482"/>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醫院申請捐補助自本案公告後開始受理醫院申請，並於</w:t>
      </w:r>
      <w:r w:rsidRPr="00D6397C">
        <w:rPr>
          <w:rFonts w:ascii="Times New Roman" w:eastAsia="標楷體" w:hAnsi="Times New Roman" w:cs="Times New Roman" w:hint="eastAsia"/>
          <w:sz w:val="28"/>
          <w:szCs w:val="28"/>
        </w:rPr>
        <w:t>10</w:t>
      </w:r>
      <w:r w:rsidR="002517A0" w:rsidRPr="00D6397C">
        <w:rPr>
          <w:rFonts w:ascii="Times New Roman" w:eastAsia="標楷體" w:hAnsi="Times New Roman" w:cs="Times New Roman" w:hint="eastAsia"/>
          <w:sz w:val="28"/>
          <w:szCs w:val="28"/>
        </w:rPr>
        <w:t>5</w:t>
      </w:r>
      <w:r w:rsidRPr="00D6397C">
        <w:rPr>
          <w:rFonts w:ascii="Times New Roman" w:eastAsia="標楷體" w:hAnsi="Times New Roman" w:cs="Times New Roman" w:hint="eastAsia"/>
          <w:sz w:val="28"/>
          <w:szCs w:val="28"/>
        </w:rPr>
        <w:t>年</w:t>
      </w:r>
      <w:r w:rsidR="00BF0BA8" w:rsidRPr="00D6397C">
        <w:rPr>
          <w:rFonts w:ascii="Times New Roman" w:eastAsia="標楷體" w:hAnsi="Times New Roman" w:cs="Times New Roman" w:hint="eastAsia"/>
          <w:sz w:val="28"/>
          <w:szCs w:val="28"/>
        </w:rPr>
        <w:t>2</w:t>
      </w:r>
      <w:r w:rsidRPr="00D6397C">
        <w:rPr>
          <w:rFonts w:ascii="Times New Roman" w:eastAsia="標楷體" w:hAnsi="Times New Roman" w:cs="Times New Roman" w:hint="eastAsia"/>
          <w:sz w:val="28"/>
          <w:szCs w:val="28"/>
        </w:rPr>
        <w:t>月</w:t>
      </w:r>
      <w:r w:rsidR="004825BF" w:rsidRPr="00D6397C">
        <w:rPr>
          <w:rFonts w:ascii="Times New Roman" w:eastAsia="標楷體" w:hAnsi="Times New Roman" w:cs="Times New Roman" w:hint="eastAsia"/>
          <w:sz w:val="28"/>
          <w:szCs w:val="28"/>
        </w:rPr>
        <w:t>16</w:t>
      </w:r>
      <w:r w:rsidRPr="00D6397C">
        <w:rPr>
          <w:rFonts w:ascii="Times New Roman" w:eastAsia="標楷體" w:hAnsi="Times New Roman" w:cs="Times New Roman" w:hint="eastAsia"/>
          <w:sz w:val="28"/>
          <w:szCs w:val="28"/>
        </w:rPr>
        <w:t>日終止受理。</w:t>
      </w:r>
    </w:p>
    <w:p w:rsidR="00AC43DA" w:rsidRPr="00D6397C" w:rsidRDefault="00AC43DA" w:rsidP="003C125C">
      <w:pPr>
        <w:pStyle w:val="a4"/>
        <w:numPr>
          <w:ilvl w:val="0"/>
          <w:numId w:val="21"/>
        </w:numPr>
        <w:snapToGrid w:val="0"/>
        <w:spacing w:line="460" w:lineRule="exact"/>
        <w:ind w:leftChars="0" w:left="1418" w:hanging="482"/>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醫院捐補助申請採</w:t>
      </w:r>
      <w:r w:rsidR="00D825EF" w:rsidRPr="00D6397C">
        <w:rPr>
          <w:rFonts w:ascii="Times New Roman" w:eastAsia="標楷體" w:hAnsi="Times New Roman" w:cs="Times New Roman" w:hint="eastAsia"/>
          <w:sz w:val="28"/>
          <w:szCs w:val="28"/>
        </w:rPr>
        <w:t>專家</w:t>
      </w:r>
      <w:r w:rsidRPr="00D6397C">
        <w:rPr>
          <w:rFonts w:ascii="Times New Roman" w:eastAsia="標楷體" w:hAnsi="Times New Roman" w:cs="Times New Roman" w:hint="eastAsia"/>
          <w:sz w:val="28"/>
          <w:szCs w:val="28"/>
        </w:rPr>
        <w:t>審查方式，於</w:t>
      </w:r>
      <w:r w:rsidRPr="00D6397C">
        <w:rPr>
          <w:rFonts w:ascii="Times New Roman" w:eastAsia="標楷體" w:hAnsi="Times New Roman" w:cs="Times New Roman" w:hint="eastAsia"/>
          <w:sz w:val="28"/>
          <w:szCs w:val="28"/>
        </w:rPr>
        <w:t>10</w:t>
      </w:r>
      <w:r w:rsidR="002517A0" w:rsidRPr="00D6397C">
        <w:rPr>
          <w:rFonts w:ascii="Times New Roman" w:eastAsia="標楷體" w:hAnsi="Times New Roman" w:cs="Times New Roman" w:hint="eastAsia"/>
          <w:sz w:val="28"/>
          <w:szCs w:val="28"/>
        </w:rPr>
        <w:t>5</w:t>
      </w:r>
      <w:r w:rsidRPr="00D6397C">
        <w:rPr>
          <w:rFonts w:ascii="Times New Roman" w:eastAsia="標楷體" w:hAnsi="Times New Roman" w:cs="Times New Roman" w:hint="eastAsia"/>
          <w:sz w:val="28"/>
          <w:szCs w:val="28"/>
        </w:rPr>
        <w:t>年</w:t>
      </w:r>
      <w:r w:rsidR="00D825EF" w:rsidRPr="00D6397C">
        <w:rPr>
          <w:rFonts w:ascii="Times New Roman" w:eastAsia="標楷體" w:hAnsi="Times New Roman" w:cs="Times New Roman" w:hint="eastAsia"/>
          <w:sz w:val="28"/>
          <w:szCs w:val="28"/>
        </w:rPr>
        <w:t>3</w:t>
      </w:r>
      <w:r w:rsidRPr="00D6397C">
        <w:rPr>
          <w:rFonts w:ascii="Times New Roman" w:eastAsia="標楷體" w:hAnsi="Times New Roman" w:cs="Times New Roman" w:hint="eastAsia"/>
          <w:sz w:val="28"/>
          <w:szCs w:val="28"/>
        </w:rPr>
        <w:t>月</w:t>
      </w:r>
      <w:r w:rsidR="00D825EF" w:rsidRPr="00D6397C">
        <w:rPr>
          <w:rFonts w:ascii="Times New Roman" w:eastAsia="標楷體" w:hAnsi="Times New Roman" w:cs="Times New Roman" w:hint="eastAsia"/>
          <w:sz w:val="28"/>
          <w:szCs w:val="28"/>
        </w:rPr>
        <w:t>1</w:t>
      </w:r>
      <w:r w:rsidR="00062E85" w:rsidRPr="00D6397C">
        <w:rPr>
          <w:rFonts w:ascii="Times New Roman" w:eastAsia="標楷體" w:hAnsi="Times New Roman" w:cs="Times New Roman" w:hint="eastAsia"/>
          <w:sz w:val="28"/>
          <w:szCs w:val="28"/>
        </w:rPr>
        <w:t>日</w:t>
      </w:r>
      <w:r w:rsidRPr="00D6397C">
        <w:rPr>
          <w:rFonts w:ascii="Times New Roman" w:eastAsia="標楷體" w:hAnsi="Times New Roman" w:cs="Times New Roman" w:hint="eastAsia"/>
          <w:sz w:val="28"/>
          <w:szCs w:val="28"/>
        </w:rPr>
        <w:t>前完成本計畫全部醫院之核定。</w:t>
      </w:r>
    </w:p>
    <w:p w:rsidR="00AC43DA" w:rsidRPr="00D6397C" w:rsidRDefault="00AC43DA" w:rsidP="00AC43DA">
      <w:pPr>
        <w:pStyle w:val="a4"/>
        <w:numPr>
          <w:ilvl w:val="0"/>
          <w:numId w:val="21"/>
        </w:numPr>
        <w:snapToGrid w:val="0"/>
        <w:spacing w:line="460" w:lineRule="atLeast"/>
        <w:ind w:leftChars="0" w:left="1418"/>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醫院捐補助案遞件日期以公文實際送達本署之收執日期為憑。</w:t>
      </w:r>
    </w:p>
    <w:p w:rsidR="001E6333" w:rsidRPr="00D6397C" w:rsidRDefault="002A6936" w:rsidP="005B209D">
      <w:pPr>
        <w:pStyle w:val="a4"/>
        <w:numPr>
          <w:ilvl w:val="0"/>
          <w:numId w:val="1"/>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計畫審查方式：</w:t>
      </w:r>
    </w:p>
    <w:p w:rsidR="00023163" w:rsidRPr="00D6397C" w:rsidRDefault="00023163" w:rsidP="00023163">
      <w:pPr>
        <w:pStyle w:val="a4"/>
        <w:numPr>
          <w:ilvl w:val="0"/>
          <w:numId w:val="25"/>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資格審查：醫院送件後，經檢視申請資料如有缺漏或計畫書填寫不完整者，將由本署統一通知申請醫院於期限內進行補正；若未能於期限內完成補正者，則視同申請作業未完成，不進行捐補助審查程序。</w:t>
      </w:r>
    </w:p>
    <w:p w:rsidR="005C2F01" w:rsidRPr="00D6397C" w:rsidRDefault="005C2F01" w:rsidP="005C2F01">
      <w:pPr>
        <w:pStyle w:val="a4"/>
        <w:numPr>
          <w:ilvl w:val="0"/>
          <w:numId w:val="25"/>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審查會議：資格審查合格之醫院名單提交至審查會議，由本署指派之專家擔任委員，並依據本申請作業說明之捐補助優先順位評估標準進行審查，依審查會議決議，擇優核定捐補助醫院。</w:t>
      </w:r>
    </w:p>
    <w:p w:rsidR="005C2F01" w:rsidRPr="00D6397C" w:rsidRDefault="005C2F01" w:rsidP="005C2F01">
      <w:pPr>
        <w:pStyle w:val="a4"/>
        <w:numPr>
          <w:ilvl w:val="0"/>
          <w:numId w:val="25"/>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審查結果通知：評審結果經本署核定後，將主動函知申請醫院捐補助金額上限、審查結果決議事項，審查結果決議事項並將納入契約書規範，並依規定辦理後續簽約、經費撥付及驗收核銷事宜。</w:t>
      </w:r>
    </w:p>
    <w:p w:rsidR="007B070D" w:rsidRPr="00D6397C" w:rsidRDefault="007B070D" w:rsidP="005C2F01">
      <w:pPr>
        <w:pStyle w:val="a4"/>
        <w:numPr>
          <w:ilvl w:val="0"/>
          <w:numId w:val="25"/>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申請案之</w:t>
      </w:r>
      <w:r w:rsidRPr="00D6397C">
        <w:rPr>
          <w:rFonts w:ascii="Times New Roman" w:eastAsia="標楷體" w:hAnsi="Times New Roman" w:cs="Times New Roman"/>
          <w:sz w:val="28"/>
          <w:szCs w:val="28"/>
        </w:rPr>
        <w:t>審查項目</w:t>
      </w:r>
      <w:r w:rsidRPr="00D6397C">
        <w:rPr>
          <w:rFonts w:ascii="Times New Roman" w:eastAsia="標楷體" w:hAnsi="Times New Roman" w:cs="Times New Roman" w:hint="eastAsia"/>
          <w:sz w:val="28"/>
          <w:szCs w:val="28"/>
        </w:rPr>
        <w:t>依</w:t>
      </w:r>
      <w:r w:rsidRPr="00D6397C">
        <w:rPr>
          <w:rFonts w:ascii="Times New Roman" w:eastAsia="標楷體" w:hAnsi="Times New Roman" w:cs="Times New Roman" w:hint="eastAsia"/>
          <w:sz w:val="30"/>
          <w:szCs w:val="30"/>
        </w:rPr>
        <w:t>防疫雲發展</w:t>
      </w:r>
      <w:r w:rsidRPr="00D6397C">
        <w:rPr>
          <w:rFonts w:ascii="Times New Roman" w:eastAsia="標楷體" w:hAnsi="Times New Roman" w:cs="Times New Roman" w:hint="eastAsia"/>
          <w:sz w:val="28"/>
          <w:szCs w:val="28"/>
        </w:rPr>
        <w:t>計畫捐補助案醫院申請計畫書審查綱要暨作業原則（附件六）辦理。</w:t>
      </w:r>
    </w:p>
    <w:p w:rsidR="00394D1C" w:rsidRPr="00D6397C" w:rsidRDefault="00394D1C" w:rsidP="005B209D">
      <w:pPr>
        <w:pStyle w:val="a4"/>
        <w:numPr>
          <w:ilvl w:val="0"/>
          <w:numId w:val="1"/>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計畫經費之撥付</w:t>
      </w:r>
      <w:r w:rsidR="00A76DC4" w:rsidRPr="00D6397C">
        <w:rPr>
          <w:rFonts w:ascii="Times New Roman" w:eastAsia="標楷體" w:hAnsi="Times New Roman" w:cs="Times New Roman" w:hint="eastAsia"/>
          <w:sz w:val="28"/>
          <w:szCs w:val="28"/>
        </w:rPr>
        <w:t>及核銷</w:t>
      </w:r>
      <w:r w:rsidRPr="00D6397C">
        <w:rPr>
          <w:rFonts w:ascii="Times New Roman" w:eastAsia="標楷體" w:hAnsi="Times New Roman" w:cs="Times New Roman" w:hint="eastAsia"/>
          <w:sz w:val="28"/>
          <w:szCs w:val="28"/>
        </w:rPr>
        <w:t>：</w:t>
      </w:r>
    </w:p>
    <w:p w:rsidR="00F07896" w:rsidRPr="00D6397C" w:rsidRDefault="00A808B8" w:rsidP="00585080">
      <w:pPr>
        <w:pStyle w:val="a4"/>
        <w:numPr>
          <w:ilvl w:val="0"/>
          <w:numId w:val="18"/>
        </w:numPr>
        <w:snapToGrid w:val="0"/>
        <w:spacing w:line="460" w:lineRule="atLeast"/>
        <w:ind w:leftChars="0" w:left="1104"/>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捐補助</w:t>
      </w:r>
      <w:r w:rsidR="00341642" w:rsidRPr="00D6397C">
        <w:rPr>
          <w:rFonts w:ascii="Times New Roman" w:eastAsia="標楷體" w:hAnsi="Times New Roman" w:cs="Times New Roman" w:hint="eastAsia"/>
          <w:sz w:val="28"/>
          <w:szCs w:val="28"/>
        </w:rPr>
        <w:t>撥付</w:t>
      </w:r>
      <w:r w:rsidR="0068443E" w:rsidRPr="00D6397C">
        <w:rPr>
          <w:rFonts w:ascii="Times New Roman" w:eastAsia="標楷體" w:hAnsi="Times New Roman" w:cs="Times New Roman" w:hint="eastAsia"/>
          <w:sz w:val="28"/>
          <w:szCs w:val="28"/>
        </w:rPr>
        <w:t>：</w:t>
      </w:r>
      <w:r w:rsidR="005B7F6F" w:rsidRPr="00D6397C">
        <w:rPr>
          <w:rFonts w:ascii="Times New Roman" w:eastAsia="標楷體" w:hAnsi="Times New Roman" w:cs="Times New Roman" w:hint="eastAsia"/>
          <w:sz w:val="28"/>
          <w:szCs w:val="28"/>
        </w:rPr>
        <w:t>接獲</w:t>
      </w:r>
      <w:r w:rsidR="00355474" w:rsidRPr="00D6397C">
        <w:rPr>
          <w:rFonts w:ascii="Times New Roman" w:eastAsia="標楷體" w:hAnsi="Times New Roman" w:cs="Times New Roman" w:hint="eastAsia"/>
          <w:sz w:val="28"/>
          <w:szCs w:val="28"/>
        </w:rPr>
        <w:t>本署</w:t>
      </w:r>
      <w:r w:rsidR="00411C6C" w:rsidRPr="00D6397C">
        <w:rPr>
          <w:rFonts w:ascii="Times New Roman" w:eastAsia="標楷體" w:hAnsi="Times New Roman" w:cs="Times New Roman" w:hint="eastAsia"/>
          <w:sz w:val="28"/>
          <w:szCs w:val="28"/>
        </w:rPr>
        <w:t>函知</w:t>
      </w:r>
      <w:r w:rsidR="007A7FB7" w:rsidRPr="00D6397C">
        <w:rPr>
          <w:rFonts w:ascii="Times New Roman" w:eastAsia="標楷體" w:hAnsi="Times New Roman" w:cs="Times New Roman" w:hint="eastAsia"/>
          <w:sz w:val="28"/>
          <w:szCs w:val="28"/>
        </w:rPr>
        <w:t>核定</w:t>
      </w:r>
      <w:r w:rsidR="002A5E14" w:rsidRPr="00D6397C">
        <w:rPr>
          <w:rFonts w:ascii="Times New Roman" w:eastAsia="標楷體" w:hAnsi="Times New Roman" w:cs="Times New Roman" w:hint="eastAsia"/>
          <w:sz w:val="28"/>
          <w:szCs w:val="28"/>
        </w:rPr>
        <w:t>之捐補助醫院</w:t>
      </w:r>
      <w:r w:rsidR="00411C6C" w:rsidRPr="00D6397C">
        <w:rPr>
          <w:rFonts w:ascii="Times New Roman" w:eastAsia="標楷體" w:hAnsi="Times New Roman" w:cs="Times New Roman" w:hint="eastAsia"/>
          <w:sz w:val="28"/>
          <w:szCs w:val="28"/>
        </w:rPr>
        <w:t>，</w:t>
      </w:r>
      <w:r w:rsidR="000B7064" w:rsidRPr="00D6397C">
        <w:rPr>
          <w:rFonts w:ascii="Times New Roman" w:eastAsia="標楷體" w:hAnsi="Times New Roman" w:cs="Times New Roman" w:hint="eastAsia"/>
          <w:sz w:val="28"/>
          <w:szCs w:val="28"/>
        </w:rPr>
        <w:t>如申請文件需修正者，請</w:t>
      </w:r>
      <w:r w:rsidR="002C5FE6" w:rsidRPr="00D6397C">
        <w:rPr>
          <w:rFonts w:ascii="Times New Roman" w:eastAsia="標楷體" w:hAnsi="Times New Roman" w:cs="Times New Roman" w:hint="eastAsia"/>
          <w:sz w:val="28"/>
          <w:szCs w:val="28"/>
        </w:rPr>
        <w:t>於</w:t>
      </w:r>
      <w:r w:rsidR="002C5FE6" w:rsidRPr="00D6397C">
        <w:rPr>
          <w:rFonts w:ascii="Times New Roman" w:eastAsia="標楷體" w:hAnsi="Times New Roman" w:cs="Times New Roman" w:hint="eastAsia"/>
          <w:sz w:val="28"/>
          <w:szCs w:val="28"/>
        </w:rPr>
        <w:t>105</w:t>
      </w:r>
      <w:r w:rsidR="002C5FE6" w:rsidRPr="00D6397C">
        <w:rPr>
          <w:rFonts w:ascii="Times New Roman" w:eastAsia="標楷體" w:hAnsi="Times New Roman" w:cs="Times New Roman" w:hint="eastAsia"/>
          <w:sz w:val="28"/>
          <w:szCs w:val="28"/>
        </w:rPr>
        <w:t>年</w:t>
      </w:r>
      <w:r w:rsidR="002C5FE6" w:rsidRPr="00D6397C">
        <w:rPr>
          <w:rFonts w:ascii="Times New Roman" w:eastAsia="標楷體" w:hAnsi="Times New Roman" w:cs="Times New Roman" w:hint="eastAsia"/>
          <w:sz w:val="28"/>
          <w:szCs w:val="28"/>
        </w:rPr>
        <w:t>3</w:t>
      </w:r>
      <w:r w:rsidR="002C5FE6" w:rsidRPr="00D6397C">
        <w:rPr>
          <w:rFonts w:ascii="Times New Roman" w:eastAsia="標楷體" w:hAnsi="Times New Roman" w:cs="Times New Roman" w:hint="eastAsia"/>
          <w:sz w:val="28"/>
          <w:szCs w:val="28"/>
        </w:rPr>
        <w:t>月</w:t>
      </w:r>
      <w:r w:rsidR="000B7064" w:rsidRPr="00D6397C">
        <w:rPr>
          <w:rFonts w:ascii="Times New Roman" w:eastAsia="標楷體" w:hAnsi="Times New Roman" w:cs="Times New Roman" w:hint="eastAsia"/>
          <w:sz w:val="28"/>
          <w:szCs w:val="28"/>
        </w:rPr>
        <w:t>8</w:t>
      </w:r>
      <w:r w:rsidR="002C5FE6" w:rsidRPr="00D6397C">
        <w:rPr>
          <w:rFonts w:ascii="Times New Roman" w:eastAsia="標楷體" w:hAnsi="Times New Roman" w:cs="Times New Roman" w:hint="eastAsia"/>
          <w:sz w:val="28"/>
          <w:szCs w:val="28"/>
        </w:rPr>
        <w:t>日前</w:t>
      </w:r>
      <w:r w:rsidR="00411C6C" w:rsidRPr="00D6397C">
        <w:rPr>
          <w:rFonts w:ascii="Times New Roman" w:eastAsia="標楷體" w:hAnsi="Times New Roman" w:cs="Times New Roman" w:hint="eastAsia"/>
          <w:sz w:val="28"/>
          <w:szCs w:val="28"/>
        </w:rPr>
        <w:t>將</w:t>
      </w:r>
      <w:r w:rsidR="002C5FE6" w:rsidRPr="00D6397C">
        <w:rPr>
          <w:rFonts w:ascii="Times New Roman" w:eastAsia="標楷體" w:hAnsi="Times New Roman" w:cs="Times New Roman" w:hint="eastAsia"/>
          <w:sz w:val="28"/>
          <w:szCs w:val="28"/>
        </w:rPr>
        <w:t>修正</w:t>
      </w:r>
      <w:r w:rsidR="00411C6C" w:rsidRPr="00D6397C">
        <w:rPr>
          <w:rFonts w:ascii="Times New Roman" w:eastAsia="標楷體" w:hAnsi="Times New Roman" w:cs="Times New Roman" w:hint="eastAsia"/>
          <w:sz w:val="28"/>
          <w:szCs w:val="28"/>
        </w:rPr>
        <w:t>之</w:t>
      </w:r>
      <w:r w:rsidR="002C5FE6" w:rsidRPr="00D6397C">
        <w:rPr>
          <w:rFonts w:ascii="Times New Roman" w:eastAsia="標楷體" w:hAnsi="Times New Roman" w:cs="Times New Roman" w:hint="eastAsia"/>
          <w:sz w:val="28"/>
          <w:szCs w:val="28"/>
        </w:rPr>
        <w:t>計畫書</w:t>
      </w:r>
      <w:r w:rsidR="00411C6C" w:rsidRPr="00D6397C">
        <w:rPr>
          <w:rFonts w:ascii="Times New Roman" w:eastAsia="標楷體" w:hAnsi="Times New Roman" w:cs="Times New Roman" w:hint="eastAsia"/>
          <w:sz w:val="28"/>
          <w:szCs w:val="28"/>
        </w:rPr>
        <w:t>、用印契約書及成果歸屬契約書送交本署</w:t>
      </w:r>
      <w:r w:rsidR="005479C3" w:rsidRPr="00D6397C">
        <w:rPr>
          <w:rFonts w:ascii="Times New Roman" w:eastAsia="標楷體" w:hAnsi="Times New Roman" w:cs="Times New Roman" w:hint="eastAsia"/>
          <w:sz w:val="28"/>
          <w:szCs w:val="28"/>
        </w:rPr>
        <w:t>以</w:t>
      </w:r>
      <w:r w:rsidR="007A7FB7" w:rsidRPr="00D6397C">
        <w:rPr>
          <w:rFonts w:ascii="Times New Roman" w:eastAsia="標楷體" w:hAnsi="Times New Roman" w:cs="Times New Roman" w:hint="eastAsia"/>
          <w:sz w:val="28"/>
          <w:szCs w:val="28"/>
        </w:rPr>
        <w:t>完成簽約程序</w:t>
      </w:r>
      <w:r w:rsidR="00450E8D" w:rsidRPr="00D6397C">
        <w:rPr>
          <w:rFonts w:ascii="Times New Roman" w:eastAsia="標楷體" w:hAnsi="Times New Roman" w:cs="Times New Roman" w:hint="eastAsia"/>
          <w:sz w:val="28"/>
          <w:szCs w:val="28"/>
        </w:rPr>
        <w:t>。</w:t>
      </w:r>
      <w:r w:rsidR="00F31C62" w:rsidRPr="00D6397C">
        <w:rPr>
          <w:rFonts w:ascii="Times New Roman" w:eastAsia="標楷體" w:hAnsi="Times New Roman" w:cs="Times New Roman" w:hint="eastAsia"/>
          <w:sz w:val="28"/>
          <w:szCs w:val="28"/>
        </w:rPr>
        <w:t>經</w:t>
      </w:r>
      <w:r w:rsidR="00F31C62" w:rsidRPr="00D6397C">
        <w:rPr>
          <w:rFonts w:ascii="Times New Roman" w:eastAsia="標楷體" w:hAnsi="Times New Roman" w:cs="Times New Roman" w:hint="eastAsia"/>
          <w:sz w:val="28"/>
          <w:szCs w:val="28"/>
        </w:rPr>
        <w:lastRenderedPageBreak/>
        <w:t>費之撥付分三階段</w:t>
      </w:r>
      <w:r w:rsidR="00304829" w:rsidRPr="00D6397C">
        <w:rPr>
          <w:rFonts w:ascii="Times New Roman" w:eastAsia="標楷體" w:hAnsi="Times New Roman" w:cs="Times New Roman" w:hint="eastAsia"/>
          <w:sz w:val="28"/>
          <w:szCs w:val="28"/>
        </w:rPr>
        <w:t>，</w:t>
      </w:r>
      <w:r w:rsidR="00F31C62" w:rsidRPr="00D6397C">
        <w:rPr>
          <w:rFonts w:ascii="Times New Roman" w:eastAsia="標楷體" w:hAnsi="Times New Roman" w:cs="Times New Roman" w:hint="eastAsia"/>
          <w:sz w:val="28"/>
          <w:szCs w:val="28"/>
        </w:rPr>
        <w:t>程序如下</w:t>
      </w:r>
      <w:r w:rsidR="002C6F6E" w:rsidRPr="00D6397C">
        <w:rPr>
          <w:rFonts w:ascii="Times New Roman" w:eastAsia="標楷體" w:hAnsi="Times New Roman" w:cs="Times New Roman" w:hint="eastAsia"/>
          <w:sz w:val="28"/>
          <w:szCs w:val="28"/>
        </w:rPr>
        <w:t>：</w:t>
      </w:r>
    </w:p>
    <w:p w:rsidR="00933EA7" w:rsidRPr="00D6397C" w:rsidRDefault="00933EA7" w:rsidP="00585080">
      <w:pPr>
        <w:pStyle w:val="a4"/>
        <w:numPr>
          <w:ilvl w:val="0"/>
          <w:numId w:val="32"/>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第一階段：</w:t>
      </w:r>
      <w:r w:rsidR="00550244" w:rsidRPr="00D6397C">
        <w:rPr>
          <w:rFonts w:ascii="Times New Roman" w:eastAsia="標楷體" w:hAnsi="Times New Roman" w:cs="Times New Roman" w:hint="eastAsia"/>
          <w:sz w:val="28"/>
          <w:szCs w:val="28"/>
        </w:rPr>
        <w:t>醫院接獲</w:t>
      </w:r>
      <w:r w:rsidR="00786F4B" w:rsidRPr="00D6397C">
        <w:rPr>
          <w:rFonts w:ascii="Times New Roman" w:eastAsia="標楷體" w:hAnsi="Times New Roman" w:cs="Times New Roman" w:hint="eastAsia"/>
          <w:sz w:val="28"/>
          <w:szCs w:val="28"/>
        </w:rPr>
        <w:t>本署</w:t>
      </w:r>
      <w:r w:rsidR="002A5E14" w:rsidRPr="00D6397C">
        <w:rPr>
          <w:rFonts w:ascii="Times New Roman" w:eastAsia="標楷體" w:hAnsi="Times New Roman" w:cs="Times New Roman" w:hint="eastAsia"/>
          <w:sz w:val="28"/>
          <w:szCs w:val="28"/>
        </w:rPr>
        <w:t>檢還</w:t>
      </w:r>
      <w:r w:rsidR="00550244" w:rsidRPr="00D6397C">
        <w:rPr>
          <w:rFonts w:ascii="Times New Roman" w:eastAsia="標楷體" w:hAnsi="Times New Roman" w:cs="Times New Roman" w:hint="eastAsia"/>
          <w:sz w:val="28"/>
          <w:szCs w:val="28"/>
        </w:rPr>
        <w:t>之</w:t>
      </w:r>
      <w:r w:rsidR="002A5E14" w:rsidRPr="00D6397C">
        <w:rPr>
          <w:rFonts w:ascii="Times New Roman" w:eastAsia="標楷體" w:hAnsi="Times New Roman" w:cs="Times New Roman" w:hint="eastAsia"/>
          <w:sz w:val="28"/>
          <w:szCs w:val="28"/>
        </w:rPr>
        <w:t>用印</w:t>
      </w:r>
      <w:r w:rsidR="001D030E" w:rsidRPr="00D6397C">
        <w:rPr>
          <w:rFonts w:ascii="Times New Roman" w:eastAsia="標楷體" w:hAnsi="Times New Roman" w:cs="Times New Roman" w:hint="eastAsia"/>
          <w:sz w:val="28"/>
          <w:szCs w:val="28"/>
        </w:rPr>
        <w:t>契約後，</w:t>
      </w:r>
      <w:r w:rsidR="002A5E14" w:rsidRPr="00D6397C">
        <w:rPr>
          <w:rFonts w:ascii="Times New Roman" w:eastAsia="標楷體" w:hAnsi="Times New Roman" w:cs="Times New Roman" w:hint="eastAsia"/>
          <w:sz w:val="28"/>
          <w:szCs w:val="28"/>
        </w:rPr>
        <w:t>於</w:t>
      </w:r>
      <w:r w:rsidR="002A5E14" w:rsidRPr="00D6397C">
        <w:rPr>
          <w:rFonts w:ascii="Times New Roman" w:eastAsia="標楷體" w:hAnsi="Times New Roman" w:cs="Times New Roman" w:hint="eastAsia"/>
          <w:sz w:val="28"/>
          <w:szCs w:val="28"/>
        </w:rPr>
        <w:t>105</w:t>
      </w:r>
      <w:r w:rsidR="002A5E14" w:rsidRPr="00D6397C">
        <w:rPr>
          <w:rFonts w:ascii="Times New Roman" w:eastAsia="標楷體" w:hAnsi="Times New Roman" w:cs="Times New Roman" w:hint="eastAsia"/>
          <w:sz w:val="28"/>
          <w:szCs w:val="28"/>
        </w:rPr>
        <w:t>年</w:t>
      </w:r>
      <w:r w:rsidR="000B7064" w:rsidRPr="00D6397C">
        <w:rPr>
          <w:rFonts w:ascii="Times New Roman" w:eastAsia="標楷體" w:hAnsi="Times New Roman" w:cs="Times New Roman" w:hint="eastAsia"/>
          <w:sz w:val="28"/>
          <w:szCs w:val="28"/>
        </w:rPr>
        <w:t>3</w:t>
      </w:r>
      <w:r w:rsidR="002A5E14" w:rsidRPr="00D6397C">
        <w:rPr>
          <w:rFonts w:ascii="Times New Roman" w:eastAsia="標楷體" w:hAnsi="Times New Roman" w:cs="Times New Roman" w:hint="eastAsia"/>
          <w:sz w:val="28"/>
          <w:szCs w:val="28"/>
        </w:rPr>
        <w:t>月</w:t>
      </w:r>
      <w:r w:rsidR="009E2428" w:rsidRPr="00D6397C">
        <w:rPr>
          <w:rFonts w:ascii="Times New Roman" w:eastAsia="標楷體" w:hAnsi="Times New Roman" w:cs="Times New Roman" w:hint="eastAsia"/>
          <w:sz w:val="28"/>
          <w:szCs w:val="28"/>
        </w:rPr>
        <w:t>2</w:t>
      </w:r>
      <w:r w:rsidR="000B7064" w:rsidRPr="00D6397C">
        <w:rPr>
          <w:rFonts w:ascii="Times New Roman" w:eastAsia="標楷體" w:hAnsi="Times New Roman" w:cs="Times New Roman" w:hint="eastAsia"/>
          <w:sz w:val="28"/>
          <w:szCs w:val="28"/>
        </w:rPr>
        <w:t>5</w:t>
      </w:r>
      <w:r w:rsidR="002A5E14" w:rsidRPr="00D6397C">
        <w:rPr>
          <w:rFonts w:ascii="Times New Roman" w:eastAsia="標楷體" w:hAnsi="Times New Roman" w:cs="Times New Roman" w:hint="eastAsia"/>
          <w:sz w:val="28"/>
          <w:szCs w:val="28"/>
        </w:rPr>
        <w:t>日前來</w:t>
      </w:r>
      <w:r w:rsidR="001D030E" w:rsidRPr="00D6397C">
        <w:rPr>
          <w:rFonts w:ascii="Times New Roman" w:eastAsia="標楷體" w:hAnsi="Times New Roman" w:cs="Times New Roman" w:hint="eastAsia"/>
          <w:sz w:val="28"/>
          <w:szCs w:val="28"/>
        </w:rPr>
        <w:t>函檢附</w:t>
      </w:r>
      <w:r w:rsidR="000B7064" w:rsidRPr="00D6397C">
        <w:rPr>
          <w:rFonts w:ascii="Times New Roman" w:eastAsia="標楷體" w:hAnsi="Times New Roman" w:cs="Times New Roman" w:hint="eastAsia"/>
          <w:sz w:val="28"/>
          <w:szCs w:val="28"/>
        </w:rPr>
        <w:t>1</w:t>
      </w:r>
      <w:r w:rsidR="001745EE" w:rsidRPr="00D6397C">
        <w:rPr>
          <w:rFonts w:ascii="Times New Roman" w:eastAsia="標楷體" w:hAnsi="Times New Roman" w:cs="Times New Roman"/>
          <w:sz w:val="28"/>
          <w:szCs w:val="28"/>
        </w:rPr>
        <w:t>4</w:t>
      </w:r>
      <w:r w:rsidR="000B7064" w:rsidRPr="00D6397C">
        <w:rPr>
          <w:rFonts w:ascii="Times New Roman" w:eastAsia="標楷體" w:hAnsi="Times New Roman" w:cs="Times New Roman" w:hint="eastAsia"/>
          <w:sz w:val="28"/>
          <w:szCs w:val="28"/>
        </w:rPr>
        <w:t>萬元</w:t>
      </w:r>
      <w:r w:rsidR="001D030E" w:rsidRPr="00D6397C">
        <w:rPr>
          <w:rFonts w:ascii="Times New Roman" w:eastAsia="標楷體" w:hAnsi="Times New Roman" w:cs="Times New Roman" w:hint="eastAsia"/>
          <w:sz w:val="28"/>
          <w:szCs w:val="28"/>
        </w:rPr>
        <w:t>領據</w:t>
      </w:r>
      <w:r w:rsidR="007E04EE" w:rsidRPr="00D6397C">
        <w:rPr>
          <w:rFonts w:ascii="Times New Roman" w:eastAsia="標楷體" w:hAnsi="Times New Roman" w:cs="Times New Roman" w:hint="eastAsia"/>
          <w:sz w:val="28"/>
          <w:szCs w:val="28"/>
        </w:rPr>
        <w:t>，經本署審查</w:t>
      </w:r>
      <w:r w:rsidR="001D030E" w:rsidRPr="00D6397C">
        <w:rPr>
          <w:rFonts w:ascii="Times New Roman" w:eastAsia="標楷體" w:hAnsi="Times New Roman" w:cs="Times New Roman" w:hint="eastAsia"/>
          <w:sz w:val="28"/>
          <w:szCs w:val="28"/>
        </w:rPr>
        <w:t>後</w:t>
      </w:r>
      <w:r w:rsidR="00982942" w:rsidRPr="00D6397C">
        <w:rPr>
          <w:rFonts w:ascii="Times New Roman" w:eastAsia="標楷體" w:hAnsi="Times New Roman" w:cs="Times New Roman" w:hint="eastAsia"/>
          <w:sz w:val="28"/>
          <w:szCs w:val="28"/>
        </w:rPr>
        <w:t>，</w:t>
      </w:r>
      <w:r w:rsidRPr="00D6397C">
        <w:rPr>
          <w:rFonts w:ascii="Times New Roman" w:eastAsia="標楷體" w:hAnsi="Times New Roman" w:cs="Times New Roman" w:hint="eastAsia"/>
          <w:sz w:val="28"/>
          <w:szCs w:val="28"/>
        </w:rPr>
        <w:t>撥付契約價金</w:t>
      </w:r>
      <w:r w:rsidR="001745EE" w:rsidRPr="00D6397C">
        <w:rPr>
          <w:rFonts w:ascii="Times New Roman" w:eastAsia="標楷體" w:hAnsi="Times New Roman" w:cs="Times New Roman"/>
          <w:sz w:val="28"/>
          <w:szCs w:val="28"/>
        </w:rPr>
        <w:t>14</w:t>
      </w:r>
      <w:r w:rsidRPr="00D6397C">
        <w:rPr>
          <w:rFonts w:ascii="Times New Roman" w:eastAsia="標楷體" w:hAnsi="Times New Roman" w:cs="Times New Roman" w:hint="eastAsia"/>
          <w:sz w:val="28"/>
          <w:szCs w:val="28"/>
        </w:rPr>
        <w:t>萬元整。</w:t>
      </w:r>
    </w:p>
    <w:p w:rsidR="00F07896" w:rsidRPr="00D6397C" w:rsidRDefault="00F07896" w:rsidP="00585080">
      <w:pPr>
        <w:pStyle w:val="a4"/>
        <w:numPr>
          <w:ilvl w:val="0"/>
          <w:numId w:val="32"/>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第二階段：</w:t>
      </w:r>
      <w:r w:rsidR="005B7F6F" w:rsidRPr="00D6397C">
        <w:rPr>
          <w:rFonts w:ascii="Times New Roman" w:eastAsia="標楷體" w:hAnsi="Times New Roman" w:cs="Times New Roman" w:hint="eastAsia"/>
          <w:sz w:val="28"/>
          <w:szCs w:val="28"/>
        </w:rPr>
        <w:t>醫院應於</w:t>
      </w:r>
      <w:r w:rsidR="005B7F6F" w:rsidRPr="00D6397C">
        <w:rPr>
          <w:rFonts w:ascii="Times New Roman" w:eastAsia="標楷體" w:hAnsi="Times New Roman" w:cs="Times New Roman" w:hint="eastAsia"/>
          <w:sz w:val="28"/>
          <w:szCs w:val="28"/>
        </w:rPr>
        <w:t>105</w:t>
      </w:r>
      <w:r w:rsidR="005B7F6F" w:rsidRPr="00D6397C">
        <w:rPr>
          <w:rFonts w:ascii="Times New Roman" w:eastAsia="標楷體" w:hAnsi="Times New Roman" w:cs="Times New Roman" w:hint="eastAsia"/>
          <w:sz w:val="28"/>
          <w:szCs w:val="28"/>
        </w:rPr>
        <w:t>年</w:t>
      </w:r>
      <w:r w:rsidR="009E2428" w:rsidRPr="00D6397C">
        <w:rPr>
          <w:rFonts w:ascii="Times New Roman" w:eastAsia="標楷體" w:hAnsi="Times New Roman" w:cs="Times New Roman" w:hint="eastAsia"/>
          <w:sz w:val="28"/>
          <w:szCs w:val="28"/>
        </w:rPr>
        <w:t>9</w:t>
      </w:r>
      <w:r w:rsidR="005B7F6F" w:rsidRPr="00D6397C">
        <w:rPr>
          <w:rFonts w:ascii="Times New Roman" w:eastAsia="標楷體" w:hAnsi="Times New Roman" w:cs="Times New Roman" w:hint="eastAsia"/>
          <w:sz w:val="28"/>
          <w:szCs w:val="28"/>
        </w:rPr>
        <w:t>月</w:t>
      </w:r>
      <w:r w:rsidR="005B7F6F" w:rsidRPr="00D6397C">
        <w:rPr>
          <w:rFonts w:ascii="Times New Roman" w:eastAsia="標楷體" w:hAnsi="Times New Roman" w:cs="Times New Roman" w:hint="eastAsia"/>
          <w:sz w:val="28"/>
          <w:szCs w:val="28"/>
        </w:rPr>
        <w:t>3</w:t>
      </w:r>
      <w:r w:rsidR="009E2428" w:rsidRPr="00D6397C">
        <w:rPr>
          <w:rFonts w:ascii="Times New Roman" w:eastAsia="標楷體" w:hAnsi="Times New Roman" w:cs="Times New Roman" w:hint="eastAsia"/>
          <w:sz w:val="28"/>
          <w:szCs w:val="28"/>
        </w:rPr>
        <w:t>0</w:t>
      </w:r>
      <w:r w:rsidR="005B7F6F" w:rsidRPr="00D6397C">
        <w:rPr>
          <w:rFonts w:ascii="Times New Roman" w:eastAsia="標楷體" w:hAnsi="Times New Roman" w:cs="Times New Roman" w:hint="eastAsia"/>
          <w:sz w:val="28"/>
          <w:szCs w:val="28"/>
        </w:rPr>
        <w:t>日前取得</w:t>
      </w:r>
      <w:r w:rsidR="009F4291" w:rsidRPr="00D6397C">
        <w:rPr>
          <w:rFonts w:ascii="Times New Roman" w:eastAsia="標楷體" w:hAnsi="Times New Roman" w:cs="Times New Roman" w:hint="eastAsia"/>
          <w:sz w:val="28"/>
          <w:szCs w:val="28"/>
        </w:rPr>
        <w:t>正式上線</w:t>
      </w:r>
      <w:r w:rsidR="005B7F6F" w:rsidRPr="00D6397C">
        <w:rPr>
          <w:rFonts w:ascii="Times New Roman" w:eastAsia="標楷體" w:hAnsi="Times New Roman" w:cs="Times New Roman" w:hint="eastAsia"/>
          <w:sz w:val="28"/>
          <w:szCs w:val="28"/>
        </w:rPr>
        <w:t>證明及完成合約中所有</w:t>
      </w:r>
      <w:r w:rsidR="00550244" w:rsidRPr="00D6397C">
        <w:rPr>
          <w:rFonts w:ascii="Times New Roman" w:eastAsia="標楷體" w:hAnsi="Times New Roman" w:cs="Times New Roman" w:hint="eastAsia"/>
          <w:sz w:val="28"/>
          <w:szCs w:val="28"/>
        </w:rPr>
        <w:t>經費補助</w:t>
      </w:r>
      <w:r w:rsidR="005B7F6F" w:rsidRPr="00D6397C">
        <w:rPr>
          <w:rFonts w:ascii="Times New Roman" w:eastAsia="標楷體" w:hAnsi="Times New Roman" w:cs="Times New Roman" w:hint="eastAsia"/>
          <w:sz w:val="28"/>
          <w:szCs w:val="28"/>
        </w:rPr>
        <w:t>項目採購</w:t>
      </w:r>
      <w:r w:rsidR="00550244" w:rsidRPr="00D6397C">
        <w:rPr>
          <w:rFonts w:ascii="Times New Roman" w:eastAsia="標楷體" w:hAnsi="Times New Roman" w:cs="Times New Roman" w:hint="eastAsia"/>
          <w:sz w:val="28"/>
          <w:szCs w:val="28"/>
        </w:rPr>
        <w:t>程序</w:t>
      </w:r>
      <w:r w:rsidR="009F4291" w:rsidRPr="00D6397C">
        <w:rPr>
          <w:rFonts w:ascii="Times New Roman" w:eastAsia="標楷體" w:hAnsi="Times New Roman" w:cs="Times New Roman" w:hint="eastAsia"/>
          <w:sz w:val="28"/>
          <w:szCs w:val="28"/>
        </w:rPr>
        <w:t>，</w:t>
      </w:r>
      <w:r w:rsidR="00712F77" w:rsidRPr="00D6397C">
        <w:rPr>
          <w:rFonts w:ascii="Times New Roman" w:eastAsia="標楷體" w:hAnsi="Times New Roman" w:cs="Times New Roman" w:hint="eastAsia"/>
          <w:sz w:val="28"/>
          <w:szCs w:val="28"/>
        </w:rPr>
        <w:t>105</w:t>
      </w:r>
      <w:r w:rsidR="00712F77" w:rsidRPr="00D6397C">
        <w:rPr>
          <w:rFonts w:ascii="Times New Roman" w:eastAsia="標楷體" w:hAnsi="Times New Roman" w:cs="Times New Roman" w:hint="eastAsia"/>
          <w:sz w:val="28"/>
          <w:szCs w:val="28"/>
        </w:rPr>
        <w:t>年</w:t>
      </w:r>
      <w:r w:rsidR="009E2428" w:rsidRPr="00D6397C">
        <w:rPr>
          <w:rFonts w:ascii="Times New Roman" w:eastAsia="標楷體" w:hAnsi="Times New Roman" w:cs="Times New Roman" w:hint="eastAsia"/>
          <w:sz w:val="28"/>
          <w:szCs w:val="28"/>
        </w:rPr>
        <w:t>10</w:t>
      </w:r>
      <w:r w:rsidR="00712F77" w:rsidRPr="00D6397C">
        <w:rPr>
          <w:rFonts w:ascii="Times New Roman" w:eastAsia="標楷體" w:hAnsi="Times New Roman" w:cs="Times New Roman" w:hint="eastAsia"/>
          <w:sz w:val="28"/>
          <w:szCs w:val="28"/>
        </w:rPr>
        <w:t>月</w:t>
      </w:r>
      <w:r w:rsidR="009E2428" w:rsidRPr="00D6397C">
        <w:rPr>
          <w:rFonts w:ascii="Times New Roman" w:eastAsia="標楷體" w:hAnsi="Times New Roman" w:cs="Times New Roman" w:hint="eastAsia"/>
          <w:sz w:val="28"/>
          <w:szCs w:val="28"/>
        </w:rPr>
        <w:t>12</w:t>
      </w:r>
      <w:r w:rsidR="00712F77" w:rsidRPr="00D6397C">
        <w:rPr>
          <w:rFonts w:ascii="Times New Roman" w:eastAsia="標楷體" w:hAnsi="Times New Roman" w:cs="Times New Roman" w:hint="eastAsia"/>
          <w:sz w:val="28"/>
          <w:szCs w:val="28"/>
        </w:rPr>
        <w:t>日前</w:t>
      </w:r>
      <w:r w:rsidR="009F4291" w:rsidRPr="00D6397C">
        <w:rPr>
          <w:rFonts w:ascii="Times New Roman" w:eastAsia="標楷體" w:hAnsi="Times New Roman" w:cs="Times New Roman" w:hint="eastAsia"/>
          <w:sz w:val="28"/>
          <w:szCs w:val="28"/>
        </w:rPr>
        <w:t>來函檢附採購完成證明文件影本及</w:t>
      </w:r>
      <w:r w:rsidR="000B7064" w:rsidRPr="00D6397C">
        <w:rPr>
          <w:rFonts w:ascii="Times New Roman" w:eastAsia="標楷體" w:hAnsi="Times New Roman" w:cs="Times New Roman" w:hint="eastAsia"/>
          <w:sz w:val="28"/>
          <w:szCs w:val="28"/>
        </w:rPr>
        <w:t>20</w:t>
      </w:r>
      <w:r w:rsidR="000B7064" w:rsidRPr="00D6397C">
        <w:rPr>
          <w:rFonts w:ascii="Times New Roman" w:eastAsia="標楷體" w:hAnsi="Times New Roman" w:cs="Times New Roman" w:hint="eastAsia"/>
          <w:sz w:val="28"/>
          <w:szCs w:val="28"/>
        </w:rPr>
        <w:t>萬元</w:t>
      </w:r>
      <w:r w:rsidRPr="00D6397C">
        <w:rPr>
          <w:rFonts w:ascii="Times New Roman" w:eastAsia="標楷體" w:hAnsi="Times New Roman" w:cs="Times New Roman" w:hint="eastAsia"/>
          <w:sz w:val="28"/>
          <w:szCs w:val="28"/>
        </w:rPr>
        <w:t>領據</w:t>
      </w:r>
      <w:r w:rsidR="007E04EE" w:rsidRPr="00D6397C">
        <w:rPr>
          <w:rFonts w:ascii="Times New Roman" w:eastAsia="標楷體" w:hAnsi="Times New Roman" w:cs="Times New Roman" w:hint="eastAsia"/>
          <w:sz w:val="28"/>
          <w:szCs w:val="28"/>
        </w:rPr>
        <w:t>，經本署審查</w:t>
      </w:r>
      <w:r w:rsidRPr="00D6397C">
        <w:rPr>
          <w:rFonts w:ascii="Times New Roman" w:eastAsia="標楷體" w:hAnsi="Times New Roman" w:cs="Times New Roman" w:hint="eastAsia"/>
          <w:sz w:val="28"/>
          <w:szCs w:val="28"/>
        </w:rPr>
        <w:t>後，撥付契約價金</w:t>
      </w:r>
      <w:r w:rsidRPr="00D6397C">
        <w:rPr>
          <w:rFonts w:ascii="Times New Roman" w:eastAsia="標楷體" w:hAnsi="Times New Roman" w:cs="Times New Roman" w:hint="eastAsia"/>
          <w:sz w:val="28"/>
          <w:szCs w:val="28"/>
        </w:rPr>
        <w:t>2</w:t>
      </w:r>
      <w:r w:rsidR="00E02C4A" w:rsidRPr="00D6397C">
        <w:rPr>
          <w:rFonts w:ascii="Times New Roman" w:eastAsia="標楷體" w:hAnsi="Times New Roman" w:cs="Times New Roman" w:hint="eastAsia"/>
          <w:sz w:val="28"/>
          <w:szCs w:val="28"/>
        </w:rPr>
        <w:t>0</w:t>
      </w:r>
      <w:r w:rsidRPr="00D6397C">
        <w:rPr>
          <w:rFonts w:ascii="Times New Roman" w:eastAsia="標楷體" w:hAnsi="Times New Roman" w:cs="Times New Roman" w:hint="eastAsia"/>
          <w:sz w:val="28"/>
          <w:szCs w:val="28"/>
        </w:rPr>
        <w:t>萬元整。</w:t>
      </w:r>
    </w:p>
    <w:p w:rsidR="00F07896" w:rsidRPr="00D6397C" w:rsidRDefault="00F07896" w:rsidP="00585080">
      <w:pPr>
        <w:pStyle w:val="a4"/>
        <w:numPr>
          <w:ilvl w:val="0"/>
          <w:numId w:val="32"/>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第三</w:t>
      </w:r>
      <w:r w:rsidR="00933EA7" w:rsidRPr="00D6397C">
        <w:rPr>
          <w:rFonts w:ascii="Times New Roman" w:eastAsia="標楷體" w:hAnsi="Times New Roman" w:cs="Times New Roman" w:hint="eastAsia"/>
          <w:sz w:val="28"/>
          <w:szCs w:val="28"/>
        </w:rPr>
        <w:t>階段：</w:t>
      </w:r>
      <w:r w:rsidR="00235BE4" w:rsidRPr="00D6397C">
        <w:rPr>
          <w:rFonts w:ascii="Times New Roman" w:eastAsia="標楷體" w:hAnsi="Times New Roman" w:cs="Times New Roman" w:hint="eastAsia"/>
          <w:sz w:val="28"/>
          <w:szCs w:val="28"/>
        </w:rPr>
        <w:t>正式上線</w:t>
      </w:r>
      <w:r w:rsidR="00BD5A12" w:rsidRPr="00D6397C">
        <w:rPr>
          <w:rFonts w:ascii="Times New Roman" w:eastAsia="標楷體" w:hAnsi="Times New Roman" w:cs="Times New Roman" w:hint="eastAsia"/>
          <w:sz w:val="28"/>
          <w:szCs w:val="28"/>
        </w:rPr>
        <w:t>2</w:t>
      </w:r>
      <w:r w:rsidR="001311DE" w:rsidRPr="00D6397C">
        <w:rPr>
          <w:rFonts w:ascii="Times New Roman" w:eastAsia="標楷體" w:hAnsi="Times New Roman" w:cs="Times New Roman" w:hint="eastAsia"/>
          <w:sz w:val="28"/>
          <w:szCs w:val="28"/>
        </w:rPr>
        <w:t>個月後，經評估未違反第伍點第二</w:t>
      </w:r>
      <w:r w:rsidR="00235BE4" w:rsidRPr="00D6397C">
        <w:rPr>
          <w:rFonts w:ascii="Times New Roman" w:eastAsia="標楷體" w:hAnsi="Times New Roman" w:cs="Times New Roman" w:hint="eastAsia"/>
          <w:sz w:val="28"/>
          <w:szCs w:val="28"/>
        </w:rPr>
        <w:t>條第</w:t>
      </w:r>
      <w:r w:rsidR="004F4A8B" w:rsidRPr="00D6397C">
        <w:rPr>
          <w:rFonts w:ascii="Times New Roman" w:eastAsia="標楷體" w:hAnsi="Times New Roman" w:cs="Times New Roman" w:hint="eastAsia"/>
          <w:sz w:val="28"/>
          <w:szCs w:val="28"/>
        </w:rPr>
        <w:t>(</w:t>
      </w:r>
      <w:r w:rsidR="004F4A8B" w:rsidRPr="00D6397C">
        <w:rPr>
          <w:rFonts w:ascii="Times New Roman" w:eastAsia="標楷體" w:hAnsi="Times New Roman" w:cs="Times New Roman" w:hint="eastAsia"/>
          <w:sz w:val="28"/>
          <w:szCs w:val="28"/>
        </w:rPr>
        <w:t>四</w:t>
      </w:r>
      <w:r w:rsidR="00235BE4" w:rsidRPr="00D6397C">
        <w:rPr>
          <w:rFonts w:ascii="Times New Roman" w:eastAsia="標楷體" w:hAnsi="Times New Roman" w:cs="Times New Roman" w:hint="eastAsia"/>
          <w:sz w:val="28"/>
          <w:szCs w:val="28"/>
        </w:rPr>
        <w:t>)</w:t>
      </w:r>
      <w:r w:rsidR="00235BE4" w:rsidRPr="00D6397C">
        <w:rPr>
          <w:rFonts w:ascii="Times New Roman" w:eastAsia="標楷體" w:hAnsi="Times New Roman" w:cs="Times New Roman" w:hint="eastAsia"/>
          <w:sz w:val="28"/>
          <w:szCs w:val="28"/>
        </w:rPr>
        <w:t>項規定</w:t>
      </w:r>
      <w:r w:rsidR="005F315F" w:rsidRPr="00D6397C">
        <w:rPr>
          <w:rFonts w:ascii="Times New Roman" w:eastAsia="標楷體" w:hAnsi="Times New Roman" w:cs="Times New Roman" w:hint="eastAsia"/>
          <w:sz w:val="28"/>
          <w:szCs w:val="28"/>
        </w:rPr>
        <w:t>之醫院</w:t>
      </w:r>
      <w:r w:rsidR="005A5DC7" w:rsidRPr="00D6397C">
        <w:rPr>
          <w:rFonts w:ascii="Times New Roman" w:eastAsia="標楷體" w:hAnsi="Times New Roman" w:cs="Times New Roman" w:hint="eastAsia"/>
          <w:sz w:val="28"/>
          <w:szCs w:val="28"/>
        </w:rPr>
        <w:t>，</w:t>
      </w:r>
      <w:r w:rsidR="005F315F" w:rsidRPr="00D6397C">
        <w:rPr>
          <w:rFonts w:ascii="Times New Roman" w:eastAsia="標楷體" w:hAnsi="Times New Roman" w:cs="Times New Roman" w:hint="eastAsia"/>
          <w:sz w:val="28"/>
          <w:szCs w:val="28"/>
        </w:rPr>
        <w:t>於</w:t>
      </w:r>
      <w:r w:rsidR="005F315F" w:rsidRPr="00D6397C">
        <w:rPr>
          <w:rFonts w:ascii="Times New Roman" w:eastAsia="標楷體" w:hAnsi="Times New Roman" w:cs="Times New Roman" w:hint="eastAsia"/>
          <w:sz w:val="28"/>
          <w:szCs w:val="28"/>
        </w:rPr>
        <w:t>105</w:t>
      </w:r>
      <w:r w:rsidR="005F315F" w:rsidRPr="00D6397C">
        <w:rPr>
          <w:rFonts w:ascii="Times New Roman" w:eastAsia="標楷體" w:hAnsi="Times New Roman" w:cs="Times New Roman" w:hint="eastAsia"/>
          <w:sz w:val="28"/>
          <w:szCs w:val="28"/>
        </w:rPr>
        <w:t>年</w:t>
      </w:r>
      <w:r w:rsidR="005F315F" w:rsidRPr="00D6397C">
        <w:rPr>
          <w:rFonts w:ascii="Times New Roman" w:eastAsia="標楷體" w:hAnsi="Times New Roman" w:cs="Times New Roman" w:hint="eastAsia"/>
          <w:sz w:val="28"/>
          <w:szCs w:val="28"/>
        </w:rPr>
        <w:t>1</w:t>
      </w:r>
      <w:r w:rsidR="009E2428" w:rsidRPr="00D6397C">
        <w:rPr>
          <w:rFonts w:ascii="Times New Roman" w:eastAsia="標楷體" w:hAnsi="Times New Roman" w:cs="Times New Roman" w:hint="eastAsia"/>
          <w:sz w:val="28"/>
          <w:szCs w:val="28"/>
        </w:rPr>
        <w:t>2</w:t>
      </w:r>
      <w:r w:rsidR="005F315F" w:rsidRPr="00D6397C">
        <w:rPr>
          <w:rFonts w:ascii="Times New Roman" w:eastAsia="標楷體" w:hAnsi="Times New Roman" w:cs="Times New Roman" w:hint="eastAsia"/>
          <w:sz w:val="28"/>
          <w:szCs w:val="28"/>
        </w:rPr>
        <w:t>月</w:t>
      </w:r>
      <w:r w:rsidR="005F315F" w:rsidRPr="00D6397C">
        <w:rPr>
          <w:rFonts w:ascii="Times New Roman" w:eastAsia="標楷體" w:hAnsi="Times New Roman" w:cs="Times New Roman" w:hint="eastAsia"/>
          <w:sz w:val="28"/>
          <w:szCs w:val="28"/>
        </w:rPr>
        <w:t>1</w:t>
      </w:r>
      <w:r w:rsidR="005F315F" w:rsidRPr="00D6397C">
        <w:rPr>
          <w:rFonts w:ascii="Times New Roman" w:eastAsia="標楷體" w:hAnsi="Times New Roman" w:cs="Times New Roman" w:hint="eastAsia"/>
          <w:sz w:val="28"/>
          <w:szCs w:val="28"/>
        </w:rPr>
        <w:t>日前來函檢附領據、</w:t>
      </w:r>
      <w:r w:rsidR="005F315F" w:rsidRPr="00D6397C">
        <w:rPr>
          <w:rFonts w:ascii="Times New Roman" w:eastAsia="標楷體" w:hAnsi="Times New Roman" w:cs="Times New Roman"/>
          <w:sz w:val="28"/>
          <w:szCs w:val="28"/>
        </w:rPr>
        <w:t>收支明細表一式二份</w:t>
      </w:r>
      <w:r w:rsidR="005F315F" w:rsidRPr="00D6397C">
        <w:rPr>
          <w:rFonts w:ascii="Times New Roman" w:eastAsia="標楷體" w:hAnsi="Times New Roman" w:cs="Times New Roman" w:hint="eastAsia"/>
          <w:sz w:val="28"/>
          <w:szCs w:val="28"/>
        </w:rPr>
        <w:t>、採購發票正本、財產增加單</w:t>
      </w:r>
      <w:r w:rsidR="005F315F" w:rsidRPr="00D6397C">
        <w:rPr>
          <w:rFonts w:ascii="Times New Roman" w:eastAsia="標楷體" w:hAnsi="Times New Roman" w:cs="Times New Roman" w:hint="eastAsia"/>
          <w:sz w:val="28"/>
          <w:szCs w:val="28"/>
        </w:rPr>
        <w:t>(</w:t>
      </w:r>
      <w:r w:rsidR="005F315F" w:rsidRPr="00D6397C">
        <w:rPr>
          <w:rFonts w:ascii="Times New Roman" w:eastAsia="標楷體" w:hAnsi="Times New Roman" w:cs="Times New Roman" w:hint="eastAsia"/>
          <w:sz w:val="28"/>
          <w:szCs w:val="28"/>
        </w:rPr>
        <w:t>或軟體保管單</w:t>
      </w:r>
      <w:r w:rsidR="005F315F" w:rsidRPr="00D6397C">
        <w:rPr>
          <w:rFonts w:ascii="Times New Roman" w:eastAsia="標楷體" w:hAnsi="Times New Roman" w:cs="Times New Roman" w:hint="eastAsia"/>
          <w:sz w:val="28"/>
          <w:szCs w:val="28"/>
        </w:rPr>
        <w:t>)</w:t>
      </w:r>
      <w:r w:rsidR="005F315F" w:rsidRPr="00D6397C">
        <w:rPr>
          <w:rFonts w:ascii="Times New Roman" w:eastAsia="標楷體" w:hAnsi="Times New Roman" w:cs="Times New Roman" w:hint="eastAsia"/>
          <w:sz w:val="28"/>
          <w:szCs w:val="28"/>
        </w:rPr>
        <w:t>、</w:t>
      </w:r>
      <w:r w:rsidR="005A5DC7" w:rsidRPr="00D6397C">
        <w:rPr>
          <w:rFonts w:ascii="Times New Roman" w:eastAsia="標楷體" w:hAnsi="Times New Roman" w:cs="Times New Roman" w:hint="eastAsia"/>
          <w:sz w:val="28"/>
          <w:szCs w:val="28"/>
        </w:rPr>
        <w:t>上線後</w:t>
      </w:r>
      <w:r w:rsidR="00AF4C88" w:rsidRPr="00D6397C">
        <w:rPr>
          <w:rFonts w:ascii="Times New Roman" w:eastAsia="標楷體" w:hAnsi="Times New Roman" w:cs="Times New Roman" w:hint="eastAsia"/>
          <w:sz w:val="28"/>
          <w:szCs w:val="28"/>
        </w:rPr>
        <w:t>執行</w:t>
      </w:r>
      <w:r w:rsidR="005A5DC7" w:rsidRPr="00D6397C">
        <w:rPr>
          <w:rFonts w:ascii="Times New Roman" w:eastAsia="標楷體" w:hAnsi="Times New Roman" w:cs="Times New Roman" w:hint="eastAsia"/>
          <w:sz w:val="28"/>
          <w:szCs w:val="28"/>
        </w:rPr>
        <w:t>成果報告</w:t>
      </w:r>
      <w:r w:rsidR="005F315F" w:rsidRPr="00D6397C">
        <w:rPr>
          <w:rFonts w:ascii="Times New Roman" w:eastAsia="標楷體" w:hAnsi="Times New Roman" w:cs="Times New Roman"/>
          <w:sz w:val="28"/>
          <w:szCs w:val="28"/>
        </w:rPr>
        <w:t>一式</w:t>
      </w:r>
      <w:r w:rsidR="005F315F" w:rsidRPr="00D6397C">
        <w:rPr>
          <w:rFonts w:ascii="Times New Roman" w:eastAsia="標楷體" w:hAnsi="Times New Roman" w:cs="Times New Roman" w:hint="eastAsia"/>
          <w:sz w:val="28"/>
          <w:szCs w:val="28"/>
        </w:rPr>
        <w:t>三</w:t>
      </w:r>
      <w:r w:rsidR="005F315F" w:rsidRPr="00D6397C">
        <w:rPr>
          <w:rFonts w:ascii="Times New Roman" w:eastAsia="標楷體" w:hAnsi="Times New Roman" w:cs="Times New Roman"/>
          <w:sz w:val="28"/>
          <w:szCs w:val="28"/>
        </w:rPr>
        <w:t>份</w:t>
      </w:r>
      <w:r w:rsidR="00235BE4" w:rsidRPr="00D6397C">
        <w:rPr>
          <w:rFonts w:ascii="Times New Roman" w:eastAsia="標楷體" w:hAnsi="Times New Roman" w:cs="Times New Roman" w:hint="eastAsia"/>
          <w:sz w:val="28"/>
          <w:szCs w:val="28"/>
        </w:rPr>
        <w:t>，</w:t>
      </w:r>
      <w:r w:rsidR="008A23D9" w:rsidRPr="00D6397C">
        <w:rPr>
          <w:rFonts w:ascii="Times New Roman" w:eastAsia="標楷體" w:hAnsi="Times New Roman" w:cs="Times New Roman" w:hint="eastAsia"/>
          <w:sz w:val="28"/>
          <w:szCs w:val="28"/>
        </w:rPr>
        <w:t>經審查通過</w:t>
      </w:r>
      <w:r w:rsidR="00235BE4" w:rsidRPr="00D6397C">
        <w:rPr>
          <w:rFonts w:ascii="Times New Roman" w:eastAsia="標楷體" w:hAnsi="Times New Roman" w:cs="Times New Roman" w:hint="eastAsia"/>
          <w:sz w:val="28"/>
          <w:szCs w:val="28"/>
        </w:rPr>
        <w:t>撥付契約價金</w:t>
      </w:r>
      <w:r w:rsidR="00235BE4" w:rsidRPr="00D6397C">
        <w:rPr>
          <w:rFonts w:ascii="Times New Roman" w:eastAsia="標楷體" w:hAnsi="Times New Roman" w:cs="Times New Roman" w:hint="eastAsia"/>
          <w:sz w:val="28"/>
          <w:szCs w:val="28"/>
        </w:rPr>
        <w:t>1</w:t>
      </w:r>
      <w:r w:rsidR="001745EE" w:rsidRPr="00D6397C">
        <w:rPr>
          <w:rFonts w:ascii="Times New Roman" w:eastAsia="標楷體" w:hAnsi="Times New Roman" w:cs="Times New Roman"/>
          <w:sz w:val="28"/>
          <w:szCs w:val="28"/>
        </w:rPr>
        <w:t>4</w:t>
      </w:r>
      <w:r w:rsidR="00235BE4" w:rsidRPr="00D6397C">
        <w:rPr>
          <w:rFonts w:ascii="Times New Roman" w:eastAsia="標楷體" w:hAnsi="Times New Roman" w:cs="Times New Roman" w:hint="eastAsia"/>
          <w:sz w:val="28"/>
          <w:szCs w:val="28"/>
        </w:rPr>
        <w:t>萬元整</w:t>
      </w:r>
      <w:r w:rsidR="00523ED3" w:rsidRPr="00D6397C">
        <w:rPr>
          <w:rFonts w:ascii="Times New Roman" w:eastAsia="標楷體" w:hAnsi="Times New Roman" w:cs="Times New Roman" w:hint="eastAsia"/>
          <w:sz w:val="28"/>
          <w:szCs w:val="28"/>
        </w:rPr>
        <w:t>(</w:t>
      </w:r>
      <w:r w:rsidR="00523ED3" w:rsidRPr="00D6397C">
        <w:rPr>
          <w:rFonts w:ascii="Times New Roman" w:eastAsia="標楷體" w:hAnsi="Times New Roman" w:cs="Times New Roman" w:hint="eastAsia"/>
          <w:sz w:val="28"/>
          <w:szCs w:val="28"/>
        </w:rPr>
        <w:t>如未滿</w:t>
      </w:r>
      <w:r w:rsidR="001745EE" w:rsidRPr="00D6397C">
        <w:rPr>
          <w:rFonts w:ascii="Times New Roman" w:eastAsia="標楷體" w:hAnsi="Times New Roman" w:cs="Times New Roman"/>
          <w:sz w:val="28"/>
          <w:szCs w:val="28"/>
        </w:rPr>
        <w:t>14</w:t>
      </w:r>
      <w:r w:rsidR="00523ED3" w:rsidRPr="00D6397C">
        <w:rPr>
          <w:rFonts w:ascii="Times New Roman" w:eastAsia="標楷體" w:hAnsi="Times New Roman" w:cs="Times New Roman" w:hint="eastAsia"/>
          <w:sz w:val="28"/>
          <w:szCs w:val="28"/>
        </w:rPr>
        <w:t>萬依憑證核實撥付</w:t>
      </w:r>
      <w:r w:rsidR="00523ED3" w:rsidRPr="00D6397C">
        <w:rPr>
          <w:rFonts w:ascii="Times New Roman" w:eastAsia="標楷體" w:hAnsi="Times New Roman" w:cs="Times New Roman" w:hint="eastAsia"/>
          <w:sz w:val="28"/>
          <w:szCs w:val="28"/>
        </w:rPr>
        <w:t>)</w:t>
      </w:r>
      <w:r w:rsidR="00235BE4" w:rsidRPr="00D6397C">
        <w:rPr>
          <w:rFonts w:ascii="Times New Roman" w:eastAsia="標楷體" w:hAnsi="Times New Roman" w:cs="Times New Roman" w:hint="eastAsia"/>
          <w:sz w:val="28"/>
          <w:szCs w:val="28"/>
        </w:rPr>
        <w:t>。</w:t>
      </w:r>
    </w:p>
    <w:p w:rsidR="00B447CF" w:rsidRPr="00D6397C" w:rsidRDefault="00B447CF" w:rsidP="00B447CF">
      <w:pPr>
        <w:pStyle w:val="a4"/>
        <w:numPr>
          <w:ilvl w:val="0"/>
          <w:numId w:val="18"/>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獎勵金撥付：自</w:t>
      </w:r>
      <w:r w:rsidR="009E2428" w:rsidRPr="00D6397C">
        <w:rPr>
          <w:rFonts w:ascii="Times New Roman" w:eastAsia="標楷體" w:hAnsi="Times New Roman" w:cs="Times New Roman" w:hint="eastAsia"/>
          <w:sz w:val="28"/>
          <w:szCs w:val="28"/>
        </w:rPr>
        <w:t>醫院正式上線</w:t>
      </w:r>
      <w:r w:rsidRPr="00D6397C">
        <w:rPr>
          <w:rFonts w:ascii="Times New Roman" w:eastAsia="標楷體" w:hAnsi="Times New Roman" w:cs="Times New Roman" w:hint="eastAsia"/>
          <w:sz w:val="28"/>
          <w:szCs w:val="28"/>
        </w:rPr>
        <w:t>起</w:t>
      </w:r>
      <w:r w:rsidR="009E2428" w:rsidRPr="00D6397C">
        <w:rPr>
          <w:rFonts w:ascii="Times New Roman" w:eastAsia="標楷體" w:hAnsi="Times New Roman" w:cs="Times New Roman" w:hint="eastAsia"/>
          <w:sz w:val="28"/>
          <w:szCs w:val="28"/>
        </w:rPr>
        <w:t>，</w:t>
      </w:r>
      <w:r w:rsidRPr="00D6397C">
        <w:rPr>
          <w:rFonts w:ascii="Times New Roman" w:eastAsia="標楷體" w:hAnsi="Times New Roman" w:cs="Times New Roman" w:hint="eastAsia"/>
          <w:sz w:val="28"/>
          <w:szCs w:val="28"/>
        </w:rPr>
        <w:t>本署將針對參與計畫醫院之通報資料進行評估，以辦理獎勵事宜。醫院需至少已正式上線</w:t>
      </w:r>
      <w:r w:rsidRPr="00D6397C">
        <w:rPr>
          <w:rFonts w:ascii="Times New Roman" w:eastAsia="標楷體" w:hAnsi="Times New Roman" w:cs="Times New Roman" w:hint="eastAsia"/>
          <w:sz w:val="28"/>
          <w:szCs w:val="28"/>
        </w:rPr>
        <w:t>2</w:t>
      </w:r>
      <w:r w:rsidRPr="00D6397C">
        <w:rPr>
          <w:rFonts w:ascii="Times New Roman" w:eastAsia="標楷體" w:hAnsi="Times New Roman" w:cs="Times New Roman" w:hint="eastAsia"/>
          <w:sz w:val="28"/>
          <w:szCs w:val="28"/>
        </w:rPr>
        <w:t>個月以上才符合獎勵評估資格，本署並將陸續針對符合獎勵資格之醫院之通報比例進行檢視或抽樣查核，並據以核定獎勵金額度。獎勵金之撥付，則依本署通知之期限，由醫院檢附領據，本署據以辦理獎勵金撥付作業。</w:t>
      </w:r>
    </w:p>
    <w:p w:rsidR="00AF4C88" w:rsidRPr="00D6397C" w:rsidRDefault="00C52BC2" w:rsidP="001D75E7">
      <w:pPr>
        <w:pStyle w:val="a4"/>
        <w:numPr>
          <w:ilvl w:val="0"/>
          <w:numId w:val="18"/>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經費核銷：</w:t>
      </w:r>
      <w:r w:rsidR="003566AE" w:rsidRPr="00D6397C">
        <w:rPr>
          <w:rFonts w:ascii="Times New Roman" w:eastAsia="標楷體" w:hAnsi="Times New Roman" w:cs="Times New Roman" w:hint="eastAsia"/>
          <w:sz w:val="28"/>
          <w:szCs w:val="28"/>
        </w:rPr>
        <w:t>有關本案</w:t>
      </w:r>
      <w:r w:rsidR="00A808B8" w:rsidRPr="00D6397C">
        <w:rPr>
          <w:rFonts w:ascii="Times New Roman" w:eastAsia="標楷體" w:hAnsi="Times New Roman" w:cs="Times New Roman" w:hint="eastAsia"/>
          <w:sz w:val="28"/>
          <w:szCs w:val="28"/>
        </w:rPr>
        <w:t>捐補助</w:t>
      </w:r>
      <w:r w:rsidR="00AF4C88" w:rsidRPr="00D6397C">
        <w:rPr>
          <w:rFonts w:ascii="Times New Roman" w:eastAsia="標楷體" w:hAnsi="Times New Roman" w:cs="Times New Roman" w:hint="eastAsia"/>
          <w:sz w:val="28"/>
          <w:szCs w:val="28"/>
        </w:rPr>
        <w:t>核銷</w:t>
      </w:r>
      <w:r w:rsidR="00AD75CC" w:rsidRPr="00D6397C">
        <w:rPr>
          <w:rFonts w:ascii="Times New Roman" w:eastAsia="標楷體" w:hAnsi="Times New Roman" w:cs="Times New Roman" w:hint="eastAsia"/>
          <w:sz w:val="28"/>
          <w:szCs w:val="28"/>
        </w:rPr>
        <w:t>，醫院</w:t>
      </w:r>
      <w:r w:rsidR="00DA5A92" w:rsidRPr="00D6397C">
        <w:rPr>
          <w:rFonts w:ascii="Times New Roman" w:eastAsia="標楷體" w:hAnsi="Times New Roman" w:cs="Times New Roman" w:hint="eastAsia"/>
          <w:sz w:val="28"/>
          <w:szCs w:val="28"/>
        </w:rPr>
        <w:t>至遲</w:t>
      </w:r>
      <w:r w:rsidR="00AD75CC" w:rsidRPr="00D6397C">
        <w:rPr>
          <w:rFonts w:ascii="Times New Roman" w:eastAsia="標楷體" w:hAnsi="Times New Roman" w:cs="Times New Roman" w:hint="eastAsia"/>
          <w:sz w:val="28"/>
          <w:szCs w:val="28"/>
        </w:rPr>
        <w:t>應於</w:t>
      </w:r>
      <w:r w:rsidR="00AF4C88" w:rsidRPr="00D6397C">
        <w:rPr>
          <w:rFonts w:ascii="Times New Roman" w:eastAsia="標楷體" w:hAnsi="Times New Roman" w:cs="Times New Roman" w:hint="eastAsia"/>
          <w:sz w:val="28"/>
          <w:szCs w:val="28"/>
        </w:rPr>
        <w:t>10</w:t>
      </w:r>
      <w:r w:rsidR="00131CB5" w:rsidRPr="00D6397C">
        <w:rPr>
          <w:rFonts w:ascii="Times New Roman" w:eastAsia="標楷體" w:hAnsi="Times New Roman" w:cs="Times New Roman" w:hint="eastAsia"/>
          <w:sz w:val="28"/>
          <w:szCs w:val="28"/>
        </w:rPr>
        <w:t>5</w:t>
      </w:r>
      <w:r w:rsidR="00AF4C88" w:rsidRPr="00D6397C">
        <w:rPr>
          <w:rFonts w:ascii="Times New Roman" w:eastAsia="標楷體" w:hAnsi="Times New Roman" w:cs="Times New Roman" w:hint="eastAsia"/>
          <w:sz w:val="28"/>
          <w:szCs w:val="28"/>
        </w:rPr>
        <w:t>年</w:t>
      </w:r>
      <w:r w:rsidR="00AF4C88" w:rsidRPr="00D6397C">
        <w:rPr>
          <w:rFonts w:ascii="Times New Roman" w:eastAsia="標楷體" w:hAnsi="Times New Roman" w:cs="Times New Roman" w:hint="eastAsia"/>
          <w:sz w:val="28"/>
          <w:szCs w:val="28"/>
        </w:rPr>
        <w:t>1</w:t>
      </w:r>
      <w:r w:rsidR="009E2428" w:rsidRPr="00D6397C">
        <w:rPr>
          <w:rFonts w:ascii="Times New Roman" w:eastAsia="標楷體" w:hAnsi="Times New Roman" w:cs="Times New Roman" w:hint="eastAsia"/>
          <w:sz w:val="28"/>
          <w:szCs w:val="28"/>
        </w:rPr>
        <w:t>2</w:t>
      </w:r>
      <w:r w:rsidR="00AF4C88" w:rsidRPr="00D6397C">
        <w:rPr>
          <w:rFonts w:ascii="Times New Roman" w:eastAsia="標楷體" w:hAnsi="Times New Roman" w:cs="Times New Roman" w:hint="eastAsia"/>
          <w:sz w:val="28"/>
          <w:szCs w:val="28"/>
        </w:rPr>
        <w:t>月</w:t>
      </w:r>
      <w:r w:rsidR="00771FD3" w:rsidRPr="00D6397C">
        <w:rPr>
          <w:rFonts w:ascii="Times New Roman" w:eastAsia="標楷體" w:hAnsi="Times New Roman" w:cs="Times New Roman" w:hint="eastAsia"/>
          <w:sz w:val="28"/>
          <w:szCs w:val="28"/>
        </w:rPr>
        <w:t>1</w:t>
      </w:r>
      <w:r w:rsidR="00AF4C88" w:rsidRPr="00D6397C">
        <w:rPr>
          <w:rFonts w:ascii="Times New Roman" w:eastAsia="標楷體" w:hAnsi="Times New Roman" w:cs="Times New Roman" w:hint="eastAsia"/>
          <w:sz w:val="28"/>
          <w:szCs w:val="28"/>
        </w:rPr>
        <w:t>日</w:t>
      </w:r>
      <w:r w:rsidRPr="00D6397C">
        <w:rPr>
          <w:rFonts w:ascii="Times New Roman" w:eastAsia="標楷體" w:hAnsi="Times New Roman" w:cs="Times New Roman" w:hint="eastAsia"/>
          <w:sz w:val="28"/>
          <w:szCs w:val="28"/>
        </w:rPr>
        <w:t>前</w:t>
      </w:r>
      <w:r w:rsidR="00771FD3" w:rsidRPr="00D6397C">
        <w:rPr>
          <w:rFonts w:ascii="Times New Roman" w:eastAsia="標楷體" w:hAnsi="Times New Roman" w:cs="Times New Roman" w:hint="eastAsia"/>
          <w:sz w:val="28"/>
          <w:szCs w:val="28"/>
        </w:rPr>
        <w:t>來函</w:t>
      </w:r>
      <w:r w:rsidR="00DA5A92" w:rsidRPr="00D6397C">
        <w:rPr>
          <w:rFonts w:ascii="Times New Roman" w:eastAsia="標楷體" w:hAnsi="Times New Roman" w:cs="Times New Roman" w:hint="eastAsia"/>
          <w:sz w:val="28"/>
          <w:szCs w:val="28"/>
        </w:rPr>
        <w:t>檢附領據</w:t>
      </w:r>
      <w:r w:rsidR="00982942" w:rsidRPr="00D6397C">
        <w:rPr>
          <w:rFonts w:ascii="Times New Roman" w:eastAsia="標楷體" w:hAnsi="Times New Roman" w:cs="Times New Roman" w:hint="eastAsia"/>
          <w:sz w:val="28"/>
          <w:szCs w:val="28"/>
        </w:rPr>
        <w:t>、</w:t>
      </w:r>
      <w:r w:rsidRPr="00D6397C">
        <w:rPr>
          <w:rFonts w:ascii="Times New Roman" w:eastAsia="標楷體" w:hAnsi="Times New Roman" w:cs="Times New Roman" w:hint="eastAsia"/>
          <w:sz w:val="28"/>
          <w:szCs w:val="28"/>
        </w:rPr>
        <w:t>收支明細表</w:t>
      </w:r>
      <w:r w:rsidR="00771FD3" w:rsidRPr="00D6397C">
        <w:rPr>
          <w:rFonts w:ascii="Times New Roman" w:eastAsia="標楷體" w:hAnsi="Times New Roman" w:cs="Times New Roman"/>
          <w:sz w:val="28"/>
          <w:szCs w:val="28"/>
        </w:rPr>
        <w:t>一式二份</w:t>
      </w:r>
      <w:r w:rsidR="00771FD3"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w:t>
      </w:r>
      <w:r w:rsidR="00AA4572" w:rsidRPr="00D6397C">
        <w:rPr>
          <w:rFonts w:ascii="Times New Roman" w:eastAsia="標楷體" w:hAnsi="Times New Roman" w:cs="Times New Roman" w:hint="eastAsia"/>
          <w:sz w:val="28"/>
          <w:szCs w:val="28"/>
        </w:rPr>
        <w:t>附件</w:t>
      </w:r>
      <w:r w:rsidR="0025183F" w:rsidRPr="00D6397C">
        <w:rPr>
          <w:rFonts w:ascii="Times New Roman" w:eastAsia="標楷體" w:hAnsi="Times New Roman" w:cs="Times New Roman" w:hint="eastAsia"/>
          <w:sz w:val="28"/>
          <w:szCs w:val="28"/>
        </w:rPr>
        <w:t>七</w:t>
      </w:r>
      <w:r w:rsidRPr="00D6397C">
        <w:rPr>
          <w:rFonts w:ascii="Times New Roman" w:eastAsia="標楷體" w:hAnsi="Times New Roman" w:cs="Times New Roman"/>
          <w:sz w:val="28"/>
          <w:szCs w:val="28"/>
        </w:rPr>
        <w:t>)</w:t>
      </w:r>
      <w:r w:rsidR="00AD75CC" w:rsidRPr="00D6397C">
        <w:rPr>
          <w:rFonts w:ascii="Times New Roman" w:eastAsia="標楷體" w:hAnsi="Times New Roman" w:cs="Times New Roman" w:hint="eastAsia"/>
          <w:sz w:val="28"/>
          <w:szCs w:val="28"/>
        </w:rPr>
        <w:t>、</w:t>
      </w:r>
      <w:r w:rsidR="00771FD3" w:rsidRPr="00D6397C">
        <w:rPr>
          <w:rFonts w:ascii="Times New Roman" w:eastAsia="標楷體" w:hAnsi="Times New Roman" w:cs="Times New Roman" w:hint="eastAsia"/>
          <w:sz w:val="28"/>
          <w:szCs w:val="28"/>
        </w:rPr>
        <w:t>採購發票正本、財產增加單</w:t>
      </w:r>
      <w:r w:rsidR="00771FD3" w:rsidRPr="00D6397C">
        <w:rPr>
          <w:rFonts w:ascii="Times New Roman" w:eastAsia="標楷體" w:hAnsi="Times New Roman" w:cs="Times New Roman" w:hint="eastAsia"/>
          <w:sz w:val="28"/>
          <w:szCs w:val="28"/>
        </w:rPr>
        <w:t>(</w:t>
      </w:r>
      <w:r w:rsidR="00771FD3" w:rsidRPr="00D6397C">
        <w:rPr>
          <w:rFonts w:ascii="Times New Roman" w:eastAsia="標楷體" w:hAnsi="Times New Roman" w:cs="Times New Roman" w:hint="eastAsia"/>
          <w:sz w:val="28"/>
          <w:szCs w:val="28"/>
        </w:rPr>
        <w:t>或軟體保管單</w:t>
      </w:r>
      <w:r w:rsidR="00771FD3" w:rsidRPr="00D6397C">
        <w:rPr>
          <w:rFonts w:ascii="Times New Roman" w:eastAsia="標楷體" w:hAnsi="Times New Roman" w:cs="Times New Roman" w:hint="eastAsia"/>
          <w:sz w:val="28"/>
          <w:szCs w:val="28"/>
        </w:rPr>
        <w:t>)</w:t>
      </w:r>
      <w:r w:rsidR="00771FD3" w:rsidRPr="00D6397C">
        <w:rPr>
          <w:rFonts w:ascii="Times New Roman" w:eastAsia="標楷體" w:hAnsi="Times New Roman" w:cs="Times New Roman" w:hint="eastAsia"/>
          <w:sz w:val="28"/>
          <w:szCs w:val="28"/>
        </w:rPr>
        <w:t>、上線後執行成果報告</w:t>
      </w:r>
      <w:r w:rsidR="00771FD3" w:rsidRPr="00D6397C">
        <w:rPr>
          <w:rFonts w:ascii="Times New Roman" w:eastAsia="標楷體" w:hAnsi="Times New Roman" w:cs="Times New Roman"/>
          <w:sz w:val="28"/>
          <w:szCs w:val="28"/>
        </w:rPr>
        <w:t>一式</w:t>
      </w:r>
      <w:r w:rsidR="00771FD3" w:rsidRPr="00D6397C">
        <w:rPr>
          <w:rFonts w:ascii="Times New Roman" w:eastAsia="標楷體" w:hAnsi="Times New Roman" w:cs="Times New Roman" w:hint="eastAsia"/>
          <w:sz w:val="28"/>
          <w:szCs w:val="28"/>
        </w:rPr>
        <w:t>三</w:t>
      </w:r>
      <w:r w:rsidR="00771FD3" w:rsidRPr="00D6397C">
        <w:rPr>
          <w:rFonts w:ascii="Times New Roman" w:eastAsia="標楷體" w:hAnsi="Times New Roman" w:cs="Times New Roman"/>
          <w:sz w:val="28"/>
          <w:szCs w:val="28"/>
        </w:rPr>
        <w:t>份</w:t>
      </w:r>
      <w:r w:rsidR="00771FD3" w:rsidRPr="00D6397C">
        <w:rPr>
          <w:rFonts w:ascii="Times New Roman" w:eastAsia="標楷體" w:hAnsi="Times New Roman" w:cs="Times New Roman" w:hint="eastAsia"/>
          <w:sz w:val="28"/>
          <w:szCs w:val="28"/>
        </w:rPr>
        <w:t>，</w:t>
      </w:r>
      <w:r w:rsidRPr="00D6397C">
        <w:rPr>
          <w:rFonts w:ascii="Times New Roman" w:eastAsia="標楷體" w:hAnsi="Times New Roman" w:cs="Times New Roman" w:hint="eastAsia"/>
          <w:sz w:val="28"/>
          <w:szCs w:val="28"/>
        </w:rPr>
        <w:t>送</w:t>
      </w:r>
      <w:r w:rsidR="004F4214" w:rsidRPr="00D6397C">
        <w:rPr>
          <w:rFonts w:ascii="Times New Roman" w:eastAsia="標楷體" w:hAnsi="Times New Roman" w:cs="Times New Roman" w:hint="eastAsia"/>
          <w:sz w:val="28"/>
          <w:szCs w:val="28"/>
        </w:rPr>
        <w:t>達</w:t>
      </w:r>
      <w:r w:rsidRPr="00D6397C">
        <w:rPr>
          <w:rFonts w:ascii="Times New Roman" w:eastAsia="標楷體" w:hAnsi="Times New Roman" w:cs="Times New Roman" w:hint="eastAsia"/>
          <w:sz w:val="28"/>
          <w:szCs w:val="28"/>
        </w:rPr>
        <w:t>本署辦理核銷。</w:t>
      </w:r>
    </w:p>
    <w:p w:rsidR="00111A55" w:rsidRPr="00D6397C" w:rsidRDefault="00394D1C">
      <w:pPr>
        <w:pStyle w:val="a4"/>
        <w:numPr>
          <w:ilvl w:val="0"/>
          <w:numId w:val="1"/>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罰則：</w:t>
      </w:r>
      <w:r w:rsidR="00E200A7" w:rsidRPr="00D6397C">
        <w:rPr>
          <w:rFonts w:ascii="Times New Roman" w:eastAsia="標楷體" w:hAnsi="Times New Roman" w:cs="Times New Roman" w:hint="eastAsia"/>
          <w:sz w:val="28"/>
          <w:szCs w:val="28"/>
        </w:rPr>
        <w:t>詳如本案契約書。</w:t>
      </w:r>
      <w:r w:rsidR="009F4CED" w:rsidRPr="00D6397C">
        <w:rPr>
          <w:rFonts w:ascii="Times New Roman" w:eastAsia="標楷體" w:hAnsi="Times New Roman" w:cs="Times New Roman"/>
          <w:sz w:val="28"/>
          <w:szCs w:val="28"/>
        </w:rPr>
        <w:t xml:space="preserve"> </w:t>
      </w:r>
    </w:p>
    <w:p w:rsidR="00394D1C" w:rsidRPr="00D6397C" w:rsidRDefault="00394D1C" w:rsidP="005B209D">
      <w:pPr>
        <w:pStyle w:val="a4"/>
        <w:numPr>
          <w:ilvl w:val="0"/>
          <w:numId w:val="1"/>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其他相關事項：</w:t>
      </w:r>
    </w:p>
    <w:p w:rsidR="007D23E3" w:rsidRPr="00D6397C" w:rsidRDefault="007D23E3" w:rsidP="001D75E7">
      <w:pPr>
        <w:pStyle w:val="a4"/>
        <w:numPr>
          <w:ilvl w:val="0"/>
          <w:numId w:val="3"/>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若本案內容涉及其他相關智慧財產權，應先獲得授權同意。</w:t>
      </w:r>
    </w:p>
    <w:p w:rsidR="007D23E3" w:rsidRPr="00D6397C" w:rsidRDefault="007D23E3" w:rsidP="001D75E7">
      <w:pPr>
        <w:pStyle w:val="a4"/>
        <w:numPr>
          <w:ilvl w:val="0"/>
          <w:numId w:val="3"/>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於本案執行中</w:t>
      </w:r>
      <w:r w:rsidR="00850B42" w:rsidRPr="00D6397C">
        <w:rPr>
          <w:rFonts w:ascii="Times New Roman" w:eastAsia="標楷體" w:hAnsi="Times New Roman" w:cs="Times New Roman" w:hint="eastAsia"/>
          <w:sz w:val="28"/>
          <w:szCs w:val="28"/>
        </w:rPr>
        <w:t>，</w:t>
      </w:r>
      <w:r w:rsidR="00F63A1E" w:rsidRPr="00D6397C">
        <w:rPr>
          <w:rFonts w:ascii="Times New Roman" w:eastAsia="標楷體" w:hAnsi="Times New Roman" w:cs="Times New Roman" w:hint="eastAsia"/>
          <w:sz w:val="28"/>
          <w:szCs w:val="28"/>
        </w:rPr>
        <w:t>本</w:t>
      </w:r>
      <w:r w:rsidRPr="00D6397C">
        <w:rPr>
          <w:rFonts w:ascii="Times New Roman" w:eastAsia="標楷體" w:hAnsi="Times New Roman" w:cs="Times New Roman" w:hint="eastAsia"/>
          <w:sz w:val="28"/>
          <w:szCs w:val="28"/>
        </w:rPr>
        <w:t>署得視情況進行實地訪查或會議審查。</w:t>
      </w:r>
    </w:p>
    <w:p w:rsidR="007D23E3" w:rsidRPr="00D6397C" w:rsidRDefault="007D23E3" w:rsidP="001D75E7">
      <w:pPr>
        <w:pStyle w:val="a4"/>
        <w:numPr>
          <w:ilvl w:val="0"/>
          <w:numId w:val="3"/>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lastRenderedPageBreak/>
        <w:t>醫院於簽約完成後，因故歇業、停業者，終止契約，並依實施工作項目比率及實際情況，向</w:t>
      </w:r>
      <w:r w:rsidR="00F63A1E" w:rsidRPr="00D6397C">
        <w:rPr>
          <w:rFonts w:ascii="Times New Roman" w:eastAsia="標楷體" w:hAnsi="Times New Roman" w:cs="Times New Roman" w:hint="eastAsia"/>
          <w:sz w:val="28"/>
          <w:szCs w:val="28"/>
        </w:rPr>
        <w:t>本</w:t>
      </w:r>
      <w:r w:rsidR="00DA5A92" w:rsidRPr="00D6397C">
        <w:rPr>
          <w:rFonts w:ascii="Times New Roman" w:eastAsia="標楷體" w:hAnsi="Times New Roman" w:cs="Times New Roman" w:hint="eastAsia"/>
          <w:sz w:val="28"/>
          <w:szCs w:val="28"/>
        </w:rPr>
        <w:t>署</w:t>
      </w:r>
      <w:r w:rsidRPr="00D6397C">
        <w:rPr>
          <w:rFonts w:ascii="Times New Roman" w:eastAsia="標楷體" w:hAnsi="Times New Roman" w:cs="Times New Roman" w:hint="eastAsia"/>
          <w:sz w:val="28"/>
          <w:szCs w:val="28"/>
        </w:rPr>
        <w:t>繳回已撥付款項；私立醫院歇業，變更負責醫師於原址重新開業，其原申請醫院參與本案範圍之人員、設備未有異動者，得提出申請延續原案，並重新簽訂契約。</w:t>
      </w:r>
    </w:p>
    <w:p w:rsidR="007D23E3" w:rsidRPr="00D6397C" w:rsidRDefault="007D23E3" w:rsidP="001D75E7">
      <w:pPr>
        <w:pStyle w:val="a4"/>
        <w:numPr>
          <w:ilvl w:val="0"/>
          <w:numId w:val="3"/>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醫院對撥付之經費如有疑義，應自撥付後</w:t>
      </w:r>
      <w:r w:rsidRPr="00D6397C">
        <w:rPr>
          <w:rFonts w:ascii="Times New Roman" w:eastAsia="標楷體" w:hAnsi="Times New Roman" w:cs="Times New Roman"/>
          <w:sz w:val="28"/>
          <w:szCs w:val="28"/>
        </w:rPr>
        <w:t>15</w:t>
      </w:r>
      <w:r w:rsidRPr="00D6397C">
        <w:rPr>
          <w:rFonts w:ascii="Times New Roman" w:eastAsia="標楷體" w:hAnsi="Times New Roman" w:cs="Times New Roman" w:hint="eastAsia"/>
          <w:sz w:val="28"/>
          <w:szCs w:val="28"/>
        </w:rPr>
        <w:t>日內，以書面向</w:t>
      </w:r>
      <w:r w:rsidR="00F63A1E" w:rsidRPr="00D6397C">
        <w:rPr>
          <w:rFonts w:ascii="Times New Roman" w:eastAsia="標楷體" w:hAnsi="Times New Roman" w:cs="Times New Roman" w:hint="eastAsia"/>
          <w:sz w:val="28"/>
          <w:szCs w:val="28"/>
        </w:rPr>
        <w:t>本</w:t>
      </w:r>
      <w:r w:rsidRPr="00D6397C">
        <w:rPr>
          <w:rFonts w:ascii="Times New Roman" w:eastAsia="標楷體" w:hAnsi="Times New Roman" w:cs="Times New Roman" w:hint="eastAsia"/>
          <w:sz w:val="28"/>
          <w:szCs w:val="28"/>
        </w:rPr>
        <w:t>署提出，並以</w:t>
      </w:r>
      <w:r w:rsidRPr="00D6397C">
        <w:rPr>
          <w:rFonts w:ascii="Times New Roman" w:eastAsia="標楷體" w:hAnsi="Times New Roman" w:cs="Times New Roman"/>
          <w:sz w:val="28"/>
          <w:szCs w:val="28"/>
        </w:rPr>
        <w:t>1</w:t>
      </w:r>
      <w:r w:rsidRPr="00D6397C">
        <w:rPr>
          <w:rFonts w:ascii="Times New Roman" w:eastAsia="標楷體" w:hAnsi="Times New Roman" w:cs="Times New Roman" w:hint="eastAsia"/>
          <w:sz w:val="28"/>
          <w:szCs w:val="28"/>
        </w:rPr>
        <w:t>次為限，逾期不予受理。</w:t>
      </w:r>
    </w:p>
    <w:p w:rsidR="007D23E3" w:rsidRPr="00D6397C" w:rsidRDefault="00F63A1E" w:rsidP="001D75E7">
      <w:pPr>
        <w:pStyle w:val="a4"/>
        <w:numPr>
          <w:ilvl w:val="0"/>
          <w:numId w:val="3"/>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本</w:t>
      </w:r>
      <w:r w:rsidR="007D23E3" w:rsidRPr="00D6397C">
        <w:rPr>
          <w:rFonts w:ascii="Times New Roman" w:eastAsia="標楷體" w:hAnsi="Times New Roman" w:cs="Times New Roman" w:hint="eastAsia"/>
          <w:sz w:val="28"/>
          <w:szCs w:val="28"/>
        </w:rPr>
        <w:t>署如發現醫院有重大違失者，</w:t>
      </w:r>
      <w:r w:rsidR="00CB0AD2" w:rsidRPr="00D6397C">
        <w:rPr>
          <w:rFonts w:ascii="Times New Roman" w:eastAsia="標楷體" w:hAnsi="Times New Roman" w:cs="Times New Roman" w:hint="eastAsia"/>
          <w:sz w:val="28"/>
          <w:szCs w:val="28"/>
        </w:rPr>
        <w:t>得終止契約並停止</w:t>
      </w:r>
      <w:r w:rsidR="00A808B8" w:rsidRPr="00D6397C">
        <w:rPr>
          <w:rFonts w:ascii="Times New Roman" w:eastAsia="標楷體" w:hAnsi="Times New Roman" w:cs="Times New Roman" w:hint="eastAsia"/>
          <w:sz w:val="28"/>
          <w:szCs w:val="28"/>
        </w:rPr>
        <w:t>捐補助</w:t>
      </w:r>
      <w:r w:rsidR="002366DD" w:rsidRPr="00D6397C">
        <w:rPr>
          <w:rFonts w:ascii="Times New Roman" w:eastAsia="標楷體" w:hAnsi="Times New Roman" w:cs="Times New Roman" w:hint="eastAsia"/>
          <w:sz w:val="28"/>
          <w:szCs w:val="28"/>
        </w:rPr>
        <w:t>，必要時，得追回</w:t>
      </w:r>
      <w:r w:rsidR="00A808B8" w:rsidRPr="00D6397C">
        <w:rPr>
          <w:rFonts w:ascii="Times New Roman" w:eastAsia="標楷體" w:hAnsi="Times New Roman" w:cs="Times New Roman" w:hint="eastAsia"/>
          <w:sz w:val="28"/>
          <w:szCs w:val="28"/>
        </w:rPr>
        <w:t>捐補助</w:t>
      </w:r>
      <w:r w:rsidR="00CB0AD2" w:rsidRPr="00D6397C">
        <w:rPr>
          <w:rFonts w:ascii="Times New Roman" w:eastAsia="標楷體" w:hAnsi="Times New Roman" w:cs="Times New Roman" w:hint="eastAsia"/>
          <w:sz w:val="28"/>
          <w:szCs w:val="28"/>
        </w:rPr>
        <w:t>費用。</w:t>
      </w:r>
    </w:p>
    <w:p w:rsidR="00AA797A" w:rsidRPr="00D6397C" w:rsidRDefault="00CB0AD2" w:rsidP="007D507B">
      <w:pPr>
        <w:pStyle w:val="a4"/>
        <w:numPr>
          <w:ilvl w:val="0"/>
          <w:numId w:val="3"/>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醫院應據實提供</w:t>
      </w:r>
      <w:r w:rsidR="0032105F" w:rsidRPr="00D6397C">
        <w:rPr>
          <w:rFonts w:ascii="Times New Roman" w:eastAsia="標楷體" w:hAnsi="Times New Roman" w:cs="Times New Roman" w:hint="eastAsia"/>
          <w:sz w:val="28"/>
          <w:szCs w:val="28"/>
        </w:rPr>
        <w:t>通報資料、</w:t>
      </w:r>
      <w:r w:rsidRPr="00D6397C">
        <w:rPr>
          <w:rFonts w:ascii="Times New Roman" w:eastAsia="標楷體" w:hAnsi="Times New Roman" w:cs="Times New Roman" w:hint="eastAsia"/>
          <w:sz w:val="28"/>
          <w:szCs w:val="28"/>
        </w:rPr>
        <w:t>費用憑證，如發現有虛偽不實情形者，予以追回</w:t>
      </w:r>
      <w:r w:rsidR="00A808B8" w:rsidRPr="00D6397C">
        <w:rPr>
          <w:rFonts w:ascii="Times New Roman" w:eastAsia="標楷體" w:hAnsi="Times New Roman" w:cs="Times New Roman" w:hint="eastAsia"/>
          <w:sz w:val="28"/>
          <w:szCs w:val="28"/>
        </w:rPr>
        <w:t>捐補助</w:t>
      </w:r>
      <w:r w:rsidRPr="00D6397C">
        <w:rPr>
          <w:rFonts w:ascii="Times New Roman" w:eastAsia="標楷體" w:hAnsi="Times New Roman" w:cs="Times New Roman" w:hint="eastAsia"/>
          <w:sz w:val="28"/>
          <w:szCs w:val="28"/>
        </w:rPr>
        <w:t>費用，情節嚴重者，並依相關法令追究責任。</w:t>
      </w:r>
    </w:p>
    <w:p w:rsidR="00B826A8" w:rsidRPr="00D6397C" w:rsidRDefault="00B826A8">
      <w:pPr>
        <w:widowControl/>
        <w:rPr>
          <w:rFonts w:ascii="Times New Roman" w:eastAsia="標楷體" w:hAnsi="Times New Roman" w:cs="Times New Roman"/>
          <w:sz w:val="28"/>
          <w:szCs w:val="28"/>
        </w:rPr>
      </w:pPr>
    </w:p>
    <w:p w:rsidR="002D3A50" w:rsidRPr="00D6397C" w:rsidRDefault="002D3A50">
      <w:pPr>
        <w:widowControl/>
        <w:rPr>
          <w:rFonts w:ascii="Times New Roman" w:eastAsia="標楷體" w:hAnsi="Times New Roman" w:cs="Times New Roman"/>
          <w:sz w:val="28"/>
          <w:szCs w:val="28"/>
        </w:rPr>
      </w:pPr>
    </w:p>
    <w:p w:rsidR="00B26F3A" w:rsidRPr="00D6397C" w:rsidRDefault="00B26F3A">
      <w:pPr>
        <w:widowControl/>
        <w:rPr>
          <w:rFonts w:ascii="Times New Roman" w:eastAsia="標楷體" w:hAnsi="Times New Roman" w:cs="Times New Roman"/>
          <w:sz w:val="28"/>
          <w:szCs w:val="28"/>
        </w:rPr>
      </w:pPr>
    </w:p>
    <w:p w:rsidR="00982AA3" w:rsidRPr="00D6397C" w:rsidRDefault="00982AA3">
      <w:pPr>
        <w:widowControl/>
        <w:rPr>
          <w:rFonts w:ascii="Times New Roman" w:eastAsia="標楷體" w:hAnsi="Times New Roman" w:cs="Times New Roman"/>
          <w:sz w:val="28"/>
          <w:szCs w:val="28"/>
        </w:rPr>
      </w:pPr>
      <w:r w:rsidRPr="00D6397C">
        <w:rPr>
          <w:rFonts w:ascii="Times New Roman" w:eastAsia="標楷體" w:hAnsi="Times New Roman" w:cs="Times New Roman"/>
          <w:sz w:val="28"/>
          <w:szCs w:val="28"/>
        </w:rPr>
        <w:br w:type="page"/>
      </w:r>
    </w:p>
    <w:p w:rsidR="005C6EEE" w:rsidRPr="00D6397C" w:rsidRDefault="005C6EEE">
      <w:pPr>
        <w:widowControl/>
        <w:rPr>
          <w:rFonts w:ascii="Times New Roman" w:eastAsia="標楷體" w:hAnsi="Times New Roman" w:cs="Times New Roman"/>
          <w:sz w:val="28"/>
          <w:szCs w:val="28"/>
        </w:rPr>
        <w:sectPr w:rsidR="005C6EEE" w:rsidRPr="00D6397C" w:rsidSect="001F777F">
          <w:footerReference w:type="default" r:id="rId9"/>
          <w:pgSz w:w="11906" w:h="16838"/>
          <w:pgMar w:top="1440" w:right="1800" w:bottom="1440" w:left="1800" w:header="851" w:footer="992" w:gutter="0"/>
          <w:cols w:space="425"/>
          <w:docGrid w:type="lines" w:linePitch="360"/>
        </w:sectPr>
      </w:pPr>
    </w:p>
    <w:p w:rsidR="008B059C" w:rsidRPr="00D6397C" w:rsidRDefault="008B059C" w:rsidP="005C6EEE">
      <w:pPr>
        <w:ind w:leftChars="-150" w:left="-360" w:right="6" w:firstLineChars="112" w:firstLine="359"/>
        <w:jc w:val="center"/>
        <w:rPr>
          <w:rFonts w:ascii="Times New Roman" w:eastAsia="標楷體" w:hAnsi="Times New Roman" w:cs="Times New Roman"/>
          <w:b/>
          <w:bCs/>
          <w:sz w:val="32"/>
          <w:szCs w:val="32"/>
        </w:rPr>
      </w:pPr>
      <w:r w:rsidRPr="00D6397C">
        <w:rPr>
          <w:rFonts w:ascii="Times New Roman" w:eastAsia="標楷體" w:hAnsi="Times New Roman" w:cs="Times New Roman"/>
          <w:b/>
          <w:bCs/>
          <w:sz w:val="32"/>
          <w:szCs w:val="32"/>
        </w:rPr>
        <w:lastRenderedPageBreak/>
        <w:t>附件</w:t>
      </w:r>
      <w:r w:rsidR="00EE7CEE" w:rsidRPr="00D6397C">
        <w:rPr>
          <w:rFonts w:ascii="Times New Roman" w:eastAsia="標楷體" w:hAnsi="Times New Roman" w:cs="Times New Roman" w:hint="eastAsia"/>
          <w:b/>
          <w:bCs/>
          <w:sz w:val="32"/>
          <w:szCs w:val="32"/>
        </w:rPr>
        <w:t>一</w:t>
      </w:r>
      <w:r w:rsidRPr="00D6397C">
        <w:rPr>
          <w:rFonts w:ascii="Times New Roman" w:eastAsia="標楷體" w:hAnsi="Times New Roman" w:cs="Times New Roman"/>
          <w:b/>
          <w:bCs/>
          <w:sz w:val="32"/>
          <w:szCs w:val="32"/>
        </w:rPr>
        <w:t>、經費編列標準及使用範圍</w:t>
      </w:r>
      <w:r w:rsidRPr="00D6397C">
        <w:rPr>
          <w:rFonts w:ascii="Times New Roman" w:eastAsia="標楷體" w:hAnsi="Times New Roman" w:cs="Times New Roman"/>
          <w:b/>
          <w:bCs/>
          <w:sz w:val="32"/>
          <w:szCs w:val="32"/>
        </w:rPr>
        <w:t xml:space="preserve">                                              </w:t>
      </w:r>
    </w:p>
    <w:tbl>
      <w:tblPr>
        <w:tblW w:w="1431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692"/>
        <w:gridCol w:w="2538"/>
        <w:gridCol w:w="3544"/>
        <w:gridCol w:w="1275"/>
        <w:gridCol w:w="709"/>
        <w:gridCol w:w="1559"/>
      </w:tblGrid>
      <w:tr w:rsidR="00D6397C" w:rsidRPr="00D6397C" w:rsidTr="00025A24">
        <w:tc>
          <w:tcPr>
            <w:tcW w:w="4692" w:type="dxa"/>
            <w:tcBorders>
              <w:top w:val="single" w:sz="6" w:space="0" w:color="auto"/>
              <w:left w:val="single" w:sz="6" w:space="0" w:color="auto"/>
              <w:bottom w:val="single" w:sz="6" w:space="0" w:color="auto"/>
              <w:right w:val="single" w:sz="6" w:space="0" w:color="auto"/>
            </w:tcBorders>
            <w:hideMark/>
          </w:tcPr>
          <w:p w:rsidR="00025A24" w:rsidRPr="00D6397C" w:rsidRDefault="00025A24" w:rsidP="00025A24">
            <w:pPr>
              <w:spacing w:line="400" w:lineRule="exact"/>
              <w:ind w:leftChars="-150" w:left="-360" w:firstLineChars="128" w:firstLine="359"/>
              <w:jc w:val="center"/>
              <w:rPr>
                <w:rFonts w:ascii="Times New Roman" w:eastAsia="標楷體" w:hAnsi="Times New Roman" w:cs="Times New Roman"/>
                <w:b/>
                <w:bCs/>
                <w:sz w:val="28"/>
                <w:szCs w:val="24"/>
              </w:rPr>
            </w:pPr>
            <w:r w:rsidRPr="00D6397C">
              <w:rPr>
                <w:rFonts w:ascii="Times New Roman" w:eastAsia="標楷體" w:hAnsi="Times New Roman" w:cs="Times New Roman"/>
                <w:b/>
                <w:bCs/>
                <w:sz w:val="28"/>
              </w:rPr>
              <w:t>項</w:t>
            </w:r>
            <w:r w:rsidRPr="00D6397C">
              <w:rPr>
                <w:rFonts w:ascii="Times New Roman" w:eastAsia="標楷體" w:hAnsi="Times New Roman" w:cs="Times New Roman"/>
                <w:b/>
                <w:bCs/>
                <w:sz w:val="28"/>
              </w:rPr>
              <w:t xml:space="preserve"> </w:t>
            </w:r>
            <w:r w:rsidRPr="00D6397C">
              <w:rPr>
                <w:rFonts w:ascii="Times New Roman" w:eastAsia="標楷體" w:hAnsi="Times New Roman" w:cs="Times New Roman"/>
                <w:b/>
                <w:bCs/>
                <w:sz w:val="28"/>
              </w:rPr>
              <w:t>目</w:t>
            </w:r>
            <w:r w:rsidRPr="00D6397C">
              <w:rPr>
                <w:rFonts w:ascii="Times New Roman" w:eastAsia="標楷體" w:hAnsi="Times New Roman" w:cs="Times New Roman"/>
                <w:b/>
                <w:bCs/>
                <w:sz w:val="28"/>
              </w:rPr>
              <w:t xml:space="preserve"> </w:t>
            </w:r>
            <w:r w:rsidRPr="00D6397C">
              <w:rPr>
                <w:rFonts w:ascii="Times New Roman" w:eastAsia="標楷體" w:hAnsi="Times New Roman" w:cs="Times New Roman" w:hint="eastAsia"/>
                <w:b/>
                <w:bCs/>
                <w:sz w:val="28"/>
              </w:rPr>
              <w:t>類</w:t>
            </w:r>
            <w:r w:rsidRPr="00D6397C">
              <w:rPr>
                <w:rFonts w:ascii="Times New Roman" w:eastAsia="標楷體" w:hAnsi="Times New Roman" w:cs="Times New Roman" w:hint="eastAsia"/>
                <w:b/>
                <w:bCs/>
                <w:sz w:val="28"/>
              </w:rPr>
              <w:t xml:space="preserve"> </w:t>
            </w:r>
            <w:r w:rsidRPr="00D6397C">
              <w:rPr>
                <w:rFonts w:ascii="Times New Roman" w:eastAsia="標楷體" w:hAnsi="Times New Roman" w:cs="Times New Roman" w:hint="eastAsia"/>
                <w:b/>
                <w:bCs/>
                <w:sz w:val="28"/>
              </w:rPr>
              <w:t>別</w:t>
            </w:r>
          </w:p>
        </w:tc>
        <w:tc>
          <w:tcPr>
            <w:tcW w:w="2538" w:type="dxa"/>
            <w:tcBorders>
              <w:top w:val="single" w:sz="6" w:space="0" w:color="auto"/>
              <w:left w:val="single" w:sz="6" w:space="0" w:color="auto"/>
              <w:bottom w:val="single" w:sz="6" w:space="0" w:color="auto"/>
              <w:right w:val="single" w:sz="6" w:space="0" w:color="auto"/>
            </w:tcBorders>
            <w:hideMark/>
          </w:tcPr>
          <w:p w:rsidR="00025A24" w:rsidRPr="00D6397C" w:rsidRDefault="00025A24" w:rsidP="00025A24">
            <w:pPr>
              <w:spacing w:line="400" w:lineRule="exact"/>
              <w:jc w:val="center"/>
              <w:rPr>
                <w:rFonts w:ascii="Times New Roman" w:eastAsia="標楷體" w:hAnsi="Times New Roman" w:cs="Times New Roman"/>
                <w:szCs w:val="24"/>
              </w:rPr>
            </w:pPr>
            <w:r w:rsidRPr="00D6397C">
              <w:rPr>
                <w:rFonts w:ascii="Times New Roman" w:eastAsia="標楷體" w:hAnsi="Times New Roman" w:cs="Times New Roman"/>
                <w:b/>
                <w:bCs/>
                <w:sz w:val="28"/>
              </w:rPr>
              <w:t>項目名稱</w:t>
            </w:r>
            <w:r w:rsidRPr="00D6397C">
              <w:rPr>
                <w:rFonts w:ascii="Times New Roman" w:eastAsia="標楷體" w:hAnsi="Times New Roman" w:cs="Times New Roman" w:hint="eastAsia"/>
                <w:b/>
                <w:bCs/>
                <w:sz w:val="28"/>
              </w:rPr>
              <w:t>及規格</w:t>
            </w:r>
          </w:p>
        </w:tc>
        <w:tc>
          <w:tcPr>
            <w:tcW w:w="3544" w:type="dxa"/>
            <w:tcBorders>
              <w:top w:val="single" w:sz="6" w:space="0" w:color="auto"/>
              <w:left w:val="single" w:sz="6" w:space="0" w:color="auto"/>
              <w:bottom w:val="single" w:sz="6" w:space="0" w:color="auto"/>
              <w:right w:val="single" w:sz="6" w:space="0" w:color="auto"/>
            </w:tcBorders>
          </w:tcPr>
          <w:p w:rsidR="00025A24" w:rsidRPr="00D6397C" w:rsidRDefault="00025A24" w:rsidP="00025A24">
            <w:pPr>
              <w:spacing w:line="400" w:lineRule="exact"/>
              <w:jc w:val="center"/>
              <w:rPr>
                <w:rFonts w:ascii="Times New Roman" w:eastAsia="標楷體" w:hAnsi="Times New Roman" w:cs="Times New Roman"/>
                <w:szCs w:val="24"/>
              </w:rPr>
            </w:pPr>
            <w:r w:rsidRPr="00D6397C">
              <w:rPr>
                <w:rFonts w:ascii="Times New Roman" w:eastAsia="標楷體" w:hAnsi="Times New Roman" w:cs="Times New Roman" w:hint="eastAsia"/>
                <w:b/>
                <w:bCs/>
                <w:sz w:val="28"/>
              </w:rPr>
              <w:t>用</w:t>
            </w:r>
            <w:r w:rsidR="0054547A" w:rsidRPr="00D6397C">
              <w:rPr>
                <w:rFonts w:ascii="Times New Roman" w:eastAsia="標楷體" w:hAnsi="Times New Roman" w:cs="Times New Roman" w:hint="eastAsia"/>
                <w:b/>
                <w:bCs/>
                <w:sz w:val="28"/>
              </w:rPr>
              <w:t xml:space="preserve"> </w:t>
            </w:r>
            <w:r w:rsidRPr="00D6397C">
              <w:rPr>
                <w:rFonts w:ascii="Times New Roman" w:eastAsia="標楷體" w:hAnsi="Times New Roman" w:cs="Times New Roman" w:hint="eastAsia"/>
                <w:b/>
                <w:bCs/>
                <w:sz w:val="28"/>
              </w:rPr>
              <w:t>途</w:t>
            </w:r>
            <w:r w:rsidR="0054547A" w:rsidRPr="00D6397C">
              <w:rPr>
                <w:rFonts w:ascii="Times New Roman" w:eastAsia="標楷體" w:hAnsi="Times New Roman" w:cs="Times New Roman" w:hint="eastAsia"/>
                <w:b/>
                <w:bCs/>
                <w:sz w:val="28"/>
              </w:rPr>
              <w:t xml:space="preserve"> </w:t>
            </w:r>
            <w:r w:rsidRPr="00D6397C">
              <w:rPr>
                <w:rFonts w:ascii="Times New Roman" w:eastAsia="標楷體" w:hAnsi="Times New Roman" w:cs="Times New Roman" w:hint="eastAsia"/>
                <w:b/>
                <w:bCs/>
                <w:sz w:val="28"/>
              </w:rPr>
              <w:t>說</w:t>
            </w:r>
            <w:r w:rsidR="0054547A" w:rsidRPr="00D6397C">
              <w:rPr>
                <w:rFonts w:ascii="Times New Roman" w:eastAsia="標楷體" w:hAnsi="Times New Roman" w:cs="Times New Roman" w:hint="eastAsia"/>
                <w:b/>
                <w:bCs/>
                <w:sz w:val="28"/>
              </w:rPr>
              <w:t xml:space="preserve"> </w:t>
            </w:r>
            <w:r w:rsidRPr="00D6397C">
              <w:rPr>
                <w:rFonts w:ascii="Times New Roman" w:eastAsia="標楷體" w:hAnsi="Times New Roman" w:cs="Times New Roman" w:hint="eastAsia"/>
                <w:b/>
                <w:bCs/>
                <w:sz w:val="28"/>
              </w:rPr>
              <w:t>明</w:t>
            </w:r>
          </w:p>
        </w:tc>
        <w:tc>
          <w:tcPr>
            <w:tcW w:w="1275" w:type="dxa"/>
            <w:tcBorders>
              <w:top w:val="single" w:sz="6" w:space="0" w:color="auto"/>
              <w:left w:val="single" w:sz="6" w:space="0" w:color="auto"/>
              <w:bottom w:val="single" w:sz="6" w:space="0" w:color="auto"/>
              <w:right w:val="single" w:sz="6" w:space="0" w:color="auto"/>
            </w:tcBorders>
          </w:tcPr>
          <w:p w:rsidR="00025A24" w:rsidRPr="00D6397C" w:rsidRDefault="00025A24" w:rsidP="00025A24">
            <w:pPr>
              <w:spacing w:line="400" w:lineRule="exact"/>
              <w:jc w:val="center"/>
              <w:rPr>
                <w:rFonts w:ascii="Times New Roman" w:eastAsia="標楷體" w:hAnsi="Times New Roman" w:cs="Times New Roman"/>
                <w:b/>
                <w:bCs/>
                <w:sz w:val="28"/>
              </w:rPr>
            </w:pPr>
            <w:r w:rsidRPr="00D6397C">
              <w:rPr>
                <w:rFonts w:ascii="Times New Roman" w:eastAsia="標楷體" w:hAnsi="Times New Roman" w:cs="Times New Roman"/>
                <w:b/>
                <w:bCs/>
                <w:sz w:val="28"/>
              </w:rPr>
              <w:t>單價</w:t>
            </w:r>
          </w:p>
        </w:tc>
        <w:tc>
          <w:tcPr>
            <w:tcW w:w="709" w:type="dxa"/>
            <w:tcBorders>
              <w:top w:val="single" w:sz="6" w:space="0" w:color="auto"/>
              <w:left w:val="single" w:sz="6" w:space="0" w:color="auto"/>
              <w:bottom w:val="single" w:sz="6" w:space="0" w:color="auto"/>
              <w:right w:val="single" w:sz="6" w:space="0" w:color="auto"/>
            </w:tcBorders>
          </w:tcPr>
          <w:p w:rsidR="00025A24" w:rsidRPr="00D6397C" w:rsidRDefault="00025A24" w:rsidP="00025A24">
            <w:pPr>
              <w:spacing w:line="400" w:lineRule="exact"/>
              <w:jc w:val="center"/>
              <w:rPr>
                <w:rFonts w:ascii="Times New Roman" w:eastAsia="標楷體" w:hAnsi="Times New Roman" w:cs="Times New Roman"/>
                <w:b/>
                <w:bCs/>
                <w:sz w:val="28"/>
              </w:rPr>
            </w:pPr>
            <w:r w:rsidRPr="00D6397C">
              <w:rPr>
                <w:rFonts w:ascii="Times New Roman" w:eastAsia="標楷體" w:hAnsi="Times New Roman" w:cs="Times New Roman"/>
                <w:b/>
                <w:bCs/>
                <w:sz w:val="28"/>
              </w:rPr>
              <w:t>數量</w:t>
            </w:r>
          </w:p>
        </w:tc>
        <w:tc>
          <w:tcPr>
            <w:tcW w:w="1559" w:type="dxa"/>
            <w:tcBorders>
              <w:top w:val="single" w:sz="6" w:space="0" w:color="auto"/>
              <w:left w:val="single" w:sz="6" w:space="0" w:color="auto"/>
              <w:bottom w:val="single" w:sz="6" w:space="0" w:color="auto"/>
              <w:right w:val="single" w:sz="6" w:space="0" w:color="auto"/>
            </w:tcBorders>
          </w:tcPr>
          <w:p w:rsidR="00025A24" w:rsidRPr="00D6397C" w:rsidRDefault="00025A24" w:rsidP="00025A24">
            <w:pPr>
              <w:spacing w:line="400" w:lineRule="exact"/>
              <w:jc w:val="center"/>
              <w:rPr>
                <w:rFonts w:ascii="Times New Roman" w:eastAsia="標楷體" w:hAnsi="Times New Roman" w:cs="Times New Roman"/>
              </w:rPr>
            </w:pPr>
            <w:r w:rsidRPr="00D6397C">
              <w:rPr>
                <w:rFonts w:ascii="Times New Roman" w:eastAsia="標楷體" w:hAnsi="Times New Roman" w:cs="Times New Roman"/>
                <w:b/>
                <w:bCs/>
                <w:sz w:val="28"/>
              </w:rPr>
              <w:t>項目</w:t>
            </w:r>
            <w:r w:rsidRPr="00D6397C">
              <w:rPr>
                <w:rFonts w:ascii="Times New Roman" w:eastAsia="標楷體" w:hAnsi="Times New Roman" w:cs="Times New Roman" w:hint="eastAsia"/>
                <w:b/>
                <w:bCs/>
                <w:sz w:val="28"/>
              </w:rPr>
              <w:t>合計</w:t>
            </w:r>
          </w:p>
        </w:tc>
      </w:tr>
      <w:tr w:rsidR="00D6397C" w:rsidRPr="00D6397C" w:rsidTr="00025A24">
        <w:trPr>
          <w:trHeight w:val="624"/>
        </w:trPr>
        <w:tc>
          <w:tcPr>
            <w:tcW w:w="4692" w:type="dxa"/>
            <w:vMerge w:val="restart"/>
            <w:tcBorders>
              <w:top w:val="single" w:sz="6" w:space="0" w:color="auto"/>
              <w:left w:val="single" w:sz="6"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b/>
                <w:bCs/>
                <w:sz w:val="28"/>
              </w:rPr>
            </w:pPr>
            <w:r w:rsidRPr="00D6397C">
              <w:rPr>
                <w:rFonts w:ascii="Times New Roman" w:eastAsia="標楷體" w:hAnsi="Times New Roman" w:cs="Times New Roman"/>
                <w:b/>
                <w:bCs/>
                <w:sz w:val="28"/>
              </w:rPr>
              <w:br w:type="page"/>
            </w:r>
            <w:r w:rsidRPr="00D6397C">
              <w:rPr>
                <w:rFonts w:ascii="Times New Roman" w:eastAsia="標楷體" w:hAnsi="Times New Roman" w:cs="Times New Roman"/>
                <w:b/>
                <w:bCs/>
                <w:sz w:val="28"/>
              </w:rPr>
              <w:t>機械設備費</w:t>
            </w:r>
          </w:p>
          <w:p w:rsidR="00025A24" w:rsidRPr="00D6397C" w:rsidRDefault="00025A24" w:rsidP="00025A24">
            <w:pPr>
              <w:spacing w:line="400" w:lineRule="exact"/>
              <w:rPr>
                <w:rFonts w:ascii="Times New Roman" w:eastAsia="標楷體" w:hAnsi="Times New Roman" w:cs="Times New Roman"/>
                <w:b/>
                <w:bCs/>
                <w:sz w:val="28"/>
                <w:szCs w:val="24"/>
              </w:rPr>
            </w:pPr>
            <w:r w:rsidRPr="00D6397C">
              <w:rPr>
                <w:rFonts w:ascii="Times New Roman" w:eastAsia="標楷體" w:hAnsi="Times New Roman" w:cs="Times New Roman"/>
                <w:szCs w:val="24"/>
              </w:rPr>
              <w:t>凡實施特定工作計畫所需電信電視廣播設備、氣象設備、通訊設備及各項機械工程工具、測試儀器、醫療器械設備之購置裝置等費用屬之。</w:t>
            </w:r>
          </w:p>
        </w:tc>
        <w:tc>
          <w:tcPr>
            <w:tcW w:w="2538" w:type="dxa"/>
            <w:tcBorders>
              <w:top w:val="single" w:sz="6"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rPr>
            </w:pPr>
          </w:p>
        </w:tc>
        <w:tc>
          <w:tcPr>
            <w:tcW w:w="3544" w:type="dxa"/>
            <w:tcBorders>
              <w:top w:val="single" w:sz="6"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275" w:type="dxa"/>
            <w:tcBorders>
              <w:top w:val="single" w:sz="6"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c>
          <w:tcPr>
            <w:tcW w:w="709" w:type="dxa"/>
            <w:tcBorders>
              <w:top w:val="single" w:sz="6"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559" w:type="dxa"/>
            <w:tcBorders>
              <w:top w:val="single" w:sz="6"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r>
      <w:tr w:rsidR="00D6397C" w:rsidRPr="00D6397C" w:rsidTr="00025A24">
        <w:trPr>
          <w:trHeight w:val="624"/>
        </w:trPr>
        <w:tc>
          <w:tcPr>
            <w:tcW w:w="4692" w:type="dxa"/>
            <w:vMerge/>
            <w:tcBorders>
              <w:left w:val="single" w:sz="6"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b/>
                <w:bCs/>
                <w:sz w:val="28"/>
              </w:rPr>
            </w:pPr>
          </w:p>
        </w:tc>
        <w:tc>
          <w:tcPr>
            <w:tcW w:w="2538" w:type="dxa"/>
            <w:tcBorders>
              <w:top w:val="single" w:sz="6"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rPr>
            </w:pPr>
          </w:p>
        </w:tc>
        <w:tc>
          <w:tcPr>
            <w:tcW w:w="3544"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275"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c>
          <w:tcPr>
            <w:tcW w:w="70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55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r>
      <w:tr w:rsidR="00D6397C" w:rsidRPr="00D6397C" w:rsidTr="00025A24">
        <w:trPr>
          <w:trHeight w:val="624"/>
        </w:trPr>
        <w:tc>
          <w:tcPr>
            <w:tcW w:w="4692" w:type="dxa"/>
            <w:vMerge/>
            <w:tcBorders>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b/>
                <w:bCs/>
                <w:sz w:val="28"/>
              </w:rPr>
            </w:pPr>
          </w:p>
        </w:tc>
        <w:tc>
          <w:tcPr>
            <w:tcW w:w="2538" w:type="dxa"/>
            <w:tcBorders>
              <w:top w:val="single" w:sz="6"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rPr>
            </w:pPr>
          </w:p>
        </w:tc>
        <w:tc>
          <w:tcPr>
            <w:tcW w:w="3544"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275"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c>
          <w:tcPr>
            <w:tcW w:w="70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55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r>
      <w:tr w:rsidR="00D6397C" w:rsidRPr="00D6397C" w:rsidTr="00025A24">
        <w:trPr>
          <w:trHeight w:val="624"/>
        </w:trPr>
        <w:tc>
          <w:tcPr>
            <w:tcW w:w="4692" w:type="dxa"/>
            <w:vMerge w:val="restart"/>
            <w:tcBorders>
              <w:top w:val="single" w:sz="4" w:space="0" w:color="auto"/>
              <w:left w:val="single" w:sz="6"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b/>
                <w:bCs/>
                <w:sz w:val="28"/>
              </w:rPr>
            </w:pPr>
            <w:r w:rsidRPr="00D6397C">
              <w:rPr>
                <w:rFonts w:ascii="Times New Roman" w:eastAsia="標楷體" w:hAnsi="Times New Roman" w:cs="Times New Roman"/>
                <w:b/>
                <w:bCs/>
                <w:sz w:val="28"/>
              </w:rPr>
              <w:t>資訊軟硬體設備費</w:t>
            </w:r>
          </w:p>
          <w:p w:rsidR="00025A24" w:rsidRPr="00D6397C" w:rsidRDefault="00025A24" w:rsidP="00025A24">
            <w:pPr>
              <w:spacing w:line="400" w:lineRule="exact"/>
              <w:rPr>
                <w:rFonts w:ascii="Times New Roman" w:eastAsia="標楷體" w:hAnsi="Times New Roman" w:cs="Times New Roman"/>
                <w:b/>
                <w:bCs/>
                <w:sz w:val="28"/>
              </w:rPr>
            </w:pPr>
            <w:r w:rsidRPr="00D6397C">
              <w:rPr>
                <w:rFonts w:ascii="Times New Roman" w:eastAsia="標楷體" w:hAnsi="Times New Roman" w:cs="Times New Roman"/>
              </w:rPr>
              <w:t>凡實施特定工作計畫所需各項電腦設施、周邊設備之購置</w:t>
            </w:r>
            <w:r w:rsidRPr="00D6397C">
              <w:rPr>
                <w:rFonts w:ascii="Times New Roman" w:eastAsia="標楷體" w:hAnsi="Times New Roman" w:cs="Times New Roman"/>
              </w:rPr>
              <w:t>(</w:t>
            </w:r>
            <w:r w:rsidRPr="00D6397C">
              <w:rPr>
                <w:rFonts w:ascii="Times New Roman" w:eastAsia="標楷體" w:hAnsi="Times New Roman" w:cs="Times New Roman"/>
              </w:rPr>
              <w:t>含資本租賃</w:t>
            </w:r>
            <w:r w:rsidRPr="00D6397C">
              <w:rPr>
                <w:rFonts w:ascii="Times New Roman" w:eastAsia="標楷體" w:hAnsi="Times New Roman" w:cs="Times New Roman"/>
              </w:rPr>
              <w:t>)</w:t>
            </w:r>
            <w:r w:rsidRPr="00D6397C">
              <w:rPr>
                <w:rFonts w:ascii="Times New Roman" w:eastAsia="標楷體" w:hAnsi="Times New Roman" w:cs="Times New Roman"/>
              </w:rPr>
              <w:t>及裝置</w:t>
            </w:r>
            <w:r w:rsidRPr="00D6397C">
              <w:rPr>
                <w:rFonts w:ascii="Times New Roman" w:eastAsia="標楷體" w:hAnsi="Times New Roman" w:cs="Times New Roman"/>
              </w:rPr>
              <w:t>(</w:t>
            </w:r>
            <w:r w:rsidRPr="00D6397C">
              <w:rPr>
                <w:rFonts w:ascii="Times New Roman" w:eastAsia="標楷體" w:hAnsi="Times New Roman" w:cs="Times New Roman"/>
              </w:rPr>
              <w:t>含一次購買時所配備之套裝軟體，如作業系統軟體，以及後續二年以上效益之軟體改版、升級與應用系統開發規劃設計</w:t>
            </w:r>
            <w:r w:rsidRPr="00D6397C">
              <w:rPr>
                <w:rFonts w:ascii="Times New Roman" w:eastAsia="標楷體" w:hAnsi="Times New Roman" w:cs="Times New Roman"/>
              </w:rPr>
              <w:t>)</w:t>
            </w:r>
            <w:r w:rsidRPr="00D6397C">
              <w:rPr>
                <w:rFonts w:ascii="Times New Roman" w:eastAsia="標楷體" w:hAnsi="Times New Roman" w:cs="Times New Roman"/>
              </w:rPr>
              <w:t>等費用屬之</w:t>
            </w:r>
            <w:r w:rsidRPr="00D6397C">
              <w:rPr>
                <w:rFonts w:ascii="Times New Roman" w:eastAsia="標楷體" w:hAnsi="Times New Roman" w:cs="Times New Roman"/>
                <w:szCs w:val="24"/>
              </w:rPr>
              <w:t>。</w:t>
            </w:r>
          </w:p>
        </w:tc>
        <w:tc>
          <w:tcPr>
            <w:tcW w:w="2538"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rPr>
            </w:pPr>
          </w:p>
        </w:tc>
        <w:tc>
          <w:tcPr>
            <w:tcW w:w="3544"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275"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c>
          <w:tcPr>
            <w:tcW w:w="70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55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r>
      <w:tr w:rsidR="00D6397C" w:rsidRPr="00D6397C" w:rsidTr="00025A24">
        <w:trPr>
          <w:trHeight w:val="624"/>
        </w:trPr>
        <w:tc>
          <w:tcPr>
            <w:tcW w:w="4692" w:type="dxa"/>
            <w:vMerge/>
            <w:tcBorders>
              <w:left w:val="single" w:sz="6"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b/>
                <w:bCs/>
                <w:sz w:val="28"/>
              </w:rPr>
            </w:pPr>
          </w:p>
        </w:tc>
        <w:tc>
          <w:tcPr>
            <w:tcW w:w="2538"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rPr>
            </w:pPr>
          </w:p>
        </w:tc>
        <w:tc>
          <w:tcPr>
            <w:tcW w:w="3544"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275"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c>
          <w:tcPr>
            <w:tcW w:w="70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55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r>
      <w:tr w:rsidR="00D6397C" w:rsidRPr="00D6397C" w:rsidTr="00025A24">
        <w:trPr>
          <w:trHeight w:val="624"/>
        </w:trPr>
        <w:tc>
          <w:tcPr>
            <w:tcW w:w="4692" w:type="dxa"/>
            <w:vMerge/>
            <w:tcBorders>
              <w:left w:val="single" w:sz="6"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b/>
                <w:bCs/>
                <w:sz w:val="28"/>
              </w:rPr>
            </w:pPr>
          </w:p>
        </w:tc>
        <w:tc>
          <w:tcPr>
            <w:tcW w:w="2538"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rPr>
            </w:pPr>
          </w:p>
        </w:tc>
        <w:tc>
          <w:tcPr>
            <w:tcW w:w="3544"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275"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c>
          <w:tcPr>
            <w:tcW w:w="70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55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r>
      <w:tr w:rsidR="00D6397C" w:rsidRPr="00D6397C" w:rsidTr="00025A24">
        <w:trPr>
          <w:trHeight w:val="624"/>
        </w:trPr>
        <w:tc>
          <w:tcPr>
            <w:tcW w:w="4692" w:type="dxa"/>
            <w:vMerge/>
            <w:tcBorders>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b/>
                <w:bCs/>
                <w:sz w:val="28"/>
              </w:rPr>
            </w:pPr>
          </w:p>
        </w:tc>
        <w:tc>
          <w:tcPr>
            <w:tcW w:w="2538"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rPr>
            </w:pPr>
          </w:p>
        </w:tc>
        <w:tc>
          <w:tcPr>
            <w:tcW w:w="3544"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275"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c>
          <w:tcPr>
            <w:tcW w:w="70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55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r>
      <w:tr w:rsidR="00D6397C" w:rsidRPr="00D6397C" w:rsidTr="00025A24">
        <w:trPr>
          <w:trHeight w:val="624"/>
        </w:trPr>
        <w:tc>
          <w:tcPr>
            <w:tcW w:w="4692" w:type="dxa"/>
            <w:vMerge w:val="restart"/>
            <w:tcBorders>
              <w:top w:val="single" w:sz="4" w:space="0" w:color="auto"/>
              <w:left w:val="single" w:sz="6"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b/>
                <w:bCs/>
                <w:sz w:val="28"/>
              </w:rPr>
            </w:pPr>
            <w:r w:rsidRPr="00D6397C">
              <w:rPr>
                <w:rFonts w:ascii="Times New Roman" w:eastAsia="標楷體" w:hAnsi="Times New Roman" w:cs="Times New Roman"/>
                <w:b/>
                <w:bCs/>
                <w:sz w:val="28"/>
              </w:rPr>
              <w:t>雜項設備費</w:t>
            </w:r>
          </w:p>
          <w:p w:rsidR="00025A24" w:rsidRPr="00D6397C" w:rsidRDefault="00025A24" w:rsidP="00025A24">
            <w:pPr>
              <w:spacing w:line="400" w:lineRule="exact"/>
              <w:rPr>
                <w:rFonts w:ascii="Times New Roman" w:eastAsia="標楷體" w:hAnsi="Times New Roman" w:cs="Times New Roman"/>
                <w:b/>
                <w:bCs/>
                <w:sz w:val="28"/>
              </w:rPr>
            </w:pPr>
            <w:r w:rsidRPr="00D6397C">
              <w:rPr>
                <w:rFonts w:ascii="Times New Roman" w:eastAsia="標楷體" w:hAnsi="Times New Roman" w:cs="Times New Roman"/>
              </w:rPr>
              <w:t>凡處理經常一般公務或特定工作計畫所需事務設備、防護設備、圖書設備、博物等非屬以上各項設備之購置費用屬之。</w:t>
            </w:r>
          </w:p>
        </w:tc>
        <w:tc>
          <w:tcPr>
            <w:tcW w:w="2538"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rPr>
            </w:pPr>
          </w:p>
        </w:tc>
        <w:tc>
          <w:tcPr>
            <w:tcW w:w="3544"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275"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c>
          <w:tcPr>
            <w:tcW w:w="70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55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r>
      <w:tr w:rsidR="00D6397C" w:rsidRPr="00D6397C" w:rsidTr="00025A24">
        <w:trPr>
          <w:trHeight w:val="624"/>
        </w:trPr>
        <w:tc>
          <w:tcPr>
            <w:tcW w:w="4692" w:type="dxa"/>
            <w:vMerge/>
            <w:tcBorders>
              <w:left w:val="single" w:sz="6"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b/>
                <w:bCs/>
                <w:sz w:val="28"/>
              </w:rPr>
            </w:pPr>
          </w:p>
        </w:tc>
        <w:tc>
          <w:tcPr>
            <w:tcW w:w="2538"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rPr>
            </w:pPr>
          </w:p>
        </w:tc>
        <w:tc>
          <w:tcPr>
            <w:tcW w:w="3544"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275"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c>
          <w:tcPr>
            <w:tcW w:w="70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55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r>
      <w:tr w:rsidR="00D6397C" w:rsidRPr="00D6397C" w:rsidTr="00025A24">
        <w:trPr>
          <w:trHeight w:val="624"/>
        </w:trPr>
        <w:tc>
          <w:tcPr>
            <w:tcW w:w="4692" w:type="dxa"/>
            <w:vMerge/>
            <w:tcBorders>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b/>
                <w:bCs/>
                <w:sz w:val="28"/>
              </w:rPr>
            </w:pPr>
          </w:p>
        </w:tc>
        <w:tc>
          <w:tcPr>
            <w:tcW w:w="2538"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rPr>
            </w:pPr>
          </w:p>
        </w:tc>
        <w:tc>
          <w:tcPr>
            <w:tcW w:w="3544"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275"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c>
          <w:tcPr>
            <w:tcW w:w="70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559" w:type="dxa"/>
            <w:tcBorders>
              <w:top w:val="single" w:sz="4" w:space="0" w:color="auto"/>
              <w:left w:val="single" w:sz="6" w:space="0" w:color="auto"/>
              <w:bottom w:val="single" w:sz="4" w:space="0" w:color="auto"/>
              <w:right w:val="single" w:sz="6" w:space="0" w:color="auto"/>
            </w:tcBorders>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szCs w:val="24"/>
              </w:rPr>
              <w:t>元</w:t>
            </w:r>
          </w:p>
        </w:tc>
      </w:tr>
      <w:tr w:rsidR="00D6397C" w:rsidRPr="00D6397C" w:rsidTr="00A67C67">
        <w:trPr>
          <w:trHeight w:val="619"/>
        </w:trPr>
        <w:tc>
          <w:tcPr>
            <w:tcW w:w="4692" w:type="dxa"/>
            <w:tcBorders>
              <w:top w:val="single" w:sz="4" w:space="0" w:color="auto"/>
              <w:left w:val="single" w:sz="6" w:space="0" w:color="auto"/>
              <w:bottom w:val="single" w:sz="6" w:space="0" w:color="auto"/>
              <w:right w:val="single" w:sz="6" w:space="0" w:color="auto"/>
            </w:tcBorders>
            <w:vAlign w:val="center"/>
          </w:tcPr>
          <w:p w:rsidR="00025A24" w:rsidRPr="00D6397C" w:rsidRDefault="00025A24" w:rsidP="00A67C67">
            <w:pPr>
              <w:spacing w:line="400" w:lineRule="exact"/>
              <w:jc w:val="both"/>
              <w:rPr>
                <w:rFonts w:ascii="Times New Roman" w:eastAsia="標楷體" w:hAnsi="Times New Roman" w:cs="Times New Roman"/>
                <w:b/>
                <w:bCs/>
                <w:sz w:val="28"/>
              </w:rPr>
            </w:pPr>
            <w:r w:rsidRPr="00D6397C">
              <w:rPr>
                <w:rFonts w:ascii="Times New Roman" w:eastAsia="標楷體" w:hAnsi="Times New Roman" w:cs="Times New Roman"/>
                <w:b/>
                <w:bCs/>
                <w:sz w:val="28"/>
              </w:rPr>
              <w:t>總</w:t>
            </w:r>
            <w:r w:rsidRPr="00D6397C">
              <w:rPr>
                <w:rFonts w:ascii="Times New Roman" w:eastAsia="標楷體" w:hAnsi="Times New Roman" w:cs="Times New Roman" w:hint="eastAsia"/>
                <w:b/>
                <w:bCs/>
                <w:sz w:val="28"/>
              </w:rPr>
              <w:t>計</w:t>
            </w:r>
          </w:p>
        </w:tc>
        <w:tc>
          <w:tcPr>
            <w:tcW w:w="2538" w:type="dxa"/>
            <w:tcBorders>
              <w:top w:val="single" w:sz="4" w:space="0" w:color="auto"/>
              <w:left w:val="single" w:sz="6" w:space="0" w:color="auto"/>
              <w:bottom w:val="single" w:sz="6"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rPr>
            </w:pPr>
          </w:p>
        </w:tc>
        <w:tc>
          <w:tcPr>
            <w:tcW w:w="3544" w:type="dxa"/>
            <w:tcBorders>
              <w:top w:val="single" w:sz="4" w:space="0" w:color="auto"/>
              <w:left w:val="single" w:sz="6" w:space="0" w:color="auto"/>
              <w:bottom w:val="single" w:sz="6"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275" w:type="dxa"/>
            <w:tcBorders>
              <w:top w:val="single" w:sz="4" w:space="0" w:color="auto"/>
              <w:left w:val="single" w:sz="6" w:space="0" w:color="auto"/>
              <w:bottom w:val="single" w:sz="6"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709" w:type="dxa"/>
            <w:tcBorders>
              <w:top w:val="single" w:sz="4" w:space="0" w:color="auto"/>
              <w:left w:val="single" w:sz="6" w:space="0" w:color="auto"/>
              <w:bottom w:val="single" w:sz="6" w:space="0" w:color="auto"/>
              <w:right w:val="single" w:sz="6" w:space="0" w:color="auto"/>
            </w:tcBorders>
          </w:tcPr>
          <w:p w:rsidR="00025A24" w:rsidRPr="00D6397C" w:rsidRDefault="00025A24" w:rsidP="00025A24">
            <w:pPr>
              <w:spacing w:line="400" w:lineRule="exact"/>
              <w:rPr>
                <w:rFonts w:ascii="Times New Roman" w:eastAsia="標楷體" w:hAnsi="Times New Roman" w:cs="Times New Roman"/>
                <w:szCs w:val="24"/>
              </w:rPr>
            </w:pPr>
          </w:p>
        </w:tc>
        <w:tc>
          <w:tcPr>
            <w:tcW w:w="1559" w:type="dxa"/>
            <w:tcBorders>
              <w:top w:val="single" w:sz="4" w:space="0" w:color="auto"/>
              <w:left w:val="single" w:sz="6" w:space="0" w:color="auto"/>
              <w:bottom w:val="single" w:sz="6" w:space="0" w:color="auto"/>
              <w:right w:val="single" w:sz="6" w:space="0" w:color="auto"/>
            </w:tcBorders>
            <w:vAlign w:val="center"/>
          </w:tcPr>
          <w:p w:rsidR="00025A24" w:rsidRPr="00D6397C" w:rsidRDefault="00025A24" w:rsidP="00025A24">
            <w:pPr>
              <w:spacing w:line="400" w:lineRule="exact"/>
              <w:jc w:val="right"/>
              <w:rPr>
                <w:rFonts w:ascii="Times New Roman" w:eastAsia="標楷體" w:hAnsi="Times New Roman" w:cs="Times New Roman"/>
                <w:szCs w:val="24"/>
              </w:rPr>
            </w:pPr>
            <w:r w:rsidRPr="00D6397C">
              <w:rPr>
                <w:rFonts w:ascii="Times New Roman" w:eastAsia="標楷體" w:hAnsi="Times New Roman" w:cs="Times New Roman" w:hint="eastAsia"/>
                <w:b/>
                <w:bCs/>
                <w:sz w:val="28"/>
              </w:rPr>
              <w:t>元</w:t>
            </w:r>
          </w:p>
        </w:tc>
      </w:tr>
    </w:tbl>
    <w:p w:rsidR="008B059C" w:rsidRPr="00D6397C" w:rsidRDefault="00FE2CDE" w:rsidP="005C6EEE">
      <w:pPr>
        <w:widowControl/>
        <w:ind w:leftChars="-59" w:left="-142" w:rightChars="-378" w:right="-907"/>
        <w:rPr>
          <w:rFonts w:ascii="Times New Roman" w:eastAsia="標楷體" w:hAnsi="Times New Roman" w:cs="Times New Roman"/>
          <w:b/>
          <w:sz w:val="28"/>
          <w:szCs w:val="28"/>
        </w:rPr>
      </w:pPr>
      <w:r w:rsidRPr="00D6397C">
        <w:rPr>
          <w:rFonts w:ascii="Times New Roman" w:eastAsia="標楷體" w:hAnsi="Times New Roman" w:cs="Times New Roman" w:hint="eastAsia"/>
          <w:b/>
          <w:sz w:val="28"/>
          <w:szCs w:val="28"/>
        </w:rPr>
        <w:t>備註</w:t>
      </w:r>
      <w:r w:rsidR="002D3A50" w:rsidRPr="00D6397C">
        <w:rPr>
          <w:rFonts w:ascii="Times New Roman" w:eastAsia="標楷體" w:hAnsi="Times New Roman" w:cs="Times New Roman" w:hint="eastAsia"/>
          <w:b/>
          <w:sz w:val="28"/>
          <w:szCs w:val="28"/>
        </w:rPr>
        <w:t>：</w:t>
      </w:r>
      <w:r w:rsidRPr="00D6397C">
        <w:rPr>
          <w:rFonts w:ascii="Times New Roman" w:eastAsia="標楷體" w:hAnsi="Times New Roman" w:cs="Times New Roman" w:hint="eastAsia"/>
          <w:b/>
          <w:sz w:val="28"/>
          <w:szCs w:val="28"/>
        </w:rPr>
        <w:t>以上各項設備</w:t>
      </w:r>
      <w:r w:rsidR="000E44BB" w:rsidRPr="00D6397C">
        <w:rPr>
          <w:rFonts w:ascii="Times New Roman" w:eastAsia="標楷體" w:hAnsi="Times New Roman" w:cs="Times New Roman" w:hint="eastAsia"/>
          <w:b/>
          <w:sz w:val="28"/>
          <w:szCs w:val="28"/>
        </w:rPr>
        <w:t>費為資本門，</w:t>
      </w:r>
      <w:r w:rsidRPr="00D6397C">
        <w:rPr>
          <w:rFonts w:ascii="Times New Roman" w:eastAsia="標楷體" w:hAnsi="Times New Roman" w:cs="Times New Roman" w:hint="eastAsia"/>
          <w:b/>
          <w:sz w:val="28"/>
          <w:szCs w:val="28"/>
        </w:rPr>
        <w:t>單價均需</w:t>
      </w:r>
      <w:r w:rsidRPr="00D6397C">
        <w:rPr>
          <w:rFonts w:ascii="Times New Roman" w:eastAsia="標楷體" w:hAnsi="Times New Roman" w:cs="Times New Roman" w:hint="eastAsia"/>
          <w:b/>
          <w:sz w:val="28"/>
          <w:szCs w:val="28"/>
        </w:rPr>
        <w:t>1</w:t>
      </w:r>
      <w:r w:rsidRPr="00D6397C">
        <w:rPr>
          <w:rFonts w:ascii="Times New Roman" w:eastAsia="標楷體" w:hAnsi="Times New Roman" w:cs="Times New Roman" w:hint="eastAsia"/>
          <w:b/>
          <w:sz w:val="28"/>
          <w:szCs w:val="28"/>
        </w:rPr>
        <w:t>萬元以上，且使用年限</w:t>
      </w:r>
      <w:r w:rsidRPr="00D6397C">
        <w:rPr>
          <w:rFonts w:ascii="Times New Roman" w:eastAsia="標楷體" w:hAnsi="Times New Roman" w:cs="Times New Roman" w:hint="eastAsia"/>
          <w:b/>
          <w:sz w:val="28"/>
          <w:szCs w:val="28"/>
        </w:rPr>
        <w:t>2</w:t>
      </w:r>
      <w:r w:rsidRPr="00D6397C">
        <w:rPr>
          <w:rFonts w:ascii="Times New Roman" w:eastAsia="標楷體" w:hAnsi="Times New Roman" w:cs="Times New Roman" w:hint="eastAsia"/>
          <w:b/>
          <w:sz w:val="28"/>
          <w:szCs w:val="28"/>
        </w:rPr>
        <w:t>年以上。</w:t>
      </w:r>
    </w:p>
    <w:p w:rsidR="005C6EEE" w:rsidRPr="00D6397C" w:rsidRDefault="005C6EEE">
      <w:pPr>
        <w:widowControl/>
        <w:rPr>
          <w:rFonts w:ascii="Times New Roman" w:eastAsia="標楷體" w:hAnsi="Times New Roman" w:cs="Times New Roman"/>
          <w:sz w:val="36"/>
          <w:szCs w:val="36"/>
        </w:rPr>
        <w:sectPr w:rsidR="005C6EEE" w:rsidRPr="00D6397C" w:rsidSect="005C6EEE">
          <w:pgSz w:w="16838" w:h="11906" w:orient="landscape"/>
          <w:pgMar w:top="1418" w:right="1440" w:bottom="1418" w:left="1440" w:header="851" w:footer="992" w:gutter="0"/>
          <w:cols w:space="425"/>
          <w:docGrid w:type="lines" w:linePitch="360"/>
        </w:sectPr>
      </w:pPr>
    </w:p>
    <w:p w:rsidR="00BB7A4C" w:rsidRPr="00D6397C" w:rsidRDefault="00BB7A4C">
      <w:pPr>
        <w:widowControl/>
        <w:rPr>
          <w:rFonts w:ascii="Times New Roman" w:eastAsia="標楷體" w:hAnsi="Times New Roman" w:cs="Times New Roman"/>
          <w:sz w:val="36"/>
          <w:szCs w:val="36"/>
        </w:rPr>
      </w:pPr>
    </w:p>
    <w:p w:rsidR="008B059C" w:rsidRPr="00D6397C" w:rsidRDefault="008B059C" w:rsidP="008B059C">
      <w:pPr>
        <w:kinsoku w:val="0"/>
        <w:autoSpaceDE w:val="0"/>
        <w:autoSpaceDN w:val="0"/>
        <w:spacing w:before="120" w:after="120" w:line="440" w:lineRule="exact"/>
        <w:jc w:val="center"/>
        <w:outlineLvl w:val="0"/>
        <w:rPr>
          <w:rFonts w:ascii="Times New Roman" w:eastAsia="標楷體" w:hAnsi="Times New Roman" w:cs="Times New Roman"/>
          <w:sz w:val="36"/>
          <w:szCs w:val="36"/>
        </w:rPr>
      </w:pPr>
    </w:p>
    <w:p w:rsidR="006E3B40" w:rsidRPr="00D6397C" w:rsidRDefault="000763AF" w:rsidP="00890448">
      <w:pPr>
        <w:kinsoku w:val="0"/>
        <w:autoSpaceDE w:val="0"/>
        <w:autoSpaceDN w:val="0"/>
        <w:spacing w:before="120" w:after="120" w:line="440" w:lineRule="exact"/>
        <w:jc w:val="center"/>
        <w:outlineLvl w:val="0"/>
        <w:rPr>
          <w:rFonts w:ascii="Times New Roman" w:eastAsia="標楷體" w:hAnsi="Times New Roman" w:cs="Times New Roman"/>
          <w:b/>
          <w:sz w:val="36"/>
          <w:szCs w:val="36"/>
        </w:rPr>
      </w:pPr>
      <w:r w:rsidRPr="00D6397C">
        <w:rPr>
          <w:rFonts w:ascii="Times New Roman" w:eastAsia="標楷體" w:hAnsi="Times New Roman" w:cs="Times New Roman" w:hint="eastAsia"/>
          <w:b/>
          <w:sz w:val="36"/>
          <w:szCs w:val="36"/>
        </w:rPr>
        <w:t>10</w:t>
      </w:r>
      <w:r w:rsidR="00771FD3" w:rsidRPr="00D6397C">
        <w:rPr>
          <w:rFonts w:ascii="Times New Roman" w:eastAsia="標楷體" w:hAnsi="Times New Roman" w:cs="Times New Roman" w:hint="eastAsia"/>
          <w:b/>
          <w:sz w:val="36"/>
          <w:szCs w:val="36"/>
        </w:rPr>
        <w:t>5</w:t>
      </w:r>
      <w:r w:rsidRPr="00D6397C">
        <w:rPr>
          <w:rFonts w:ascii="Times New Roman" w:eastAsia="標楷體" w:hAnsi="Times New Roman" w:cs="Times New Roman" w:hint="eastAsia"/>
          <w:b/>
          <w:sz w:val="36"/>
          <w:szCs w:val="36"/>
        </w:rPr>
        <w:t>年度</w:t>
      </w:r>
      <w:r w:rsidR="006E3B40" w:rsidRPr="00D6397C">
        <w:rPr>
          <w:rFonts w:ascii="Times New Roman" w:eastAsia="標楷體" w:hAnsi="Times New Roman" w:cs="Times New Roman" w:hint="eastAsia"/>
          <w:b/>
          <w:sz w:val="36"/>
          <w:szCs w:val="36"/>
        </w:rPr>
        <w:t>防疫雲發展計畫</w:t>
      </w:r>
    </w:p>
    <w:p w:rsidR="006E3B40" w:rsidRPr="00D6397C" w:rsidRDefault="006E3B40" w:rsidP="006E3B40">
      <w:pPr>
        <w:kinsoku w:val="0"/>
        <w:autoSpaceDE w:val="0"/>
        <w:autoSpaceDN w:val="0"/>
        <w:spacing w:before="120" w:after="120" w:line="440" w:lineRule="exact"/>
        <w:jc w:val="center"/>
        <w:outlineLvl w:val="0"/>
        <w:rPr>
          <w:rFonts w:ascii="Times New Roman" w:eastAsia="標楷體" w:hAnsi="Times New Roman" w:cs="Times New Roman"/>
          <w:b/>
          <w:sz w:val="36"/>
          <w:szCs w:val="36"/>
        </w:rPr>
      </w:pPr>
      <w:r w:rsidRPr="00D6397C">
        <w:rPr>
          <w:rFonts w:ascii="Times New Roman" w:eastAsia="標楷體" w:hAnsi="Times New Roman" w:cs="Times New Roman" w:hint="eastAsia"/>
          <w:b/>
          <w:sz w:val="36"/>
          <w:szCs w:val="36"/>
        </w:rPr>
        <w:t>「實驗室傳染病自動通報系統」捐補助案</w:t>
      </w:r>
    </w:p>
    <w:p w:rsidR="00890448" w:rsidRPr="00D6397C" w:rsidRDefault="00890448" w:rsidP="006E3B40">
      <w:pPr>
        <w:kinsoku w:val="0"/>
        <w:autoSpaceDE w:val="0"/>
        <w:autoSpaceDN w:val="0"/>
        <w:spacing w:before="120" w:after="120" w:line="440" w:lineRule="exact"/>
        <w:jc w:val="center"/>
        <w:outlineLvl w:val="0"/>
        <w:rPr>
          <w:rFonts w:ascii="Times New Roman" w:eastAsia="標楷體" w:hAnsi="Times New Roman" w:cs="Times New Roman"/>
          <w:b/>
          <w:sz w:val="36"/>
          <w:szCs w:val="36"/>
        </w:rPr>
      </w:pPr>
      <w:r w:rsidRPr="00D6397C">
        <w:rPr>
          <w:rFonts w:ascii="Times New Roman" w:eastAsia="標楷體" w:hAnsi="Times New Roman" w:cs="Times New Roman"/>
          <w:b/>
          <w:sz w:val="36"/>
          <w:szCs w:val="36"/>
        </w:rPr>
        <w:t>申請書</w:t>
      </w:r>
    </w:p>
    <w:p w:rsidR="00890448" w:rsidRPr="00D6397C" w:rsidRDefault="005438BE" w:rsidP="00890448">
      <w:pPr>
        <w:kinsoku w:val="0"/>
        <w:autoSpaceDE w:val="0"/>
        <w:autoSpaceDN w:val="0"/>
        <w:spacing w:line="440" w:lineRule="exact"/>
        <w:rPr>
          <w:rFonts w:ascii="Times New Roman" w:eastAsia="標楷體" w:hAnsi="Times New Roman" w:cs="Times New Roman"/>
          <w:sz w:val="28"/>
          <w:szCs w:val="28"/>
        </w:rPr>
      </w:pPr>
      <w:r w:rsidRPr="00D6397C">
        <w:rPr>
          <w:rFonts w:ascii="Times New Roman" w:eastAsia="標楷體" w:hAnsi="Times New Roman" w:cs="Times New Roman"/>
          <w:noProof/>
          <w:sz w:val="28"/>
          <w:szCs w:val="28"/>
        </w:rPr>
        <mc:AlternateContent>
          <mc:Choice Requires="wpg">
            <w:drawing>
              <wp:anchor distT="0" distB="0" distL="114300" distR="114300" simplePos="0" relativeHeight="251655168" behindDoc="0" locked="0" layoutInCell="1" allowOverlap="1" wp14:anchorId="05A13A07" wp14:editId="153BCEA6">
                <wp:simplePos x="0" y="0"/>
                <wp:positionH relativeFrom="column">
                  <wp:posOffset>3543300</wp:posOffset>
                </wp:positionH>
                <wp:positionV relativeFrom="paragraph">
                  <wp:posOffset>152400</wp:posOffset>
                </wp:positionV>
                <wp:extent cx="2514600" cy="3314700"/>
                <wp:effectExtent l="0" t="0" r="19050" b="19050"/>
                <wp:wrapNone/>
                <wp:docPr id="9"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314700"/>
                          <a:chOff x="7074" y="4554"/>
                          <a:chExt cx="3960" cy="5220"/>
                        </a:xfrm>
                      </wpg:grpSpPr>
                      <wps:wsp>
                        <wps:cNvPr id="10" name="Rectangle 3"/>
                        <wps:cNvSpPr>
                          <a:spLocks noChangeArrowheads="1"/>
                        </wps:cNvSpPr>
                        <wps:spPr bwMode="auto">
                          <a:xfrm>
                            <a:off x="7074" y="4554"/>
                            <a:ext cx="3960" cy="468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4"/>
                        <wps:cNvSpPr>
                          <a:spLocks noChangeArrowheads="1"/>
                        </wps:cNvSpPr>
                        <wps:spPr bwMode="auto">
                          <a:xfrm>
                            <a:off x="7074" y="9234"/>
                            <a:ext cx="3960" cy="540"/>
                          </a:xfrm>
                          <a:prstGeom prst="rect">
                            <a:avLst/>
                          </a:prstGeom>
                          <a:solidFill>
                            <a:srgbClr val="FFFFFF"/>
                          </a:solidFill>
                          <a:ln w="9525">
                            <a:solidFill>
                              <a:srgbClr val="C0C0C0"/>
                            </a:solidFill>
                            <a:miter lim="800000"/>
                            <a:headEnd/>
                            <a:tailEnd/>
                          </a:ln>
                        </wps:spPr>
                        <wps:txbx>
                          <w:txbxContent>
                            <w:p w:rsidR="009E2428" w:rsidRDefault="009E2428" w:rsidP="00890448">
                              <w:pPr>
                                <w:jc w:val="center"/>
                                <w:rPr>
                                  <w:rFonts w:ascii="標楷體" w:eastAsia="標楷體" w:hAnsi="標楷體"/>
                                </w:rPr>
                              </w:pPr>
                              <w:r>
                                <w:rPr>
                                  <w:rFonts w:ascii="標楷體" w:eastAsia="標楷體" w:hAnsi="標楷體" w:hint="eastAsia"/>
                                </w:rPr>
                                <w:t>請蓋關防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90A82" id="群組 1" o:spid="_x0000_s1026" style="position:absolute;margin-left:279pt;margin-top:12pt;width:198pt;height:261pt;z-index:251655168" coordorigin="7074,4554" coordsize="396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">
                <v:rect id="Rectangle 3" o:spid="_x0000_s1027" style="position:absolute;left:7074;top:4554;width:396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GG0cYA&#10;AADbAAAADwAAAGRycy9kb3ducmV2LnhtbESPT2vCQBDF74V+h2UKvdWNFUqJrqKCtYe24h/U45Ad&#10;N8HsbMhuY/rtO4dCbzO8N+/9ZjLrfa06amMV2MBwkIEiLoKt2Bk47FdPr6BiQrZYByYDPxRhNr2/&#10;m2Buw4231O2SUxLCMUcDZUpNrnUsSvIYB6EhFu0SWo9J1tZp2+JNwn2tn7PsRXusWBpKbGhZUnHd&#10;fXsDy6v7KtzpbXV2m89u8VGPqqNeG/P40M/HoBL16d/8d/1uBV/o5Rc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GG0cYAAADbAAAADwAAAAAAAAAAAAAAAACYAgAAZHJz&#10;L2Rvd25yZXYueG1sUEsFBgAAAAAEAAQA9QAAAIsDAAAAAA==&#10;" filled="f" strokecolor="silver"/>
                <v:rect id="Rectangle 4" o:spid="_x0000_s1028" style="position:absolute;left:7074;top:9234;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ykrwA&#10;AADbAAAADwAAAGRycy9kb3ducmV2LnhtbERPvQrCMBDeBd8hnOBmUx1EqlGKIOgk/gyOR3O21eZS&#10;m2jr2xtBcLuP7/cWq85U4kWNKy0rGEcxCOLM6pJzBefTZjQD4TyyxsoyKXiTg9Wy31tgom3LB3od&#10;fS5CCLsEFRTe14mULivIoItsTRy4q20M+gCbXOoG2xBuKjmJ46k0WHJoKLCmdUHZ/fg0ClLePS5p&#10;2Zpbtl9f3tjV1cnvlBoOunQOwlPn/+Kfe6vD/DF8fw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xzKSvAAAANsAAAAPAAAAAAAAAAAAAAAAAJgCAABkcnMvZG93bnJldi54&#10;bWxQSwUGAAAAAAQABAD1AAAAgQMAAAAA&#10;" strokecolor="silver">
                  <v:textbox>
                    <w:txbxContent>
                      <w:p w:rsidR="009E2428" w:rsidRDefault="009E2428" w:rsidP="00890448">
                        <w:pPr>
                          <w:jc w:val="center"/>
                          <w:rPr>
                            <w:rFonts w:ascii="標楷體" w:eastAsia="標楷體" w:hAnsi="標楷體"/>
                          </w:rPr>
                        </w:pPr>
                        <w:proofErr w:type="gramStart"/>
                        <w:r>
                          <w:rPr>
                            <w:rFonts w:ascii="標楷體" w:eastAsia="標楷體" w:hAnsi="標楷體" w:hint="eastAsia"/>
                          </w:rPr>
                          <w:t>請蓋關防</w:t>
                        </w:r>
                        <w:proofErr w:type="gramEnd"/>
                      </w:p>
                    </w:txbxContent>
                  </v:textbox>
                </v:rect>
              </v:group>
            </w:pict>
          </mc:Fallback>
        </mc:AlternateContent>
      </w:r>
    </w:p>
    <w:p w:rsidR="00890448" w:rsidRPr="00D6397C" w:rsidRDefault="00890448" w:rsidP="00890448">
      <w:pPr>
        <w:kinsoku w:val="0"/>
        <w:autoSpaceDE w:val="0"/>
        <w:autoSpaceDN w:val="0"/>
        <w:spacing w:line="440" w:lineRule="exact"/>
        <w:rPr>
          <w:rFonts w:ascii="Times New Roman" w:eastAsia="標楷體" w:hAnsi="Times New Roman" w:cs="Times New Roman"/>
          <w:sz w:val="28"/>
          <w:szCs w:val="28"/>
        </w:rPr>
      </w:pPr>
    </w:p>
    <w:p w:rsidR="00890448" w:rsidRPr="00D6397C" w:rsidRDefault="00890448" w:rsidP="00890448">
      <w:pPr>
        <w:kinsoku w:val="0"/>
        <w:autoSpaceDE w:val="0"/>
        <w:autoSpaceDN w:val="0"/>
        <w:spacing w:line="440" w:lineRule="exact"/>
        <w:rPr>
          <w:rFonts w:ascii="Times New Roman" w:eastAsia="標楷體" w:hAnsi="Times New Roman" w:cs="Times New Roman"/>
          <w:sz w:val="28"/>
          <w:szCs w:val="28"/>
        </w:rPr>
      </w:pPr>
    </w:p>
    <w:p w:rsidR="00890448" w:rsidRPr="00D6397C" w:rsidRDefault="00871AF1" w:rsidP="00890448">
      <w:pPr>
        <w:kinsoku w:val="0"/>
        <w:autoSpaceDE w:val="0"/>
        <w:autoSpaceDN w:val="0"/>
        <w:spacing w:line="440" w:lineRule="exact"/>
        <w:rPr>
          <w:rFonts w:ascii="Times New Roman" w:eastAsia="標楷體" w:hAnsi="Times New Roman" w:cs="Times New Roman"/>
          <w:sz w:val="28"/>
          <w:szCs w:val="28"/>
        </w:rPr>
      </w:pPr>
      <w:r w:rsidRPr="00D6397C">
        <w:rPr>
          <w:rFonts w:ascii="Times New Roman" w:eastAsia="標楷體" w:hAnsi="Times New Roman" w:cs="Times New Roman"/>
          <w:noProof/>
          <w:szCs w:val="20"/>
        </w:rPr>
        <mc:AlternateContent>
          <mc:Choice Requires="wps">
            <w:drawing>
              <wp:anchor distT="0" distB="0" distL="114300" distR="114300" simplePos="0" relativeHeight="251672576" behindDoc="0" locked="0" layoutInCell="1" allowOverlap="1" wp14:anchorId="3273814F" wp14:editId="143486B9">
                <wp:simplePos x="0" y="0"/>
                <wp:positionH relativeFrom="column">
                  <wp:posOffset>150495</wp:posOffset>
                </wp:positionH>
                <wp:positionV relativeFrom="paragraph">
                  <wp:posOffset>-2404110</wp:posOffset>
                </wp:positionV>
                <wp:extent cx="685800" cy="342900"/>
                <wp:effectExtent l="0" t="0" r="19050" b="19050"/>
                <wp:wrapNone/>
                <wp:docPr id="16"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E2428" w:rsidRPr="003F5DB0" w:rsidRDefault="009E2428" w:rsidP="00871AF1">
                            <w:pPr>
                              <w:pStyle w:val="Web"/>
                              <w:widowControl w:val="0"/>
                              <w:spacing w:before="0" w:beforeAutospacing="0" w:after="0" w:afterAutospacing="0"/>
                              <w:rPr>
                                <w:rFonts w:ascii="Times New Roman" w:eastAsia="標楷體" w:hAnsi="Times New Roman" w:cs="Times New Roman"/>
                                <w:b/>
                                <w:kern w:val="2"/>
                              </w:rPr>
                            </w:pPr>
                            <w:r w:rsidRPr="003F5DB0">
                              <w:rPr>
                                <w:rFonts w:ascii="Times New Roman" w:eastAsia="標楷體" w:hAnsi="Times New Roman" w:cs="Times New Roman" w:hint="eastAsia"/>
                                <w:b/>
                                <w:kern w:val="2"/>
                              </w:rPr>
                              <w:t>附件</w:t>
                            </w:r>
                            <w:r>
                              <w:rPr>
                                <w:rFonts w:ascii="Times New Roman" w:eastAsia="標楷體" w:hAnsi="Times New Roman" w:cs="Times New Roman" w:hint="eastAsia"/>
                                <w:b/>
                                <w:kern w:val="2"/>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19E81" id="_x0000_t202" coordsize="21600,21600" o:spt="202" path="m,l,21600r21600,l21600,xe">
                <v:stroke joinstyle="miter"/>
                <v:path gradientshapeok="t" o:connecttype="rect"/>
              </v:shapetype>
              <v:shape id="文字方塊 3" o:spid="_x0000_s1029" type="#_x0000_t202" style="position:absolute;margin-left:11.85pt;margin-top:-189.3pt;width:5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">
                <v:textbox>
                  <w:txbxContent>
                    <w:p w:rsidR="009E2428" w:rsidRPr="003F5DB0" w:rsidRDefault="009E2428" w:rsidP="00871AF1">
                      <w:pPr>
                        <w:pStyle w:val="Web"/>
                        <w:widowControl w:val="0"/>
                        <w:spacing w:before="0" w:beforeAutospacing="0" w:after="0" w:afterAutospacing="0"/>
                        <w:rPr>
                          <w:rFonts w:ascii="Times New Roman" w:eastAsia="標楷體" w:hAnsi="Times New Roman" w:cs="Times New Roman"/>
                          <w:b/>
                          <w:kern w:val="2"/>
                        </w:rPr>
                      </w:pPr>
                      <w:r w:rsidRPr="003F5DB0">
                        <w:rPr>
                          <w:rFonts w:ascii="Times New Roman" w:eastAsia="標楷體" w:hAnsi="Times New Roman" w:cs="Times New Roman" w:hint="eastAsia"/>
                          <w:b/>
                          <w:kern w:val="2"/>
                        </w:rPr>
                        <w:t>附件</w:t>
                      </w:r>
                      <w:r>
                        <w:rPr>
                          <w:rFonts w:ascii="Times New Roman" w:eastAsia="標楷體" w:hAnsi="Times New Roman" w:cs="Times New Roman" w:hint="eastAsia"/>
                          <w:b/>
                          <w:kern w:val="2"/>
                        </w:rPr>
                        <w:t>二</w:t>
                      </w:r>
                    </w:p>
                  </w:txbxContent>
                </v:textbox>
              </v:shape>
            </w:pict>
          </mc:Fallback>
        </mc:AlternateContent>
      </w:r>
    </w:p>
    <w:p w:rsidR="00890448" w:rsidRPr="00D6397C" w:rsidRDefault="00890448" w:rsidP="00890448">
      <w:pPr>
        <w:kinsoku w:val="0"/>
        <w:autoSpaceDE w:val="0"/>
        <w:autoSpaceDN w:val="0"/>
        <w:spacing w:line="440" w:lineRule="exact"/>
        <w:rPr>
          <w:rFonts w:ascii="Times New Roman" w:eastAsia="標楷體" w:hAnsi="Times New Roman" w:cs="Times New Roman"/>
          <w:sz w:val="28"/>
          <w:szCs w:val="28"/>
        </w:rPr>
      </w:pPr>
    </w:p>
    <w:p w:rsidR="00890448" w:rsidRPr="00D6397C" w:rsidRDefault="00890448" w:rsidP="00890448">
      <w:pPr>
        <w:kinsoku w:val="0"/>
        <w:autoSpaceDE w:val="0"/>
        <w:autoSpaceDN w:val="0"/>
        <w:spacing w:line="440" w:lineRule="exact"/>
        <w:rPr>
          <w:rFonts w:ascii="Times New Roman" w:eastAsia="標楷體" w:hAnsi="Times New Roman" w:cs="Times New Roman"/>
          <w:sz w:val="28"/>
          <w:szCs w:val="28"/>
        </w:rPr>
      </w:pPr>
    </w:p>
    <w:p w:rsidR="00890448" w:rsidRPr="00D6397C" w:rsidRDefault="00890448" w:rsidP="00890448">
      <w:pPr>
        <w:kinsoku w:val="0"/>
        <w:autoSpaceDE w:val="0"/>
        <w:autoSpaceDN w:val="0"/>
        <w:spacing w:line="440" w:lineRule="exact"/>
        <w:rPr>
          <w:rFonts w:ascii="Times New Roman" w:eastAsia="標楷體" w:hAnsi="Times New Roman" w:cs="Times New Roman"/>
          <w:sz w:val="28"/>
          <w:szCs w:val="28"/>
        </w:rPr>
      </w:pPr>
    </w:p>
    <w:p w:rsidR="00890448" w:rsidRPr="00D6397C" w:rsidRDefault="00890448" w:rsidP="00890448">
      <w:pPr>
        <w:kinsoku w:val="0"/>
        <w:autoSpaceDE w:val="0"/>
        <w:autoSpaceDN w:val="0"/>
        <w:spacing w:line="440" w:lineRule="exact"/>
        <w:rPr>
          <w:rFonts w:ascii="Times New Roman" w:eastAsia="標楷體" w:hAnsi="Times New Roman" w:cs="Times New Roman"/>
          <w:sz w:val="28"/>
          <w:szCs w:val="28"/>
        </w:rPr>
      </w:pPr>
    </w:p>
    <w:p w:rsidR="00890448" w:rsidRPr="00D6397C" w:rsidRDefault="00890448" w:rsidP="00890448">
      <w:pPr>
        <w:kinsoku w:val="0"/>
        <w:autoSpaceDE w:val="0"/>
        <w:autoSpaceDN w:val="0"/>
        <w:spacing w:line="440" w:lineRule="exact"/>
        <w:rPr>
          <w:rFonts w:ascii="Times New Roman" w:eastAsia="標楷體" w:hAnsi="Times New Roman" w:cs="Times New Roman"/>
          <w:sz w:val="28"/>
          <w:szCs w:val="28"/>
        </w:rPr>
      </w:pPr>
    </w:p>
    <w:p w:rsidR="00890448" w:rsidRPr="00D6397C" w:rsidRDefault="00890448" w:rsidP="00890448">
      <w:pPr>
        <w:kinsoku w:val="0"/>
        <w:autoSpaceDE w:val="0"/>
        <w:autoSpaceDN w:val="0"/>
        <w:spacing w:line="440" w:lineRule="exact"/>
        <w:rPr>
          <w:rFonts w:ascii="Times New Roman" w:eastAsia="標楷體" w:hAnsi="Times New Roman" w:cs="Times New Roman"/>
          <w:sz w:val="28"/>
          <w:szCs w:val="28"/>
        </w:rPr>
      </w:pPr>
    </w:p>
    <w:p w:rsidR="00890448" w:rsidRPr="00D6397C" w:rsidRDefault="00890448" w:rsidP="00890448">
      <w:pPr>
        <w:kinsoku w:val="0"/>
        <w:autoSpaceDE w:val="0"/>
        <w:autoSpaceDN w:val="0"/>
        <w:spacing w:line="440" w:lineRule="exact"/>
        <w:rPr>
          <w:rFonts w:ascii="Times New Roman" w:eastAsia="標楷體" w:hAnsi="Times New Roman" w:cs="Times New Roman"/>
          <w:sz w:val="28"/>
          <w:szCs w:val="28"/>
        </w:rPr>
      </w:pPr>
    </w:p>
    <w:p w:rsidR="00890448" w:rsidRPr="00D6397C" w:rsidRDefault="00890448" w:rsidP="00890448">
      <w:pPr>
        <w:kinsoku w:val="0"/>
        <w:autoSpaceDE w:val="0"/>
        <w:autoSpaceDN w:val="0"/>
        <w:spacing w:line="440" w:lineRule="exact"/>
        <w:rPr>
          <w:rFonts w:ascii="Times New Roman" w:eastAsia="標楷體" w:hAnsi="Times New Roman" w:cs="Times New Roman"/>
          <w:sz w:val="28"/>
          <w:szCs w:val="28"/>
        </w:rPr>
      </w:pPr>
    </w:p>
    <w:p w:rsidR="00890448" w:rsidRPr="00D6397C" w:rsidRDefault="00890448" w:rsidP="00890448">
      <w:pPr>
        <w:kinsoku w:val="0"/>
        <w:autoSpaceDE w:val="0"/>
        <w:autoSpaceDN w:val="0"/>
        <w:spacing w:line="440" w:lineRule="exact"/>
        <w:rPr>
          <w:rFonts w:ascii="Times New Roman" w:eastAsia="標楷體" w:hAnsi="Times New Roman" w:cs="Times New Roman"/>
          <w:sz w:val="28"/>
          <w:szCs w:val="28"/>
        </w:rPr>
      </w:pPr>
    </w:p>
    <w:p w:rsidR="00890448" w:rsidRPr="00D6397C" w:rsidRDefault="00890448" w:rsidP="00890448">
      <w:pPr>
        <w:kinsoku w:val="0"/>
        <w:autoSpaceDE w:val="0"/>
        <w:autoSpaceDN w:val="0"/>
        <w:spacing w:line="440" w:lineRule="exact"/>
        <w:rPr>
          <w:rFonts w:ascii="Times New Roman" w:eastAsia="標楷體"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0"/>
        <w:gridCol w:w="265"/>
        <w:gridCol w:w="1245"/>
        <w:gridCol w:w="525"/>
        <w:gridCol w:w="1262"/>
        <w:gridCol w:w="499"/>
        <w:gridCol w:w="1261"/>
        <w:gridCol w:w="499"/>
      </w:tblGrid>
      <w:tr w:rsidR="00D6397C" w:rsidRPr="00D6397C" w:rsidTr="00890448">
        <w:trPr>
          <w:trHeight w:val="20"/>
          <w:jc w:val="center"/>
        </w:trPr>
        <w:tc>
          <w:tcPr>
            <w:tcW w:w="3348" w:type="dxa"/>
            <w:tcBorders>
              <w:top w:val="nil"/>
              <w:left w:val="nil"/>
              <w:bottom w:val="nil"/>
              <w:right w:val="nil"/>
            </w:tcBorders>
            <w:vAlign w:val="center"/>
          </w:tcPr>
          <w:p w:rsidR="00890448" w:rsidRPr="00D6397C" w:rsidRDefault="00890448" w:rsidP="00890448">
            <w:pPr>
              <w:kinsoku w:val="0"/>
              <w:autoSpaceDE w:val="0"/>
              <w:autoSpaceDN w:val="0"/>
              <w:spacing w:line="0" w:lineRule="atLeast"/>
              <w:jc w:val="distribute"/>
              <w:rPr>
                <w:rFonts w:ascii="Times New Roman" w:eastAsia="標楷體" w:hAnsi="Times New Roman" w:cs="Times New Roman"/>
                <w:sz w:val="28"/>
                <w:szCs w:val="28"/>
              </w:rPr>
            </w:pPr>
            <w:r w:rsidRPr="00D6397C">
              <w:rPr>
                <w:rFonts w:ascii="Times New Roman" w:eastAsia="標楷體" w:hAnsi="Times New Roman" w:cs="Times New Roman"/>
                <w:sz w:val="28"/>
                <w:szCs w:val="28"/>
              </w:rPr>
              <w:t>計畫年度</w:t>
            </w:r>
          </w:p>
        </w:tc>
        <w:tc>
          <w:tcPr>
            <w:tcW w:w="296" w:type="dxa"/>
            <w:tcBorders>
              <w:top w:val="nil"/>
              <w:left w:val="nil"/>
              <w:bottom w:val="nil"/>
              <w:right w:val="nil"/>
            </w:tcBorders>
            <w:tcMar>
              <w:left w:w="57" w:type="dxa"/>
              <w:right w:w="57" w:type="dxa"/>
            </w:tcMar>
            <w:vAlign w:val="center"/>
          </w:tcPr>
          <w:p w:rsidR="00890448" w:rsidRPr="00D6397C" w:rsidRDefault="00890448" w:rsidP="00890448">
            <w:pPr>
              <w:kinsoku w:val="0"/>
              <w:autoSpaceDE w:val="0"/>
              <w:autoSpaceDN w:val="0"/>
              <w:spacing w:line="0" w:lineRule="atLeast"/>
              <w:jc w:val="center"/>
              <w:rPr>
                <w:rFonts w:ascii="Times New Roman" w:eastAsia="標楷體" w:hAnsi="Times New Roman" w:cs="Times New Roman"/>
                <w:sz w:val="32"/>
                <w:szCs w:val="32"/>
              </w:rPr>
            </w:pPr>
            <w:r w:rsidRPr="00D6397C">
              <w:rPr>
                <w:rFonts w:ascii="Times New Roman" w:eastAsia="標楷體" w:hAnsi="Times New Roman" w:cs="Times New Roman"/>
                <w:sz w:val="32"/>
                <w:szCs w:val="32"/>
              </w:rPr>
              <w:t>：</w:t>
            </w:r>
          </w:p>
        </w:tc>
        <w:tc>
          <w:tcPr>
            <w:tcW w:w="6210" w:type="dxa"/>
            <w:gridSpan w:val="6"/>
            <w:tcBorders>
              <w:top w:val="nil"/>
              <w:left w:val="nil"/>
              <w:bottom w:val="single" w:sz="4" w:space="0" w:color="auto"/>
              <w:right w:val="nil"/>
            </w:tcBorders>
            <w:vAlign w:val="center"/>
          </w:tcPr>
          <w:p w:rsidR="00890448" w:rsidRPr="00D6397C" w:rsidRDefault="00890448">
            <w:pPr>
              <w:kinsoku w:val="0"/>
              <w:autoSpaceDE w:val="0"/>
              <w:autoSpaceDN w:val="0"/>
              <w:spacing w:line="0" w:lineRule="atLeast"/>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10</w:t>
            </w:r>
            <w:r w:rsidR="00771FD3" w:rsidRPr="00D6397C">
              <w:rPr>
                <w:rFonts w:ascii="Times New Roman" w:eastAsia="標楷體" w:hAnsi="Times New Roman" w:cs="Times New Roman" w:hint="eastAsia"/>
                <w:sz w:val="28"/>
                <w:szCs w:val="28"/>
              </w:rPr>
              <w:t>5</w:t>
            </w:r>
            <w:r w:rsidRPr="00D6397C">
              <w:rPr>
                <w:rFonts w:ascii="Times New Roman" w:eastAsia="標楷體" w:hAnsi="Times New Roman" w:cs="Times New Roman"/>
                <w:sz w:val="28"/>
                <w:szCs w:val="28"/>
              </w:rPr>
              <w:t>年</w:t>
            </w:r>
          </w:p>
        </w:tc>
      </w:tr>
      <w:tr w:rsidR="00D6397C" w:rsidRPr="00D6397C" w:rsidTr="00890448">
        <w:trPr>
          <w:trHeight w:val="20"/>
          <w:jc w:val="center"/>
        </w:trPr>
        <w:tc>
          <w:tcPr>
            <w:tcW w:w="3348" w:type="dxa"/>
            <w:tcBorders>
              <w:top w:val="nil"/>
              <w:left w:val="nil"/>
              <w:bottom w:val="nil"/>
              <w:right w:val="nil"/>
            </w:tcBorders>
            <w:vAlign w:val="center"/>
          </w:tcPr>
          <w:p w:rsidR="00DB6E7F" w:rsidRPr="00D6397C" w:rsidRDefault="00890448" w:rsidP="00890448">
            <w:pPr>
              <w:kinsoku w:val="0"/>
              <w:autoSpaceDE w:val="0"/>
              <w:autoSpaceDN w:val="0"/>
              <w:spacing w:line="0" w:lineRule="atLeast"/>
              <w:jc w:val="distribute"/>
              <w:rPr>
                <w:rFonts w:ascii="Times New Roman" w:eastAsia="標楷體" w:hAnsi="Times New Roman" w:cs="Times New Roman"/>
                <w:sz w:val="28"/>
                <w:szCs w:val="28"/>
              </w:rPr>
            </w:pPr>
            <w:r w:rsidRPr="00D6397C">
              <w:rPr>
                <w:rFonts w:ascii="Times New Roman" w:eastAsia="標楷體" w:hAnsi="Times New Roman" w:cs="Times New Roman"/>
                <w:sz w:val="28"/>
                <w:szCs w:val="28"/>
              </w:rPr>
              <w:t>醫事機構名稱</w:t>
            </w:r>
          </w:p>
          <w:p w:rsidR="00890448" w:rsidRPr="00D6397C" w:rsidRDefault="00890448" w:rsidP="00890448">
            <w:pPr>
              <w:kinsoku w:val="0"/>
              <w:autoSpaceDE w:val="0"/>
              <w:autoSpaceDN w:val="0"/>
              <w:spacing w:line="0" w:lineRule="atLeast"/>
              <w:jc w:val="distribute"/>
              <w:rPr>
                <w:rFonts w:ascii="Times New Roman" w:eastAsia="標楷體" w:hAnsi="Times New Roman" w:cs="Times New Roman"/>
                <w:sz w:val="28"/>
                <w:szCs w:val="28"/>
              </w:rPr>
            </w:pPr>
            <w:r w:rsidRPr="00D6397C">
              <w:rPr>
                <w:rFonts w:ascii="Times New Roman" w:eastAsia="標楷體" w:hAnsi="Times New Roman" w:cs="Times New Roman"/>
              </w:rPr>
              <w:t>(</w:t>
            </w:r>
            <w:r w:rsidRPr="00D6397C">
              <w:rPr>
                <w:rFonts w:ascii="Times New Roman" w:eastAsia="標楷體" w:hAnsi="Times New Roman" w:cs="Times New Roman"/>
              </w:rPr>
              <w:t>請書寫全銜</w:t>
            </w:r>
            <w:r w:rsidRPr="00D6397C">
              <w:rPr>
                <w:rFonts w:ascii="Times New Roman" w:eastAsia="標楷體" w:hAnsi="Times New Roman" w:cs="Times New Roman"/>
              </w:rPr>
              <w:t>)</w:t>
            </w:r>
          </w:p>
        </w:tc>
        <w:tc>
          <w:tcPr>
            <w:tcW w:w="296" w:type="dxa"/>
            <w:tcBorders>
              <w:top w:val="nil"/>
              <w:left w:val="nil"/>
              <w:bottom w:val="nil"/>
              <w:right w:val="nil"/>
            </w:tcBorders>
            <w:tcMar>
              <w:left w:w="57" w:type="dxa"/>
              <w:right w:w="57" w:type="dxa"/>
            </w:tcMar>
            <w:vAlign w:val="center"/>
          </w:tcPr>
          <w:p w:rsidR="00890448" w:rsidRPr="00D6397C" w:rsidRDefault="00890448" w:rsidP="00890448">
            <w:pPr>
              <w:kinsoku w:val="0"/>
              <w:autoSpaceDE w:val="0"/>
              <w:autoSpaceDN w:val="0"/>
              <w:spacing w:line="0" w:lineRule="atLeast"/>
              <w:jc w:val="center"/>
              <w:rPr>
                <w:rFonts w:ascii="Times New Roman" w:eastAsia="標楷體" w:hAnsi="Times New Roman" w:cs="Times New Roman"/>
                <w:sz w:val="28"/>
                <w:szCs w:val="28"/>
              </w:rPr>
            </w:pPr>
            <w:r w:rsidRPr="00D6397C">
              <w:rPr>
                <w:rFonts w:ascii="Times New Roman" w:eastAsia="標楷體" w:hAnsi="Times New Roman" w:cs="Times New Roman"/>
                <w:sz w:val="32"/>
                <w:szCs w:val="32"/>
              </w:rPr>
              <w:t>：</w:t>
            </w:r>
          </w:p>
        </w:tc>
        <w:tc>
          <w:tcPr>
            <w:tcW w:w="6210" w:type="dxa"/>
            <w:gridSpan w:val="6"/>
            <w:tcBorders>
              <w:top w:val="nil"/>
              <w:left w:val="nil"/>
              <w:bottom w:val="single" w:sz="4" w:space="0" w:color="auto"/>
              <w:right w:val="nil"/>
            </w:tcBorders>
            <w:vAlign w:val="center"/>
          </w:tcPr>
          <w:p w:rsidR="00890448" w:rsidRPr="00D6397C" w:rsidRDefault="00890448" w:rsidP="00890448">
            <w:pPr>
              <w:kinsoku w:val="0"/>
              <w:autoSpaceDE w:val="0"/>
              <w:autoSpaceDN w:val="0"/>
              <w:spacing w:line="0" w:lineRule="atLeast"/>
              <w:jc w:val="both"/>
              <w:rPr>
                <w:rFonts w:ascii="Times New Roman" w:eastAsia="標楷體" w:hAnsi="Times New Roman" w:cs="Times New Roman"/>
                <w:sz w:val="28"/>
                <w:szCs w:val="28"/>
              </w:rPr>
            </w:pPr>
          </w:p>
        </w:tc>
      </w:tr>
      <w:tr w:rsidR="00D6397C" w:rsidRPr="00D6397C" w:rsidTr="00890448">
        <w:trPr>
          <w:trHeight w:val="20"/>
          <w:jc w:val="center"/>
        </w:trPr>
        <w:tc>
          <w:tcPr>
            <w:tcW w:w="3348" w:type="dxa"/>
            <w:tcBorders>
              <w:top w:val="nil"/>
              <w:left w:val="nil"/>
              <w:bottom w:val="nil"/>
              <w:right w:val="nil"/>
            </w:tcBorders>
            <w:vAlign w:val="center"/>
          </w:tcPr>
          <w:p w:rsidR="00890448" w:rsidRPr="00D6397C" w:rsidRDefault="00890448" w:rsidP="00890448">
            <w:pPr>
              <w:kinsoku w:val="0"/>
              <w:autoSpaceDE w:val="0"/>
              <w:autoSpaceDN w:val="0"/>
              <w:spacing w:line="0" w:lineRule="atLeast"/>
              <w:jc w:val="distribute"/>
              <w:rPr>
                <w:rFonts w:ascii="Times New Roman" w:eastAsia="標楷體" w:hAnsi="Times New Roman" w:cs="Times New Roman"/>
                <w:sz w:val="28"/>
                <w:szCs w:val="28"/>
              </w:rPr>
            </w:pPr>
            <w:r w:rsidRPr="00D6397C">
              <w:rPr>
                <w:rFonts w:ascii="Times New Roman" w:eastAsia="標楷體" w:hAnsi="Times New Roman" w:cs="Times New Roman"/>
                <w:kern w:val="0"/>
                <w:sz w:val="28"/>
                <w:szCs w:val="28"/>
              </w:rPr>
              <w:t>醫事機構代碼</w:t>
            </w:r>
          </w:p>
        </w:tc>
        <w:tc>
          <w:tcPr>
            <w:tcW w:w="296" w:type="dxa"/>
            <w:tcBorders>
              <w:top w:val="nil"/>
              <w:left w:val="nil"/>
              <w:bottom w:val="nil"/>
              <w:right w:val="nil"/>
            </w:tcBorders>
            <w:tcMar>
              <w:left w:w="57" w:type="dxa"/>
              <w:right w:w="57" w:type="dxa"/>
            </w:tcMar>
            <w:vAlign w:val="center"/>
          </w:tcPr>
          <w:p w:rsidR="00890448" w:rsidRPr="00D6397C" w:rsidRDefault="00890448" w:rsidP="00890448">
            <w:pPr>
              <w:kinsoku w:val="0"/>
              <w:autoSpaceDE w:val="0"/>
              <w:autoSpaceDN w:val="0"/>
              <w:spacing w:line="0" w:lineRule="atLeast"/>
              <w:jc w:val="center"/>
              <w:rPr>
                <w:rFonts w:ascii="Times New Roman" w:eastAsia="標楷體" w:hAnsi="Times New Roman" w:cs="Times New Roman"/>
                <w:sz w:val="28"/>
                <w:szCs w:val="28"/>
              </w:rPr>
            </w:pPr>
            <w:r w:rsidRPr="00D6397C">
              <w:rPr>
                <w:rFonts w:ascii="Times New Roman" w:eastAsia="標楷體" w:hAnsi="Times New Roman" w:cs="Times New Roman"/>
                <w:sz w:val="32"/>
                <w:szCs w:val="32"/>
              </w:rPr>
              <w:t>：</w:t>
            </w:r>
          </w:p>
        </w:tc>
        <w:tc>
          <w:tcPr>
            <w:tcW w:w="6210" w:type="dxa"/>
            <w:gridSpan w:val="6"/>
            <w:tcBorders>
              <w:top w:val="single" w:sz="4" w:space="0" w:color="auto"/>
              <w:left w:val="nil"/>
              <w:bottom w:val="single" w:sz="4" w:space="0" w:color="auto"/>
              <w:right w:val="nil"/>
            </w:tcBorders>
            <w:vAlign w:val="center"/>
          </w:tcPr>
          <w:p w:rsidR="00890448" w:rsidRPr="00D6397C" w:rsidRDefault="00890448" w:rsidP="00890448">
            <w:pPr>
              <w:kinsoku w:val="0"/>
              <w:autoSpaceDE w:val="0"/>
              <w:autoSpaceDN w:val="0"/>
              <w:spacing w:line="0" w:lineRule="atLeast"/>
              <w:jc w:val="both"/>
              <w:rPr>
                <w:rFonts w:ascii="Times New Roman" w:eastAsia="標楷體" w:hAnsi="Times New Roman" w:cs="Times New Roman"/>
                <w:sz w:val="28"/>
                <w:szCs w:val="28"/>
              </w:rPr>
            </w:pPr>
          </w:p>
        </w:tc>
      </w:tr>
      <w:tr w:rsidR="00D6397C" w:rsidRPr="00D6397C" w:rsidTr="00890448">
        <w:trPr>
          <w:trHeight w:val="20"/>
          <w:jc w:val="center"/>
        </w:trPr>
        <w:tc>
          <w:tcPr>
            <w:tcW w:w="3348" w:type="dxa"/>
            <w:tcBorders>
              <w:top w:val="nil"/>
              <w:left w:val="nil"/>
              <w:bottom w:val="nil"/>
              <w:right w:val="nil"/>
            </w:tcBorders>
            <w:vAlign w:val="center"/>
          </w:tcPr>
          <w:p w:rsidR="00890448" w:rsidRPr="00D6397C" w:rsidRDefault="00890448" w:rsidP="00890448">
            <w:pPr>
              <w:kinsoku w:val="0"/>
              <w:autoSpaceDE w:val="0"/>
              <w:autoSpaceDN w:val="0"/>
              <w:spacing w:line="0" w:lineRule="atLeast"/>
              <w:jc w:val="distribute"/>
              <w:rPr>
                <w:rFonts w:ascii="Times New Roman" w:eastAsia="標楷體" w:hAnsi="Times New Roman" w:cs="Times New Roman"/>
                <w:kern w:val="0"/>
                <w:sz w:val="28"/>
                <w:szCs w:val="28"/>
              </w:rPr>
            </w:pPr>
            <w:r w:rsidRPr="00D6397C">
              <w:rPr>
                <w:rFonts w:ascii="Times New Roman" w:eastAsia="標楷體" w:hAnsi="Times New Roman" w:cs="Times New Roman"/>
                <w:kern w:val="0"/>
                <w:sz w:val="28"/>
                <w:szCs w:val="28"/>
              </w:rPr>
              <w:t>醫事機構地址</w:t>
            </w:r>
          </w:p>
        </w:tc>
        <w:tc>
          <w:tcPr>
            <w:tcW w:w="296" w:type="dxa"/>
            <w:tcBorders>
              <w:top w:val="nil"/>
              <w:left w:val="nil"/>
              <w:bottom w:val="nil"/>
              <w:right w:val="nil"/>
            </w:tcBorders>
            <w:tcMar>
              <w:left w:w="57" w:type="dxa"/>
              <w:right w:w="57" w:type="dxa"/>
            </w:tcMar>
            <w:vAlign w:val="center"/>
          </w:tcPr>
          <w:p w:rsidR="00890448" w:rsidRPr="00D6397C" w:rsidRDefault="00890448" w:rsidP="00890448">
            <w:pPr>
              <w:spacing w:line="0" w:lineRule="atLeast"/>
              <w:jc w:val="center"/>
              <w:rPr>
                <w:rFonts w:ascii="Times New Roman" w:eastAsia="標楷體" w:hAnsi="Times New Roman" w:cs="Times New Roman"/>
              </w:rPr>
            </w:pPr>
            <w:r w:rsidRPr="00D6397C">
              <w:rPr>
                <w:rFonts w:ascii="Times New Roman" w:eastAsia="標楷體" w:hAnsi="Times New Roman" w:cs="Times New Roman"/>
                <w:sz w:val="32"/>
                <w:szCs w:val="32"/>
              </w:rPr>
              <w:t>：</w:t>
            </w:r>
          </w:p>
        </w:tc>
        <w:tc>
          <w:tcPr>
            <w:tcW w:w="6210" w:type="dxa"/>
            <w:gridSpan w:val="6"/>
            <w:tcBorders>
              <w:top w:val="single" w:sz="4" w:space="0" w:color="auto"/>
              <w:left w:val="nil"/>
              <w:bottom w:val="single" w:sz="4" w:space="0" w:color="auto"/>
              <w:right w:val="nil"/>
            </w:tcBorders>
            <w:vAlign w:val="center"/>
          </w:tcPr>
          <w:p w:rsidR="00890448" w:rsidRPr="00D6397C" w:rsidRDefault="00890448" w:rsidP="00890448">
            <w:pPr>
              <w:kinsoku w:val="0"/>
              <w:autoSpaceDE w:val="0"/>
              <w:autoSpaceDN w:val="0"/>
              <w:spacing w:line="0" w:lineRule="atLeast"/>
              <w:jc w:val="both"/>
              <w:rPr>
                <w:rFonts w:ascii="Times New Roman" w:eastAsia="標楷體" w:hAnsi="Times New Roman" w:cs="Times New Roman"/>
                <w:sz w:val="28"/>
                <w:szCs w:val="28"/>
              </w:rPr>
            </w:pPr>
          </w:p>
        </w:tc>
      </w:tr>
      <w:tr w:rsidR="00D6397C" w:rsidRPr="00D6397C" w:rsidTr="00890448">
        <w:trPr>
          <w:trHeight w:val="20"/>
          <w:jc w:val="center"/>
        </w:trPr>
        <w:tc>
          <w:tcPr>
            <w:tcW w:w="3348" w:type="dxa"/>
            <w:tcBorders>
              <w:top w:val="nil"/>
              <w:left w:val="nil"/>
              <w:bottom w:val="nil"/>
              <w:right w:val="nil"/>
            </w:tcBorders>
            <w:vAlign w:val="center"/>
          </w:tcPr>
          <w:p w:rsidR="00890448" w:rsidRPr="00D6397C" w:rsidRDefault="00890448" w:rsidP="00890448">
            <w:pPr>
              <w:kinsoku w:val="0"/>
              <w:autoSpaceDE w:val="0"/>
              <w:autoSpaceDN w:val="0"/>
              <w:spacing w:line="0" w:lineRule="atLeast"/>
              <w:jc w:val="distribute"/>
              <w:rPr>
                <w:rFonts w:ascii="Times New Roman" w:eastAsia="標楷體" w:hAnsi="Times New Roman" w:cs="Times New Roman"/>
                <w:sz w:val="28"/>
                <w:szCs w:val="28"/>
              </w:rPr>
            </w:pPr>
            <w:r w:rsidRPr="00D6397C">
              <w:rPr>
                <w:rFonts w:ascii="Times New Roman" w:eastAsia="標楷體" w:hAnsi="Times New Roman" w:cs="Times New Roman"/>
                <w:kern w:val="0"/>
                <w:sz w:val="28"/>
                <w:szCs w:val="28"/>
              </w:rPr>
              <w:t>主持人簽章</w:t>
            </w:r>
          </w:p>
        </w:tc>
        <w:tc>
          <w:tcPr>
            <w:tcW w:w="296" w:type="dxa"/>
            <w:tcBorders>
              <w:top w:val="nil"/>
              <w:left w:val="nil"/>
              <w:bottom w:val="nil"/>
              <w:right w:val="nil"/>
            </w:tcBorders>
            <w:tcMar>
              <w:left w:w="57" w:type="dxa"/>
              <w:right w:w="57" w:type="dxa"/>
            </w:tcMar>
            <w:vAlign w:val="center"/>
          </w:tcPr>
          <w:p w:rsidR="00890448" w:rsidRPr="00D6397C" w:rsidRDefault="00890448" w:rsidP="00890448">
            <w:pPr>
              <w:spacing w:line="0" w:lineRule="atLeast"/>
              <w:jc w:val="center"/>
              <w:rPr>
                <w:rFonts w:ascii="Times New Roman" w:eastAsia="標楷體" w:hAnsi="Times New Roman" w:cs="Times New Roman"/>
              </w:rPr>
            </w:pPr>
            <w:r w:rsidRPr="00D6397C">
              <w:rPr>
                <w:rFonts w:ascii="Times New Roman" w:eastAsia="標楷體" w:hAnsi="Times New Roman" w:cs="Times New Roman"/>
                <w:sz w:val="32"/>
                <w:szCs w:val="32"/>
              </w:rPr>
              <w:t>：</w:t>
            </w:r>
          </w:p>
        </w:tc>
        <w:tc>
          <w:tcPr>
            <w:tcW w:w="6210" w:type="dxa"/>
            <w:gridSpan w:val="6"/>
            <w:tcBorders>
              <w:top w:val="single" w:sz="4" w:space="0" w:color="auto"/>
              <w:left w:val="nil"/>
              <w:bottom w:val="single" w:sz="4" w:space="0" w:color="auto"/>
              <w:right w:val="nil"/>
            </w:tcBorders>
            <w:vAlign w:val="center"/>
          </w:tcPr>
          <w:p w:rsidR="00890448" w:rsidRPr="00D6397C" w:rsidRDefault="00890448" w:rsidP="00890448">
            <w:pPr>
              <w:kinsoku w:val="0"/>
              <w:autoSpaceDE w:val="0"/>
              <w:autoSpaceDN w:val="0"/>
              <w:spacing w:line="0" w:lineRule="atLeast"/>
              <w:jc w:val="both"/>
              <w:rPr>
                <w:rFonts w:ascii="Times New Roman" w:eastAsia="標楷體" w:hAnsi="Times New Roman" w:cs="Times New Roman"/>
                <w:sz w:val="28"/>
                <w:szCs w:val="28"/>
              </w:rPr>
            </w:pPr>
          </w:p>
        </w:tc>
      </w:tr>
      <w:tr w:rsidR="00D6397C" w:rsidRPr="00D6397C" w:rsidTr="00890448">
        <w:trPr>
          <w:trHeight w:val="20"/>
          <w:jc w:val="center"/>
        </w:trPr>
        <w:tc>
          <w:tcPr>
            <w:tcW w:w="3348" w:type="dxa"/>
            <w:tcBorders>
              <w:top w:val="nil"/>
              <w:left w:val="nil"/>
              <w:bottom w:val="nil"/>
              <w:right w:val="nil"/>
            </w:tcBorders>
            <w:vAlign w:val="center"/>
          </w:tcPr>
          <w:p w:rsidR="00890448" w:rsidRPr="00D6397C" w:rsidRDefault="00890448" w:rsidP="00890448">
            <w:pPr>
              <w:kinsoku w:val="0"/>
              <w:autoSpaceDE w:val="0"/>
              <w:autoSpaceDN w:val="0"/>
              <w:spacing w:line="0" w:lineRule="atLeast"/>
              <w:jc w:val="distribute"/>
              <w:rPr>
                <w:rFonts w:ascii="Times New Roman" w:eastAsia="標楷體" w:hAnsi="Times New Roman" w:cs="Times New Roman"/>
                <w:sz w:val="28"/>
                <w:szCs w:val="28"/>
              </w:rPr>
            </w:pPr>
            <w:r w:rsidRPr="00D6397C">
              <w:rPr>
                <w:rFonts w:ascii="Times New Roman" w:eastAsia="標楷體" w:hAnsi="Times New Roman" w:cs="Times New Roman"/>
                <w:sz w:val="28"/>
                <w:szCs w:val="28"/>
              </w:rPr>
              <w:t>計畫聯絡人簽章</w:t>
            </w:r>
          </w:p>
        </w:tc>
        <w:tc>
          <w:tcPr>
            <w:tcW w:w="296" w:type="dxa"/>
            <w:tcBorders>
              <w:top w:val="nil"/>
              <w:left w:val="nil"/>
              <w:bottom w:val="nil"/>
              <w:right w:val="nil"/>
            </w:tcBorders>
            <w:tcMar>
              <w:left w:w="57" w:type="dxa"/>
              <w:right w:w="57" w:type="dxa"/>
            </w:tcMar>
            <w:vAlign w:val="center"/>
          </w:tcPr>
          <w:p w:rsidR="00890448" w:rsidRPr="00D6397C" w:rsidRDefault="00890448" w:rsidP="00890448">
            <w:pPr>
              <w:spacing w:line="0" w:lineRule="atLeast"/>
              <w:jc w:val="center"/>
              <w:rPr>
                <w:rFonts w:ascii="Times New Roman" w:eastAsia="標楷體" w:hAnsi="Times New Roman" w:cs="Times New Roman"/>
              </w:rPr>
            </w:pPr>
            <w:r w:rsidRPr="00D6397C">
              <w:rPr>
                <w:rFonts w:ascii="Times New Roman" w:eastAsia="標楷體" w:hAnsi="Times New Roman" w:cs="Times New Roman"/>
                <w:sz w:val="32"/>
                <w:szCs w:val="32"/>
              </w:rPr>
              <w:t>：</w:t>
            </w:r>
          </w:p>
        </w:tc>
        <w:tc>
          <w:tcPr>
            <w:tcW w:w="6210" w:type="dxa"/>
            <w:gridSpan w:val="6"/>
            <w:tcBorders>
              <w:top w:val="single" w:sz="4" w:space="0" w:color="auto"/>
              <w:left w:val="nil"/>
              <w:bottom w:val="single" w:sz="4" w:space="0" w:color="auto"/>
              <w:right w:val="nil"/>
            </w:tcBorders>
            <w:vAlign w:val="center"/>
          </w:tcPr>
          <w:p w:rsidR="00890448" w:rsidRPr="00D6397C" w:rsidRDefault="00890448" w:rsidP="00890448">
            <w:pPr>
              <w:kinsoku w:val="0"/>
              <w:autoSpaceDE w:val="0"/>
              <w:autoSpaceDN w:val="0"/>
              <w:spacing w:line="0" w:lineRule="atLeast"/>
              <w:jc w:val="both"/>
              <w:rPr>
                <w:rFonts w:ascii="Times New Roman" w:eastAsia="標楷體" w:hAnsi="Times New Roman" w:cs="Times New Roman"/>
                <w:sz w:val="28"/>
                <w:szCs w:val="28"/>
              </w:rPr>
            </w:pPr>
          </w:p>
        </w:tc>
      </w:tr>
      <w:tr w:rsidR="00D6397C" w:rsidRPr="00D6397C" w:rsidTr="00890448">
        <w:trPr>
          <w:trHeight w:val="20"/>
          <w:jc w:val="center"/>
        </w:trPr>
        <w:tc>
          <w:tcPr>
            <w:tcW w:w="3348" w:type="dxa"/>
            <w:tcBorders>
              <w:top w:val="nil"/>
              <w:left w:val="nil"/>
              <w:bottom w:val="nil"/>
              <w:right w:val="nil"/>
            </w:tcBorders>
            <w:vAlign w:val="center"/>
          </w:tcPr>
          <w:p w:rsidR="00890448" w:rsidRPr="00D6397C" w:rsidRDefault="00890448" w:rsidP="00890448">
            <w:pPr>
              <w:kinsoku w:val="0"/>
              <w:autoSpaceDE w:val="0"/>
              <w:autoSpaceDN w:val="0"/>
              <w:spacing w:line="0" w:lineRule="atLeast"/>
              <w:jc w:val="distribute"/>
              <w:rPr>
                <w:rFonts w:ascii="Times New Roman" w:eastAsia="標楷體" w:hAnsi="Times New Roman" w:cs="Times New Roman"/>
                <w:sz w:val="28"/>
                <w:szCs w:val="28"/>
              </w:rPr>
            </w:pPr>
            <w:r w:rsidRPr="00D6397C">
              <w:rPr>
                <w:rFonts w:ascii="Times New Roman" w:eastAsia="標楷體" w:hAnsi="Times New Roman" w:cs="Times New Roman"/>
                <w:sz w:val="28"/>
                <w:szCs w:val="28"/>
              </w:rPr>
              <w:t>聯絡電話</w:t>
            </w:r>
            <w:r w:rsidRPr="00D6397C">
              <w:rPr>
                <w:rFonts w:ascii="Times New Roman" w:eastAsia="標楷體" w:hAnsi="Times New Roman" w:cs="Times New Roman"/>
                <w:sz w:val="28"/>
                <w:szCs w:val="28"/>
              </w:rPr>
              <w:t>(</w:t>
            </w:r>
            <w:r w:rsidRPr="00D6397C">
              <w:rPr>
                <w:rFonts w:ascii="Times New Roman" w:eastAsia="標楷體" w:hAnsi="Times New Roman" w:cs="Times New Roman"/>
                <w:sz w:val="28"/>
                <w:szCs w:val="28"/>
              </w:rPr>
              <w:t>一</w:t>
            </w:r>
            <w:r w:rsidRPr="00D6397C">
              <w:rPr>
                <w:rFonts w:ascii="Times New Roman" w:eastAsia="標楷體" w:hAnsi="Times New Roman" w:cs="Times New Roman"/>
                <w:sz w:val="28"/>
                <w:szCs w:val="28"/>
              </w:rPr>
              <w:t>)</w:t>
            </w:r>
          </w:p>
        </w:tc>
        <w:tc>
          <w:tcPr>
            <w:tcW w:w="296" w:type="dxa"/>
            <w:tcBorders>
              <w:top w:val="nil"/>
              <w:left w:val="nil"/>
              <w:bottom w:val="nil"/>
              <w:right w:val="nil"/>
            </w:tcBorders>
            <w:tcMar>
              <w:left w:w="57" w:type="dxa"/>
              <w:right w:w="57" w:type="dxa"/>
            </w:tcMar>
            <w:vAlign w:val="center"/>
          </w:tcPr>
          <w:p w:rsidR="00890448" w:rsidRPr="00D6397C" w:rsidRDefault="00890448" w:rsidP="00890448">
            <w:pPr>
              <w:spacing w:line="0" w:lineRule="atLeast"/>
              <w:jc w:val="center"/>
              <w:rPr>
                <w:rFonts w:ascii="Times New Roman" w:eastAsia="標楷體" w:hAnsi="Times New Roman" w:cs="Times New Roman"/>
              </w:rPr>
            </w:pPr>
            <w:r w:rsidRPr="00D6397C">
              <w:rPr>
                <w:rFonts w:ascii="Times New Roman" w:eastAsia="標楷體" w:hAnsi="Times New Roman" w:cs="Times New Roman"/>
                <w:sz w:val="32"/>
                <w:szCs w:val="32"/>
              </w:rPr>
              <w:t>：</w:t>
            </w:r>
          </w:p>
        </w:tc>
        <w:tc>
          <w:tcPr>
            <w:tcW w:w="6210" w:type="dxa"/>
            <w:gridSpan w:val="6"/>
            <w:tcBorders>
              <w:top w:val="single" w:sz="4" w:space="0" w:color="auto"/>
              <w:left w:val="nil"/>
              <w:bottom w:val="single" w:sz="4" w:space="0" w:color="auto"/>
              <w:right w:val="nil"/>
            </w:tcBorders>
            <w:vAlign w:val="center"/>
          </w:tcPr>
          <w:p w:rsidR="00890448" w:rsidRPr="00D6397C" w:rsidRDefault="00890448" w:rsidP="00890448">
            <w:pPr>
              <w:kinsoku w:val="0"/>
              <w:autoSpaceDE w:val="0"/>
              <w:autoSpaceDN w:val="0"/>
              <w:spacing w:line="0" w:lineRule="atLeast"/>
              <w:jc w:val="both"/>
              <w:rPr>
                <w:rFonts w:ascii="Times New Roman" w:eastAsia="標楷體" w:hAnsi="Times New Roman" w:cs="Times New Roman"/>
                <w:sz w:val="28"/>
                <w:szCs w:val="28"/>
              </w:rPr>
            </w:pPr>
          </w:p>
        </w:tc>
      </w:tr>
      <w:tr w:rsidR="00D6397C" w:rsidRPr="00D6397C" w:rsidTr="00890448">
        <w:trPr>
          <w:trHeight w:val="20"/>
          <w:jc w:val="center"/>
        </w:trPr>
        <w:tc>
          <w:tcPr>
            <w:tcW w:w="3348" w:type="dxa"/>
            <w:tcBorders>
              <w:top w:val="nil"/>
              <w:left w:val="nil"/>
              <w:bottom w:val="nil"/>
              <w:right w:val="nil"/>
            </w:tcBorders>
            <w:vAlign w:val="center"/>
          </w:tcPr>
          <w:p w:rsidR="00890448" w:rsidRPr="00D6397C" w:rsidRDefault="00890448" w:rsidP="00890448">
            <w:pPr>
              <w:kinsoku w:val="0"/>
              <w:autoSpaceDE w:val="0"/>
              <w:autoSpaceDN w:val="0"/>
              <w:spacing w:line="0" w:lineRule="atLeast"/>
              <w:jc w:val="distribute"/>
              <w:rPr>
                <w:rFonts w:ascii="Times New Roman" w:eastAsia="標楷體" w:hAnsi="Times New Roman" w:cs="Times New Roman"/>
                <w:sz w:val="28"/>
                <w:szCs w:val="28"/>
              </w:rPr>
            </w:pPr>
            <w:r w:rsidRPr="00D6397C">
              <w:rPr>
                <w:rFonts w:ascii="Times New Roman" w:eastAsia="標楷體" w:hAnsi="Times New Roman" w:cs="Times New Roman"/>
                <w:sz w:val="28"/>
                <w:szCs w:val="28"/>
              </w:rPr>
              <w:t>聯絡電話</w:t>
            </w:r>
            <w:r w:rsidRPr="00D6397C">
              <w:rPr>
                <w:rFonts w:ascii="Times New Roman" w:eastAsia="標楷體" w:hAnsi="Times New Roman" w:cs="Times New Roman"/>
                <w:sz w:val="28"/>
                <w:szCs w:val="28"/>
              </w:rPr>
              <w:t>(</w:t>
            </w:r>
            <w:r w:rsidRPr="00D6397C">
              <w:rPr>
                <w:rFonts w:ascii="Times New Roman" w:eastAsia="標楷體" w:hAnsi="Times New Roman" w:cs="Times New Roman"/>
                <w:sz w:val="28"/>
                <w:szCs w:val="28"/>
              </w:rPr>
              <w:t>二</w:t>
            </w:r>
            <w:r w:rsidRPr="00D6397C">
              <w:rPr>
                <w:rFonts w:ascii="Times New Roman" w:eastAsia="標楷體" w:hAnsi="Times New Roman" w:cs="Times New Roman"/>
                <w:sz w:val="28"/>
                <w:szCs w:val="28"/>
              </w:rPr>
              <w:t>)</w:t>
            </w:r>
          </w:p>
        </w:tc>
        <w:tc>
          <w:tcPr>
            <w:tcW w:w="296" w:type="dxa"/>
            <w:tcBorders>
              <w:top w:val="nil"/>
              <w:left w:val="nil"/>
              <w:bottom w:val="nil"/>
              <w:right w:val="nil"/>
            </w:tcBorders>
            <w:tcMar>
              <w:left w:w="57" w:type="dxa"/>
              <w:right w:w="57" w:type="dxa"/>
            </w:tcMar>
            <w:vAlign w:val="center"/>
          </w:tcPr>
          <w:p w:rsidR="00890448" w:rsidRPr="00D6397C" w:rsidRDefault="00890448" w:rsidP="00890448">
            <w:pPr>
              <w:spacing w:line="0" w:lineRule="atLeast"/>
              <w:jc w:val="center"/>
              <w:rPr>
                <w:rFonts w:ascii="Times New Roman" w:eastAsia="標楷體" w:hAnsi="Times New Roman" w:cs="Times New Roman"/>
              </w:rPr>
            </w:pPr>
            <w:r w:rsidRPr="00D6397C">
              <w:rPr>
                <w:rFonts w:ascii="Times New Roman" w:eastAsia="標楷體" w:hAnsi="Times New Roman" w:cs="Times New Roman"/>
                <w:sz w:val="32"/>
                <w:szCs w:val="32"/>
              </w:rPr>
              <w:t>：</w:t>
            </w:r>
          </w:p>
        </w:tc>
        <w:tc>
          <w:tcPr>
            <w:tcW w:w="6210" w:type="dxa"/>
            <w:gridSpan w:val="6"/>
            <w:tcBorders>
              <w:top w:val="single" w:sz="4" w:space="0" w:color="auto"/>
              <w:left w:val="nil"/>
              <w:bottom w:val="single" w:sz="4" w:space="0" w:color="auto"/>
              <w:right w:val="nil"/>
            </w:tcBorders>
            <w:vAlign w:val="center"/>
          </w:tcPr>
          <w:p w:rsidR="00890448" w:rsidRPr="00D6397C" w:rsidRDefault="00890448" w:rsidP="00890448">
            <w:pPr>
              <w:kinsoku w:val="0"/>
              <w:autoSpaceDE w:val="0"/>
              <w:autoSpaceDN w:val="0"/>
              <w:spacing w:line="0" w:lineRule="atLeast"/>
              <w:jc w:val="both"/>
              <w:rPr>
                <w:rFonts w:ascii="Times New Roman" w:eastAsia="標楷體" w:hAnsi="Times New Roman" w:cs="Times New Roman"/>
                <w:sz w:val="28"/>
                <w:szCs w:val="28"/>
              </w:rPr>
            </w:pPr>
          </w:p>
        </w:tc>
      </w:tr>
      <w:tr w:rsidR="00D6397C" w:rsidRPr="00D6397C" w:rsidTr="00890448">
        <w:trPr>
          <w:trHeight w:val="20"/>
          <w:jc w:val="center"/>
        </w:trPr>
        <w:tc>
          <w:tcPr>
            <w:tcW w:w="3348" w:type="dxa"/>
            <w:tcBorders>
              <w:top w:val="nil"/>
              <w:left w:val="nil"/>
              <w:bottom w:val="nil"/>
              <w:right w:val="nil"/>
            </w:tcBorders>
            <w:vAlign w:val="center"/>
          </w:tcPr>
          <w:p w:rsidR="00890448" w:rsidRPr="00D6397C" w:rsidRDefault="00890448" w:rsidP="00890448">
            <w:pPr>
              <w:kinsoku w:val="0"/>
              <w:autoSpaceDE w:val="0"/>
              <w:autoSpaceDN w:val="0"/>
              <w:spacing w:line="0" w:lineRule="atLeast"/>
              <w:jc w:val="distribute"/>
              <w:rPr>
                <w:rFonts w:ascii="Times New Roman" w:eastAsia="標楷體" w:hAnsi="Times New Roman" w:cs="Times New Roman"/>
                <w:sz w:val="28"/>
                <w:szCs w:val="28"/>
              </w:rPr>
            </w:pPr>
            <w:r w:rsidRPr="00D6397C">
              <w:rPr>
                <w:rFonts w:ascii="Times New Roman" w:eastAsia="標楷體" w:hAnsi="Times New Roman" w:cs="Times New Roman"/>
                <w:sz w:val="28"/>
                <w:szCs w:val="28"/>
              </w:rPr>
              <w:t>傳真</w:t>
            </w:r>
          </w:p>
        </w:tc>
        <w:tc>
          <w:tcPr>
            <w:tcW w:w="296" w:type="dxa"/>
            <w:tcBorders>
              <w:top w:val="nil"/>
              <w:left w:val="nil"/>
              <w:bottom w:val="nil"/>
              <w:right w:val="nil"/>
            </w:tcBorders>
            <w:tcMar>
              <w:left w:w="57" w:type="dxa"/>
              <w:right w:w="57" w:type="dxa"/>
            </w:tcMar>
            <w:vAlign w:val="center"/>
          </w:tcPr>
          <w:p w:rsidR="00890448" w:rsidRPr="00D6397C" w:rsidRDefault="00890448" w:rsidP="00890448">
            <w:pPr>
              <w:spacing w:line="0" w:lineRule="atLeast"/>
              <w:jc w:val="center"/>
              <w:rPr>
                <w:rFonts w:ascii="Times New Roman" w:eastAsia="標楷體" w:hAnsi="Times New Roman" w:cs="Times New Roman"/>
              </w:rPr>
            </w:pPr>
            <w:r w:rsidRPr="00D6397C">
              <w:rPr>
                <w:rFonts w:ascii="Times New Roman" w:eastAsia="標楷體" w:hAnsi="Times New Roman" w:cs="Times New Roman"/>
                <w:sz w:val="32"/>
                <w:szCs w:val="32"/>
              </w:rPr>
              <w:t>：</w:t>
            </w:r>
          </w:p>
        </w:tc>
        <w:tc>
          <w:tcPr>
            <w:tcW w:w="6210" w:type="dxa"/>
            <w:gridSpan w:val="6"/>
            <w:tcBorders>
              <w:top w:val="single" w:sz="4" w:space="0" w:color="auto"/>
              <w:left w:val="nil"/>
              <w:bottom w:val="single" w:sz="4" w:space="0" w:color="auto"/>
              <w:right w:val="nil"/>
            </w:tcBorders>
            <w:vAlign w:val="center"/>
          </w:tcPr>
          <w:p w:rsidR="00890448" w:rsidRPr="00D6397C" w:rsidRDefault="00890448" w:rsidP="00890448">
            <w:pPr>
              <w:kinsoku w:val="0"/>
              <w:autoSpaceDE w:val="0"/>
              <w:autoSpaceDN w:val="0"/>
              <w:spacing w:line="0" w:lineRule="atLeast"/>
              <w:jc w:val="both"/>
              <w:rPr>
                <w:rFonts w:ascii="Times New Roman" w:eastAsia="標楷體" w:hAnsi="Times New Roman" w:cs="Times New Roman"/>
                <w:sz w:val="28"/>
                <w:szCs w:val="28"/>
              </w:rPr>
            </w:pPr>
          </w:p>
        </w:tc>
      </w:tr>
      <w:tr w:rsidR="00D6397C" w:rsidRPr="00D6397C" w:rsidTr="00890448">
        <w:trPr>
          <w:trHeight w:val="20"/>
          <w:jc w:val="center"/>
        </w:trPr>
        <w:tc>
          <w:tcPr>
            <w:tcW w:w="3348" w:type="dxa"/>
            <w:tcBorders>
              <w:top w:val="nil"/>
              <w:left w:val="nil"/>
              <w:bottom w:val="nil"/>
              <w:right w:val="nil"/>
            </w:tcBorders>
            <w:vAlign w:val="center"/>
          </w:tcPr>
          <w:p w:rsidR="00890448" w:rsidRPr="00D6397C" w:rsidRDefault="00890448" w:rsidP="00890448">
            <w:pPr>
              <w:kinsoku w:val="0"/>
              <w:autoSpaceDE w:val="0"/>
              <w:autoSpaceDN w:val="0"/>
              <w:spacing w:line="0" w:lineRule="atLeast"/>
              <w:jc w:val="distribute"/>
              <w:rPr>
                <w:rFonts w:ascii="Times New Roman" w:eastAsia="標楷體" w:hAnsi="Times New Roman" w:cs="Times New Roman"/>
                <w:sz w:val="28"/>
                <w:szCs w:val="28"/>
              </w:rPr>
            </w:pPr>
            <w:r w:rsidRPr="00D6397C">
              <w:rPr>
                <w:rFonts w:ascii="Times New Roman" w:eastAsia="標楷體" w:hAnsi="Times New Roman" w:cs="Times New Roman"/>
                <w:sz w:val="28"/>
                <w:szCs w:val="28"/>
              </w:rPr>
              <w:t>中華民國</w:t>
            </w:r>
          </w:p>
        </w:tc>
        <w:tc>
          <w:tcPr>
            <w:tcW w:w="296" w:type="dxa"/>
            <w:tcBorders>
              <w:top w:val="nil"/>
              <w:left w:val="nil"/>
              <w:bottom w:val="nil"/>
              <w:right w:val="nil"/>
            </w:tcBorders>
            <w:tcMar>
              <w:left w:w="57" w:type="dxa"/>
              <w:right w:w="57" w:type="dxa"/>
            </w:tcMar>
            <w:vAlign w:val="center"/>
          </w:tcPr>
          <w:p w:rsidR="00890448" w:rsidRPr="00D6397C" w:rsidRDefault="00890448" w:rsidP="00890448">
            <w:pPr>
              <w:spacing w:line="0" w:lineRule="atLeast"/>
              <w:jc w:val="center"/>
              <w:rPr>
                <w:rFonts w:ascii="Times New Roman" w:eastAsia="標楷體" w:hAnsi="Times New Roman" w:cs="Times New Roman"/>
                <w:sz w:val="32"/>
                <w:szCs w:val="32"/>
              </w:rPr>
            </w:pPr>
          </w:p>
        </w:tc>
        <w:tc>
          <w:tcPr>
            <w:tcW w:w="1484" w:type="dxa"/>
            <w:tcBorders>
              <w:top w:val="single" w:sz="4" w:space="0" w:color="auto"/>
              <w:left w:val="nil"/>
              <w:bottom w:val="single" w:sz="4" w:space="0" w:color="auto"/>
              <w:right w:val="nil"/>
            </w:tcBorders>
            <w:vAlign w:val="center"/>
          </w:tcPr>
          <w:p w:rsidR="00890448" w:rsidRPr="00D6397C" w:rsidRDefault="00890448" w:rsidP="00890448">
            <w:pPr>
              <w:kinsoku w:val="0"/>
              <w:autoSpaceDE w:val="0"/>
              <w:autoSpaceDN w:val="0"/>
              <w:spacing w:line="0" w:lineRule="atLeast"/>
              <w:jc w:val="center"/>
              <w:rPr>
                <w:rFonts w:ascii="Times New Roman" w:eastAsia="標楷體" w:hAnsi="Times New Roman" w:cs="Times New Roman"/>
                <w:sz w:val="28"/>
                <w:szCs w:val="28"/>
              </w:rPr>
            </w:pPr>
          </w:p>
        </w:tc>
        <w:tc>
          <w:tcPr>
            <w:tcW w:w="594" w:type="dxa"/>
            <w:tcBorders>
              <w:top w:val="single" w:sz="4" w:space="0" w:color="auto"/>
              <w:left w:val="nil"/>
              <w:bottom w:val="nil"/>
              <w:right w:val="nil"/>
            </w:tcBorders>
            <w:vAlign w:val="center"/>
          </w:tcPr>
          <w:p w:rsidR="00890448" w:rsidRPr="00D6397C" w:rsidRDefault="00890448" w:rsidP="00890448">
            <w:pPr>
              <w:kinsoku w:val="0"/>
              <w:autoSpaceDE w:val="0"/>
              <w:autoSpaceDN w:val="0"/>
              <w:spacing w:line="0" w:lineRule="atLeast"/>
              <w:jc w:val="center"/>
              <w:rPr>
                <w:rFonts w:ascii="Times New Roman" w:eastAsia="標楷體" w:hAnsi="Times New Roman" w:cs="Times New Roman"/>
                <w:sz w:val="28"/>
                <w:szCs w:val="28"/>
              </w:rPr>
            </w:pPr>
            <w:r w:rsidRPr="00D6397C">
              <w:rPr>
                <w:rFonts w:ascii="Times New Roman" w:eastAsia="標楷體" w:hAnsi="Times New Roman" w:cs="Times New Roman"/>
                <w:sz w:val="28"/>
                <w:szCs w:val="28"/>
              </w:rPr>
              <w:t>年</w:t>
            </w:r>
          </w:p>
        </w:tc>
        <w:tc>
          <w:tcPr>
            <w:tcW w:w="1505" w:type="dxa"/>
            <w:tcBorders>
              <w:top w:val="single" w:sz="4" w:space="0" w:color="auto"/>
              <w:left w:val="nil"/>
              <w:bottom w:val="single" w:sz="4" w:space="0" w:color="auto"/>
              <w:right w:val="nil"/>
            </w:tcBorders>
            <w:vAlign w:val="center"/>
          </w:tcPr>
          <w:p w:rsidR="00890448" w:rsidRPr="00D6397C" w:rsidRDefault="00890448" w:rsidP="00890448">
            <w:pPr>
              <w:kinsoku w:val="0"/>
              <w:autoSpaceDE w:val="0"/>
              <w:autoSpaceDN w:val="0"/>
              <w:spacing w:line="0" w:lineRule="atLeast"/>
              <w:jc w:val="center"/>
              <w:rPr>
                <w:rFonts w:ascii="Times New Roman" w:eastAsia="標楷體" w:hAnsi="Times New Roman" w:cs="Times New Roman"/>
                <w:sz w:val="28"/>
                <w:szCs w:val="28"/>
              </w:rPr>
            </w:pPr>
          </w:p>
        </w:tc>
        <w:tc>
          <w:tcPr>
            <w:tcW w:w="561" w:type="dxa"/>
            <w:tcBorders>
              <w:top w:val="single" w:sz="4" w:space="0" w:color="auto"/>
              <w:left w:val="nil"/>
              <w:bottom w:val="nil"/>
              <w:right w:val="nil"/>
            </w:tcBorders>
            <w:vAlign w:val="center"/>
          </w:tcPr>
          <w:p w:rsidR="00890448" w:rsidRPr="00D6397C" w:rsidRDefault="00890448" w:rsidP="00890448">
            <w:pPr>
              <w:kinsoku w:val="0"/>
              <w:autoSpaceDE w:val="0"/>
              <w:autoSpaceDN w:val="0"/>
              <w:spacing w:line="0" w:lineRule="atLeast"/>
              <w:jc w:val="center"/>
              <w:rPr>
                <w:rFonts w:ascii="Times New Roman" w:eastAsia="標楷體" w:hAnsi="Times New Roman" w:cs="Times New Roman"/>
                <w:sz w:val="28"/>
                <w:szCs w:val="28"/>
              </w:rPr>
            </w:pPr>
            <w:r w:rsidRPr="00D6397C">
              <w:rPr>
                <w:rFonts w:ascii="Times New Roman" w:eastAsia="標楷體" w:hAnsi="Times New Roman" w:cs="Times New Roman"/>
                <w:sz w:val="28"/>
                <w:szCs w:val="28"/>
              </w:rPr>
              <w:t>月</w:t>
            </w:r>
          </w:p>
        </w:tc>
        <w:tc>
          <w:tcPr>
            <w:tcW w:w="1504" w:type="dxa"/>
            <w:tcBorders>
              <w:top w:val="single" w:sz="4" w:space="0" w:color="auto"/>
              <w:left w:val="nil"/>
              <w:bottom w:val="single" w:sz="4" w:space="0" w:color="auto"/>
              <w:right w:val="nil"/>
            </w:tcBorders>
            <w:vAlign w:val="center"/>
          </w:tcPr>
          <w:p w:rsidR="00890448" w:rsidRPr="00D6397C" w:rsidRDefault="00890448" w:rsidP="00890448">
            <w:pPr>
              <w:kinsoku w:val="0"/>
              <w:autoSpaceDE w:val="0"/>
              <w:autoSpaceDN w:val="0"/>
              <w:spacing w:line="0" w:lineRule="atLeast"/>
              <w:jc w:val="center"/>
              <w:rPr>
                <w:rFonts w:ascii="Times New Roman" w:eastAsia="標楷體" w:hAnsi="Times New Roman" w:cs="Times New Roman"/>
                <w:sz w:val="28"/>
                <w:szCs w:val="28"/>
              </w:rPr>
            </w:pPr>
          </w:p>
        </w:tc>
        <w:tc>
          <w:tcPr>
            <w:tcW w:w="562" w:type="dxa"/>
            <w:tcBorders>
              <w:top w:val="single" w:sz="4" w:space="0" w:color="auto"/>
              <w:left w:val="nil"/>
              <w:bottom w:val="nil"/>
              <w:right w:val="nil"/>
            </w:tcBorders>
            <w:vAlign w:val="center"/>
          </w:tcPr>
          <w:p w:rsidR="00890448" w:rsidRPr="00D6397C" w:rsidRDefault="00890448" w:rsidP="00890448">
            <w:pPr>
              <w:kinsoku w:val="0"/>
              <w:autoSpaceDE w:val="0"/>
              <w:autoSpaceDN w:val="0"/>
              <w:spacing w:line="0" w:lineRule="atLeast"/>
              <w:jc w:val="center"/>
              <w:rPr>
                <w:rFonts w:ascii="Times New Roman" w:eastAsia="標楷體" w:hAnsi="Times New Roman" w:cs="Times New Roman"/>
                <w:sz w:val="28"/>
                <w:szCs w:val="28"/>
              </w:rPr>
            </w:pPr>
            <w:r w:rsidRPr="00D6397C">
              <w:rPr>
                <w:rFonts w:ascii="Times New Roman" w:eastAsia="標楷體" w:hAnsi="Times New Roman" w:cs="Times New Roman"/>
                <w:sz w:val="28"/>
                <w:szCs w:val="28"/>
              </w:rPr>
              <w:t>日</w:t>
            </w:r>
          </w:p>
        </w:tc>
      </w:tr>
    </w:tbl>
    <w:p w:rsidR="00890448" w:rsidRPr="00D6397C" w:rsidRDefault="00890448" w:rsidP="00890448">
      <w:pPr>
        <w:widowControl/>
        <w:rPr>
          <w:rFonts w:ascii="Times New Roman" w:eastAsia="標楷體" w:hAnsi="Times New Roman" w:cs="Times New Roman"/>
        </w:rPr>
        <w:sectPr w:rsidR="00890448" w:rsidRPr="00D6397C" w:rsidSect="005C6EEE">
          <w:pgSz w:w="11906" w:h="16838"/>
          <w:pgMar w:top="1440" w:right="1800" w:bottom="1440" w:left="1800" w:header="851" w:footer="992" w:gutter="0"/>
          <w:cols w:space="425"/>
          <w:docGrid w:type="lines" w:linePitch="360"/>
        </w:sectPr>
      </w:pPr>
    </w:p>
    <w:p w:rsidR="0070289A" w:rsidRPr="00D6397C" w:rsidRDefault="005438BE" w:rsidP="0070289A">
      <w:pPr>
        <w:spacing w:line="520" w:lineRule="exact"/>
        <w:jc w:val="center"/>
        <w:rPr>
          <w:rFonts w:ascii="Times New Roman" w:eastAsia="標楷體" w:hAnsi="Times New Roman" w:cs="Times New Roman"/>
          <w:b/>
          <w:bCs/>
          <w:sz w:val="28"/>
          <w:szCs w:val="28"/>
        </w:rPr>
      </w:pPr>
      <w:r w:rsidRPr="00D6397C">
        <w:rPr>
          <w:rFonts w:ascii="Times New Roman" w:eastAsia="標楷體" w:hAnsi="Times New Roman" w:cs="Times New Roman"/>
          <w:b/>
          <w:noProof/>
          <w:sz w:val="28"/>
          <w:szCs w:val="28"/>
        </w:rPr>
        <w:lastRenderedPageBreak/>
        <mc:AlternateContent>
          <mc:Choice Requires="wps">
            <w:drawing>
              <wp:anchor distT="0" distB="0" distL="114300" distR="114300" simplePos="0" relativeHeight="251656192" behindDoc="0" locked="0" layoutInCell="1" allowOverlap="1" wp14:anchorId="3E212493" wp14:editId="1884EC2E">
                <wp:simplePos x="0" y="0"/>
                <wp:positionH relativeFrom="column">
                  <wp:posOffset>114300</wp:posOffset>
                </wp:positionH>
                <wp:positionV relativeFrom="paragraph">
                  <wp:posOffset>0</wp:posOffset>
                </wp:positionV>
                <wp:extent cx="685800" cy="342900"/>
                <wp:effectExtent l="0" t="0" r="19050" b="19050"/>
                <wp:wrapNone/>
                <wp:docPr id="8"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E2428" w:rsidRPr="003F5DB0" w:rsidRDefault="009E2428" w:rsidP="00890448">
                            <w:pPr>
                              <w:pStyle w:val="Web"/>
                              <w:rPr>
                                <w:rFonts w:eastAsia="標楷體"/>
                                <w:b/>
                              </w:rPr>
                            </w:pPr>
                            <w:r w:rsidRPr="003F5DB0">
                              <w:rPr>
                                <w:rFonts w:eastAsia="標楷體" w:hint="eastAsia"/>
                                <w:b/>
                              </w:rPr>
                              <w:t>附件</w:t>
                            </w:r>
                            <w:r>
                              <w:rPr>
                                <w:rFonts w:eastAsia="標楷體" w:hint="eastAsia"/>
                                <w:b/>
                              </w:rPr>
                              <w:t>三</w:t>
                            </w:r>
                            <w:r>
                              <w:rPr>
                                <w:rFonts w:eastAsia="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B9C7" id="文字方塊 4" o:spid="_x0000_s1030" type="#_x0000_t202" style="position:absolute;left:0;text-align:left;margin-left:9pt;margin-top:0;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cfQAIAAFo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">
                <v:textbox>
                  <w:txbxContent>
                    <w:p w:rsidR="009E2428" w:rsidRPr="003F5DB0" w:rsidRDefault="009E2428" w:rsidP="00890448">
                      <w:pPr>
                        <w:pStyle w:val="Web"/>
                        <w:rPr>
                          <w:rFonts w:eastAsia="標楷體"/>
                          <w:b/>
                        </w:rPr>
                      </w:pPr>
                      <w:r w:rsidRPr="003F5DB0">
                        <w:rPr>
                          <w:rFonts w:eastAsia="標楷體" w:hint="eastAsia"/>
                          <w:b/>
                        </w:rPr>
                        <w:t>附件</w:t>
                      </w:r>
                      <w:r>
                        <w:rPr>
                          <w:rFonts w:eastAsia="標楷體" w:hint="eastAsia"/>
                          <w:b/>
                        </w:rPr>
                        <w:t>三</w:t>
                      </w:r>
                      <w:r>
                        <w:rPr>
                          <w:rFonts w:eastAsia="標楷體" w:hint="eastAsia"/>
                          <w:b/>
                        </w:rPr>
                        <w:t>\</w:t>
                      </w:r>
                    </w:p>
                  </w:txbxContent>
                </v:textbox>
              </v:shape>
            </w:pict>
          </mc:Fallback>
        </mc:AlternateContent>
      </w:r>
    </w:p>
    <w:p w:rsidR="00DB6E7F" w:rsidRPr="00D6397C" w:rsidRDefault="000763AF" w:rsidP="0070289A">
      <w:pPr>
        <w:spacing w:line="520" w:lineRule="exact"/>
        <w:jc w:val="center"/>
        <w:rPr>
          <w:rFonts w:ascii="Times New Roman" w:eastAsia="標楷體" w:hAnsi="Times New Roman" w:cs="Times New Roman"/>
          <w:b/>
          <w:bCs/>
          <w:sz w:val="32"/>
          <w:szCs w:val="32"/>
        </w:rPr>
      </w:pPr>
      <w:r w:rsidRPr="00D6397C">
        <w:rPr>
          <w:rFonts w:ascii="Times New Roman" w:eastAsia="標楷體" w:hAnsi="Times New Roman" w:cs="Times New Roman" w:hint="eastAsia"/>
          <w:b/>
          <w:bCs/>
          <w:sz w:val="32"/>
          <w:szCs w:val="32"/>
        </w:rPr>
        <w:t>10</w:t>
      </w:r>
      <w:r w:rsidR="00135516" w:rsidRPr="00D6397C">
        <w:rPr>
          <w:rFonts w:ascii="Times New Roman" w:eastAsia="標楷體" w:hAnsi="Times New Roman" w:cs="Times New Roman" w:hint="eastAsia"/>
          <w:b/>
          <w:bCs/>
          <w:sz w:val="32"/>
          <w:szCs w:val="32"/>
        </w:rPr>
        <w:t>5</w:t>
      </w:r>
      <w:r w:rsidRPr="00D6397C">
        <w:rPr>
          <w:rFonts w:ascii="Times New Roman" w:eastAsia="標楷體" w:hAnsi="Times New Roman" w:cs="Times New Roman" w:hint="eastAsia"/>
          <w:b/>
          <w:bCs/>
          <w:sz w:val="32"/>
          <w:szCs w:val="32"/>
        </w:rPr>
        <w:t>年度</w:t>
      </w:r>
      <w:r w:rsidR="00DB6E7F" w:rsidRPr="00D6397C">
        <w:rPr>
          <w:rFonts w:ascii="Times New Roman" w:eastAsia="標楷體" w:hAnsi="Times New Roman" w:cs="Times New Roman" w:hint="eastAsia"/>
          <w:b/>
          <w:bCs/>
          <w:sz w:val="32"/>
          <w:szCs w:val="32"/>
        </w:rPr>
        <w:t>防疫雲發展計畫</w:t>
      </w:r>
    </w:p>
    <w:p w:rsidR="00705C9B" w:rsidRPr="00D6397C" w:rsidRDefault="00DB6E7F" w:rsidP="0070289A">
      <w:pPr>
        <w:spacing w:line="520" w:lineRule="exact"/>
        <w:jc w:val="center"/>
        <w:rPr>
          <w:rFonts w:ascii="Times New Roman" w:eastAsia="標楷體" w:hAnsi="Times New Roman" w:cs="Times New Roman"/>
          <w:b/>
          <w:bCs/>
          <w:sz w:val="32"/>
          <w:szCs w:val="32"/>
        </w:rPr>
      </w:pPr>
      <w:r w:rsidRPr="00D6397C">
        <w:rPr>
          <w:rFonts w:ascii="Times New Roman" w:eastAsia="標楷體" w:hAnsi="Times New Roman" w:cs="Times New Roman" w:hint="eastAsia"/>
          <w:b/>
          <w:bCs/>
          <w:sz w:val="32"/>
          <w:szCs w:val="32"/>
        </w:rPr>
        <w:t>「實驗室傳染病自動通報系統」捐補助案</w:t>
      </w:r>
    </w:p>
    <w:p w:rsidR="00F77E52" w:rsidRPr="00D6397C" w:rsidRDefault="00F77E52" w:rsidP="00F77E52">
      <w:pPr>
        <w:spacing w:line="440" w:lineRule="exact"/>
        <w:jc w:val="center"/>
        <w:rPr>
          <w:rFonts w:ascii="Times New Roman" w:eastAsia="標楷體" w:hAnsi="Times New Roman" w:cs="Times New Roman"/>
          <w:sz w:val="26"/>
          <w:szCs w:val="26"/>
        </w:rPr>
      </w:pPr>
      <w:r w:rsidRPr="00D6397C">
        <w:rPr>
          <w:rFonts w:ascii="Times New Roman" w:eastAsia="標楷體" w:hAnsi="Times New Roman" w:cs="Times New Roman"/>
          <w:b/>
          <w:bCs/>
          <w:sz w:val="28"/>
          <w:szCs w:val="28"/>
        </w:rPr>
        <w:t>申請計畫書內容與格式</w:t>
      </w:r>
    </w:p>
    <w:p w:rsidR="00F77E52" w:rsidRPr="00D6397C" w:rsidRDefault="00F77E52" w:rsidP="001D75E7">
      <w:pPr>
        <w:numPr>
          <w:ilvl w:val="0"/>
          <w:numId w:val="6"/>
        </w:numPr>
        <w:spacing w:line="440" w:lineRule="exact"/>
        <w:rPr>
          <w:rFonts w:ascii="Times New Roman" w:eastAsia="標楷體" w:hAnsi="Times New Roman" w:cs="Times New Roman"/>
          <w:sz w:val="28"/>
          <w:szCs w:val="28"/>
        </w:rPr>
      </w:pPr>
      <w:r w:rsidRPr="00D6397C">
        <w:rPr>
          <w:rFonts w:ascii="Times New Roman" w:eastAsia="標楷體" w:hAnsi="Times New Roman" w:cs="Times New Roman"/>
          <w:sz w:val="28"/>
          <w:szCs w:val="28"/>
        </w:rPr>
        <w:t>計畫書封面：包含計畫名稱、計畫重點、計畫執行機構、計畫執行期間、主持人及填報日期等內容。</w:t>
      </w:r>
    </w:p>
    <w:p w:rsidR="00F77E52" w:rsidRPr="00D6397C" w:rsidRDefault="00F77E52" w:rsidP="001D75E7">
      <w:pPr>
        <w:numPr>
          <w:ilvl w:val="0"/>
          <w:numId w:val="6"/>
        </w:numPr>
        <w:spacing w:line="440" w:lineRule="exact"/>
        <w:rPr>
          <w:rFonts w:ascii="Times New Roman" w:eastAsia="標楷體" w:hAnsi="Times New Roman" w:cs="Times New Roman"/>
          <w:sz w:val="28"/>
          <w:szCs w:val="28"/>
        </w:rPr>
      </w:pPr>
      <w:r w:rsidRPr="00D6397C">
        <w:rPr>
          <w:rFonts w:ascii="Times New Roman" w:eastAsia="標楷體" w:hAnsi="Times New Roman" w:cs="Times New Roman"/>
          <w:sz w:val="28"/>
          <w:szCs w:val="28"/>
        </w:rPr>
        <w:t>書寫格式：以</w:t>
      </w:r>
      <w:r w:rsidRPr="00D6397C">
        <w:rPr>
          <w:rFonts w:ascii="Times New Roman" w:eastAsia="標楷體" w:hAnsi="Times New Roman" w:cs="Times New Roman"/>
          <w:sz w:val="28"/>
          <w:szCs w:val="28"/>
        </w:rPr>
        <w:t>word</w:t>
      </w:r>
      <w:r w:rsidRPr="00D6397C">
        <w:rPr>
          <w:rFonts w:ascii="Times New Roman" w:eastAsia="標楷體" w:hAnsi="Times New Roman" w:cs="Times New Roman"/>
          <w:sz w:val="28"/>
          <w:szCs w:val="28"/>
        </w:rPr>
        <w:t>建檔，</w:t>
      </w:r>
      <w:r w:rsidRPr="00D6397C">
        <w:rPr>
          <w:rFonts w:ascii="Times New Roman" w:eastAsia="標楷體" w:hAnsi="Times New Roman" w:cs="Times New Roman"/>
          <w:sz w:val="28"/>
          <w:szCs w:val="28"/>
        </w:rPr>
        <w:t>A4</w:t>
      </w:r>
      <w:r w:rsidRPr="00D6397C">
        <w:rPr>
          <w:rFonts w:ascii="Times New Roman" w:eastAsia="標楷體" w:hAnsi="Times New Roman" w:cs="Times New Roman"/>
          <w:sz w:val="28"/>
          <w:szCs w:val="28"/>
        </w:rPr>
        <w:t>版面，由左而右，由上而下，橫式書寫。</w:t>
      </w:r>
    </w:p>
    <w:p w:rsidR="00F77E52" w:rsidRPr="00D6397C" w:rsidRDefault="00F77E52" w:rsidP="001D75E7">
      <w:pPr>
        <w:numPr>
          <w:ilvl w:val="0"/>
          <w:numId w:val="6"/>
        </w:numPr>
        <w:spacing w:line="440" w:lineRule="exact"/>
        <w:rPr>
          <w:rFonts w:ascii="Times New Roman" w:eastAsia="標楷體" w:hAnsi="Times New Roman" w:cs="Times New Roman"/>
          <w:sz w:val="28"/>
          <w:szCs w:val="28"/>
        </w:rPr>
      </w:pPr>
      <w:r w:rsidRPr="00D6397C">
        <w:rPr>
          <w:rFonts w:ascii="Times New Roman" w:eastAsia="標楷體" w:hAnsi="Times New Roman" w:cs="Times New Roman"/>
          <w:sz w:val="28"/>
          <w:szCs w:val="28"/>
        </w:rPr>
        <w:t>計畫本文至少應包括：</w:t>
      </w:r>
    </w:p>
    <w:p w:rsidR="00F77E52" w:rsidRPr="00D6397C" w:rsidRDefault="00F77E52" w:rsidP="000E44BB">
      <w:pPr>
        <w:numPr>
          <w:ilvl w:val="0"/>
          <w:numId w:val="7"/>
        </w:numPr>
        <w:spacing w:line="440" w:lineRule="exact"/>
        <w:rPr>
          <w:rFonts w:ascii="Times New Roman" w:eastAsia="標楷體" w:hAnsi="Times New Roman" w:cs="Times New Roman"/>
          <w:sz w:val="28"/>
          <w:szCs w:val="28"/>
        </w:rPr>
      </w:pPr>
      <w:r w:rsidRPr="00D6397C">
        <w:rPr>
          <w:rFonts w:ascii="Times New Roman" w:eastAsia="標楷體" w:hAnsi="Times New Roman" w:cs="Times New Roman"/>
          <w:sz w:val="28"/>
          <w:szCs w:val="28"/>
        </w:rPr>
        <w:t>綜合資料：含計畫名稱、執行期限、申請金額、計畫主持人、計畫聯絡人及聯絡方式</w:t>
      </w:r>
      <w:r w:rsidR="00131CB5" w:rsidRPr="00D6397C">
        <w:rPr>
          <w:rFonts w:ascii="Times New Roman" w:eastAsia="標楷體" w:hAnsi="Times New Roman" w:cs="Times New Roman" w:hint="eastAsia"/>
          <w:sz w:val="28"/>
          <w:szCs w:val="28"/>
        </w:rPr>
        <w:t>、申請醫院</w:t>
      </w:r>
      <w:r w:rsidR="00982AA3" w:rsidRPr="00D6397C">
        <w:rPr>
          <w:rFonts w:ascii="Times New Roman" w:eastAsia="標楷體" w:hAnsi="Times New Roman" w:cs="Times New Roman" w:hint="eastAsia"/>
          <w:sz w:val="28"/>
          <w:szCs w:val="28"/>
        </w:rPr>
        <w:t>檢驗部門編制、</w:t>
      </w:r>
      <w:r w:rsidR="00131CB5" w:rsidRPr="00D6397C">
        <w:rPr>
          <w:rFonts w:ascii="Times New Roman" w:eastAsia="標楷體" w:hAnsi="Times New Roman" w:cs="Times New Roman" w:hint="eastAsia"/>
          <w:sz w:val="28"/>
          <w:szCs w:val="28"/>
        </w:rPr>
        <w:t>近一年</w:t>
      </w:r>
      <w:r w:rsidR="005A683E" w:rsidRPr="00D6397C">
        <w:rPr>
          <w:rFonts w:ascii="Times New Roman" w:eastAsia="標楷體" w:hAnsi="Times New Roman" w:cs="Times New Roman" w:hint="eastAsia"/>
          <w:sz w:val="28"/>
          <w:szCs w:val="28"/>
        </w:rPr>
        <w:t>符合本計畫傳送之</w:t>
      </w:r>
      <w:r w:rsidR="00131CB5" w:rsidRPr="00D6397C">
        <w:rPr>
          <w:rFonts w:ascii="Times New Roman" w:eastAsia="標楷體" w:hAnsi="Times New Roman" w:cs="Times New Roman" w:hint="eastAsia"/>
          <w:sz w:val="28"/>
          <w:szCs w:val="28"/>
        </w:rPr>
        <w:t>檢驗</w:t>
      </w:r>
      <w:r w:rsidR="00982AA3" w:rsidRPr="00D6397C">
        <w:rPr>
          <w:rFonts w:ascii="Times New Roman" w:eastAsia="標楷體" w:hAnsi="Times New Roman" w:cs="Times New Roman" w:hint="eastAsia"/>
          <w:sz w:val="28"/>
          <w:szCs w:val="28"/>
        </w:rPr>
        <w:t>病原體</w:t>
      </w:r>
      <w:r w:rsidR="00131CB5" w:rsidRPr="00D6397C">
        <w:rPr>
          <w:rFonts w:ascii="Times New Roman" w:eastAsia="標楷體" w:hAnsi="Times New Roman" w:cs="Times New Roman" w:hint="eastAsia"/>
          <w:sz w:val="28"/>
          <w:szCs w:val="28"/>
        </w:rPr>
        <w:t>項目</w:t>
      </w:r>
      <w:r w:rsidR="00982AA3" w:rsidRPr="00D6397C">
        <w:rPr>
          <w:rFonts w:ascii="Times New Roman" w:eastAsia="標楷體" w:hAnsi="Times New Roman" w:cs="Times New Roman" w:hint="eastAsia"/>
          <w:sz w:val="28"/>
          <w:szCs w:val="28"/>
        </w:rPr>
        <w:t>、</w:t>
      </w:r>
      <w:r w:rsidR="00131CB5" w:rsidRPr="00D6397C">
        <w:rPr>
          <w:rFonts w:ascii="Times New Roman" w:eastAsia="標楷體" w:hAnsi="Times New Roman" w:cs="Times New Roman" w:hint="eastAsia"/>
          <w:sz w:val="28"/>
          <w:szCs w:val="28"/>
        </w:rPr>
        <w:t>檢體收件量及陽性數</w:t>
      </w:r>
      <w:r w:rsidRPr="00D6397C">
        <w:rPr>
          <w:rFonts w:ascii="Times New Roman" w:eastAsia="標楷體" w:hAnsi="Times New Roman" w:cs="Times New Roman"/>
          <w:sz w:val="28"/>
          <w:szCs w:val="28"/>
        </w:rPr>
        <w:t>等</w:t>
      </w:r>
      <w:r w:rsidR="00982AA3" w:rsidRPr="00D6397C">
        <w:rPr>
          <w:rFonts w:ascii="標楷體" w:eastAsia="標楷體" w:hAnsi="標楷體" w:cs="Times New Roman" w:hint="eastAsia"/>
          <w:sz w:val="28"/>
          <w:szCs w:val="28"/>
        </w:rPr>
        <w:t>（附件四）</w:t>
      </w:r>
      <w:r w:rsidRPr="00D6397C">
        <w:rPr>
          <w:rFonts w:ascii="Times New Roman" w:eastAsia="標楷體" w:hAnsi="Times New Roman" w:cs="Times New Roman"/>
          <w:sz w:val="28"/>
          <w:szCs w:val="28"/>
        </w:rPr>
        <w:t>，並</w:t>
      </w:r>
      <w:r w:rsidR="000E44BB" w:rsidRPr="00D6397C">
        <w:rPr>
          <w:rFonts w:ascii="Times New Roman" w:eastAsia="標楷體" w:hAnsi="Times New Roman" w:cs="Times New Roman" w:hint="eastAsia"/>
          <w:sz w:val="28"/>
          <w:szCs w:val="28"/>
        </w:rPr>
        <w:t>檢附開業執照影本</w:t>
      </w:r>
      <w:r w:rsidRPr="00D6397C">
        <w:rPr>
          <w:rFonts w:ascii="Times New Roman" w:eastAsia="標楷體" w:hAnsi="Times New Roman" w:cs="Times New Roman"/>
          <w:sz w:val="28"/>
          <w:szCs w:val="28"/>
        </w:rPr>
        <w:t>。</w:t>
      </w:r>
      <w:r w:rsidR="00CA51A1" w:rsidRPr="00D6397C">
        <w:rPr>
          <w:rFonts w:ascii="Times New Roman" w:eastAsia="標楷體" w:hAnsi="Times New Roman" w:cs="Times New Roman" w:hint="eastAsia"/>
          <w:sz w:val="28"/>
          <w:szCs w:val="28"/>
        </w:rPr>
        <w:t>如為多院區或聯合申請之醫院，請一併檢附各院區（分院）上開證明文件影本及同意參加本計畫之證明文件。</w:t>
      </w:r>
    </w:p>
    <w:p w:rsidR="00F77E52" w:rsidRPr="00D6397C" w:rsidRDefault="00F77E52" w:rsidP="001D75E7">
      <w:pPr>
        <w:numPr>
          <w:ilvl w:val="0"/>
          <w:numId w:val="7"/>
        </w:numPr>
        <w:spacing w:line="440" w:lineRule="exact"/>
        <w:rPr>
          <w:rFonts w:ascii="Times New Roman" w:eastAsia="標楷體" w:hAnsi="Times New Roman" w:cs="Times New Roman"/>
          <w:sz w:val="28"/>
          <w:szCs w:val="28"/>
        </w:rPr>
      </w:pPr>
      <w:r w:rsidRPr="00D6397C">
        <w:rPr>
          <w:rFonts w:ascii="Times New Roman" w:eastAsia="標楷體" w:hAnsi="Times New Roman" w:cs="Times New Roman"/>
          <w:sz w:val="28"/>
          <w:szCs w:val="28"/>
        </w:rPr>
        <w:t>計畫摘要：摘述本計畫之目的與實施方法。</w:t>
      </w:r>
    </w:p>
    <w:p w:rsidR="00F77E52" w:rsidRPr="00D6397C" w:rsidRDefault="00F77E52" w:rsidP="001D75E7">
      <w:pPr>
        <w:numPr>
          <w:ilvl w:val="0"/>
          <w:numId w:val="7"/>
        </w:numPr>
        <w:spacing w:line="440" w:lineRule="exact"/>
        <w:rPr>
          <w:rFonts w:ascii="Times New Roman" w:eastAsia="標楷體" w:hAnsi="Times New Roman" w:cs="Times New Roman"/>
          <w:sz w:val="28"/>
          <w:szCs w:val="28"/>
        </w:rPr>
      </w:pPr>
      <w:r w:rsidRPr="00D6397C">
        <w:rPr>
          <w:rFonts w:ascii="Times New Roman" w:eastAsia="標楷體" w:hAnsi="Times New Roman" w:cs="Times New Roman"/>
          <w:sz w:val="28"/>
          <w:szCs w:val="28"/>
        </w:rPr>
        <w:t>計畫緣起：實施背景說明。</w:t>
      </w:r>
    </w:p>
    <w:p w:rsidR="00F77E52" w:rsidRPr="00D6397C" w:rsidRDefault="00F77E52" w:rsidP="001D75E7">
      <w:pPr>
        <w:numPr>
          <w:ilvl w:val="0"/>
          <w:numId w:val="7"/>
        </w:numPr>
        <w:spacing w:line="440" w:lineRule="exact"/>
        <w:rPr>
          <w:rFonts w:ascii="Times New Roman" w:eastAsia="標楷體" w:hAnsi="Times New Roman" w:cs="Times New Roman"/>
          <w:sz w:val="28"/>
          <w:szCs w:val="28"/>
        </w:rPr>
      </w:pPr>
      <w:r w:rsidRPr="00D6397C">
        <w:rPr>
          <w:rFonts w:ascii="Times New Roman" w:eastAsia="標楷體" w:hAnsi="Times New Roman" w:cs="Times New Roman"/>
          <w:sz w:val="28"/>
          <w:szCs w:val="28"/>
        </w:rPr>
        <w:t>計畫目的：請分點具體列述本計畫所要達成之目標。</w:t>
      </w:r>
    </w:p>
    <w:p w:rsidR="00F77E52" w:rsidRPr="00D6397C" w:rsidRDefault="00F77E52" w:rsidP="001D75E7">
      <w:pPr>
        <w:numPr>
          <w:ilvl w:val="0"/>
          <w:numId w:val="7"/>
        </w:numPr>
        <w:spacing w:line="440" w:lineRule="exact"/>
        <w:rPr>
          <w:rFonts w:ascii="Times New Roman" w:eastAsia="標楷體" w:hAnsi="Times New Roman" w:cs="Times New Roman"/>
          <w:sz w:val="28"/>
          <w:szCs w:val="28"/>
        </w:rPr>
      </w:pPr>
      <w:r w:rsidRPr="00D6397C">
        <w:rPr>
          <w:rFonts w:ascii="Times New Roman" w:eastAsia="標楷體" w:hAnsi="Times New Roman" w:cs="Times New Roman"/>
          <w:sz w:val="28"/>
          <w:szCs w:val="28"/>
        </w:rPr>
        <w:t>計畫執行內容：</w:t>
      </w:r>
    </w:p>
    <w:p w:rsidR="00F77E52" w:rsidRPr="00D6397C" w:rsidRDefault="00F77E52" w:rsidP="001D75E7">
      <w:pPr>
        <w:numPr>
          <w:ilvl w:val="0"/>
          <w:numId w:val="8"/>
        </w:numPr>
        <w:spacing w:line="440" w:lineRule="exact"/>
        <w:ind w:hanging="320"/>
        <w:rPr>
          <w:rFonts w:ascii="Times New Roman" w:eastAsia="標楷體" w:hAnsi="Times New Roman" w:cs="Times New Roman"/>
          <w:sz w:val="28"/>
          <w:szCs w:val="28"/>
        </w:rPr>
      </w:pPr>
      <w:r w:rsidRPr="00D6397C">
        <w:rPr>
          <w:rFonts w:ascii="Times New Roman" w:eastAsia="標楷體" w:hAnsi="Times New Roman" w:cs="Times New Roman"/>
          <w:sz w:val="28"/>
          <w:szCs w:val="28"/>
        </w:rPr>
        <w:t>計畫執行方式：含</w:t>
      </w:r>
      <w:r w:rsidR="00B11453" w:rsidRPr="00D6397C">
        <w:rPr>
          <w:rFonts w:ascii="Times New Roman" w:eastAsia="標楷體" w:hAnsi="Times New Roman" w:cs="Times New Roman"/>
          <w:sz w:val="28"/>
          <w:szCs w:val="28"/>
        </w:rPr>
        <w:t>本計畫相關事項</w:t>
      </w:r>
      <w:r w:rsidRPr="00D6397C">
        <w:rPr>
          <w:rFonts w:ascii="Times New Roman" w:eastAsia="標楷體" w:hAnsi="Times New Roman" w:cs="Times New Roman"/>
          <w:sz w:val="28"/>
          <w:szCs w:val="28"/>
        </w:rPr>
        <w:t>執行現況、院內執行方式</w:t>
      </w:r>
      <w:r w:rsidR="00B11453" w:rsidRPr="00D6397C">
        <w:rPr>
          <w:rFonts w:ascii="Times New Roman" w:eastAsia="標楷體" w:hAnsi="Times New Roman" w:cs="Times New Roman"/>
          <w:sz w:val="28"/>
          <w:szCs w:val="28"/>
        </w:rPr>
        <w:t>、</w:t>
      </w:r>
      <w:r w:rsidRPr="00D6397C">
        <w:rPr>
          <w:rFonts w:ascii="Times New Roman" w:eastAsia="標楷體" w:hAnsi="Times New Roman" w:cs="Times New Roman"/>
          <w:sz w:val="28"/>
          <w:szCs w:val="28"/>
        </w:rPr>
        <w:t>參與單位及計畫期程等。</w:t>
      </w:r>
    </w:p>
    <w:p w:rsidR="00F77E52" w:rsidRPr="00D6397C" w:rsidRDefault="00F77E52" w:rsidP="001D75E7">
      <w:pPr>
        <w:numPr>
          <w:ilvl w:val="0"/>
          <w:numId w:val="8"/>
        </w:numPr>
        <w:spacing w:line="440" w:lineRule="exact"/>
        <w:ind w:hanging="306"/>
        <w:rPr>
          <w:rFonts w:ascii="Times New Roman" w:eastAsia="標楷體" w:hAnsi="Times New Roman" w:cs="Times New Roman"/>
          <w:sz w:val="28"/>
          <w:szCs w:val="28"/>
        </w:rPr>
      </w:pPr>
      <w:r w:rsidRPr="00D6397C">
        <w:rPr>
          <w:rFonts w:ascii="Times New Roman" w:eastAsia="標楷體" w:hAnsi="Times New Roman" w:cs="Times New Roman"/>
          <w:sz w:val="28"/>
          <w:szCs w:val="28"/>
        </w:rPr>
        <w:t>預期成果：含實施本計畫後，預期達成之效益及影響。</w:t>
      </w:r>
    </w:p>
    <w:p w:rsidR="00F77E52" w:rsidRPr="00D6397C" w:rsidRDefault="00F77E52" w:rsidP="000E5AD4">
      <w:pPr>
        <w:numPr>
          <w:ilvl w:val="0"/>
          <w:numId w:val="8"/>
        </w:numPr>
        <w:spacing w:line="440" w:lineRule="exact"/>
        <w:ind w:hanging="306"/>
        <w:rPr>
          <w:rFonts w:ascii="Times New Roman" w:eastAsia="標楷體" w:hAnsi="Times New Roman" w:cs="Times New Roman"/>
          <w:sz w:val="28"/>
          <w:szCs w:val="28"/>
        </w:rPr>
      </w:pPr>
      <w:r w:rsidRPr="00D6397C">
        <w:rPr>
          <w:rFonts w:ascii="Times New Roman" w:eastAsia="標楷體" w:hAnsi="Times New Roman" w:cs="Times New Roman"/>
          <w:sz w:val="28"/>
          <w:szCs w:val="28"/>
        </w:rPr>
        <w:t>專案小組成員配置：含姓名、任職單位、職稱及於本計畫擔任之工作性質等</w:t>
      </w:r>
      <w:r w:rsidR="00135516" w:rsidRPr="00D6397C">
        <w:rPr>
          <w:rFonts w:ascii="Times New Roman" w:eastAsia="標楷體" w:hAnsi="Times New Roman" w:cs="Times New Roman" w:hint="eastAsia"/>
          <w:sz w:val="28"/>
          <w:szCs w:val="28"/>
        </w:rPr>
        <w:t>，</w:t>
      </w:r>
      <w:r w:rsidR="005B2331" w:rsidRPr="00D6397C">
        <w:rPr>
          <w:rFonts w:ascii="Times New Roman" w:eastAsia="標楷體" w:hAnsi="Times New Roman" w:cs="Times New Roman" w:hint="eastAsia"/>
          <w:sz w:val="28"/>
          <w:szCs w:val="28"/>
        </w:rPr>
        <w:t>計畫執行團隊成員必須包括檢驗科及資訊室</w:t>
      </w:r>
      <w:r w:rsidR="006C3797" w:rsidRPr="00D6397C">
        <w:rPr>
          <w:rFonts w:ascii="Times New Roman" w:eastAsia="標楷體" w:hAnsi="Times New Roman" w:cs="Times New Roman" w:hint="eastAsia"/>
          <w:sz w:val="28"/>
          <w:szCs w:val="28"/>
        </w:rPr>
        <w:t>主管</w:t>
      </w:r>
      <w:r w:rsidR="005B2331" w:rsidRPr="00D6397C">
        <w:rPr>
          <w:rFonts w:ascii="Times New Roman" w:eastAsia="標楷體" w:hAnsi="Times New Roman" w:cs="Times New Roman" w:hint="eastAsia"/>
          <w:sz w:val="28"/>
          <w:szCs w:val="28"/>
        </w:rPr>
        <w:t>(</w:t>
      </w:r>
      <w:r w:rsidR="005B2331" w:rsidRPr="00D6397C">
        <w:rPr>
          <w:rFonts w:ascii="Times New Roman" w:eastAsia="標楷體" w:hAnsi="Times New Roman" w:cs="Times New Roman" w:hint="eastAsia"/>
          <w:sz w:val="28"/>
          <w:szCs w:val="28"/>
        </w:rPr>
        <w:t>同時申請</w:t>
      </w:r>
      <w:r w:rsidR="005B2331" w:rsidRPr="00D6397C">
        <w:rPr>
          <w:rFonts w:ascii="標楷體" w:eastAsia="標楷體" w:hAnsi="標楷體" w:cs="Times New Roman" w:hint="eastAsia"/>
          <w:sz w:val="28"/>
          <w:szCs w:val="28"/>
        </w:rPr>
        <w:t>「運用醫院電子病歷進行傳染病通報計畫」項目之醫院，兩計畫團隊應有各別之資訊成員，不可重複</w:t>
      </w:r>
      <w:r w:rsidR="005B2331" w:rsidRPr="00D6397C">
        <w:rPr>
          <w:rFonts w:ascii="Times New Roman" w:eastAsia="標楷體" w:hAnsi="Times New Roman" w:cs="Times New Roman" w:hint="eastAsia"/>
          <w:sz w:val="28"/>
          <w:szCs w:val="28"/>
        </w:rPr>
        <w:t>)</w:t>
      </w:r>
      <w:r w:rsidR="005B2331" w:rsidRPr="00D6397C">
        <w:rPr>
          <w:rFonts w:ascii="Times New Roman" w:eastAsia="標楷體" w:hAnsi="Times New Roman" w:cs="Times New Roman" w:hint="eastAsia"/>
          <w:sz w:val="28"/>
          <w:szCs w:val="28"/>
        </w:rPr>
        <w:t>。</w:t>
      </w:r>
      <w:r w:rsidR="00982AA3" w:rsidRPr="00D6397C">
        <w:rPr>
          <w:rFonts w:ascii="Times New Roman" w:eastAsia="標楷體" w:hAnsi="Times New Roman" w:cs="Times New Roman" w:hint="eastAsia"/>
          <w:sz w:val="28"/>
          <w:szCs w:val="28"/>
        </w:rPr>
        <w:t>計畫主持人層級需為副院長以上並具備對院內</w:t>
      </w:r>
      <w:r w:rsidR="00982AA3" w:rsidRPr="00D6397C">
        <w:rPr>
          <w:rFonts w:ascii="Times New Roman" w:eastAsia="標楷體" w:hAnsi="Times New Roman" w:cs="Times New Roman" w:hint="eastAsia"/>
          <w:sz w:val="28"/>
          <w:szCs w:val="28"/>
        </w:rPr>
        <w:t>(</w:t>
      </w:r>
      <w:r w:rsidR="00982AA3" w:rsidRPr="00D6397C">
        <w:rPr>
          <w:rFonts w:ascii="Times New Roman" w:eastAsia="標楷體" w:hAnsi="Times New Roman" w:cs="Times New Roman" w:hint="eastAsia"/>
          <w:sz w:val="28"/>
          <w:szCs w:val="28"/>
        </w:rPr>
        <w:t>院際</w:t>
      </w:r>
      <w:r w:rsidR="00982AA3" w:rsidRPr="00D6397C">
        <w:rPr>
          <w:rFonts w:ascii="Times New Roman" w:eastAsia="標楷體" w:hAnsi="Times New Roman" w:cs="Times New Roman" w:hint="eastAsia"/>
          <w:sz w:val="28"/>
          <w:szCs w:val="28"/>
        </w:rPr>
        <w:t>)</w:t>
      </w:r>
      <w:r w:rsidR="00982AA3" w:rsidRPr="00D6397C">
        <w:rPr>
          <w:rFonts w:ascii="Times New Roman" w:eastAsia="標楷體" w:hAnsi="Times New Roman" w:cs="Times New Roman" w:hint="eastAsia"/>
          <w:sz w:val="28"/>
          <w:szCs w:val="28"/>
        </w:rPr>
        <w:t>各執行計畫單位進行良好溝通、協調、統合能力</w:t>
      </w:r>
      <w:r w:rsidRPr="00D6397C">
        <w:rPr>
          <w:rFonts w:ascii="Times New Roman" w:eastAsia="標楷體" w:hAnsi="Times New Roman" w:cs="Times New Roman"/>
          <w:sz w:val="28"/>
          <w:szCs w:val="28"/>
        </w:rPr>
        <w:t>。</w:t>
      </w:r>
    </w:p>
    <w:p w:rsidR="00F77E52" w:rsidRPr="00D6397C" w:rsidRDefault="00F77E52" w:rsidP="001D75E7">
      <w:pPr>
        <w:numPr>
          <w:ilvl w:val="0"/>
          <w:numId w:val="8"/>
        </w:numPr>
        <w:spacing w:line="440" w:lineRule="exact"/>
        <w:ind w:hanging="306"/>
        <w:rPr>
          <w:rFonts w:ascii="Times New Roman" w:eastAsia="標楷體" w:hAnsi="Times New Roman" w:cs="Times New Roman"/>
          <w:sz w:val="28"/>
          <w:szCs w:val="28"/>
        </w:rPr>
      </w:pPr>
      <w:r w:rsidRPr="00D6397C">
        <w:rPr>
          <w:rFonts w:ascii="Times New Roman" w:eastAsia="標楷體" w:hAnsi="Times New Roman" w:cs="Times New Roman"/>
          <w:sz w:val="28"/>
          <w:szCs w:val="28"/>
        </w:rPr>
        <w:t>預定進度：規劃各項工作項目之執行進度。</w:t>
      </w:r>
    </w:p>
    <w:p w:rsidR="00F77E52" w:rsidRPr="00D6397C" w:rsidRDefault="00A808B8" w:rsidP="001D75E7">
      <w:pPr>
        <w:numPr>
          <w:ilvl w:val="0"/>
          <w:numId w:val="7"/>
        </w:numPr>
        <w:spacing w:line="440" w:lineRule="exact"/>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捐補助</w:t>
      </w:r>
      <w:r w:rsidR="00F77E52" w:rsidRPr="00D6397C">
        <w:rPr>
          <w:rFonts w:ascii="Times New Roman" w:eastAsia="標楷體" w:hAnsi="Times New Roman" w:cs="Times New Roman"/>
          <w:sz w:val="28"/>
          <w:szCs w:val="28"/>
        </w:rPr>
        <w:t>費用使用說明：</w:t>
      </w:r>
    </w:p>
    <w:p w:rsidR="006F71E8" w:rsidRPr="00D6397C" w:rsidRDefault="006F71E8" w:rsidP="001D75E7">
      <w:pPr>
        <w:numPr>
          <w:ilvl w:val="0"/>
          <w:numId w:val="9"/>
        </w:numPr>
        <w:spacing w:line="440" w:lineRule="exact"/>
        <w:ind w:hanging="306"/>
        <w:rPr>
          <w:rFonts w:ascii="Times New Roman" w:eastAsia="標楷體" w:hAnsi="Times New Roman" w:cs="Times New Roman"/>
          <w:sz w:val="28"/>
          <w:szCs w:val="28"/>
        </w:rPr>
      </w:pPr>
      <w:r w:rsidRPr="00D6397C">
        <w:rPr>
          <w:rFonts w:ascii="Times New Roman" w:eastAsia="標楷體" w:hAnsi="Times New Roman" w:cs="Times New Roman"/>
          <w:sz w:val="28"/>
          <w:szCs w:val="28"/>
        </w:rPr>
        <w:lastRenderedPageBreak/>
        <w:t>分別編列費用使用項目，簡述各項目</w:t>
      </w:r>
      <w:r w:rsidRPr="00D6397C">
        <w:rPr>
          <w:rFonts w:ascii="Times New Roman" w:eastAsia="標楷體" w:hAnsi="Times New Roman" w:cs="Times New Roman" w:hint="eastAsia"/>
          <w:sz w:val="28"/>
          <w:szCs w:val="28"/>
        </w:rPr>
        <w:t>名稱、</w:t>
      </w:r>
      <w:r w:rsidRPr="00D6397C">
        <w:rPr>
          <w:rFonts w:ascii="Times New Roman" w:eastAsia="標楷體" w:hAnsi="Times New Roman" w:cs="Times New Roman"/>
          <w:sz w:val="28"/>
          <w:szCs w:val="28"/>
        </w:rPr>
        <w:t>用途</w:t>
      </w:r>
      <w:r w:rsidRPr="00D6397C">
        <w:rPr>
          <w:rFonts w:ascii="Times New Roman" w:eastAsia="標楷體" w:hAnsi="Times New Roman" w:cs="Times New Roman" w:hint="eastAsia"/>
          <w:sz w:val="28"/>
          <w:szCs w:val="28"/>
        </w:rPr>
        <w:t>、單價、數量、總金額</w:t>
      </w:r>
      <w:r w:rsidRPr="00D6397C">
        <w:rPr>
          <w:rFonts w:ascii="Times New Roman" w:eastAsia="標楷體" w:hAnsi="Times New Roman" w:cs="Times New Roman"/>
          <w:sz w:val="28"/>
          <w:szCs w:val="28"/>
        </w:rPr>
        <w:t>。</w:t>
      </w:r>
    </w:p>
    <w:p w:rsidR="006F71E8" w:rsidRPr="00D6397C" w:rsidRDefault="005A4074" w:rsidP="001D75E7">
      <w:pPr>
        <w:numPr>
          <w:ilvl w:val="0"/>
          <w:numId w:val="9"/>
        </w:numPr>
        <w:spacing w:line="440" w:lineRule="exact"/>
        <w:ind w:hanging="306"/>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經</w:t>
      </w:r>
      <w:r w:rsidR="006F71E8" w:rsidRPr="00D6397C">
        <w:rPr>
          <w:rFonts w:ascii="Times New Roman" w:eastAsia="標楷體" w:hAnsi="Times New Roman" w:cs="Times New Roman"/>
          <w:sz w:val="28"/>
          <w:szCs w:val="28"/>
        </w:rPr>
        <w:t>費使用項目</w:t>
      </w:r>
      <w:r w:rsidR="006F71E8" w:rsidRPr="00D6397C">
        <w:rPr>
          <w:rFonts w:ascii="Times New Roman" w:eastAsia="標楷體" w:hAnsi="Times New Roman" w:cs="Times New Roman" w:hint="eastAsia"/>
          <w:sz w:val="28"/>
          <w:szCs w:val="28"/>
        </w:rPr>
        <w:t>須為</w:t>
      </w:r>
      <w:r w:rsidRPr="00D6397C">
        <w:rPr>
          <w:rFonts w:ascii="Times New Roman" w:eastAsia="標楷體" w:hAnsi="Times New Roman" w:cs="Times New Roman" w:hint="eastAsia"/>
          <w:sz w:val="28"/>
          <w:szCs w:val="28"/>
        </w:rPr>
        <w:t>資本門，</w:t>
      </w:r>
      <w:r w:rsidR="006F71E8" w:rsidRPr="00D6397C">
        <w:rPr>
          <w:rFonts w:ascii="Times New Roman" w:eastAsia="標楷體" w:hAnsi="Times New Roman" w:cs="Times New Roman" w:hint="eastAsia"/>
          <w:sz w:val="28"/>
          <w:szCs w:val="28"/>
        </w:rPr>
        <w:t>各項設備單價均需</w:t>
      </w:r>
      <w:r w:rsidR="006F71E8" w:rsidRPr="00D6397C">
        <w:rPr>
          <w:rFonts w:ascii="Times New Roman" w:eastAsia="標楷體" w:hAnsi="Times New Roman" w:cs="Times New Roman"/>
          <w:sz w:val="28"/>
          <w:szCs w:val="28"/>
        </w:rPr>
        <w:t>1</w:t>
      </w:r>
      <w:r w:rsidR="006F71E8" w:rsidRPr="00D6397C">
        <w:rPr>
          <w:rFonts w:ascii="Times New Roman" w:eastAsia="標楷體" w:hAnsi="Times New Roman" w:cs="Times New Roman" w:hint="eastAsia"/>
          <w:sz w:val="28"/>
          <w:szCs w:val="28"/>
        </w:rPr>
        <w:t>萬元以上，且使用年限</w:t>
      </w:r>
      <w:r w:rsidR="006F71E8" w:rsidRPr="00D6397C">
        <w:rPr>
          <w:rFonts w:ascii="Times New Roman" w:eastAsia="標楷體" w:hAnsi="Times New Roman" w:cs="Times New Roman"/>
          <w:sz w:val="28"/>
          <w:szCs w:val="28"/>
        </w:rPr>
        <w:t>2</w:t>
      </w:r>
      <w:r w:rsidR="006F71E8" w:rsidRPr="00D6397C">
        <w:rPr>
          <w:rFonts w:ascii="Times New Roman" w:eastAsia="標楷體" w:hAnsi="Times New Roman" w:cs="Times New Roman" w:hint="eastAsia"/>
          <w:sz w:val="28"/>
          <w:szCs w:val="28"/>
        </w:rPr>
        <w:t>年以上</w:t>
      </w:r>
      <w:r w:rsidRPr="00D6397C">
        <w:rPr>
          <w:rFonts w:ascii="Times New Roman" w:eastAsia="標楷體" w:hAnsi="Times New Roman" w:cs="Times New Roman" w:hint="eastAsia"/>
          <w:sz w:val="28"/>
          <w:szCs w:val="28"/>
        </w:rPr>
        <w:t>。</w:t>
      </w:r>
    </w:p>
    <w:p w:rsidR="00F77E52" w:rsidRPr="00D6397C" w:rsidRDefault="00A808B8" w:rsidP="001D75E7">
      <w:pPr>
        <w:numPr>
          <w:ilvl w:val="0"/>
          <w:numId w:val="7"/>
        </w:numPr>
        <w:spacing w:line="440" w:lineRule="exact"/>
        <w:rPr>
          <w:rFonts w:ascii="Times New Roman" w:eastAsia="標楷體" w:hAnsi="Times New Roman" w:cs="Times New Roman"/>
          <w:sz w:val="28"/>
          <w:szCs w:val="28"/>
          <w:u w:val="single"/>
        </w:rPr>
      </w:pPr>
      <w:r w:rsidRPr="00D6397C">
        <w:rPr>
          <w:rFonts w:ascii="Times New Roman" w:eastAsia="標楷體" w:hAnsi="Times New Roman" w:cs="Times New Roman" w:hint="eastAsia"/>
          <w:sz w:val="28"/>
          <w:szCs w:val="28"/>
        </w:rPr>
        <w:t>捐補助</w:t>
      </w:r>
      <w:r w:rsidR="00F77E52" w:rsidRPr="00D6397C">
        <w:rPr>
          <w:rFonts w:ascii="Times New Roman" w:eastAsia="標楷體" w:hAnsi="Times New Roman" w:cs="Times New Roman" w:hint="eastAsia"/>
          <w:sz w:val="28"/>
          <w:szCs w:val="28"/>
        </w:rPr>
        <w:t>費用請領</w:t>
      </w:r>
      <w:r w:rsidR="005A4074" w:rsidRPr="00D6397C">
        <w:rPr>
          <w:rFonts w:ascii="Times New Roman" w:eastAsia="標楷體" w:hAnsi="Times New Roman" w:cs="Times New Roman" w:hint="eastAsia"/>
          <w:sz w:val="28"/>
          <w:szCs w:val="28"/>
        </w:rPr>
        <w:t>時，採購</w:t>
      </w:r>
      <w:r w:rsidR="00FC1195" w:rsidRPr="00D6397C">
        <w:rPr>
          <w:rFonts w:ascii="Times New Roman" w:eastAsia="標楷體" w:hAnsi="Times New Roman" w:cs="Times New Roman" w:hint="eastAsia"/>
          <w:sz w:val="28"/>
          <w:szCs w:val="28"/>
        </w:rPr>
        <w:t>文件</w:t>
      </w:r>
      <w:r w:rsidR="005A4074" w:rsidRPr="00D6397C">
        <w:rPr>
          <w:rFonts w:ascii="Times New Roman" w:eastAsia="標楷體" w:hAnsi="Times New Roman" w:cs="Times New Roman" w:hint="eastAsia"/>
          <w:sz w:val="28"/>
          <w:szCs w:val="28"/>
        </w:rPr>
        <w:t>及發票所列項目，</w:t>
      </w:r>
      <w:r w:rsidR="00FC1195" w:rsidRPr="00D6397C">
        <w:rPr>
          <w:rFonts w:ascii="Times New Roman" w:eastAsia="標楷體" w:hAnsi="Times New Roman" w:cs="Times New Roman" w:hint="eastAsia"/>
          <w:sz w:val="28"/>
          <w:szCs w:val="28"/>
        </w:rPr>
        <w:t>需</w:t>
      </w:r>
      <w:r w:rsidR="005A4074" w:rsidRPr="00D6397C">
        <w:rPr>
          <w:rFonts w:ascii="Times New Roman" w:eastAsia="標楷體" w:hAnsi="Times New Roman" w:cs="Times New Roman" w:hint="eastAsia"/>
          <w:sz w:val="28"/>
          <w:szCs w:val="28"/>
        </w:rPr>
        <w:t>符合契約書編列之捐補助經費使用項目及數量</w:t>
      </w:r>
      <w:r w:rsidR="00FC1195" w:rsidRPr="00D6397C">
        <w:rPr>
          <w:rFonts w:ascii="Times New Roman" w:eastAsia="標楷體" w:hAnsi="Times New Roman" w:cs="Times New Roman" w:hint="eastAsia"/>
          <w:sz w:val="28"/>
          <w:szCs w:val="28"/>
        </w:rPr>
        <w:t>，</w:t>
      </w:r>
      <w:r w:rsidR="000F4003" w:rsidRPr="00D6397C">
        <w:rPr>
          <w:rFonts w:ascii="Times New Roman" w:eastAsia="標楷體" w:hAnsi="Times New Roman" w:cs="Times New Roman" w:hint="eastAsia"/>
          <w:sz w:val="28"/>
          <w:szCs w:val="28"/>
        </w:rPr>
        <w:t>若有外文名詞須加譯註中文</w:t>
      </w:r>
      <w:r w:rsidR="00F77E52" w:rsidRPr="00D6397C">
        <w:rPr>
          <w:rFonts w:ascii="Times New Roman" w:eastAsia="標楷體" w:hAnsi="Times New Roman" w:cs="Times New Roman" w:hint="eastAsia"/>
          <w:sz w:val="28"/>
          <w:szCs w:val="28"/>
        </w:rPr>
        <w:t>。</w:t>
      </w:r>
      <w:r w:rsidR="00F77E52" w:rsidRPr="00D6397C">
        <w:rPr>
          <w:rFonts w:ascii="Times New Roman" w:eastAsia="標楷體" w:hAnsi="Times New Roman" w:cs="Times New Roman"/>
          <w:sz w:val="28"/>
          <w:szCs w:val="28"/>
        </w:rPr>
        <w:t>預期效期益及自我考評：簡述計畫執行結束後之預期達成效益，以表列各項工作項目及績效指標之預定達成值或成長</w:t>
      </w:r>
      <w:r w:rsidR="00F77E52" w:rsidRPr="00D6397C">
        <w:rPr>
          <w:rFonts w:ascii="Times New Roman" w:eastAsia="標楷體" w:hAnsi="Times New Roman" w:cs="Times New Roman"/>
          <w:sz w:val="28"/>
          <w:szCs w:val="28"/>
        </w:rPr>
        <w:t>/</w:t>
      </w:r>
      <w:r w:rsidR="00F77E52" w:rsidRPr="00D6397C">
        <w:rPr>
          <w:rFonts w:ascii="Times New Roman" w:eastAsia="標楷體" w:hAnsi="Times New Roman" w:cs="Times New Roman"/>
          <w:sz w:val="28"/>
          <w:szCs w:val="28"/>
        </w:rPr>
        <w:t>進步值，以利醫院自我考評追蹤。</w:t>
      </w:r>
    </w:p>
    <w:p w:rsidR="00CA51A1" w:rsidRPr="00D6397C" w:rsidRDefault="00CA51A1" w:rsidP="00CA51A1">
      <w:pPr>
        <w:pStyle w:val="a4"/>
        <w:numPr>
          <w:ilvl w:val="0"/>
          <w:numId w:val="38"/>
        </w:numPr>
        <w:spacing w:line="440" w:lineRule="exact"/>
        <w:ind w:leftChars="0" w:left="851" w:hanging="709"/>
        <w:rPr>
          <w:rFonts w:ascii="Times New Roman" w:eastAsia="標楷體" w:hAnsi="Times New Roman" w:cs="Times New Roman"/>
          <w:sz w:val="28"/>
          <w:szCs w:val="28"/>
          <w:u w:val="single"/>
        </w:rPr>
      </w:pPr>
      <w:r w:rsidRPr="00D6397C">
        <w:rPr>
          <w:rFonts w:ascii="Times New Roman" w:eastAsia="標楷體" w:hAnsi="Times New Roman" w:cs="Times New Roman"/>
          <w:sz w:val="28"/>
          <w:szCs w:val="28"/>
        </w:rPr>
        <w:t>附件：開業執照</w:t>
      </w:r>
      <w:r w:rsidR="004A430A" w:rsidRPr="00D6397C">
        <w:rPr>
          <w:rFonts w:ascii="Times New Roman" w:eastAsia="標楷體" w:hAnsi="Times New Roman" w:cs="Times New Roman" w:hint="eastAsia"/>
          <w:sz w:val="28"/>
          <w:szCs w:val="28"/>
        </w:rPr>
        <w:t>影本</w:t>
      </w:r>
      <w:r w:rsidRPr="00D6397C">
        <w:rPr>
          <w:rFonts w:ascii="Times New Roman" w:eastAsia="標楷體" w:hAnsi="Times New Roman" w:cs="Times New Roman" w:hint="eastAsia"/>
          <w:sz w:val="28"/>
          <w:szCs w:val="28"/>
        </w:rPr>
        <w:t>及醫院</w:t>
      </w:r>
      <w:r w:rsidR="004A430A" w:rsidRPr="00D6397C">
        <w:rPr>
          <w:rFonts w:ascii="Times New Roman" w:eastAsia="標楷體" w:hAnsi="Times New Roman" w:cs="Times New Roman" w:hint="eastAsia"/>
          <w:sz w:val="28"/>
          <w:szCs w:val="28"/>
        </w:rPr>
        <w:t>其他</w:t>
      </w:r>
      <w:r w:rsidR="00DC574B" w:rsidRPr="00D6397C">
        <w:rPr>
          <w:rFonts w:ascii="Times New Roman" w:eastAsia="標楷體" w:hAnsi="Times New Roman" w:cs="Times New Roman" w:hint="eastAsia"/>
          <w:sz w:val="28"/>
          <w:szCs w:val="28"/>
        </w:rPr>
        <w:t>證明</w:t>
      </w:r>
      <w:r w:rsidRPr="00D6397C">
        <w:rPr>
          <w:rFonts w:ascii="Times New Roman" w:eastAsia="標楷體" w:hAnsi="Times New Roman" w:cs="Times New Roman" w:hint="eastAsia"/>
          <w:sz w:val="28"/>
          <w:szCs w:val="28"/>
        </w:rPr>
        <w:t>文件</w:t>
      </w:r>
      <w:r w:rsidR="00DC574B" w:rsidRPr="00D6397C">
        <w:rPr>
          <w:rFonts w:ascii="Times New Roman" w:eastAsia="標楷體" w:hAnsi="Times New Roman" w:cs="Times New Roman" w:hint="eastAsia"/>
          <w:sz w:val="28"/>
          <w:szCs w:val="28"/>
        </w:rPr>
        <w:t>或參考資料</w:t>
      </w:r>
      <w:r w:rsidRPr="00D6397C">
        <w:rPr>
          <w:rFonts w:ascii="Times New Roman" w:eastAsia="標楷體" w:hAnsi="Times New Roman" w:cs="Times New Roman" w:hint="eastAsia"/>
          <w:sz w:val="28"/>
          <w:szCs w:val="28"/>
        </w:rPr>
        <w:t>等。</w:t>
      </w:r>
    </w:p>
    <w:p w:rsidR="00890448" w:rsidRPr="00D6397C" w:rsidRDefault="00890448" w:rsidP="00890448">
      <w:pPr>
        <w:ind w:right="-356"/>
        <w:jc w:val="right"/>
        <w:rPr>
          <w:rFonts w:ascii="Times New Roman" w:eastAsia="標楷體" w:hAnsi="Times New Roman" w:cs="Times New Roman"/>
        </w:rPr>
      </w:pPr>
    </w:p>
    <w:p w:rsidR="00EA48C3" w:rsidRPr="00D6397C" w:rsidRDefault="00EA48C3" w:rsidP="00890448">
      <w:pPr>
        <w:ind w:right="-356"/>
        <w:jc w:val="right"/>
        <w:rPr>
          <w:rFonts w:ascii="Times New Roman" w:eastAsia="標楷體" w:hAnsi="Times New Roman" w:cs="Times New Roman"/>
        </w:rPr>
      </w:pPr>
      <w:r w:rsidRPr="00D6397C">
        <w:rPr>
          <w:rFonts w:ascii="Times New Roman" w:eastAsia="標楷體" w:hAnsi="Times New Roman" w:cs="Times New Roman"/>
        </w:rPr>
        <w:br w:type="page"/>
      </w:r>
    </w:p>
    <w:p w:rsidR="007B6C85" w:rsidRPr="00D6397C" w:rsidRDefault="007B6C85" w:rsidP="00890448">
      <w:pPr>
        <w:ind w:right="-356"/>
        <w:jc w:val="right"/>
        <w:rPr>
          <w:rFonts w:ascii="Times New Roman" w:eastAsia="標楷體" w:hAnsi="Times New Roman" w:cs="Times New Roman"/>
        </w:rPr>
      </w:pPr>
    </w:p>
    <w:p w:rsidR="00890448" w:rsidRPr="00D6397C" w:rsidRDefault="00890448" w:rsidP="00890448">
      <w:pPr>
        <w:ind w:right="-356"/>
        <w:jc w:val="right"/>
        <w:rPr>
          <w:rFonts w:ascii="Times New Roman" w:eastAsia="標楷體" w:hAnsi="Times New Roman" w:cs="Times New Roman"/>
        </w:rPr>
      </w:pPr>
      <w:r w:rsidRPr="00D6397C">
        <w:rPr>
          <w:rFonts w:ascii="Times New Roman" w:eastAsia="標楷體" w:hAnsi="Times New Roman" w:cs="Times New Roman"/>
        </w:rPr>
        <w:t xml:space="preserve">                                                            </w:t>
      </w:r>
    </w:p>
    <w:p w:rsidR="00982AA3" w:rsidRPr="00D6397C" w:rsidRDefault="00982AA3" w:rsidP="00982AA3">
      <w:pPr>
        <w:ind w:right="-356"/>
        <w:jc w:val="right"/>
        <w:rPr>
          <w:rFonts w:ascii="Times New Roman" w:eastAsia="標楷體" w:hAnsi="Times New Roman" w:cs="Times New Roman"/>
        </w:rPr>
      </w:pPr>
      <w:r w:rsidRPr="00D6397C">
        <w:rPr>
          <w:rFonts w:ascii="Times New Roman" w:eastAsia="標楷體" w:hAnsi="Times New Roman" w:cs="Times New Roman"/>
        </w:rPr>
        <w:t xml:space="preserve">                                                            </w:t>
      </w:r>
    </w:p>
    <w:p w:rsidR="00982AA3" w:rsidRPr="00D6397C" w:rsidRDefault="00EB01CB" w:rsidP="00982AA3">
      <w:pPr>
        <w:spacing w:line="440" w:lineRule="exact"/>
        <w:jc w:val="center"/>
        <w:rPr>
          <w:rFonts w:ascii="Times New Roman" w:eastAsia="標楷體" w:hAnsi="Times New Roman" w:cs="Times New Roman"/>
          <w:b/>
          <w:bCs/>
          <w:sz w:val="36"/>
          <w:szCs w:val="36"/>
        </w:rPr>
      </w:pPr>
      <w:r w:rsidRPr="00D6397C">
        <w:rPr>
          <w:rFonts w:ascii="Times New Roman" w:eastAsia="標楷體" w:hAnsi="Times New Roman" w:cs="Times New Roman"/>
          <w:b/>
          <w:bCs/>
          <w:sz w:val="32"/>
          <w:szCs w:val="32"/>
        </w:rPr>
        <w:t>附件</w:t>
      </w:r>
      <w:r w:rsidRPr="00D6397C">
        <w:rPr>
          <w:rFonts w:ascii="Times New Roman" w:eastAsia="標楷體" w:hAnsi="Times New Roman" w:cs="Times New Roman" w:hint="eastAsia"/>
          <w:b/>
          <w:bCs/>
          <w:sz w:val="32"/>
          <w:szCs w:val="32"/>
        </w:rPr>
        <w:t>四</w:t>
      </w:r>
      <w:r w:rsidRPr="00D6397C">
        <w:rPr>
          <w:rFonts w:ascii="Times New Roman" w:eastAsia="標楷體" w:hAnsi="Times New Roman" w:cs="Times New Roman"/>
          <w:b/>
          <w:bCs/>
          <w:sz w:val="32"/>
          <w:szCs w:val="32"/>
        </w:rPr>
        <w:t>、</w:t>
      </w:r>
      <w:r w:rsidR="003D5AFE" w:rsidRPr="00D6397C">
        <w:rPr>
          <w:rFonts w:ascii="Times New Roman" w:eastAsia="標楷體" w:hAnsi="Times New Roman" w:cs="Times New Roman" w:hint="eastAsia"/>
          <w:b/>
          <w:bCs/>
          <w:sz w:val="32"/>
          <w:szCs w:val="32"/>
          <w:u w:val="single"/>
        </w:rPr>
        <w:t xml:space="preserve">               </w:t>
      </w:r>
      <w:r w:rsidR="00982AA3" w:rsidRPr="00D6397C">
        <w:rPr>
          <w:rFonts w:ascii="Times New Roman" w:eastAsia="標楷體" w:hAnsi="Times New Roman" w:cs="Times New Roman" w:hint="eastAsia"/>
          <w:b/>
          <w:bCs/>
          <w:sz w:val="32"/>
          <w:szCs w:val="32"/>
        </w:rPr>
        <w:t>醫院實驗室檢驗統計表</w:t>
      </w:r>
    </w:p>
    <w:p w:rsidR="00AD63AE" w:rsidRPr="00D6397C" w:rsidRDefault="00AD63AE" w:rsidP="00982AA3">
      <w:pPr>
        <w:spacing w:line="440" w:lineRule="exact"/>
        <w:jc w:val="center"/>
        <w:rPr>
          <w:rFonts w:ascii="Times New Roman" w:eastAsia="標楷體" w:hAnsi="Times New Roman" w:cs="Times New Roman"/>
          <w:b/>
          <w:sz w:val="36"/>
          <w:szCs w:val="36"/>
        </w:rPr>
      </w:pPr>
    </w:p>
    <w:tbl>
      <w:tblPr>
        <w:tblStyle w:val="a9"/>
        <w:tblW w:w="0" w:type="auto"/>
        <w:tblLook w:val="04A0" w:firstRow="1" w:lastRow="0" w:firstColumn="1" w:lastColumn="0" w:noHBand="0" w:noVBand="1"/>
      </w:tblPr>
      <w:tblGrid>
        <w:gridCol w:w="4150"/>
        <w:gridCol w:w="4152"/>
      </w:tblGrid>
      <w:tr w:rsidR="00D6397C" w:rsidRPr="00D6397C" w:rsidTr="00AD63AE">
        <w:trPr>
          <w:trHeight w:val="703"/>
        </w:trPr>
        <w:tc>
          <w:tcPr>
            <w:tcW w:w="8302" w:type="dxa"/>
            <w:gridSpan w:val="2"/>
            <w:vAlign w:val="bottom"/>
          </w:tcPr>
          <w:p w:rsidR="004D2940" w:rsidRPr="00D6397C" w:rsidRDefault="003D5AFE" w:rsidP="00AD63AE">
            <w:pPr>
              <w:spacing w:line="440" w:lineRule="exact"/>
              <w:jc w:val="center"/>
              <w:rPr>
                <w:rFonts w:ascii="Times New Roman" w:eastAsia="標楷體" w:hAnsi="Times New Roman" w:cs="Times New Roman"/>
                <w:b/>
                <w:sz w:val="32"/>
                <w:szCs w:val="32"/>
              </w:rPr>
            </w:pPr>
            <w:r w:rsidRPr="00D6397C">
              <w:rPr>
                <w:rFonts w:ascii="Times New Roman" w:eastAsia="標楷體" w:hAnsi="Times New Roman" w:cs="Times New Roman" w:hint="eastAsia"/>
                <w:b/>
                <w:sz w:val="32"/>
                <w:szCs w:val="32"/>
              </w:rPr>
              <w:t>醫院</w:t>
            </w:r>
            <w:r w:rsidR="004D2940" w:rsidRPr="00D6397C">
              <w:rPr>
                <w:rFonts w:ascii="Times New Roman" w:eastAsia="標楷體" w:hAnsi="Times New Roman" w:cs="Times New Roman" w:hint="eastAsia"/>
                <w:b/>
                <w:sz w:val="32"/>
                <w:szCs w:val="32"/>
              </w:rPr>
              <w:t>檢驗部門編制</w:t>
            </w:r>
          </w:p>
        </w:tc>
      </w:tr>
      <w:tr w:rsidR="00D6397C" w:rsidRPr="00D6397C" w:rsidTr="0016041D">
        <w:trPr>
          <w:trHeight w:val="567"/>
        </w:trPr>
        <w:tc>
          <w:tcPr>
            <w:tcW w:w="4150" w:type="dxa"/>
          </w:tcPr>
          <w:p w:rsidR="003D5AFE" w:rsidRPr="00D6397C" w:rsidRDefault="003D5AFE" w:rsidP="003D5AFE">
            <w:pPr>
              <w:spacing w:line="440" w:lineRule="exact"/>
              <w:ind w:leftChars="130" w:left="312"/>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檢驗科</w:t>
            </w:r>
            <w:r w:rsidRPr="00D6397C">
              <w:rPr>
                <w:rFonts w:ascii="Times New Roman" w:eastAsia="標楷體" w:hAnsi="Times New Roman" w:cs="Times New Roman" w:hint="eastAsia"/>
                <w:sz w:val="28"/>
                <w:szCs w:val="28"/>
              </w:rPr>
              <w:t xml:space="preserve"> </w:t>
            </w:r>
            <w:r w:rsidRPr="00D6397C">
              <w:rPr>
                <w:rFonts w:ascii="Times New Roman" w:eastAsia="標楷體" w:hAnsi="Times New Roman" w:cs="Times New Roman" w:hint="eastAsia"/>
                <w:sz w:val="28"/>
                <w:szCs w:val="28"/>
                <w:u w:val="single"/>
              </w:rPr>
              <w:t xml:space="preserve">              </w:t>
            </w:r>
            <w:r w:rsidRPr="00D6397C">
              <w:rPr>
                <w:rFonts w:ascii="Times New Roman" w:eastAsia="標楷體" w:hAnsi="Times New Roman" w:cs="Times New Roman" w:hint="eastAsia"/>
                <w:sz w:val="28"/>
                <w:szCs w:val="28"/>
              </w:rPr>
              <w:t>人</w:t>
            </w:r>
          </w:p>
        </w:tc>
        <w:tc>
          <w:tcPr>
            <w:tcW w:w="4152" w:type="dxa"/>
          </w:tcPr>
          <w:p w:rsidR="003D5AFE" w:rsidRPr="00D6397C" w:rsidRDefault="003D5AFE" w:rsidP="003D5AFE">
            <w:pPr>
              <w:spacing w:line="440" w:lineRule="exact"/>
              <w:ind w:leftChars="172" w:left="413"/>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病理科</w:t>
            </w:r>
            <w:r w:rsidRPr="00D6397C">
              <w:rPr>
                <w:rFonts w:ascii="Times New Roman" w:eastAsia="標楷體" w:hAnsi="Times New Roman" w:cs="Times New Roman" w:hint="eastAsia"/>
                <w:sz w:val="28"/>
                <w:szCs w:val="28"/>
              </w:rPr>
              <w:t xml:space="preserve"> </w:t>
            </w:r>
            <w:r w:rsidRPr="00D6397C">
              <w:rPr>
                <w:rFonts w:ascii="Times New Roman" w:eastAsia="標楷體" w:hAnsi="Times New Roman" w:cs="Times New Roman" w:hint="eastAsia"/>
                <w:sz w:val="28"/>
                <w:szCs w:val="28"/>
                <w:u w:val="single"/>
              </w:rPr>
              <w:t xml:space="preserve">             </w:t>
            </w:r>
            <w:r w:rsidRPr="00D6397C">
              <w:rPr>
                <w:rFonts w:ascii="Times New Roman" w:eastAsia="標楷體" w:hAnsi="Times New Roman" w:cs="Times New Roman" w:hint="eastAsia"/>
                <w:sz w:val="28"/>
                <w:szCs w:val="28"/>
              </w:rPr>
              <w:t>人</w:t>
            </w:r>
          </w:p>
        </w:tc>
      </w:tr>
      <w:tr w:rsidR="00D6397C" w:rsidRPr="00D6397C" w:rsidTr="003D5AFE">
        <w:trPr>
          <w:trHeight w:val="800"/>
        </w:trPr>
        <w:tc>
          <w:tcPr>
            <w:tcW w:w="8302" w:type="dxa"/>
            <w:gridSpan w:val="2"/>
            <w:vAlign w:val="bottom"/>
          </w:tcPr>
          <w:p w:rsidR="003D5AFE" w:rsidRPr="00D6397C" w:rsidRDefault="003D5AFE" w:rsidP="003D5AFE">
            <w:pPr>
              <w:spacing w:line="440" w:lineRule="exact"/>
              <w:jc w:val="center"/>
              <w:rPr>
                <w:rFonts w:ascii="Times New Roman" w:eastAsia="標楷體" w:hAnsi="Times New Roman" w:cs="Times New Roman"/>
                <w:b/>
                <w:sz w:val="32"/>
                <w:szCs w:val="32"/>
              </w:rPr>
            </w:pPr>
            <w:r w:rsidRPr="00D6397C">
              <w:rPr>
                <w:rFonts w:ascii="Times New Roman" w:eastAsia="標楷體" w:hAnsi="Times New Roman" w:cs="Times New Roman" w:hint="eastAsia"/>
                <w:b/>
                <w:sz w:val="32"/>
                <w:szCs w:val="32"/>
              </w:rPr>
              <w:t>104</w:t>
            </w:r>
            <w:r w:rsidRPr="00D6397C">
              <w:rPr>
                <w:rFonts w:ascii="Times New Roman" w:eastAsia="標楷體" w:hAnsi="Times New Roman" w:cs="Times New Roman" w:hint="eastAsia"/>
                <w:b/>
                <w:sz w:val="32"/>
                <w:szCs w:val="32"/>
              </w:rPr>
              <w:t>年醫院實驗室檢驗量統計</w:t>
            </w:r>
          </w:p>
        </w:tc>
      </w:tr>
      <w:tr w:rsidR="00D6397C" w:rsidRPr="00D6397C" w:rsidTr="0016041D">
        <w:trPr>
          <w:trHeight w:val="567"/>
        </w:trPr>
        <w:tc>
          <w:tcPr>
            <w:tcW w:w="8302" w:type="dxa"/>
            <w:gridSpan w:val="2"/>
          </w:tcPr>
          <w:p w:rsidR="005B2331" w:rsidRPr="00D6397C" w:rsidRDefault="005B2331" w:rsidP="005B2331">
            <w:pPr>
              <w:spacing w:line="440" w:lineRule="exact"/>
              <w:rPr>
                <w:rFonts w:ascii="Times New Roman" w:eastAsia="標楷體" w:hAnsi="Times New Roman" w:cs="Times New Roman"/>
                <w:b/>
                <w:sz w:val="28"/>
                <w:szCs w:val="28"/>
              </w:rPr>
            </w:pPr>
            <w:r w:rsidRPr="00D6397C">
              <w:rPr>
                <w:rFonts w:ascii="Times New Roman" w:eastAsia="標楷體" w:hAnsi="Times New Roman" w:cs="Times New Roman" w:hint="eastAsia"/>
                <w:sz w:val="28"/>
                <w:szCs w:val="28"/>
              </w:rPr>
              <w:t>病原體項目</w:t>
            </w:r>
            <w:r w:rsidRPr="00D6397C">
              <w:rPr>
                <w:rFonts w:ascii="Times New Roman" w:eastAsia="標楷體" w:hAnsi="Times New Roman" w:cs="Times New Roman" w:hint="eastAsia"/>
                <w:sz w:val="32"/>
                <w:szCs w:val="32"/>
                <w:vertAlign w:val="superscript"/>
              </w:rPr>
              <w:t>*</w:t>
            </w:r>
            <w:r w:rsidR="00E04EB1" w:rsidRPr="00D6397C">
              <w:rPr>
                <w:rFonts w:ascii="Times New Roman" w:eastAsia="標楷體" w:hAnsi="Times New Roman" w:cs="Times New Roman" w:hint="eastAsia"/>
                <w:sz w:val="28"/>
                <w:szCs w:val="28"/>
              </w:rPr>
              <w:t>，共</w:t>
            </w:r>
            <w:r w:rsidR="00E04EB1" w:rsidRPr="00D6397C">
              <w:rPr>
                <w:rFonts w:ascii="Times New Roman" w:eastAsia="標楷體" w:hAnsi="Times New Roman" w:cs="Times New Roman" w:hint="eastAsia"/>
                <w:sz w:val="28"/>
                <w:szCs w:val="28"/>
                <w:u w:val="single"/>
              </w:rPr>
              <w:t xml:space="preserve">         </w:t>
            </w:r>
            <w:r w:rsidR="00E04EB1" w:rsidRPr="00D6397C">
              <w:rPr>
                <w:rFonts w:ascii="Times New Roman" w:eastAsia="標楷體" w:hAnsi="Times New Roman" w:cs="Times New Roman" w:hint="eastAsia"/>
                <w:sz w:val="28"/>
                <w:szCs w:val="28"/>
              </w:rPr>
              <w:t>種</w:t>
            </w:r>
          </w:p>
        </w:tc>
      </w:tr>
      <w:tr w:rsidR="00D6397C" w:rsidRPr="00D6397C" w:rsidTr="0016041D">
        <w:trPr>
          <w:trHeight w:val="567"/>
        </w:trPr>
        <w:tc>
          <w:tcPr>
            <w:tcW w:w="4150" w:type="dxa"/>
          </w:tcPr>
          <w:p w:rsidR="005B2331" w:rsidRPr="00D6397C" w:rsidRDefault="005B2331" w:rsidP="003D5AFE">
            <w:pPr>
              <w:spacing w:line="440" w:lineRule="exact"/>
              <w:jc w:val="center"/>
              <w:rPr>
                <w:rFonts w:ascii="Times New Roman" w:eastAsia="標楷體" w:hAnsi="Times New Roman" w:cs="Times New Roman"/>
                <w:b/>
                <w:sz w:val="28"/>
                <w:szCs w:val="28"/>
              </w:rPr>
            </w:pPr>
          </w:p>
        </w:tc>
        <w:tc>
          <w:tcPr>
            <w:tcW w:w="4152" w:type="dxa"/>
          </w:tcPr>
          <w:p w:rsidR="005B2331" w:rsidRPr="00D6397C" w:rsidRDefault="005B2331" w:rsidP="003D5AFE">
            <w:pPr>
              <w:spacing w:line="440" w:lineRule="exact"/>
              <w:jc w:val="center"/>
              <w:rPr>
                <w:rFonts w:ascii="Times New Roman" w:eastAsia="標楷體" w:hAnsi="Times New Roman" w:cs="Times New Roman"/>
                <w:b/>
                <w:sz w:val="28"/>
                <w:szCs w:val="28"/>
              </w:rPr>
            </w:pPr>
          </w:p>
        </w:tc>
      </w:tr>
      <w:tr w:rsidR="00D6397C" w:rsidRPr="00D6397C" w:rsidTr="0016041D">
        <w:trPr>
          <w:trHeight w:val="567"/>
        </w:trPr>
        <w:tc>
          <w:tcPr>
            <w:tcW w:w="4150"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c>
          <w:tcPr>
            <w:tcW w:w="4152"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r>
      <w:tr w:rsidR="00D6397C" w:rsidRPr="00D6397C" w:rsidTr="0016041D">
        <w:trPr>
          <w:trHeight w:val="567"/>
        </w:trPr>
        <w:tc>
          <w:tcPr>
            <w:tcW w:w="4150"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c>
          <w:tcPr>
            <w:tcW w:w="4152"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r>
      <w:tr w:rsidR="00D6397C" w:rsidRPr="00D6397C" w:rsidTr="0016041D">
        <w:trPr>
          <w:trHeight w:val="567"/>
        </w:trPr>
        <w:tc>
          <w:tcPr>
            <w:tcW w:w="4150"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c>
          <w:tcPr>
            <w:tcW w:w="4152"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r>
      <w:tr w:rsidR="00D6397C" w:rsidRPr="00D6397C" w:rsidTr="0016041D">
        <w:trPr>
          <w:trHeight w:val="567"/>
        </w:trPr>
        <w:tc>
          <w:tcPr>
            <w:tcW w:w="4150"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c>
          <w:tcPr>
            <w:tcW w:w="4152"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r>
      <w:tr w:rsidR="00D6397C" w:rsidRPr="00D6397C" w:rsidTr="0016041D">
        <w:trPr>
          <w:trHeight w:val="567"/>
        </w:trPr>
        <w:tc>
          <w:tcPr>
            <w:tcW w:w="4150"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c>
          <w:tcPr>
            <w:tcW w:w="4152"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r>
      <w:tr w:rsidR="00D6397C" w:rsidRPr="00D6397C" w:rsidTr="0016041D">
        <w:trPr>
          <w:trHeight w:val="567"/>
        </w:trPr>
        <w:tc>
          <w:tcPr>
            <w:tcW w:w="4150"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c>
          <w:tcPr>
            <w:tcW w:w="4152"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r>
      <w:tr w:rsidR="00D6397C" w:rsidRPr="00D6397C" w:rsidTr="0016041D">
        <w:trPr>
          <w:trHeight w:val="567"/>
        </w:trPr>
        <w:tc>
          <w:tcPr>
            <w:tcW w:w="4150"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c>
          <w:tcPr>
            <w:tcW w:w="4152"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r>
      <w:tr w:rsidR="00D6397C" w:rsidRPr="00D6397C" w:rsidTr="0016041D">
        <w:trPr>
          <w:trHeight w:val="567"/>
        </w:trPr>
        <w:tc>
          <w:tcPr>
            <w:tcW w:w="4150"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c>
          <w:tcPr>
            <w:tcW w:w="4152"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r>
      <w:tr w:rsidR="00D6397C" w:rsidRPr="00D6397C" w:rsidTr="0016041D">
        <w:trPr>
          <w:trHeight w:val="567"/>
        </w:trPr>
        <w:tc>
          <w:tcPr>
            <w:tcW w:w="4150"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c>
          <w:tcPr>
            <w:tcW w:w="4152" w:type="dxa"/>
          </w:tcPr>
          <w:p w:rsidR="005B2331" w:rsidRPr="00D6397C" w:rsidRDefault="005B2331" w:rsidP="005B2331">
            <w:pPr>
              <w:spacing w:line="440" w:lineRule="exact"/>
              <w:jc w:val="center"/>
              <w:rPr>
                <w:rFonts w:ascii="Times New Roman" w:eastAsia="標楷體" w:hAnsi="Times New Roman" w:cs="Times New Roman"/>
                <w:b/>
                <w:sz w:val="28"/>
                <w:szCs w:val="28"/>
              </w:rPr>
            </w:pPr>
          </w:p>
        </w:tc>
      </w:tr>
      <w:tr w:rsidR="00D6397C" w:rsidRPr="00D6397C" w:rsidTr="0016041D">
        <w:trPr>
          <w:trHeight w:val="567"/>
        </w:trPr>
        <w:tc>
          <w:tcPr>
            <w:tcW w:w="8302" w:type="dxa"/>
            <w:gridSpan w:val="2"/>
          </w:tcPr>
          <w:p w:rsidR="005B2331" w:rsidRPr="00D6397C" w:rsidRDefault="005B2331" w:rsidP="005B2331">
            <w:pPr>
              <w:spacing w:line="440" w:lineRule="exact"/>
              <w:rPr>
                <w:rFonts w:ascii="Times New Roman" w:eastAsia="標楷體" w:hAnsi="Times New Roman" w:cs="Times New Roman"/>
                <w:b/>
                <w:sz w:val="28"/>
                <w:szCs w:val="28"/>
              </w:rPr>
            </w:pPr>
            <w:r w:rsidRPr="00D6397C">
              <w:rPr>
                <w:rFonts w:ascii="Times New Roman" w:eastAsia="標楷體" w:hAnsi="Times New Roman" w:cs="Times New Roman" w:hint="eastAsia"/>
                <w:sz w:val="28"/>
                <w:szCs w:val="28"/>
              </w:rPr>
              <w:t>檢體收件量</w:t>
            </w:r>
          </w:p>
        </w:tc>
      </w:tr>
      <w:tr w:rsidR="00D6397C" w:rsidRPr="00D6397C" w:rsidTr="0016041D">
        <w:trPr>
          <w:trHeight w:val="567"/>
        </w:trPr>
        <w:tc>
          <w:tcPr>
            <w:tcW w:w="8302" w:type="dxa"/>
            <w:gridSpan w:val="2"/>
          </w:tcPr>
          <w:p w:rsidR="005B2331" w:rsidRPr="00D6397C" w:rsidRDefault="00A84F9D" w:rsidP="00A84F9D">
            <w:pPr>
              <w:spacing w:line="440" w:lineRule="exact"/>
              <w:ind w:leftChars="780" w:left="1872"/>
              <w:rPr>
                <w:rFonts w:ascii="Times New Roman" w:eastAsia="標楷體" w:hAnsi="Times New Roman" w:cs="Times New Roman"/>
                <w:b/>
                <w:sz w:val="28"/>
                <w:szCs w:val="28"/>
              </w:rPr>
            </w:pPr>
            <w:r w:rsidRPr="00D6397C">
              <w:rPr>
                <w:rFonts w:ascii="Times New Roman" w:eastAsia="標楷體" w:hAnsi="Times New Roman" w:cs="Times New Roman" w:hint="eastAsia"/>
                <w:sz w:val="28"/>
                <w:szCs w:val="28"/>
              </w:rPr>
              <w:t>104</w:t>
            </w:r>
            <w:r w:rsidRPr="00D6397C">
              <w:rPr>
                <w:rFonts w:ascii="Times New Roman" w:eastAsia="標楷體" w:hAnsi="Times New Roman" w:cs="Times New Roman" w:hint="eastAsia"/>
                <w:sz w:val="28"/>
                <w:szCs w:val="28"/>
              </w:rPr>
              <w:t>年共</w:t>
            </w:r>
            <w:r w:rsidRPr="00D6397C">
              <w:rPr>
                <w:rFonts w:ascii="Times New Roman" w:eastAsia="標楷體" w:hAnsi="Times New Roman" w:cs="Times New Roman" w:hint="eastAsia"/>
                <w:sz w:val="28"/>
                <w:szCs w:val="28"/>
                <w:u w:val="single"/>
              </w:rPr>
              <w:t xml:space="preserve">                           </w:t>
            </w:r>
            <w:r w:rsidRPr="00D6397C">
              <w:rPr>
                <w:rFonts w:ascii="Times New Roman" w:eastAsia="標楷體" w:hAnsi="Times New Roman" w:cs="Times New Roman" w:hint="eastAsia"/>
                <w:sz w:val="28"/>
                <w:szCs w:val="28"/>
              </w:rPr>
              <w:t>件</w:t>
            </w:r>
          </w:p>
        </w:tc>
      </w:tr>
      <w:tr w:rsidR="00D6397C" w:rsidRPr="00D6397C" w:rsidTr="0016041D">
        <w:trPr>
          <w:trHeight w:val="567"/>
        </w:trPr>
        <w:tc>
          <w:tcPr>
            <w:tcW w:w="8302" w:type="dxa"/>
            <w:gridSpan w:val="2"/>
          </w:tcPr>
          <w:p w:rsidR="005B2331" w:rsidRPr="00D6397C" w:rsidRDefault="005B2331" w:rsidP="00A84F9D">
            <w:pPr>
              <w:spacing w:line="440" w:lineRule="exact"/>
              <w:rPr>
                <w:rFonts w:ascii="Times New Roman" w:eastAsia="標楷體" w:hAnsi="Times New Roman" w:cs="Times New Roman"/>
                <w:b/>
                <w:sz w:val="28"/>
                <w:szCs w:val="28"/>
              </w:rPr>
            </w:pPr>
            <w:r w:rsidRPr="00D6397C">
              <w:rPr>
                <w:rFonts w:ascii="Times New Roman" w:eastAsia="標楷體" w:hAnsi="Times New Roman" w:cs="Times New Roman" w:hint="eastAsia"/>
                <w:sz w:val="28"/>
                <w:szCs w:val="28"/>
              </w:rPr>
              <w:t>陽性數</w:t>
            </w:r>
          </w:p>
        </w:tc>
      </w:tr>
      <w:tr w:rsidR="00D6397C" w:rsidRPr="00D6397C" w:rsidTr="0016041D">
        <w:trPr>
          <w:trHeight w:val="567"/>
        </w:trPr>
        <w:tc>
          <w:tcPr>
            <w:tcW w:w="8302" w:type="dxa"/>
            <w:gridSpan w:val="2"/>
          </w:tcPr>
          <w:p w:rsidR="005B2331" w:rsidRPr="00D6397C" w:rsidRDefault="00A84F9D" w:rsidP="00A84F9D">
            <w:pPr>
              <w:spacing w:line="440" w:lineRule="exact"/>
              <w:ind w:leftChars="780" w:left="1872"/>
              <w:rPr>
                <w:rFonts w:ascii="Times New Roman" w:eastAsia="標楷體" w:hAnsi="Times New Roman" w:cs="Times New Roman"/>
                <w:b/>
                <w:sz w:val="28"/>
                <w:szCs w:val="28"/>
              </w:rPr>
            </w:pPr>
            <w:r w:rsidRPr="00D6397C">
              <w:rPr>
                <w:rFonts w:ascii="Times New Roman" w:eastAsia="標楷體" w:hAnsi="Times New Roman" w:cs="Times New Roman" w:hint="eastAsia"/>
                <w:sz w:val="28"/>
                <w:szCs w:val="28"/>
              </w:rPr>
              <w:t>104</w:t>
            </w:r>
            <w:r w:rsidRPr="00D6397C">
              <w:rPr>
                <w:rFonts w:ascii="Times New Roman" w:eastAsia="標楷體" w:hAnsi="Times New Roman" w:cs="Times New Roman" w:hint="eastAsia"/>
                <w:sz w:val="28"/>
                <w:szCs w:val="28"/>
              </w:rPr>
              <w:t>年共</w:t>
            </w:r>
            <w:r w:rsidRPr="00D6397C">
              <w:rPr>
                <w:rFonts w:ascii="Times New Roman" w:eastAsia="標楷體" w:hAnsi="Times New Roman" w:cs="Times New Roman" w:hint="eastAsia"/>
                <w:sz w:val="28"/>
                <w:szCs w:val="28"/>
                <w:u w:val="single"/>
              </w:rPr>
              <w:t xml:space="preserve">                           </w:t>
            </w:r>
            <w:r w:rsidRPr="00D6397C">
              <w:rPr>
                <w:rFonts w:ascii="Times New Roman" w:eastAsia="標楷體" w:hAnsi="Times New Roman" w:cs="Times New Roman" w:hint="eastAsia"/>
                <w:sz w:val="28"/>
                <w:szCs w:val="28"/>
              </w:rPr>
              <w:t>件</w:t>
            </w:r>
          </w:p>
        </w:tc>
      </w:tr>
    </w:tbl>
    <w:p w:rsidR="00982AA3" w:rsidRPr="00D6397C" w:rsidRDefault="005A683E" w:rsidP="00E04EB1">
      <w:pPr>
        <w:spacing w:line="440" w:lineRule="exact"/>
        <w:ind w:leftChars="-59" w:left="-2" w:rightChars="-139" w:right="-334" w:hangingChars="50" w:hanging="14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w:t>
      </w:r>
      <w:r w:rsidRPr="00D6397C">
        <w:rPr>
          <w:rFonts w:ascii="Times New Roman" w:eastAsia="標楷體" w:hAnsi="Times New Roman" w:cs="Times New Roman" w:hint="eastAsia"/>
          <w:sz w:val="28"/>
          <w:szCs w:val="28"/>
        </w:rPr>
        <w:t>本表病原體項目係指</w:t>
      </w:r>
      <w:r w:rsidR="00E04EB1" w:rsidRPr="00D6397C">
        <w:rPr>
          <w:rFonts w:ascii="Times New Roman" w:eastAsia="標楷體" w:hAnsi="Times New Roman" w:cs="Times New Roman" w:hint="eastAsia"/>
          <w:sz w:val="28"/>
          <w:szCs w:val="28"/>
        </w:rPr>
        <w:t>104</w:t>
      </w:r>
      <w:r w:rsidR="00E04EB1" w:rsidRPr="00D6397C">
        <w:rPr>
          <w:rFonts w:ascii="Times New Roman" w:eastAsia="標楷體" w:hAnsi="Times New Roman" w:cs="Times New Roman" w:hint="eastAsia"/>
          <w:sz w:val="28"/>
          <w:szCs w:val="28"/>
        </w:rPr>
        <w:t>年</w:t>
      </w:r>
      <w:r w:rsidRPr="00D6397C">
        <w:rPr>
          <w:rFonts w:ascii="Times New Roman" w:eastAsia="標楷體" w:hAnsi="Times New Roman" w:cs="Times New Roman" w:hint="eastAsia"/>
          <w:sz w:val="28"/>
          <w:szCs w:val="28"/>
        </w:rPr>
        <w:t>符合本計畫傳送之</w:t>
      </w:r>
      <w:r w:rsidRPr="00D6397C">
        <w:rPr>
          <w:rFonts w:ascii="Times New Roman" w:eastAsia="標楷體" w:hAnsi="Times New Roman" w:cs="Times New Roman" w:hint="eastAsia"/>
          <w:sz w:val="28"/>
          <w:szCs w:val="28"/>
        </w:rPr>
        <w:t>20</w:t>
      </w:r>
      <w:r w:rsidRPr="00D6397C">
        <w:rPr>
          <w:rFonts w:ascii="Times New Roman" w:eastAsia="標楷體" w:hAnsi="Times New Roman" w:cs="Times New Roman" w:hint="eastAsia"/>
          <w:sz w:val="28"/>
          <w:szCs w:val="28"/>
        </w:rPr>
        <w:t>種病原體檢驗資料。</w:t>
      </w:r>
    </w:p>
    <w:p w:rsidR="005B2331" w:rsidRPr="00D6397C" w:rsidRDefault="005B2331" w:rsidP="00982AA3">
      <w:pPr>
        <w:tabs>
          <w:tab w:val="left" w:pos="2787"/>
          <w:tab w:val="left" w:pos="5574"/>
          <w:tab w:val="left" w:pos="8361"/>
        </w:tabs>
        <w:spacing w:line="360" w:lineRule="auto"/>
        <w:jc w:val="center"/>
        <w:rPr>
          <w:rFonts w:ascii="Times New Roman" w:eastAsia="標楷體" w:hAnsi="Times New Roman" w:cs="Times New Roman"/>
          <w:b/>
          <w:bCs/>
          <w:sz w:val="32"/>
        </w:rPr>
        <w:sectPr w:rsidR="005B2331" w:rsidRPr="00D6397C" w:rsidSect="00890448">
          <w:footerReference w:type="default" r:id="rId10"/>
          <w:pgSz w:w="11906" w:h="16838"/>
          <w:pgMar w:top="1134" w:right="1797" w:bottom="1440" w:left="1797" w:header="851" w:footer="992" w:gutter="0"/>
          <w:cols w:space="425"/>
          <w:docGrid w:type="lines" w:linePitch="360"/>
        </w:sectPr>
      </w:pPr>
    </w:p>
    <w:p w:rsidR="007B6C85" w:rsidRPr="00D6397C" w:rsidRDefault="003548D0" w:rsidP="00890448">
      <w:pPr>
        <w:spacing w:line="440" w:lineRule="exact"/>
        <w:jc w:val="center"/>
        <w:rPr>
          <w:rFonts w:ascii="Times New Roman" w:eastAsia="標楷體" w:hAnsi="Times New Roman" w:cs="Times New Roman"/>
          <w:b/>
          <w:sz w:val="28"/>
          <w:szCs w:val="28"/>
        </w:rPr>
      </w:pPr>
      <w:r w:rsidRPr="00D6397C">
        <w:rPr>
          <w:rFonts w:ascii="Times New Roman" w:eastAsia="標楷體" w:hAnsi="Times New Roman" w:cs="Times New Roman"/>
          <w:noProof/>
          <w:szCs w:val="20"/>
        </w:rPr>
        <w:lastRenderedPageBreak/>
        <mc:AlternateContent>
          <mc:Choice Requires="wps">
            <w:drawing>
              <wp:anchor distT="0" distB="0" distL="114300" distR="114300" simplePos="0" relativeHeight="251659264" behindDoc="0" locked="0" layoutInCell="1" allowOverlap="1" wp14:anchorId="3E654CD8" wp14:editId="4F41D3C8">
                <wp:simplePos x="0" y="0"/>
                <wp:positionH relativeFrom="column">
                  <wp:posOffset>15922</wp:posOffset>
                </wp:positionH>
                <wp:positionV relativeFrom="paragraph">
                  <wp:posOffset>7582</wp:posOffset>
                </wp:positionV>
                <wp:extent cx="685800" cy="342900"/>
                <wp:effectExtent l="0" t="0" r="19050" b="19050"/>
                <wp:wrapNone/>
                <wp:docPr id="7"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E2428" w:rsidRPr="003F5DB0" w:rsidRDefault="009E2428" w:rsidP="00890448">
                            <w:pPr>
                              <w:pStyle w:val="Web"/>
                              <w:widowControl w:val="0"/>
                              <w:spacing w:before="0" w:beforeAutospacing="0" w:after="0" w:afterAutospacing="0"/>
                              <w:rPr>
                                <w:rFonts w:ascii="Times New Roman" w:eastAsia="標楷體" w:hAnsi="Times New Roman" w:cs="Times New Roman"/>
                                <w:b/>
                                <w:kern w:val="2"/>
                              </w:rPr>
                            </w:pPr>
                            <w:r w:rsidRPr="003F5DB0">
                              <w:rPr>
                                <w:rFonts w:ascii="Times New Roman" w:eastAsia="標楷體" w:hAnsi="Times New Roman" w:cs="Times New Roman" w:hint="eastAsia"/>
                                <w:b/>
                                <w:kern w:val="2"/>
                              </w:rPr>
                              <w:t>附件</w:t>
                            </w:r>
                            <w:r w:rsidR="00AD63AE">
                              <w:rPr>
                                <w:rFonts w:ascii="Times New Roman" w:eastAsia="標楷體" w:hAnsi="Times New Roman" w:cs="Times New Roman" w:hint="eastAsia"/>
                                <w:b/>
                                <w:kern w:val="2"/>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9C0CA" id="_x0000_s1031" type="#_x0000_t202" style="position:absolute;left:0;text-align:left;margin-left:1.25pt;margin-top:.6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">
                <v:textbox>
                  <w:txbxContent>
                    <w:p w:rsidR="009E2428" w:rsidRPr="003F5DB0" w:rsidRDefault="009E2428" w:rsidP="00890448">
                      <w:pPr>
                        <w:pStyle w:val="Web"/>
                        <w:widowControl w:val="0"/>
                        <w:spacing w:before="0" w:beforeAutospacing="0" w:after="0" w:afterAutospacing="0"/>
                        <w:rPr>
                          <w:rFonts w:ascii="Times New Roman" w:eastAsia="標楷體" w:hAnsi="Times New Roman" w:cs="Times New Roman"/>
                          <w:b/>
                          <w:kern w:val="2"/>
                        </w:rPr>
                      </w:pPr>
                      <w:r w:rsidRPr="003F5DB0">
                        <w:rPr>
                          <w:rFonts w:ascii="Times New Roman" w:eastAsia="標楷體" w:hAnsi="Times New Roman" w:cs="Times New Roman" w:hint="eastAsia"/>
                          <w:b/>
                          <w:kern w:val="2"/>
                        </w:rPr>
                        <w:t>附件</w:t>
                      </w:r>
                      <w:r w:rsidR="00AD63AE">
                        <w:rPr>
                          <w:rFonts w:ascii="Times New Roman" w:eastAsia="標楷體" w:hAnsi="Times New Roman" w:cs="Times New Roman" w:hint="eastAsia"/>
                          <w:b/>
                          <w:kern w:val="2"/>
                        </w:rPr>
                        <w:t>五</w:t>
                      </w:r>
                    </w:p>
                  </w:txbxContent>
                </v:textbox>
              </v:shape>
            </w:pict>
          </mc:Fallback>
        </mc:AlternateContent>
      </w:r>
    </w:p>
    <w:p w:rsidR="003548D0" w:rsidRPr="00D6397C" w:rsidRDefault="003548D0" w:rsidP="00890448">
      <w:pPr>
        <w:spacing w:line="440" w:lineRule="exact"/>
        <w:jc w:val="center"/>
        <w:rPr>
          <w:rFonts w:ascii="Times New Roman" w:eastAsia="標楷體" w:hAnsi="Times New Roman" w:cs="Times New Roman"/>
          <w:b/>
          <w:sz w:val="28"/>
          <w:szCs w:val="28"/>
        </w:rPr>
      </w:pPr>
    </w:p>
    <w:p w:rsidR="003548D0" w:rsidRPr="00D6397C" w:rsidRDefault="003548D0" w:rsidP="00890448">
      <w:pPr>
        <w:spacing w:line="440" w:lineRule="exact"/>
        <w:jc w:val="center"/>
        <w:rPr>
          <w:rFonts w:ascii="Times New Roman" w:eastAsia="標楷體" w:hAnsi="Times New Roman" w:cs="Times New Roman"/>
          <w:b/>
          <w:sz w:val="28"/>
          <w:szCs w:val="28"/>
        </w:rPr>
      </w:pPr>
    </w:p>
    <w:p w:rsidR="003548D0" w:rsidRPr="00D6397C" w:rsidRDefault="003548D0" w:rsidP="00890448">
      <w:pPr>
        <w:spacing w:line="440" w:lineRule="exact"/>
        <w:jc w:val="center"/>
        <w:rPr>
          <w:rFonts w:ascii="Times New Roman" w:eastAsia="標楷體" w:hAnsi="Times New Roman" w:cs="Times New Roman"/>
          <w:b/>
          <w:sz w:val="28"/>
          <w:szCs w:val="28"/>
        </w:rPr>
      </w:pPr>
    </w:p>
    <w:p w:rsidR="00890448" w:rsidRPr="00D6397C" w:rsidRDefault="00890448" w:rsidP="00890448">
      <w:pPr>
        <w:spacing w:line="440" w:lineRule="exact"/>
        <w:jc w:val="center"/>
        <w:rPr>
          <w:rFonts w:ascii="Times New Roman" w:eastAsia="標楷體" w:hAnsi="Times New Roman" w:cs="Times New Roman"/>
          <w:b/>
          <w:sz w:val="28"/>
          <w:szCs w:val="28"/>
        </w:rPr>
      </w:pPr>
    </w:p>
    <w:p w:rsidR="00890448" w:rsidRPr="00D6397C" w:rsidRDefault="00982AA3" w:rsidP="00890448">
      <w:pPr>
        <w:tabs>
          <w:tab w:val="left" w:pos="2787"/>
          <w:tab w:val="left" w:pos="5574"/>
          <w:tab w:val="left" w:pos="8361"/>
        </w:tabs>
        <w:spacing w:line="360" w:lineRule="auto"/>
        <w:jc w:val="center"/>
        <w:rPr>
          <w:rFonts w:ascii="Times New Roman" w:eastAsia="標楷體" w:hAnsi="Times New Roman" w:cs="Times New Roman"/>
          <w:b/>
          <w:bCs/>
          <w:sz w:val="44"/>
          <w:szCs w:val="40"/>
        </w:rPr>
      </w:pPr>
      <w:r w:rsidRPr="00D6397C">
        <w:rPr>
          <w:rFonts w:ascii="Times New Roman" w:eastAsia="標楷體" w:hAnsi="Times New Roman" w:cs="Times New Roman"/>
          <w:b/>
          <w:bCs/>
          <w:sz w:val="44"/>
          <w:szCs w:val="40"/>
        </w:rPr>
        <w:t>衛生福利部疾病管制署</w:t>
      </w:r>
      <w:r w:rsidRPr="00D6397C">
        <w:rPr>
          <w:rFonts w:ascii="Times New Roman" w:eastAsia="標楷體" w:hAnsi="Times New Roman" w:cs="Times New Roman" w:hint="eastAsia"/>
          <w:b/>
          <w:bCs/>
          <w:sz w:val="44"/>
          <w:szCs w:val="40"/>
        </w:rPr>
        <w:t>捐補助</w:t>
      </w:r>
      <w:r w:rsidRPr="00D6397C">
        <w:rPr>
          <w:rFonts w:ascii="Times New Roman" w:eastAsia="標楷體" w:hAnsi="Times New Roman" w:cs="Times New Roman"/>
          <w:b/>
          <w:bCs/>
          <w:sz w:val="44"/>
          <w:szCs w:val="40"/>
        </w:rPr>
        <w:t>案</w:t>
      </w:r>
    </w:p>
    <w:p w:rsidR="00890448" w:rsidRPr="00D6397C" w:rsidRDefault="00890448" w:rsidP="00890448">
      <w:pPr>
        <w:tabs>
          <w:tab w:val="left" w:pos="2787"/>
          <w:tab w:val="left" w:pos="5574"/>
          <w:tab w:val="left" w:pos="8361"/>
        </w:tabs>
        <w:spacing w:line="360" w:lineRule="auto"/>
        <w:jc w:val="center"/>
        <w:rPr>
          <w:rFonts w:ascii="Times New Roman" w:eastAsia="標楷體" w:hAnsi="Times New Roman" w:cs="Times New Roman"/>
          <w:b/>
          <w:bCs/>
          <w:sz w:val="44"/>
          <w:szCs w:val="40"/>
        </w:rPr>
      </w:pPr>
      <w:r w:rsidRPr="00D6397C">
        <w:rPr>
          <w:rFonts w:ascii="Times New Roman" w:eastAsia="標楷體" w:hAnsi="Times New Roman" w:cs="Times New Roman"/>
          <w:b/>
          <w:bCs/>
          <w:sz w:val="44"/>
          <w:szCs w:val="40"/>
        </w:rPr>
        <w:t>契約書</w:t>
      </w:r>
    </w:p>
    <w:p w:rsidR="00890448" w:rsidRPr="00D6397C" w:rsidRDefault="00890448" w:rsidP="00890448">
      <w:pPr>
        <w:tabs>
          <w:tab w:val="left" w:pos="2787"/>
          <w:tab w:val="left" w:pos="5574"/>
          <w:tab w:val="left" w:pos="8361"/>
        </w:tabs>
        <w:spacing w:line="360" w:lineRule="auto"/>
        <w:jc w:val="center"/>
        <w:rPr>
          <w:rFonts w:ascii="Times New Roman" w:eastAsia="標楷體" w:hAnsi="Times New Roman" w:cs="Times New Roman"/>
          <w:b/>
          <w:bCs/>
          <w:sz w:val="40"/>
          <w:szCs w:val="40"/>
        </w:rPr>
      </w:pPr>
    </w:p>
    <w:p w:rsidR="00890448" w:rsidRPr="00D6397C" w:rsidRDefault="00890448" w:rsidP="00890448">
      <w:pPr>
        <w:tabs>
          <w:tab w:val="left" w:pos="2787"/>
          <w:tab w:val="left" w:pos="5574"/>
          <w:tab w:val="left" w:pos="8361"/>
        </w:tabs>
        <w:spacing w:line="360" w:lineRule="auto"/>
        <w:jc w:val="center"/>
        <w:rPr>
          <w:rFonts w:ascii="Times New Roman" w:eastAsia="標楷體" w:hAnsi="Times New Roman" w:cs="Times New Roman"/>
          <w:b/>
          <w:bCs/>
          <w:sz w:val="40"/>
          <w:szCs w:val="40"/>
        </w:rPr>
      </w:pPr>
    </w:p>
    <w:p w:rsidR="00890448" w:rsidRPr="00D6397C" w:rsidRDefault="00890448" w:rsidP="00890448">
      <w:pPr>
        <w:tabs>
          <w:tab w:val="left" w:pos="2787"/>
          <w:tab w:val="left" w:pos="5574"/>
          <w:tab w:val="left" w:pos="8361"/>
        </w:tabs>
        <w:spacing w:line="360" w:lineRule="auto"/>
        <w:jc w:val="center"/>
        <w:rPr>
          <w:rFonts w:ascii="Times New Roman" w:eastAsia="標楷體" w:hAnsi="Times New Roman" w:cs="Times New Roman"/>
          <w:b/>
          <w:bCs/>
          <w:sz w:val="32"/>
        </w:rPr>
      </w:pPr>
    </w:p>
    <w:p w:rsidR="00890448" w:rsidRPr="00D6397C" w:rsidRDefault="00890448" w:rsidP="00890448">
      <w:pPr>
        <w:tabs>
          <w:tab w:val="left" w:pos="2787"/>
          <w:tab w:val="left" w:pos="5574"/>
          <w:tab w:val="left" w:pos="8361"/>
        </w:tabs>
        <w:spacing w:line="360" w:lineRule="auto"/>
        <w:jc w:val="center"/>
        <w:rPr>
          <w:rFonts w:ascii="Times New Roman" w:eastAsia="標楷體" w:hAnsi="Times New Roman" w:cs="Times New Roman"/>
          <w:b/>
          <w:bCs/>
          <w:sz w:val="32"/>
        </w:rPr>
      </w:pPr>
    </w:p>
    <w:p w:rsidR="00890448" w:rsidRPr="00D6397C" w:rsidRDefault="00890448" w:rsidP="00890448">
      <w:pPr>
        <w:tabs>
          <w:tab w:val="left" w:pos="2787"/>
          <w:tab w:val="left" w:pos="5574"/>
          <w:tab w:val="left" w:pos="8361"/>
        </w:tabs>
        <w:spacing w:line="360" w:lineRule="auto"/>
        <w:jc w:val="center"/>
        <w:rPr>
          <w:rFonts w:ascii="Times New Roman" w:eastAsia="標楷體" w:hAnsi="Times New Roman" w:cs="Times New Roman"/>
          <w:b/>
          <w:bCs/>
          <w:sz w:val="32"/>
        </w:rPr>
      </w:pPr>
    </w:p>
    <w:p w:rsidR="00890448" w:rsidRPr="00D6397C" w:rsidRDefault="00890448" w:rsidP="00890448">
      <w:pPr>
        <w:tabs>
          <w:tab w:val="left" w:pos="2787"/>
          <w:tab w:val="left" w:pos="5574"/>
          <w:tab w:val="left" w:pos="8361"/>
        </w:tabs>
        <w:spacing w:line="360" w:lineRule="auto"/>
        <w:jc w:val="center"/>
        <w:rPr>
          <w:rFonts w:ascii="Times New Roman" w:eastAsia="標楷體" w:hAnsi="Times New Roman" w:cs="Times New Roman"/>
          <w:b/>
          <w:bCs/>
          <w:sz w:val="32"/>
        </w:rPr>
      </w:pPr>
    </w:p>
    <w:p w:rsidR="00890448" w:rsidRPr="00D6397C" w:rsidRDefault="00890448" w:rsidP="00890448">
      <w:pPr>
        <w:tabs>
          <w:tab w:val="left" w:pos="2787"/>
          <w:tab w:val="left" w:pos="5574"/>
          <w:tab w:val="left" w:pos="8361"/>
        </w:tabs>
        <w:spacing w:line="360" w:lineRule="auto"/>
        <w:jc w:val="center"/>
        <w:rPr>
          <w:rFonts w:ascii="Times New Roman" w:eastAsia="標楷體" w:hAnsi="Times New Roman" w:cs="Times New Roman"/>
          <w:b/>
          <w:bCs/>
          <w:sz w:val="32"/>
        </w:rPr>
      </w:pPr>
    </w:p>
    <w:p w:rsidR="00890448" w:rsidRPr="00D6397C" w:rsidRDefault="00890448" w:rsidP="00890448">
      <w:pPr>
        <w:tabs>
          <w:tab w:val="left" w:pos="2787"/>
          <w:tab w:val="left" w:pos="5574"/>
          <w:tab w:val="left" w:pos="8361"/>
        </w:tabs>
        <w:spacing w:line="360" w:lineRule="auto"/>
        <w:jc w:val="center"/>
        <w:rPr>
          <w:rFonts w:ascii="Times New Roman" w:eastAsia="標楷體" w:hAnsi="Times New Roman" w:cs="Times New Roman"/>
          <w:b/>
          <w:bCs/>
          <w:sz w:val="32"/>
        </w:rPr>
      </w:pPr>
    </w:p>
    <w:p w:rsidR="00890448" w:rsidRPr="00D6397C" w:rsidRDefault="00890448" w:rsidP="00890448">
      <w:pPr>
        <w:tabs>
          <w:tab w:val="left" w:pos="2787"/>
          <w:tab w:val="left" w:pos="5574"/>
          <w:tab w:val="left" w:pos="8361"/>
        </w:tabs>
        <w:spacing w:line="360" w:lineRule="auto"/>
        <w:ind w:left="1600" w:hangingChars="500" w:hanging="1600"/>
        <w:rPr>
          <w:rFonts w:ascii="Times New Roman" w:eastAsia="標楷體" w:hAnsi="Times New Roman" w:cs="Times New Roman"/>
          <w:bCs/>
          <w:sz w:val="32"/>
        </w:rPr>
      </w:pPr>
      <w:r w:rsidRPr="00D6397C">
        <w:rPr>
          <w:rFonts w:ascii="Times New Roman" w:eastAsia="標楷體" w:hAnsi="Times New Roman" w:cs="Times New Roman"/>
          <w:bCs/>
          <w:sz w:val="32"/>
        </w:rPr>
        <w:t>計畫名稱：</w:t>
      </w:r>
      <w:r w:rsidR="000763AF" w:rsidRPr="00D6397C">
        <w:rPr>
          <w:rFonts w:ascii="Times New Roman" w:eastAsia="標楷體" w:hAnsi="Times New Roman" w:cs="Times New Roman" w:hint="eastAsia"/>
          <w:bCs/>
          <w:sz w:val="32"/>
        </w:rPr>
        <w:t>10</w:t>
      </w:r>
      <w:r w:rsidR="00EA48C3" w:rsidRPr="00D6397C">
        <w:rPr>
          <w:rFonts w:ascii="Times New Roman" w:eastAsia="標楷體" w:hAnsi="Times New Roman" w:cs="Times New Roman" w:hint="eastAsia"/>
          <w:bCs/>
          <w:sz w:val="32"/>
        </w:rPr>
        <w:t>5</w:t>
      </w:r>
      <w:r w:rsidR="000763AF" w:rsidRPr="00D6397C">
        <w:rPr>
          <w:rFonts w:ascii="Times New Roman" w:eastAsia="標楷體" w:hAnsi="Times New Roman" w:cs="Times New Roman" w:hint="eastAsia"/>
          <w:bCs/>
          <w:sz w:val="32"/>
        </w:rPr>
        <w:t>年度</w:t>
      </w:r>
      <w:r w:rsidR="00DB6E7F" w:rsidRPr="00D6397C">
        <w:rPr>
          <w:rFonts w:ascii="Times New Roman" w:eastAsia="標楷體" w:hAnsi="Times New Roman" w:cs="Times New Roman" w:hint="eastAsia"/>
          <w:sz w:val="32"/>
          <w:szCs w:val="32"/>
        </w:rPr>
        <w:t>防疫雲發展計畫「實驗室傳染病自動通報系統」捐補助案</w:t>
      </w:r>
      <w:r w:rsidRPr="00D6397C">
        <w:rPr>
          <w:rFonts w:ascii="Times New Roman" w:eastAsia="標楷體" w:hAnsi="Times New Roman" w:cs="Times New Roman"/>
          <w:bCs/>
          <w:sz w:val="32"/>
          <w:szCs w:val="32"/>
        </w:rPr>
        <w:t xml:space="preserve">  </w:t>
      </w:r>
    </w:p>
    <w:p w:rsidR="00AA5110" w:rsidRPr="00D6397C" w:rsidRDefault="00AA5110" w:rsidP="00890448">
      <w:pPr>
        <w:tabs>
          <w:tab w:val="left" w:pos="2787"/>
          <w:tab w:val="left" w:pos="5574"/>
          <w:tab w:val="left" w:pos="8361"/>
        </w:tabs>
        <w:spacing w:line="360" w:lineRule="auto"/>
        <w:ind w:left="1600" w:hangingChars="500" w:hanging="1600"/>
        <w:rPr>
          <w:rFonts w:ascii="Times New Roman" w:eastAsia="標楷體" w:hAnsi="Times New Roman" w:cs="Times New Roman"/>
          <w:bCs/>
          <w:sz w:val="32"/>
        </w:rPr>
      </w:pPr>
    </w:p>
    <w:p w:rsidR="00890448" w:rsidRPr="00D6397C" w:rsidRDefault="00890448" w:rsidP="00890448">
      <w:pPr>
        <w:tabs>
          <w:tab w:val="left" w:pos="2787"/>
          <w:tab w:val="left" w:pos="5574"/>
          <w:tab w:val="left" w:pos="8361"/>
        </w:tabs>
        <w:spacing w:line="360" w:lineRule="auto"/>
        <w:ind w:left="1600" w:hangingChars="500" w:hanging="1600"/>
        <w:rPr>
          <w:rFonts w:ascii="Times New Roman" w:eastAsia="標楷體" w:hAnsi="Times New Roman" w:cs="Times New Roman"/>
          <w:bCs/>
          <w:sz w:val="32"/>
        </w:rPr>
      </w:pPr>
      <w:r w:rsidRPr="00D6397C">
        <w:rPr>
          <w:rFonts w:ascii="Times New Roman" w:eastAsia="標楷體" w:hAnsi="Times New Roman" w:cs="Times New Roman"/>
          <w:bCs/>
          <w:sz w:val="32"/>
        </w:rPr>
        <w:t>執行單位：</w:t>
      </w:r>
      <w:r w:rsidR="00AA5110" w:rsidRPr="00D6397C">
        <w:rPr>
          <w:rFonts w:ascii="Times New Roman" w:eastAsia="標楷體" w:hAnsi="Times New Roman" w:cs="Times New Roman"/>
          <w:bCs/>
          <w:sz w:val="32"/>
        </w:rPr>
        <w:t xml:space="preserve"> </w:t>
      </w:r>
    </w:p>
    <w:p w:rsidR="00890448" w:rsidRPr="00D6397C" w:rsidRDefault="00890448" w:rsidP="00890448">
      <w:pPr>
        <w:tabs>
          <w:tab w:val="left" w:pos="2787"/>
          <w:tab w:val="left" w:pos="5574"/>
          <w:tab w:val="left" w:pos="8361"/>
        </w:tabs>
        <w:spacing w:line="360" w:lineRule="auto"/>
        <w:jc w:val="center"/>
        <w:rPr>
          <w:rFonts w:ascii="Times New Roman" w:eastAsia="標楷體" w:hAnsi="Times New Roman" w:cs="Times New Roman"/>
          <w:b/>
          <w:bCs/>
          <w:sz w:val="32"/>
        </w:rPr>
      </w:pPr>
    </w:p>
    <w:p w:rsidR="00BD29C2" w:rsidRPr="00D6397C" w:rsidRDefault="00BD29C2" w:rsidP="00890448">
      <w:pPr>
        <w:tabs>
          <w:tab w:val="left" w:pos="2787"/>
          <w:tab w:val="left" w:pos="5574"/>
          <w:tab w:val="left" w:pos="8361"/>
        </w:tabs>
        <w:spacing w:line="360" w:lineRule="auto"/>
        <w:jc w:val="center"/>
        <w:rPr>
          <w:rFonts w:ascii="Times New Roman" w:eastAsia="標楷體" w:hAnsi="Times New Roman" w:cs="Times New Roman"/>
          <w:b/>
          <w:bCs/>
          <w:sz w:val="32"/>
        </w:rPr>
      </w:pPr>
    </w:p>
    <w:p w:rsidR="00890448" w:rsidRPr="00D6397C" w:rsidRDefault="000763AF" w:rsidP="00890448">
      <w:pPr>
        <w:tabs>
          <w:tab w:val="left" w:pos="2787"/>
          <w:tab w:val="left" w:pos="5574"/>
          <w:tab w:val="left" w:pos="8361"/>
        </w:tabs>
        <w:spacing w:line="360" w:lineRule="auto"/>
        <w:jc w:val="center"/>
        <w:rPr>
          <w:rFonts w:ascii="Times New Roman" w:eastAsia="標楷體" w:hAnsi="Times New Roman" w:cs="Times New Roman"/>
          <w:b/>
          <w:bCs/>
          <w:sz w:val="36"/>
          <w:szCs w:val="36"/>
        </w:rPr>
      </w:pPr>
      <w:r w:rsidRPr="00D6397C">
        <w:rPr>
          <w:rFonts w:ascii="Times New Roman" w:eastAsia="標楷體" w:hAnsi="Times New Roman" w:cs="Times New Roman" w:hint="eastAsia"/>
          <w:b/>
          <w:sz w:val="36"/>
          <w:szCs w:val="36"/>
        </w:rPr>
        <w:lastRenderedPageBreak/>
        <w:t>10</w:t>
      </w:r>
      <w:r w:rsidR="00EA48C3" w:rsidRPr="00D6397C">
        <w:rPr>
          <w:rFonts w:ascii="Times New Roman" w:eastAsia="標楷體" w:hAnsi="Times New Roman" w:cs="Times New Roman" w:hint="eastAsia"/>
          <w:b/>
          <w:sz w:val="36"/>
          <w:szCs w:val="36"/>
        </w:rPr>
        <w:t>5</w:t>
      </w:r>
      <w:r w:rsidRPr="00D6397C">
        <w:rPr>
          <w:rFonts w:ascii="Times New Roman" w:eastAsia="標楷體" w:hAnsi="Times New Roman" w:cs="Times New Roman" w:hint="eastAsia"/>
          <w:b/>
          <w:sz w:val="36"/>
          <w:szCs w:val="36"/>
        </w:rPr>
        <w:t>年度</w:t>
      </w:r>
      <w:r w:rsidR="0070289A" w:rsidRPr="00D6397C">
        <w:rPr>
          <w:rFonts w:ascii="Times New Roman" w:eastAsia="標楷體" w:hAnsi="Times New Roman" w:cs="Times New Roman"/>
          <w:b/>
          <w:sz w:val="36"/>
          <w:szCs w:val="36"/>
        </w:rPr>
        <w:t>防疫雲</w:t>
      </w:r>
      <w:r w:rsidR="0070289A" w:rsidRPr="00D6397C">
        <w:rPr>
          <w:rFonts w:ascii="Times New Roman" w:eastAsia="標楷體" w:hAnsi="Times New Roman" w:cs="Times New Roman" w:hint="eastAsia"/>
          <w:b/>
          <w:sz w:val="36"/>
          <w:szCs w:val="36"/>
        </w:rPr>
        <w:t>發展</w:t>
      </w:r>
      <w:r w:rsidR="0070289A" w:rsidRPr="00D6397C">
        <w:rPr>
          <w:rFonts w:ascii="Times New Roman" w:eastAsia="標楷體" w:hAnsi="Times New Roman" w:cs="Times New Roman"/>
          <w:b/>
          <w:sz w:val="36"/>
          <w:szCs w:val="36"/>
        </w:rPr>
        <w:t>計畫</w:t>
      </w:r>
      <w:r w:rsidR="00A808B8" w:rsidRPr="00D6397C">
        <w:rPr>
          <w:rFonts w:ascii="Times New Roman" w:eastAsia="標楷體" w:hAnsi="Times New Roman" w:cs="Times New Roman"/>
          <w:b/>
          <w:sz w:val="36"/>
          <w:szCs w:val="36"/>
        </w:rPr>
        <w:t>捐補助</w:t>
      </w:r>
      <w:r w:rsidR="00890448" w:rsidRPr="00D6397C">
        <w:rPr>
          <w:rFonts w:ascii="Times New Roman" w:eastAsia="標楷體" w:hAnsi="Times New Roman" w:cs="Times New Roman"/>
          <w:b/>
          <w:sz w:val="36"/>
          <w:szCs w:val="36"/>
        </w:rPr>
        <w:t>案</w:t>
      </w:r>
    </w:p>
    <w:p w:rsidR="00890448" w:rsidRPr="00D6397C" w:rsidRDefault="00890448" w:rsidP="001F2653">
      <w:pPr>
        <w:tabs>
          <w:tab w:val="left" w:pos="2787"/>
          <w:tab w:val="left" w:pos="5574"/>
          <w:tab w:val="left" w:pos="8361"/>
        </w:tabs>
        <w:spacing w:line="360" w:lineRule="auto"/>
        <w:jc w:val="center"/>
        <w:rPr>
          <w:rFonts w:ascii="Times New Roman" w:eastAsia="標楷體" w:hAnsi="Times New Roman" w:cs="Times New Roman"/>
          <w:b/>
          <w:bCs/>
          <w:sz w:val="36"/>
          <w:szCs w:val="36"/>
        </w:rPr>
      </w:pPr>
      <w:r w:rsidRPr="00D6397C">
        <w:rPr>
          <w:rFonts w:ascii="Times New Roman" w:eastAsia="標楷體" w:hAnsi="Times New Roman" w:cs="Times New Roman"/>
          <w:b/>
          <w:bCs/>
          <w:sz w:val="36"/>
          <w:szCs w:val="36"/>
        </w:rPr>
        <w:t>契約書</w:t>
      </w:r>
    </w:p>
    <w:p w:rsidR="00890448" w:rsidRPr="00D6397C" w:rsidRDefault="00890448" w:rsidP="00890448">
      <w:pPr>
        <w:kinsoku w:val="0"/>
        <w:autoSpaceDE w:val="0"/>
        <w:autoSpaceDN w:val="0"/>
        <w:snapToGrid w:val="0"/>
        <w:spacing w:line="500" w:lineRule="exact"/>
        <w:rPr>
          <w:rFonts w:ascii="Times New Roman" w:eastAsia="標楷體" w:hAnsi="Times New Roman" w:cs="Times New Roman"/>
          <w:sz w:val="28"/>
          <w:szCs w:val="28"/>
        </w:rPr>
      </w:pPr>
      <w:r w:rsidRPr="00D6397C">
        <w:rPr>
          <w:rFonts w:ascii="Times New Roman" w:eastAsia="標楷體" w:hAnsi="Times New Roman" w:cs="Times New Roman"/>
          <w:sz w:val="28"/>
          <w:szCs w:val="28"/>
        </w:rPr>
        <w:t>衛生福利部疾病管制署（以下簡稱甲方）為</w:t>
      </w:r>
      <w:r w:rsidR="00A808B8" w:rsidRPr="00D6397C">
        <w:rPr>
          <w:rFonts w:ascii="Times New Roman" w:eastAsia="標楷體" w:hAnsi="Times New Roman" w:cs="Times New Roman" w:hint="eastAsia"/>
          <w:sz w:val="28"/>
          <w:szCs w:val="28"/>
        </w:rPr>
        <w:t>捐補助</w:t>
      </w:r>
      <w:r w:rsidRPr="00D6397C">
        <w:rPr>
          <w:rFonts w:ascii="Times New Roman" w:eastAsia="標楷體" w:hAnsi="Times New Roman" w:cs="Times New Roman"/>
          <w:sz w:val="28"/>
          <w:szCs w:val="28"/>
        </w:rPr>
        <w:t>「</w:t>
      </w:r>
      <w:r w:rsidRPr="00D6397C">
        <w:rPr>
          <w:rFonts w:ascii="Times New Roman" w:eastAsia="標楷體" w:hAnsi="Times New Roman" w:cs="Times New Roman"/>
          <w:sz w:val="28"/>
          <w:szCs w:val="28"/>
          <w:u w:val="single"/>
        </w:rPr>
        <w:t xml:space="preserve">               </w:t>
      </w: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醫院」（以下簡稱乙方）辦理</w:t>
      </w:r>
      <w:r w:rsidR="00DB6E7F" w:rsidRPr="00D6397C">
        <w:rPr>
          <w:rFonts w:ascii="Times New Roman" w:eastAsia="標楷體" w:hAnsi="Times New Roman" w:cs="Times New Roman" w:hint="eastAsia"/>
          <w:sz w:val="28"/>
          <w:szCs w:val="28"/>
        </w:rPr>
        <w:t>防疫雲發展計畫「實驗室傳染病自動通報系統」捐補助案</w:t>
      </w:r>
      <w:r w:rsidRPr="00D6397C">
        <w:rPr>
          <w:rFonts w:ascii="Times New Roman" w:eastAsia="標楷體" w:hAnsi="Times New Roman" w:cs="Times New Roman"/>
          <w:sz w:val="28"/>
          <w:szCs w:val="28"/>
        </w:rPr>
        <w:t>（以下簡稱本計畫），經雙方協議，訂定條款如下：</w:t>
      </w:r>
    </w:p>
    <w:p w:rsidR="00890448" w:rsidRPr="00D6397C" w:rsidRDefault="00890448" w:rsidP="00DB6E7F">
      <w:pPr>
        <w:numPr>
          <w:ilvl w:val="0"/>
          <w:numId w:val="5"/>
        </w:numPr>
        <w:tabs>
          <w:tab w:val="left" w:pos="6028"/>
          <w:tab w:val="left" w:pos="12388"/>
        </w:tabs>
        <w:snapToGrid w:val="0"/>
        <w:spacing w:line="500" w:lineRule="exact"/>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計畫內容：詳如</w:t>
      </w:r>
      <w:r w:rsidR="008B57E0" w:rsidRPr="00D6397C">
        <w:rPr>
          <w:rFonts w:ascii="Times New Roman" w:eastAsia="標楷體" w:hAnsi="Times New Roman" w:cs="Times New Roman" w:hint="eastAsia"/>
          <w:sz w:val="30"/>
          <w:szCs w:val="30"/>
        </w:rPr>
        <w:t>10</w:t>
      </w:r>
      <w:r w:rsidR="00EA48C3" w:rsidRPr="00D6397C">
        <w:rPr>
          <w:rFonts w:ascii="Times New Roman" w:eastAsia="標楷體" w:hAnsi="Times New Roman" w:cs="Times New Roman" w:hint="eastAsia"/>
          <w:sz w:val="30"/>
          <w:szCs w:val="30"/>
        </w:rPr>
        <w:t>5</w:t>
      </w:r>
      <w:r w:rsidR="008B57E0" w:rsidRPr="00D6397C">
        <w:rPr>
          <w:rFonts w:ascii="Times New Roman" w:eastAsia="標楷體" w:hAnsi="Times New Roman" w:cs="Times New Roman" w:hint="eastAsia"/>
          <w:sz w:val="30"/>
          <w:szCs w:val="30"/>
        </w:rPr>
        <w:t>年度</w:t>
      </w:r>
      <w:r w:rsidR="00DB6E7F" w:rsidRPr="00D6397C">
        <w:rPr>
          <w:rFonts w:ascii="Times New Roman" w:eastAsia="標楷體" w:hAnsi="Times New Roman" w:cs="Times New Roman" w:hint="eastAsia"/>
          <w:sz w:val="30"/>
          <w:szCs w:val="30"/>
        </w:rPr>
        <w:t>防疫雲發展計畫「實驗室傳染病自動通報系統」捐補助案</w:t>
      </w:r>
      <w:r w:rsidR="008B57E0" w:rsidRPr="00D6397C">
        <w:rPr>
          <w:rFonts w:ascii="Times New Roman" w:eastAsia="標楷體" w:hAnsi="Times New Roman" w:cs="Times New Roman" w:hint="eastAsia"/>
          <w:sz w:val="28"/>
          <w:szCs w:val="28"/>
        </w:rPr>
        <w:t>申請作業說明</w:t>
      </w:r>
    </w:p>
    <w:p w:rsidR="00890448" w:rsidRPr="00D6397C" w:rsidRDefault="00890448" w:rsidP="001D75E7">
      <w:pPr>
        <w:numPr>
          <w:ilvl w:val="0"/>
          <w:numId w:val="5"/>
        </w:numPr>
        <w:tabs>
          <w:tab w:val="left" w:pos="6028"/>
          <w:tab w:val="left" w:pos="12388"/>
        </w:tabs>
        <w:snapToGrid w:val="0"/>
        <w:spacing w:line="500" w:lineRule="exact"/>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計畫執行期間：</w:t>
      </w:r>
      <w:r w:rsidR="00B14235" w:rsidRPr="00D6397C">
        <w:rPr>
          <w:rFonts w:ascii="Times New Roman" w:eastAsia="標楷體" w:hAnsi="Times New Roman" w:cs="Times New Roman"/>
          <w:sz w:val="28"/>
          <w:szCs w:val="28"/>
        </w:rPr>
        <w:t>10</w:t>
      </w:r>
      <w:r w:rsidR="00EA48C3" w:rsidRPr="00D6397C">
        <w:rPr>
          <w:rFonts w:ascii="Times New Roman" w:eastAsia="標楷體" w:hAnsi="Times New Roman" w:cs="Times New Roman" w:hint="eastAsia"/>
          <w:sz w:val="28"/>
          <w:szCs w:val="28"/>
        </w:rPr>
        <w:t>5</w:t>
      </w:r>
      <w:r w:rsidR="00B14235" w:rsidRPr="00D6397C">
        <w:rPr>
          <w:rFonts w:ascii="Times New Roman" w:eastAsia="標楷體" w:hAnsi="Times New Roman" w:cs="Times New Roman" w:hint="eastAsia"/>
          <w:sz w:val="28"/>
          <w:szCs w:val="28"/>
        </w:rPr>
        <w:t>年</w:t>
      </w:r>
      <w:r w:rsidR="004F2858" w:rsidRPr="00D6397C">
        <w:rPr>
          <w:rFonts w:ascii="Times New Roman" w:eastAsia="標楷體" w:hAnsi="Times New Roman" w:cs="Times New Roman" w:hint="eastAsia"/>
          <w:sz w:val="28"/>
          <w:szCs w:val="28"/>
        </w:rPr>
        <w:t>核定</w:t>
      </w:r>
      <w:r w:rsidR="00B14235" w:rsidRPr="00D6397C">
        <w:rPr>
          <w:rFonts w:ascii="Times New Roman" w:eastAsia="標楷體" w:hAnsi="Times New Roman" w:cs="Times New Roman" w:hint="eastAsia"/>
          <w:sz w:val="28"/>
          <w:szCs w:val="28"/>
        </w:rPr>
        <w:t>日起至</w:t>
      </w:r>
      <w:r w:rsidR="00B14235" w:rsidRPr="00D6397C">
        <w:rPr>
          <w:rFonts w:ascii="Times New Roman" w:eastAsia="標楷體" w:hAnsi="Times New Roman" w:cs="Times New Roman"/>
          <w:sz w:val="28"/>
          <w:szCs w:val="28"/>
        </w:rPr>
        <w:t>10</w:t>
      </w:r>
      <w:r w:rsidR="00EA48C3" w:rsidRPr="00D6397C">
        <w:rPr>
          <w:rFonts w:ascii="Times New Roman" w:eastAsia="標楷體" w:hAnsi="Times New Roman" w:cs="Times New Roman" w:hint="eastAsia"/>
          <w:sz w:val="28"/>
          <w:szCs w:val="28"/>
        </w:rPr>
        <w:t>5</w:t>
      </w:r>
      <w:r w:rsidR="00B14235" w:rsidRPr="00D6397C">
        <w:rPr>
          <w:rFonts w:ascii="Times New Roman" w:eastAsia="標楷體" w:hAnsi="Times New Roman" w:cs="Times New Roman" w:hint="eastAsia"/>
          <w:sz w:val="28"/>
          <w:szCs w:val="28"/>
        </w:rPr>
        <w:t>年</w:t>
      </w:r>
      <w:r w:rsidR="00B14235" w:rsidRPr="00D6397C">
        <w:rPr>
          <w:rFonts w:ascii="Times New Roman" w:eastAsia="標楷體" w:hAnsi="Times New Roman" w:cs="Times New Roman"/>
          <w:sz w:val="28"/>
          <w:szCs w:val="28"/>
        </w:rPr>
        <w:t>12</w:t>
      </w:r>
      <w:r w:rsidR="00B14235" w:rsidRPr="00D6397C">
        <w:rPr>
          <w:rFonts w:ascii="Times New Roman" w:eastAsia="標楷體" w:hAnsi="Times New Roman" w:cs="Times New Roman" w:hint="eastAsia"/>
          <w:sz w:val="28"/>
          <w:szCs w:val="28"/>
        </w:rPr>
        <w:t>月</w:t>
      </w:r>
      <w:r w:rsidR="00B14235" w:rsidRPr="00D6397C">
        <w:rPr>
          <w:rFonts w:ascii="Times New Roman" w:eastAsia="標楷體" w:hAnsi="Times New Roman" w:cs="Times New Roman"/>
          <w:sz w:val="28"/>
          <w:szCs w:val="28"/>
        </w:rPr>
        <w:t>31</w:t>
      </w:r>
      <w:r w:rsidR="00B14235" w:rsidRPr="00D6397C">
        <w:rPr>
          <w:rFonts w:ascii="Times New Roman" w:eastAsia="標楷體" w:hAnsi="Times New Roman" w:cs="Times New Roman" w:hint="eastAsia"/>
          <w:sz w:val="28"/>
          <w:szCs w:val="28"/>
        </w:rPr>
        <w:t>日止適用</w:t>
      </w:r>
    </w:p>
    <w:p w:rsidR="00882443" w:rsidRPr="00D6397C" w:rsidRDefault="00890448" w:rsidP="003965E0">
      <w:pPr>
        <w:numPr>
          <w:ilvl w:val="0"/>
          <w:numId w:val="5"/>
        </w:numPr>
        <w:tabs>
          <w:tab w:val="left" w:pos="6028"/>
          <w:tab w:val="left" w:pos="12388"/>
        </w:tabs>
        <w:snapToGrid w:val="0"/>
        <w:spacing w:line="500" w:lineRule="exact"/>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計畫經費：</w:t>
      </w:r>
    </w:p>
    <w:p w:rsidR="00882443" w:rsidRPr="00D6397C" w:rsidRDefault="00882443" w:rsidP="00DB6E7F">
      <w:pPr>
        <w:tabs>
          <w:tab w:val="left" w:pos="6028"/>
          <w:tab w:val="left" w:pos="12388"/>
        </w:tabs>
        <w:snapToGrid w:val="0"/>
        <w:spacing w:line="500" w:lineRule="exact"/>
        <w:ind w:left="907"/>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合計新台幣</w:t>
      </w:r>
      <w:r w:rsidRPr="00D6397C">
        <w:rPr>
          <w:rFonts w:ascii="Times New Roman" w:eastAsia="標楷體" w:hAnsi="Times New Roman" w:cs="Times New Roman"/>
          <w:sz w:val="28"/>
          <w:szCs w:val="28"/>
          <w:u w:val="single"/>
        </w:rPr>
        <w:t xml:space="preserve">     </w:t>
      </w:r>
      <w:r w:rsidR="00AD63AE" w:rsidRPr="00D6397C">
        <w:rPr>
          <w:rFonts w:ascii="Times New Roman" w:eastAsia="標楷體" w:hAnsi="Times New Roman" w:cs="Times New Roman" w:hint="eastAsia"/>
          <w:sz w:val="28"/>
          <w:szCs w:val="28"/>
          <w:u w:val="single"/>
        </w:rPr>
        <w:t xml:space="preserve"> </w:t>
      </w:r>
      <w:r w:rsidR="001745EE" w:rsidRPr="00D6397C">
        <w:rPr>
          <w:rFonts w:ascii="Times New Roman" w:eastAsia="標楷體" w:hAnsi="Times New Roman" w:cs="Times New Roman" w:hint="eastAsia"/>
          <w:sz w:val="28"/>
          <w:szCs w:val="28"/>
          <w:u w:val="single"/>
        </w:rPr>
        <w:t>肆</w:t>
      </w:r>
      <w:r w:rsidR="00EA48C3" w:rsidRPr="00D6397C">
        <w:rPr>
          <w:rFonts w:ascii="Times New Roman" w:eastAsia="標楷體" w:hAnsi="Times New Roman" w:cs="Times New Roman" w:hint="eastAsia"/>
          <w:sz w:val="28"/>
          <w:szCs w:val="28"/>
          <w:u w:val="single"/>
        </w:rPr>
        <w:t>拾</w:t>
      </w:r>
      <w:r w:rsidR="001745EE" w:rsidRPr="00D6397C">
        <w:rPr>
          <w:rFonts w:ascii="Times New Roman" w:eastAsia="標楷體" w:hAnsi="Times New Roman" w:cs="Times New Roman" w:hint="eastAsia"/>
          <w:sz w:val="28"/>
          <w:szCs w:val="28"/>
          <w:u w:val="single"/>
        </w:rPr>
        <w:t>捌</w:t>
      </w:r>
      <w:r w:rsidR="00EA48C3" w:rsidRPr="00D6397C">
        <w:rPr>
          <w:rFonts w:ascii="Times New Roman" w:eastAsia="標楷體" w:hAnsi="Times New Roman" w:cs="Times New Roman" w:hint="eastAsia"/>
          <w:sz w:val="28"/>
          <w:szCs w:val="28"/>
          <w:u w:val="single"/>
        </w:rPr>
        <w:t>萬</w:t>
      </w:r>
      <w:r w:rsidRPr="00D6397C">
        <w:rPr>
          <w:rFonts w:ascii="Times New Roman" w:eastAsia="標楷體" w:hAnsi="Times New Roman" w:cs="Times New Roman"/>
          <w:sz w:val="28"/>
          <w:szCs w:val="28"/>
          <w:u w:val="single"/>
        </w:rPr>
        <w:t xml:space="preserve">        </w:t>
      </w:r>
      <w:r w:rsidRPr="00D6397C">
        <w:rPr>
          <w:rFonts w:ascii="Times New Roman" w:eastAsia="標楷體" w:hAnsi="Times New Roman" w:cs="Times New Roman"/>
          <w:sz w:val="28"/>
          <w:szCs w:val="28"/>
        </w:rPr>
        <w:t>元整</w:t>
      </w:r>
      <w:r w:rsidR="004F4214" w:rsidRPr="00D6397C">
        <w:rPr>
          <w:rFonts w:ascii="Times New Roman" w:eastAsia="標楷體" w:hAnsi="Times New Roman" w:cs="Times New Roman" w:hint="eastAsia"/>
          <w:sz w:val="28"/>
          <w:szCs w:val="28"/>
        </w:rPr>
        <w:t>，</w:t>
      </w:r>
      <w:r w:rsidR="00D649D4" w:rsidRPr="00D6397C">
        <w:rPr>
          <w:rFonts w:ascii="Times New Roman" w:eastAsia="標楷體" w:hAnsi="Times New Roman" w:cs="Times New Roman" w:hint="eastAsia"/>
          <w:sz w:val="28"/>
          <w:szCs w:val="28"/>
        </w:rPr>
        <w:t>本年度所需經費如未獲立法院審議通過或經部份刪減，甲方得依立法院審查年度預算結果保留經費刪減之權利。</w:t>
      </w:r>
    </w:p>
    <w:p w:rsidR="00890448" w:rsidRPr="00D6397C" w:rsidRDefault="00890448" w:rsidP="001D75E7">
      <w:pPr>
        <w:numPr>
          <w:ilvl w:val="0"/>
          <w:numId w:val="5"/>
        </w:numPr>
        <w:tabs>
          <w:tab w:val="left" w:pos="6028"/>
          <w:tab w:val="left" w:pos="12388"/>
        </w:tabs>
        <w:snapToGrid w:val="0"/>
        <w:spacing w:line="500" w:lineRule="exact"/>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計畫經費之撥付：本計畫經費於簽約完成後，由甲方</w:t>
      </w:r>
      <w:r w:rsidR="00C76D2C" w:rsidRPr="00D6397C">
        <w:rPr>
          <w:rFonts w:ascii="Times New Roman" w:eastAsia="標楷體" w:hAnsi="Times New Roman" w:cs="Times New Roman"/>
          <w:sz w:val="28"/>
          <w:szCs w:val="28"/>
        </w:rPr>
        <w:t>依</w:t>
      </w:r>
      <w:r w:rsidR="00C76D2C" w:rsidRPr="00D6397C">
        <w:rPr>
          <w:rFonts w:ascii="Times New Roman" w:eastAsia="標楷體" w:hAnsi="Times New Roman" w:cs="Times New Roman" w:hint="eastAsia"/>
          <w:sz w:val="28"/>
          <w:szCs w:val="28"/>
        </w:rPr>
        <w:t>核定項目，</w:t>
      </w:r>
      <w:r w:rsidRPr="00D6397C">
        <w:rPr>
          <w:rFonts w:ascii="Times New Roman" w:eastAsia="標楷體" w:hAnsi="Times New Roman" w:cs="Times New Roman"/>
          <w:sz w:val="28"/>
          <w:szCs w:val="28"/>
        </w:rPr>
        <w:t>分</w:t>
      </w:r>
      <w:r w:rsidR="00215948" w:rsidRPr="00D6397C">
        <w:rPr>
          <w:rFonts w:ascii="Times New Roman" w:eastAsia="標楷體" w:hAnsi="Times New Roman" w:cs="Times New Roman" w:hint="eastAsia"/>
          <w:sz w:val="28"/>
          <w:szCs w:val="28"/>
        </w:rPr>
        <w:t>三</w:t>
      </w:r>
      <w:r w:rsidRPr="00D6397C">
        <w:rPr>
          <w:rFonts w:ascii="Times New Roman" w:eastAsia="標楷體" w:hAnsi="Times New Roman" w:cs="Times New Roman"/>
          <w:sz w:val="28"/>
          <w:szCs w:val="28"/>
        </w:rPr>
        <w:t>階段</w:t>
      </w:r>
      <w:r w:rsidRPr="00D6397C">
        <w:rPr>
          <w:rFonts w:ascii="Times New Roman" w:eastAsia="標楷體" w:hAnsi="Times New Roman" w:cs="Times New Roman"/>
          <w:bCs/>
          <w:sz w:val="28"/>
          <w:szCs w:val="28"/>
        </w:rPr>
        <w:t>將</w:t>
      </w:r>
      <w:r w:rsidR="00A808B8" w:rsidRPr="00D6397C">
        <w:rPr>
          <w:rFonts w:ascii="Times New Roman" w:eastAsia="標楷體" w:hAnsi="Times New Roman" w:cs="Times New Roman" w:hint="eastAsia"/>
          <w:bCs/>
          <w:sz w:val="28"/>
          <w:szCs w:val="28"/>
        </w:rPr>
        <w:t>捐補助</w:t>
      </w:r>
      <w:r w:rsidRPr="00D6397C">
        <w:rPr>
          <w:rFonts w:ascii="Times New Roman" w:eastAsia="標楷體" w:hAnsi="Times New Roman" w:cs="Times New Roman"/>
          <w:bCs/>
          <w:sz w:val="28"/>
          <w:szCs w:val="28"/>
        </w:rPr>
        <w:t>款</w:t>
      </w:r>
      <w:r w:rsidRPr="00D6397C">
        <w:rPr>
          <w:rFonts w:ascii="Times New Roman" w:eastAsia="標楷體" w:hAnsi="Times New Roman" w:cs="Times New Roman"/>
          <w:sz w:val="28"/>
          <w:szCs w:val="28"/>
        </w:rPr>
        <w:t>撥付乙方。</w:t>
      </w:r>
    </w:p>
    <w:p w:rsidR="00726DCD" w:rsidRPr="00D6397C" w:rsidRDefault="00A808B8" w:rsidP="001D75E7">
      <w:pPr>
        <w:numPr>
          <w:ilvl w:val="0"/>
          <w:numId w:val="4"/>
        </w:numPr>
        <w:tabs>
          <w:tab w:val="left" w:pos="6028"/>
          <w:tab w:val="left" w:pos="12388"/>
        </w:tabs>
        <w:snapToGrid w:val="0"/>
        <w:spacing w:line="500" w:lineRule="exact"/>
        <w:jc w:val="both"/>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捐補助</w:t>
      </w:r>
      <w:r w:rsidR="00726DCD" w:rsidRPr="00D6397C">
        <w:rPr>
          <w:rFonts w:ascii="Times New Roman" w:eastAsia="標楷體" w:hAnsi="Times New Roman" w:cs="Times New Roman" w:hint="eastAsia"/>
          <w:sz w:val="28"/>
          <w:szCs w:val="28"/>
        </w:rPr>
        <w:t>撥付：醫院申請計畫經本署核定並完成簽約程序後，由</w:t>
      </w:r>
      <w:r w:rsidR="0098137A" w:rsidRPr="00D6397C">
        <w:rPr>
          <w:rFonts w:ascii="Times New Roman" w:eastAsia="標楷體" w:hAnsi="Times New Roman" w:cs="Times New Roman" w:hint="eastAsia"/>
          <w:sz w:val="28"/>
          <w:szCs w:val="28"/>
        </w:rPr>
        <w:t>醫院來函申辦</w:t>
      </w:r>
      <w:r w:rsidRPr="00D6397C">
        <w:rPr>
          <w:rFonts w:ascii="Times New Roman" w:eastAsia="標楷體" w:hAnsi="Times New Roman" w:cs="Times New Roman" w:hint="eastAsia"/>
          <w:sz w:val="28"/>
          <w:szCs w:val="28"/>
        </w:rPr>
        <w:t>捐補助</w:t>
      </w:r>
      <w:r w:rsidR="00726DCD" w:rsidRPr="00D6397C">
        <w:rPr>
          <w:rFonts w:ascii="Times New Roman" w:eastAsia="標楷體" w:hAnsi="Times New Roman" w:cs="Times New Roman" w:hint="eastAsia"/>
          <w:sz w:val="28"/>
          <w:szCs w:val="28"/>
        </w:rPr>
        <w:t>經費撥付事宜，經費</w:t>
      </w:r>
      <w:r w:rsidR="00215948" w:rsidRPr="00D6397C">
        <w:rPr>
          <w:rFonts w:ascii="Times New Roman" w:eastAsia="標楷體" w:hAnsi="Times New Roman" w:cs="Times New Roman" w:hint="eastAsia"/>
          <w:sz w:val="28"/>
          <w:szCs w:val="28"/>
        </w:rPr>
        <w:t>之撥付分三</w:t>
      </w:r>
      <w:r w:rsidR="00726DCD" w:rsidRPr="00D6397C">
        <w:rPr>
          <w:rFonts w:ascii="Times New Roman" w:eastAsia="標楷體" w:hAnsi="Times New Roman" w:cs="Times New Roman" w:hint="eastAsia"/>
          <w:sz w:val="28"/>
          <w:szCs w:val="28"/>
        </w:rPr>
        <w:t>階段：</w:t>
      </w:r>
    </w:p>
    <w:p w:rsidR="00DB6E7F" w:rsidRPr="00D6397C" w:rsidRDefault="00DB6E7F" w:rsidP="00DB6E7F">
      <w:pPr>
        <w:pStyle w:val="a4"/>
        <w:numPr>
          <w:ilvl w:val="0"/>
          <w:numId w:val="33"/>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第一階段：</w:t>
      </w:r>
      <w:r w:rsidR="00042F6D" w:rsidRPr="00D6397C">
        <w:rPr>
          <w:rFonts w:ascii="Times New Roman" w:eastAsia="標楷體" w:hAnsi="Times New Roman" w:cs="Times New Roman" w:hint="eastAsia"/>
          <w:sz w:val="28"/>
          <w:szCs w:val="28"/>
        </w:rPr>
        <w:t>醫院接獲本署檢還之用印契約後，於</w:t>
      </w:r>
      <w:r w:rsidR="00042F6D" w:rsidRPr="00D6397C">
        <w:rPr>
          <w:rFonts w:ascii="Times New Roman" w:eastAsia="標楷體" w:hAnsi="Times New Roman" w:cs="Times New Roman" w:hint="eastAsia"/>
          <w:sz w:val="28"/>
          <w:szCs w:val="28"/>
        </w:rPr>
        <w:t>105</w:t>
      </w:r>
      <w:r w:rsidR="00042F6D" w:rsidRPr="00D6397C">
        <w:rPr>
          <w:rFonts w:ascii="Times New Roman" w:eastAsia="標楷體" w:hAnsi="Times New Roman" w:cs="Times New Roman" w:hint="eastAsia"/>
          <w:sz w:val="28"/>
          <w:szCs w:val="28"/>
        </w:rPr>
        <w:t>年</w:t>
      </w:r>
      <w:r w:rsidR="00D733B5" w:rsidRPr="00D6397C">
        <w:rPr>
          <w:rFonts w:ascii="Times New Roman" w:eastAsia="標楷體" w:hAnsi="Times New Roman" w:cs="Times New Roman" w:hint="eastAsia"/>
          <w:sz w:val="28"/>
          <w:szCs w:val="28"/>
        </w:rPr>
        <w:t>3</w:t>
      </w:r>
      <w:r w:rsidR="00042F6D" w:rsidRPr="00D6397C">
        <w:rPr>
          <w:rFonts w:ascii="Times New Roman" w:eastAsia="標楷體" w:hAnsi="Times New Roman" w:cs="Times New Roman" w:hint="eastAsia"/>
          <w:sz w:val="28"/>
          <w:szCs w:val="28"/>
        </w:rPr>
        <w:t>月</w:t>
      </w:r>
      <w:r w:rsidR="00D733B5" w:rsidRPr="00D6397C">
        <w:rPr>
          <w:rFonts w:ascii="Times New Roman" w:eastAsia="標楷體" w:hAnsi="Times New Roman" w:cs="Times New Roman" w:hint="eastAsia"/>
          <w:sz w:val="28"/>
          <w:szCs w:val="28"/>
        </w:rPr>
        <w:t>25</w:t>
      </w:r>
      <w:r w:rsidR="00042F6D" w:rsidRPr="00D6397C">
        <w:rPr>
          <w:rFonts w:ascii="Times New Roman" w:eastAsia="標楷體" w:hAnsi="Times New Roman" w:cs="Times New Roman" w:hint="eastAsia"/>
          <w:sz w:val="28"/>
          <w:szCs w:val="28"/>
        </w:rPr>
        <w:t>日前來函檢附</w:t>
      </w:r>
      <w:r w:rsidR="00D733B5" w:rsidRPr="00D6397C">
        <w:rPr>
          <w:rFonts w:ascii="Times New Roman" w:eastAsia="標楷體" w:hAnsi="Times New Roman" w:cs="Times New Roman" w:hint="eastAsia"/>
          <w:sz w:val="28"/>
          <w:szCs w:val="28"/>
        </w:rPr>
        <w:t>1</w:t>
      </w:r>
      <w:r w:rsidR="001745EE" w:rsidRPr="00D6397C">
        <w:rPr>
          <w:rFonts w:ascii="Times New Roman" w:eastAsia="標楷體" w:hAnsi="Times New Roman" w:cs="Times New Roman" w:hint="eastAsia"/>
          <w:sz w:val="28"/>
          <w:szCs w:val="28"/>
        </w:rPr>
        <w:t>4</w:t>
      </w:r>
      <w:r w:rsidR="00D733B5" w:rsidRPr="00D6397C">
        <w:rPr>
          <w:rFonts w:ascii="Times New Roman" w:eastAsia="標楷體" w:hAnsi="Times New Roman" w:cs="Times New Roman" w:hint="eastAsia"/>
          <w:sz w:val="28"/>
          <w:szCs w:val="28"/>
        </w:rPr>
        <w:t>萬元</w:t>
      </w:r>
      <w:r w:rsidR="00042F6D" w:rsidRPr="00D6397C">
        <w:rPr>
          <w:rFonts w:ascii="Times New Roman" w:eastAsia="標楷體" w:hAnsi="Times New Roman" w:cs="Times New Roman" w:hint="eastAsia"/>
          <w:sz w:val="28"/>
          <w:szCs w:val="28"/>
        </w:rPr>
        <w:t>領據，經本署審查後，撥付契約價金</w:t>
      </w:r>
      <w:r w:rsidR="001745EE" w:rsidRPr="00D6397C">
        <w:rPr>
          <w:rFonts w:ascii="Times New Roman" w:eastAsia="標楷體" w:hAnsi="Times New Roman" w:cs="Times New Roman" w:hint="eastAsia"/>
          <w:sz w:val="28"/>
          <w:szCs w:val="28"/>
        </w:rPr>
        <w:t>14</w:t>
      </w:r>
      <w:r w:rsidR="00042F6D" w:rsidRPr="00D6397C">
        <w:rPr>
          <w:rFonts w:ascii="Times New Roman" w:eastAsia="標楷體" w:hAnsi="Times New Roman" w:cs="Times New Roman" w:hint="eastAsia"/>
          <w:sz w:val="28"/>
          <w:szCs w:val="28"/>
        </w:rPr>
        <w:t>萬元整。</w:t>
      </w:r>
    </w:p>
    <w:p w:rsidR="00DB6E7F" w:rsidRPr="00D6397C" w:rsidRDefault="00DB6E7F" w:rsidP="00DB6E7F">
      <w:pPr>
        <w:pStyle w:val="a4"/>
        <w:numPr>
          <w:ilvl w:val="0"/>
          <w:numId w:val="33"/>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第二階段：</w:t>
      </w:r>
      <w:r w:rsidR="00AD34B0" w:rsidRPr="00D6397C">
        <w:rPr>
          <w:rFonts w:ascii="Times New Roman" w:eastAsia="標楷體" w:hAnsi="Times New Roman" w:cs="Times New Roman" w:hint="eastAsia"/>
          <w:sz w:val="28"/>
          <w:szCs w:val="28"/>
        </w:rPr>
        <w:t>醫院應於</w:t>
      </w:r>
      <w:r w:rsidR="00AD34B0" w:rsidRPr="00D6397C">
        <w:rPr>
          <w:rFonts w:ascii="Times New Roman" w:eastAsia="標楷體" w:hAnsi="Times New Roman" w:cs="Times New Roman" w:hint="eastAsia"/>
          <w:sz w:val="28"/>
          <w:szCs w:val="28"/>
        </w:rPr>
        <w:t>105</w:t>
      </w:r>
      <w:r w:rsidR="00AD34B0" w:rsidRPr="00D6397C">
        <w:rPr>
          <w:rFonts w:ascii="Times New Roman" w:eastAsia="標楷體" w:hAnsi="Times New Roman" w:cs="Times New Roman" w:hint="eastAsia"/>
          <w:sz w:val="28"/>
          <w:szCs w:val="28"/>
        </w:rPr>
        <w:t>年</w:t>
      </w:r>
      <w:r w:rsidR="00CE6821" w:rsidRPr="00D6397C">
        <w:rPr>
          <w:rFonts w:ascii="Times New Roman" w:eastAsia="標楷體" w:hAnsi="Times New Roman" w:cs="Times New Roman" w:hint="eastAsia"/>
          <w:sz w:val="28"/>
          <w:szCs w:val="28"/>
        </w:rPr>
        <w:t>9</w:t>
      </w:r>
      <w:r w:rsidR="00AD34B0" w:rsidRPr="00D6397C">
        <w:rPr>
          <w:rFonts w:ascii="Times New Roman" w:eastAsia="標楷體" w:hAnsi="Times New Roman" w:cs="Times New Roman" w:hint="eastAsia"/>
          <w:sz w:val="28"/>
          <w:szCs w:val="28"/>
        </w:rPr>
        <w:t>月</w:t>
      </w:r>
      <w:r w:rsidR="00AD34B0" w:rsidRPr="00D6397C">
        <w:rPr>
          <w:rFonts w:ascii="Times New Roman" w:eastAsia="標楷體" w:hAnsi="Times New Roman" w:cs="Times New Roman" w:hint="eastAsia"/>
          <w:sz w:val="28"/>
          <w:szCs w:val="28"/>
        </w:rPr>
        <w:t>3</w:t>
      </w:r>
      <w:r w:rsidR="00CE6821" w:rsidRPr="00D6397C">
        <w:rPr>
          <w:rFonts w:ascii="Times New Roman" w:eastAsia="標楷體" w:hAnsi="Times New Roman" w:cs="Times New Roman" w:hint="eastAsia"/>
          <w:sz w:val="28"/>
          <w:szCs w:val="28"/>
        </w:rPr>
        <w:t>0</w:t>
      </w:r>
      <w:r w:rsidR="00AD34B0" w:rsidRPr="00D6397C">
        <w:rPr>
          <w:rFonts w:ascii="Times New Roman" w:eastAsia="標楷體" w:hAnsi="Times New Roman" w:cs="Times New Roman" w:hint="eastAsia"/>
          <w:sz w:val="28"/>
          <w:szCs w:val="28"/>
        </w:rPr>
        <w:t>日前取得正式上線證明及完成合約中所有經費補助項目採購程序，</w:t>
      </w:r>
      <w:r w:rsidR="00AD34B0" w:rsidRPr="00D6397C">
        <w:rPr>
          <w:rFonts w:ascii="Times New Roman" w:eastAsia="標楷體" w:hAnsi="Times New Roman" w:cs="Times New Roman" w:hint="eastAsia"/>
          <w:sz w:val="28"/>
          <w:szCs w:val="28"/>
        </w:rPr>
        <w:t>105</w:t>
      </w:r>
      <w:r w:rsidR="00AD34B0" w:rsidRPr="00D6397C">
        <w:rPr>
          <w:rFonts w:ascii="Times New Roman" w:eastAsia="標楷體" w:hAnsi="Times New Roman" w:cs="Times New Roman" w:hint="eastAsia"/>
          <w:sz w:val="28"/>
          <w:szCs w:val="28"/>
        </w:rPr>
        <w:t>年</w:t>
      </w:r>
      <w:r w:rsidR="00CE6821" w:rsidRPr="00D6397C">
        <w:rPr>
          <w:rFonts w:ascii="Times New Roman" w:eastAsia="標楷體" w:hAnsi="Times New Roman" w:cs="Times New Roman" w:hint="eastAsia"/>
          <w:sz w:val="28"/>
          <w:szCs w:val="28"/>
        </w:rPr>
        <w:t>10</w:t>
      </w:r>
      <w:r w:rsidR="00AD34B0" w:rsidRPr="00D6397C">
        <w:rPr>
          <w:rFonts w:ascii="Times New Roman" w:eastAsia="標楷體" w:hAnsi="Times New Roman" w:cs="Times New Roman" w:hint="eastAsia"/>
          <w:sz w:val="28"/>
          <w:szCs w:val="28"/>
        </w:rPr>
        <w:t>月</w:t>
      </w:r>
      <w:r w:rsidR="00CE6821" w:rsidRPr="00D6397C">
        <w:rPr>
          <w:rFonts w:ascii="Times New Roman" w:eastAsia="標楷體" w:hAnsi="Times New Roman" w:cs="Times New Roman" w:hint="eastAsia"/>
          <w:sz w:val="28"/>
          <w:szCs w:val="28"/>
        </w:rPr>
        <w:t>12</w:t>
      </w:r>
      <w:r w:rsidR="00AD34B0" w:rsidRPr="00D6397C">
        <w:rPr>
          <w:rFonts w:ascii="Times New Roman" w:eastAsia="標楷體" w:hAnsi="Times New Roman" w:cs="Times New Roman" w:hint="eastAsia"/>
          <w:sz w:val="28"/>
          <w:szCs w:val="28"/>
        </w:rPr>
        <w:t>日前來函檢附採購完成證明文件影本及</w:t>
      </w:r>
      <w:r w:rsidR="00D733B5" w:rsidRPr="00D6397C">
        <w:rPr>
          <w:rFonts w:ascii="Times New Roman" w:eastAsia="標楷體" w:hAnsi="Times New Roman" w:cs="Times New Roman" w:hint="eastAsia"/>
          <w:sz w:val="28"/>
          <w:szCs w:val="28"/>
        </w:rPr>
        <w:t>20</w:t>
      </w:r>
      <w:r w:rsidR="00D733B5" w:rsidRPr="00D6397C">
        <w:rPr>
          <w:rFonts w:ascii="Times New Roman" w:eastAsia="標楷體" w:hAnsi="Times New Roman" w:cs="Times New Roman" w:hint="eastAsia"/>
          <w:sz w:val="28"/>
          <w:szCs w:val="28"/>
        </w:rPr>
        <w:t>萬元</w:t>
      </w:r>
      <w:r w:rsidR="00AD34B0" w:rsidRPr="00D6397C">
        <w:rPr>
          <w:rFonts w:ascii="Times New Roman" w:eastAsia="標楷體" w:hAnsi="Times New Roman" w:cs="Times New Roman" w:hint="eastAsia"/>
          <w:sz w:val="28"/>
          <w:szCs w:val="28"/>
        </w:rPr>
        <w:t>領據，經本署審查後，撥付契約價金</w:t>
      </w:r>
      <w:r w:rsidR="00AD34B0" w:rsidRPr="00D6397C">
        <w:rPr>
          <w:rFonts w:ascii="Times New Roman" w:eastAsia="標楷體" w:hAnsi="Times New Roman" w:cs="Times New Roman" w:hint="eastAsia"/>
          <w:sz w:val="28"/>
          <w:szCs w:val="28"/>
        </w:rPr>
        <w:t>20</w:t>
      </w:r>
      <w:r w:rsidR="00AD34B0" w:rsidRPr="00D6397C">
        <w:rPr>
          <w:rFonts w:ascii="Times New Roman" w:eastAsia="標楷體" w:hAnsi="Times New Roman" w:cs="Times New Roman" w:hint="eastAsia"/>
          <w:sz w:val="28"/>
          <w:szCs w:val="28"/>
        </w:rPr>
        <w:t>萬元整。</w:t>
      </w:r>
    </w:p>
    <w:p w:rsidR="00DB6E7F" w:rsidRPr="00D6397C" w:rsidRDefault="00DB6E7F" w:rsidP="00DB6E7F">
      <w:pPr>
        <w:pStyle w:val="a4"/>
        <w:numPr>
          <w:ilvl w:val="0"/>
          <w:numId w:val="33"/>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第三階段：</w:t>
      </w:r>
      <w:r w:rsidR="00AD34B0" w:rsidRPr="00D6397C">
        <w:rPr>
          <w:rFonts w:ascii="Times New Roman" w:eastAsia="標楷體" w:hAnsi="Times New Roman" w:cs="Times New Roman" w:hint="eastAsia"/>
          <w:sz w:val="28"/>
          <w:szCs w:val="28"/>
        </w:rPr>
        <w:t>正式上線</w:t>
      </w:r>
      <w:r w:rsidR="00AD34B0" w:rsidRPr="00D6397C">
        <w:rPr>
          <w:rFonts w:ascii="Times New Roman" w:eastAsia="標楷體" w:hAnsi="Times New Roman" w:cs="Times New Roman" w:hint="eastAsia"/>
          <w:sz w:val="28"/>
          <w:szCs w:val="28"/>
        </w:rPr>
        <w:t>2</w:t>
      </w:r>
      <w:r w:rsidR="00AD34B0" w:rsidRPr="00D6397C">
        <w:rPr>
          <w:rFonts w:ascii="Times New Roman" w:eastAsia="標楷體" w:hAnsi="Times New Roman" w:cs="Times New Roman" w:hint="eastAsia"/>
          <w:sz w:val="28"/>
          <w:szCs w:val="28"/>
        </w:rPr>
        <w:t>個月後，經評估未違反</w:t>
      </w:r>
      <w:r w:rsidR="007E0C0F" w:rsidRPr="00D6397C">
        <w:rPr>
          <w:rFonts w:ascii="Times New Roman" w:eastAsia="標楷體" w:hAnsi="Times New Roman" w:cs="Times New Roman" w:hint="eastAsia"/>
          <w:sz w:val="28"/>
          <w:szCs w:val="28"/>
        </w:rPr>
        <w:t>申請作業說明</w:t>
      </w:r>
      <w:r w:rsidR="00AD34B0" w:rsidRPr="00D6397C">
        <w:rPr>
          <w:rFonts w:ascii="Times New Roman" w:eastAsia="標楷體" w:hAnsi="Times New Roman" w:cs="Times New Roman" w:hint="eastAsia"/>
          <w:sz w:val="28"/>
          <w:szCs w:val="28"/>
        </w:rPr>
        <w:t>第伍點第二條第</w:t>
      </w:r>
      <w:r w:rsidR="00AD34B0" w:rsidRPr="00D6397C">
        <w:rPr>
          <w:rFonts w:ascii="Times New Roman" w:eastAsia="標楷體" w:hAnsi="Times New Roman" w:cs="Times New Roman" w:hint="eastAsia"/>
          <w:sz w:val="28"/>
          <w:szCs w:val="28"/>
        </w:rPr>
        <w:t>(</w:t>
      </w:r>
      <w:r w:rsidR="00AD34B0" w:rsidRPr="00D6397C">
        <w:rPr>
          <w:rFonts w:ascii="Times New Roman" w:eastAsia="標楷體" w:hAnsi="Times New Roman" w:cs="Times New Roman" w:hint="eastAsia"/>
          <w:sz w:val="28"/>
          <w:szCs w:val="28"/>
        </w:rPr>
        <w:t>四</w:t>
      </w:r>
      <w:r w:rsidR="00AD34B0" w:rsidRPr="00D6397C">
        <w:rPr>
          <w:rFonts w:ascii="Times New Roman" w:eastAsia="標楷體" w:hAnsi="Times New Roman" w:cs="Times New Roman" w:hint="eastAsia"/>
          <w:sz w:val="28"/>
          <w:szCs w:val="28"/>
        </w:rPr>
        <w:t>)</w:t>
      </w:r>
      <w:r w:rsidR="00AD34B0" w:rsidRPr="00D6397C">
        <w:rPr>
          <w:rFonts w:ascii="Times New Roman" w:eastAsia="標楷體" w:hAnsi="Times New Roman" w:cs="Times New Roman" w:hint="eastAsia"/>
          <w:sz w:val="28"/>
          <w:szCs w:val="28"/>
        </w:rPr>
        <w:t>項規定之醫院，於</w:t>
      </w:r>
      <w:r w:rsidR="00AD34B0" w:rsidRPr="00D6397C">
        <w:rPr>
          <w:rFonts w:ascii="Times New Roman" w:eastAsia="標楷體" w:hAnsi="Times New Roman" w:cs="Times New Roman" w:hint="eastAsia"/>
          <w:sz w:val="28"/>
          <w:szCs w:val="28"/>
        </w:rPr>
        <w:t>105</w:t>
      </w:r>
      <w:r w:rsidR="00AD34B0" w:rsidRPr="00D6397C">
        <w:rPr>
          <w:rFonts w:ascii="Times New Roman" w:eastAsia="標楷體" w:hAnsi="Times New Roman" w:cs="Times New Roman" w:hint="eastAsia"/>
          <w:sz w:val="28"/>
          <w:szCs w:val="28"/>
        </w:rPr>
        <w:t>年</w:t>
      </w:r>
      <w:r w:rsidR="00AD34B0" w:rsidRPr="00D6397C">
        <w:rPr>
          <w:rFonts w:ascii="Times New Roman" w:eastAsia="標楷體" w:hAnsi="Times New Roman" w:cs="Times New Roman" w:hint="eastAsia"/>
          <w:sz w:val="28"/>
          <w:szCs w:val="28"/>
        </w:rPr>
        <w:lastRenderedPageBreak/>
        <w:t>1</w:t>
      </w:r>
      <w:r w:rsidR="007E0C0F" w:rsidRPr="00D6397C">
        <w:rPr>
          <w:rFonts w:ascii="Times New Roman" w:eastAsia="標楷體" w:hAnsi="Times New Roman" w:cs="Times New Roman" w:hint="eastAsia"/>
          <w:sz w:val="28"/>
          <w:szCs w:val="28"/>
        </w:rPr>
        <w:t>2</w:t>
      </w:r>
      <w:r w:rsidR="00AD34B0" w:rsidRPr="00D6397C">
        <w:rPr>
          <w:rFonts w:ascii="Times New Roman" w:eastAsia="標楷體" w:hAnsi="Times New Roman" w:cs="Times New Roman" w:hint="eastAsia"/>
          <w:sz w:val="28"/>
          <w:szCs w:val="28"/>
        </w:rPr>
        <w:t>月</w:t>
      </w:r>
      <w:r w:rsidR="00AD34B0" w:rsidRPr="00D6397C">
        <w:rPr>
          <w:rFonts w:ascii="Times New Roman" w:eastAsia="標楷體" w:hAnsi="Times New Roman" w:cs="Times New Roman" w:hint="eastAsia"/>
          <w:sz w:val="28"/>
          <w:szCs w:val="28"/>
        </w:rPr>
        <w:t>1</w:t>
      </w:r>
      <w:r w:rsidR="00AD34B0" w:rsidRPr="00D6397C">
        <w:rPr>
          <w:rFonts w:ascii="Times New Roman" w:eastAsia="標楷體" w:hAnsi="Times New Roman" w:cs="Times New Roman" w:hint="eastAsia"/>
          <w:sz w:val="28"/>
          <w:szCs w:val="28"/>
        </w:rPr>
        <w:t>日前來函檢附領據、</w:t>
      </w:r>
      <w:r w:rsidR="00AD34B0" w:rsidRPr="00D6397C">
        <w:rPr>
          <w:rFonts w:ascii="Times New Roman" w:eastAsia="標楷體" w:hAnsi="Times New Roman" w:cs="Times New Roman"/>
          <w:sz w:val="28"/>
          <w:szCs w:val="28"/>
        </w:rPr>
        <w:t>收支明細表一式二份</w:t>
      </w:r>
      <w:r w:rsidR="00AD34B0" w:rsidRPr="00D6397C">
        <w:rPr>
          <w:rFonts w:ascii="Times New Roman" w:eastAsia="標楷體" w:hAnsi="Times New Roman" w:cs="Times New Roman" w:hint="eastAsia"/>
          <w:sz w:val="28"/>
          <w:szCs w:val="28"/>
        </w:rPr>
        <w:t>、採購發票正本、財產增加單</w:t>
      </w:r>
      <w:r w:rsidR="00AD34B0" w:rsidRPr="00D6397C">
        <w:rPr>
          <w:rFonts w:ascii="Times New Roman" w:eastAsia="標楷體" w:hAnsi="Times New Roman" w:cs="Times New Roman" w:hint="eastAsia"/>
          <w:sz w:val="28"/>
          <w:szCs w:val="28"/>
        </w:rPr>
        <w:t>(</w:t>
      </w:r>
      <w:r w:rsidR="00AD34B0" w:rsidRPr="00D6397C">
        <w:rPr>
          <w:rFonts w:ascii="Times New Roman" w:eastAsia="標楷體" w:hAnsi="Times New Roman" w:cs="Times New Roman" w:hint="eastAsia"/>
          <w:sz w:val="28"/>
          <w:szCs w:val="28"/>
        </w:rPr>
        <w:t>或軟體保管單</w:t>
      </w:r>
      <w:r w:rsidR="00AD34B0" w:rsidRPr="00D6397C">
        <w:rPr>
          <w:rFonts w:ascii="Times New Roman" w:eastAsia="標楷體" w:hAnsi="Times New Roman" w:cs="Times New Roman" w:hint="eastAsia"/>
          <w:sz w:val="28"/>
          <w:szCs w:val="28"/>
        </w:rPr>
        <w:t>)</w:t>
      </w:r>
      <w:r w:rsidR="00AD34B0" w:rsidRPr="00D6397C">
        <w:rPr>
          <w:rFonts w:ascii="Times New Roman" w:eastAsia="標楷體" w:hAnsi="Times New Roman" w:cs="Times New Roman" w:hint="eastAsia"/>
          <w:sz w:val="28"/>
          <w:szCs w:val="28"/>
        </w:rPr>
        <w:t>、上線後執行成果報告</w:t>
      </w:r>
      <w:r w:rsidR="00AD34B0" w:rsidRPr="00D6397C">
        <w:rPr>
          <w:rFonts w:ascii="Times New Roman" w:eastAsia="標楷體" w:hAnsi="Times New Roman" w:cs="Times New Roman"/>
          <w:sz w:val="28"/>
          <w:szCs w:val="28"/>
        </w:rPr>
        <w:t>一式</w:t>
      </w:r>
      <w:r w:rsidR="00AD34B0" w:rsidRPr="00D6397C">
        <w:rPr>
          <w:rFonts w:ascii="Times New Roman" w:eastAsia="標楷體" w:hAnsi="Times New Roman" w:cs="Times New Roman" w:hint="eastAsia"/>
          <w:sz w:val="28"/>
          <w:szCs w:val="28"/>
        </w:rPr>
        <w:t>三</w:t>
      </w:r>
      <w:r w:rsidR="00AD34B0" w:rsidRPr="00D6397C">
        <w:rPr>
          <w:rFonts w:ascii="Times New Roman" w:eastAsia="標楷體" w:hAnsi="Times New Roman" w:cs="Times New Roman"/>
          <w:sz w:val="28"/>
          <w:szCs w:val="28"/>
        </w:rPr>
        <w:t>份</w:t>
      </w:r>
      <w:r w:rsidR="00AD34B0" w:rsidRPr="00D6397C">
        <w:rPr>
          <w:rFonts w:ascii="Times New Roman" w:eastAsia="標楷體" w:hAnsi="Times New Roman" w:cs="Times New Roman" w:hint="eastAsia"/>
          <w:sz w:val="28"/>
          <w:szCs w:val="28"/>
        </w:rPr>
        <w:t>，經審查通過撥付契約價金</w:t>
      </w:r>
      <w:r w:rsidR="001745EE" w:rsidRPr="00D6397C">
        <w:rPr>
          <w:rFonts w:ascii="Times New Roman" w:eastAsia="標楷體" w:hAnsi="Times New Roman" w:cs="Times New Roman" w:hint="eastAsia"/>
          <w:sz w:val="28"/>
          <w:szCs w:val="28"/>
        </w:rPr>
        <w:t>14</w:t>
      </w:r>
      <w:r w:rsidR="00AD34B0" w:rsidRPr="00D6397C">
        <w:rPr>
          <w:rFonts w:ascii="Times New Roman" w:eastAsia="標楷體" w:hAnsi="Times New Roman" w:cs="Times New Roman" w:hint="eastAsia"/>
          <w:sz w:val="28"/>
          <w:szCs w:val="28"/>
        </w:rPr>
        <w:t>萬元整</w:t>
      </w:r>
      <w:r w:rsidR="00AD34B0" w:rsidRPr="00D6397C">
        <w:rPr>
          <w:rFonts w:ascii="Times New Roman" w:eastAsia="標楷體" w:hAnsi="Times New Roman" w:cs="Times New Roman" w:hint="eastAsia"/>
          <w:sz w:val="28"/>
          <w:szCs w:val="28"/>
        </w:rPr>
        <w:t>(</w:t>
      </w:r>
      <w:r w:rsidR="00AD34B0" w:rsidRPr="00D6397C">
        <w:rPr>
          <w:rFonts w:ascii="Times New Roman" w:eastAsia="標楷體" w:hAnsi="Times New Roman" w:cs="Times New Roman" w:hint="eastAsia"/>
          <w:sz w:val="28"/>
          <w:szCs w:val="28"/>
        </w:rPr>
        <w:t>如未滿</w:t>
      </w:r>
      <w:r w:rsidR="001745EE" w:rsidRPr="00D6397C">
        <w:rPr>
          <w:rFonts w:ascii="Times New Roman" w:eastAsia="標楷體" w:hAnsi="Times New Roman" w:cs="Times New Roman" w:hint="eastAsia"/>
          <w:sz w:val="28"/>
          <w:szCs w:val="28"/>
        </w:rPr>
        <w:t>14</w:t>
      </w:r>
      <w:r w:rsidR="00AD34B0" w:rsidRPr="00D6397C">
        <w:rPr>
          <w:rFonts w:ascii="Times New Roman" w:eastAsia="標楷體" w:hAnsi="Times New Roman" w:cs="Times New Roman" w:hint="eastAsia"/>
          <w:sz w:val="28"/>
          <w:szCs w:val="28"/>
        </w:rPr>
        <w:t>萬依憑證核實撥付</w:t>
      </w:r>
      <w:r w:rsidR="00AD34B0" w:rsidRPr="00D6397C">
        <w:rPr>
          <w:rFonts w:ascii="Times New Roman" w:eastAsia="標楷體" w:hAnsi="Times New Roman" w:cs="Times New Roman" w:hint="eastAsia"/>
          <w:sz w:val="28"/>
          <w:szCs w:val="28"/>
        </w:rPr>
        <w:t>)</w:t>
      </w:r>
      <w:r w:rsidR="00AD34B0" w:rsidRPr="00D6397C">
        <w:rPr>
          <w:rFonts w:ascii="Times New Roman" w:eastAsia="標楷體" w:hAnsi="Times New Roman" w:cs="Times New Roman" w:hint="eastAsia"/>
          <w:sz w:val="28"/>
          <w:szCs w:val="28"/>
        </w:rPr>
        <w:t>。</w:t>
      </w:r>
    </w:p>
    <w:p w:rsidR="00C76D2C" w:rsidRPr="00D6397C" w:rsidRDefault="0070289A" w:rsidP="003965E0">
      <w:pPr>
        <w:pStyle w:val="a4"/>
        <w:numPr>
          <w:ilvl w:val="0"/>
          <w:numId w:val="4"/>
        </w:numPr>
        <w:snapToGrid w:val="0"/>
        <w:spacing w:line="460" w:lineRule="atLeast"/>
        <w:ind w:leftChars="0"/>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經費核銷：</w:t>
      </w:r>
      <w:r w:rsidR="00C95168" w:rsidRPr="00D6397C">
        <w:rPr>
          <w:rFonts w:ascii="Times New Roman" w:eastAsia="標楷體" w:hAnsi="Times New Roman" w:cs="Times New Roman" w:hint="eastAsia"/>
          <w:sz w:val="28"/>
          <w:szCs w:val="28"/>
        </w:rPr>
        <w:t>有關本案捐補助核銷，醫院至遲應於</w:t>
      </w:r>
      <w:r w:rsidR="00C95168" w:rsidRPr="00D6397C">
        <w:rPr>
          <w:rFonts w:ascii="Times New Roman" w:eastAsia="標楷體" w:hAnsi="Times New Roman" w:cs="Times New Roman" w:hint="eastAsia"/>
          <w:sz w:val="28"/>
          <w:szCs w:val="28"/>
        </w:rPr>
        <w:t>10</w:t>
      </w:r>
      <w:r w:rsidR="007E0C0F" w:rsidRPr="00D6397C">
        <w:rPr>
          <w:rFonts w:ascii="Times New Roman" w:eastAsia="標楷體" w:hAnsi="Times New Roman" w:cs="Times New Roman" w:hint="eastAsia"/>
          <w:sz w:val="28"/>
          <w:szCs w:val="28"/>
        </w:rPr>
        <w:t>5</w:t>
      </w:r>
      <w:r w:rsidR="00C95168" w:rsidRPr="00D6397C">
        <w:rPr>
          <w:rFonts w:ascii="Times New Roman" w:eastAsia="標楷體" w:hAnsi="Times New Roman" w:cs="Times New Roman" w:hint="eastAsia"/>
          <w:sz w:val="28"/>
          <w:szCs w:val="28"/>
        </w:rPr>
        <w:t>年</w:t>
      </w:r>
      <w:r w:rsidR="00C95168" w:rsidRPr="00D6397C">
        <w:rPr>
          <w:rFonts w:ascii="Times New Roman" w:eastAsia="標楷體" w:hAnsi="Times New Roman" w:cs="Times New Roman" w:hint="eastAsia"/>
          <w:sz w:val="28"/>
          <w:szCs w:val="28"/>
        </w:rPr>
        <w:t>1</w:t>
      </w:r>
      <w:r w:rsidR="007E0C0F" w:rsidRPr="00D6397C">
        <w:rPr>
          <w:rFonts w:ascii="Times New Roman" w:eastAsia="標楷體" w:hAnsi="Times New Roman" w:cs="Times New Roman" w:hint="eastAsia"/>
          <w:sz w:val="28"/>
          <w:szCs w:val="28"/>
        </w:rPr>
        <w:t>2</w:t>
      </w:r>
      <w:r w:rsidR="00C95168" w:rsidRPr="00D6397C">
        <w:rPr>
          <w:rFonts w:ascii="Times New Roman" w:eastAsia="標楷體" w:hAnsi="Times New Roman" w:cs="Times New Roman" w:hint="eastAsia"/>
          <w:sz w:val="28"/>
          <w:szCs w:val="28"/>
        </w:rPr>
        <w:t>月</w:t>
      </w:r>
      <w:r w:rsidR="00C95168" w:rsidRPr="00D6397C">
        <w:rPr>
          <w:rFonts w:ascii="Times New Roman" w:eastAsia="標楷體" w:hAnsi="Times New Roman" w:cs="Times New Roman" w:hint="eastAsia"/>
          <w:sz w:val="28"/>
          <w:szCs w:val="28"/>
        </w:rPr>
        <w:t>1</w:t>
      </w:r>
      <w:r w:rsidR="00C95168" w:rsidRPr="00D6397C">
        <w:rPr>
          <w:rFonts w:ascii="Times New Roman" w:eastAsia="標楷體" w:hAnsi="Times New Roman" w:cs="Times New Roman" w:hint="eastAsia"/>
          <w:sz w:val="28"/>
          <w:szCs w:val="28"/>
        </w:rPr>
        <w:t>日前來函檢附領據、收支明細表</w:t>
      </w:r>
      <w:r w:rsidR="00C95168" w:rsidRPr="00D6397C">
        <w:rPr>
          <w:rFonts w:ascii="Times New Roman" w:eastAsia="標楷體" w:hAnsi="Times New Roman" w:cs="Times New Roman"/>
          <w:sz w:val="28"/>
          <w:szCs w:val="28"/>
        </w:rPr>
        <w:t>一式二份</w:t>
      </w:r>
      <w:r w:rsidR="00C95168" w:rsidRPr="00D6397C">
        <w:rPr>
          <w:rFonts w:ascii="Times New Roman" w:eastAsia="標楷體" w:hAnsi="Times New Roman" w:cs="Times New Roman" w:hint="eastAsia"/>
          <w:sz w:val="28"/>
          <w:szCs w:val="28"/>
        </w:rPr>
        <w:t>、採購發票正本、財產增加單</w:t>
      </w:r>
      <w:r w:rsidR="00C95168" w:rsidRPr="00D6397C">
        <w:rPr>
          <w:rFonts w:ascii="Times New Roman" w:eastAsia="標楷體" w:hAnsi="Times New Roman" w:cs="Times New Roman" w:hint="eastAsia"/>
          <w:sz w:val="28"/>
          <w:szCs w:val="28"/>
        </w:rPr>
        <w:t>(</w:t>
      </w:r>
      <w:r w:rsidR="00C95168" w:rsidRPr="00D6397C">
        <w:rPr>
          <w:rFonts w:ascii="Times New Roman" w:eastAsia="標楷體" w:hAnsi="Times New Roman" w:cs="Times New Roman" w:hint="eastAsia"/>
          <w:sz w:val="28"/>
          <w:szCs w:val="28"/>
        </w:rPr>
        <w:t>或軟體保管單</w:t>
      </w:r>
      <w:r w:rsidR="00C95168" w:rsidRPr="00D6397C">
        <w:rPr>
          <w:rFonts w:ascii="Times New Roman" w:eastAsia="標楷體" w:hAnsi="Times New Roman" w:cs="Times New Roman" w:hint="eastAsia"/>
          <w:sz w:val="28"/>
          <w:szCs w:val="28"/>
        </w:rPr>
        <w:t>)</w:t>
      </w:r>
      <w:r w:rsidR="00C95168" w:rsidRPr="00D6397C">
        <w:rPr>
          <w:rFonts w:ascii="Times New Roman" w:eastAsia="標楷體" w:hAnsi="Times New Roman" w:cs="Times New Roman" w:hint="eastAsia"/>
          <w:sz w:val="28"/>
          <w:szCs w:val="28"/>
        </w:rPr>
        <w:t>、上線後執行成果報告</w:t>
      </w:r>
      <w:r w:rsidR="00C95168" w:rsidRPr="00D6397C">
        <w:rPr>
          <w:rFonts w:ascii="Times New Roman" w:eastAsia="標楷體" w:hAnsi="Times New Roman" w:cs="Times New Roman"/>
          <w:sz w:val="28"/>
          <w:szCs w:val="28"/>
        </w:rPr>
        <w:t>一式</w:t>
      </w:r>
      <w:r w:rsidR="00C95168" w:rsidRPr="00D6397C">
        <w:rPr>
          <w:rFonts w:ascii="Times New Roman" w:eastAsia="標楷體" w:hAnsi="Times New Roman" w:cs="Times New Roman" w:hint="eastAsia"/>
          <w:sz w:val="28"/>
          <w:szCs w:val="28"/>
        </w:rPr>
        <w:t>三</w:t>
      </w:r>
      <w:r w:rsidR="00C95168" w:rsidRPr="00D6397C">
        <w:rPr>
          <w:rFonts w:ascii="Times New Roman" w:eastAsia="標楷體" w:hAnsi="Times New Roman" w:cs="Times New Roman"/>
          <w:sz w:val="28"/>
          <w:szCs w:val="28"/>
        </w:rPr>
        <w:t>份</w:t>
      </w:r>
      <w:r w:rsidR="00C95168" w:rsidRPr="00D6397C">
        <w:rPr>
          <w:rFonts w:ascii="Times New Roman" w:eastAsia="標楷體" w:hAnsi="Times New Roman" w:cs="Times New Roman" w:hint="eastAsia"/>
          <w:sz w:val="28"/>
          <w:szCs w:val="28"/>
        </w:rPr>
        <w:t>，送達本署辦理核銷。</w:t>
      </w:r>
    </w:p>
    <w:p w:rsidR="00890448" w:rsidRPr="00D6397C" w:rsidRDefault="00890448" w:rsidP="001D75E7">
      <w:pPr>
        <w:numPr>
          <w:ilvl w:val="0"/>
          <w:numId w:val="5"/>
        </w:numPr>
        <w:tabs>
          <w:tab w:val="left" w:pos="1260"/>
          <w:tab w:val="left" w:pos="12388"/>
        </w:tabs>
        <w:snapToGrid w:val="0"/>
        <w:spacing w:line="500" w:lineRule="exact"/>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計畫經費之動支：</w:t>
      </w:r>
    </w:p>
    <w:p w:rsidR="00890448" w:rsidRPr="00D6397C" w:rsidRDefault="00890448" w:rsidP="00890448">
      <w:pPr>
        <w:tabs>
          <w:tab w:val="left" w:pos="1260"/>
          <w:tab w:val="left" w:pos="12388"/>
        </w:tabs>
        <w:snapToGrid w:val="0"/>
        <w:spacing w:line="500" w:lineRule="exact"/>
        <w:ind w:leftChars="290" w:left="1396" w:hangingChars="250" w:hanging="70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w:t>
      </w:r>
      <w:r w:rsidRPr="00D6397C">
        <w:rPr>
          <w:rFonts w:ascii="Times New Roman" w:eastAsia="標楷體" w:hAnsi="Times New Roman" w:cs="Times New Roman"/>
          <w:sz w:val="28"/>
          <w:szCs w:val="28"/>
        </w:rPr>
        <w:t>一</w:t>
      </w:r>
      <w:r w:rsidRPr="00D6397C">
        <w:rPr>
          <w:rFonts w:ascii="Times New Roman" w:eastAsia="標楷體" w:hAnsi="Times New Roman" w:cs="Times New Roman"/>
          <w:sz w:val="28"/>
          <w:szCs w:val="28"/>
        </w:rPr>
        <w:t>)</w:t>
      </w:r>
      <w:r w:rsidR="00DB6E7F" w:rsidRPr="00D6397C">
        <w:rPr>
          <w:rFonts w:ascii="Times New Roman" w:eastAsia="標楷體" w:hAnsi="Times New Roman" w:cs="Times New Roman"/>
          <w:sz w:val="28"/>
          <w:szCs w:val="28"/>
        </w:rPr>
        <w:t xml:space="preserve"> </w:t>
      </w:r>
      <w:r w:rsidR="00DB6E7F" w:rsidRPr="00D6397C">
        <w:rPr>
          <w:rFonts w:ascii="Times New Roman" w:eastAsia="標楷體" w:hAnsi="Times New Roman" w:cs="Times New Roman"/>
          <w:sz w:val="28"/>
          <w:szCs w:val="28"/>
        </w:rPr>
        <w:t>乙方應將計畫經費專戶儲存，依甲方核定之預算項目核實動支，並以用於與本計畫內容直接有關者為限，不得移作別用。如因實際需要必須變更經費時，各項目間之流用，其流入流出金額，以原核定金額百分之十五為限（由受捐補助單位首長核定辦理）；超過此變更經費項目時，得提出經費變更申請，徵得甲方書面同意後，在計畫總經費內調節支應，惟本署核定計畫所列不得支用之項目不能流入。如違反前述之規定者，應予列減。計畫經費變更以一次為限，且</w:t>
      </w:r>
      <w:r w:rsidR="007E0C0F" w:rsidRPr="00D6397C">
        <w:rPr>
          <w:rFonts w:ascii="Times New Roman" w:eastAsia="標楷體" w:hAnsi="Times New Roman" w:cs="Times New Roman" w:hint="eastAsia"/>
          <w:sz w:val="28"/>
          <w:szCs w:val="28"/>
        </w:rPr>
        <w:t>逾</w:t>
      </w:r>
      <w:r w:rsidR="007E0C0F" w:rsidRPr="00D6397C">
        <w:rPr>
          <w:rFonts w:ascii="Times New Roman" w:eastAsia="標楷體" w:hAnsi="Times New Roman" w:cs="Times New Roman" w:hint="eastAsia"/>
          <w:sz w:val="28"/>
          <w:szCs w:val="28"/>
        </w:rPr>
        <w:t>105</w:t>
      </w:r>
      <w:r w:rsidR="007E0C0F" w:rsidRPr="00D6397C">
        <w:rPr>
          <w:rFonts w:ascii="Times New Roman" w:eastAsia="標楷體" w:hAnsi="Times New Roman" w:cs="Times New Roman" w:hint="eastAsia"/>
          <w:sz w:val="28"/>
          <w:szCs w:val="28"/>
        </w:rPr>
        <w:t>年</w:t>
      </w:r>
      <w:r w:rsidR="007E0C0F" w:rsidRPr="00D6397C">
        <w:rPr>
          <w:rFonts w:ascii="Times New Roman" w:eastAsia="標楷體" w:hAnsi="Times New Roman" w:cs="Times New Roman" w:hint="eastAsia"/>
          <w:sz w:val="28"/>
          <w:szCs w:val="28"/>
        </w:rPr>
        <w:t>9</w:t>
      </w:r>
      <w:r w:rsidR="007E0C0F" w:rsidRPr="00D6397C">
        <w:rPr>
          <w:rFonts w:ascii="Times New Roman" w:eastAsia="標楷體" w:hAnsi="Times New Roman" w:cs="Times New Roman" w:hint="eastAsia"/>
          <w:sz w:val="28"/>
          <w:szCs w:val="28"/>
        </w:rPr>
        <w:t>月</w:t>
      </w:r>
      <w:r w:rsidR="003B4D93" w:rsidRPr="00D6397C">
        <w:rPr>
          <w:rFonts w:ascii="Times New Roman" w:eastAsia="標楷體" w:hAnsi="Times New Roman" w:cs="Times New Roman" w:hint="eastAsia"/>
          <w:sz w:val="28"/>
          <w:szCs w:val="28"/>
        </w:rPr>
        <w:t>15</w:t>
      </w:r>
      <w:r w:rsidR="007E0C0F" w:rsidRPr="00D6397C">
        <w:rPr>
          <w:rFonts w:ascii="Times New Roman" w:eastAsia="標楷體" w:hAnsi="Times New Roman" w:cs="Times New Roman" w:hint="eastAsia"/>
          <w:sz w:val="28"/>
          <w:szCs w:val="28"/>
        </w:rPr>
        <w:t>日</w:t>
      </w:r>
      <w:r w:rsidR="00DB6E7F" w:rsidRPr="00D6397C">
        <w:rPr>
          <w:rFonts w:ascii="Times New Roman" w:eastAsia="標楷體" w:hAnsi="Times New Roman" w:cs="Times New Roman"/>
          <w:sz w:val="28"/>
          <w:szCs w:val="28"/>
        </w:rPr>
        <w:t>不得申請經費變更。</w:t>
      </w:r>
    </w:p>
    <w:p w:rsidR="00890448" w:rsidRPr="00D6397C" w:rsidRDefault="00890448" w:rsidP="00890448">
      <w:pPr>
        <w:tabs>
          <w:tab w:val="left" w:pos="1260"/>
          <w:tab w:val="left" w:pos="12388"/>
        </w:tabs>
        <w:snapToGrid w:val="0"/>
        <w:spacing w:line="500" w:lineRule="exact"/>
        <w:ind w:leftChars="226" w:left="1382"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（二）</w:t>
      </w:r>
      <w:r w:rsidR="00DB6E7F" w:rsidRPr="00D6397C">
        <w:rPr>
          <w:rFonts w:ascii="Times New Roman" w:eastAsia="標楷體" w:hAnsi="Times New Roman" w:cs="Times New Roman"/>
          <w:sz w:val="28"/>
          <w:szCs w:val="28"/>
        </w:rPr>
        <w:t>本計畫應依「</w:t>
      </w:r>
      <w:r w:rsidR="00DB6E7F" w:rsidRPr="00D6397C">
        <w:rPr>
          <w:rFonts w:ascii="Times New Roman" w:eastAsia="標楷體" w:hAnsi="Times New Roman" w:cs="Times New Roman" w:hint="eastAsia"/>
          <w:sz w:val="28"/>
          <w:szCs w:val="28"/>
        </w:rPr>
        <w:t>衛生福利部疾病管制署補</w:t>
      </w:r>
      <w:r w:rsidR="00DB6E7F" w:rsidRPr="00D6397C">
        <w:rPr>
          <w:rFonts w:ascii="Times New Roman" w:eastAsia="標楷體" w:hAnsi="Times New Roman" w:cs="Times New Roman" w:hint="eastAsia"/>
          <w:sz w:val="28"/>
          <w:szCs w:val="28"/>
        </w:rPr>
        <w:t>(</w:t>
      </w:r>
      <w:r w:rsidR="00DB6E7F" w:rsidRPr="00D6397C">
        <w:rPr>
          <w:rFonts w:ascii="Times New Roman" w:eastAsia="標楷體" w:hAnsi="Times New Roman" w:cs="Times New Roman" w:hint="eastAsia"/>
          <w:sz w:val="28"/>
          <w:szCs w:val="28"/>
        </w:rPr>
        <w:t>捐</w:t>
      </w:r>
      <w:r w:rsidR="00DB6E7F" w:rsidRPr="00D6397C">
        <w:rPr>
          <w:rFonts w:ascii="Times New Roman" w:eastAsia="標楷體" w:hAnsi="Times New Roman" w:cs="Times New Roman" w:hint="eastAsia"/>
          <w:sz w:val="28"/>
          <w:szCs w:val="28"/>
        </w:rPr>
        <w:t>)</w:t>
      </w:r>
      <w:r w:rsidR="00DB6E7F" w:rsidRPr="00D6397C">
        <w:rPr>
          <w:rFonts w:ascii="Times New Roman" w:eastAsia="標楷體" w:hAnsi="Times New Roman" w:cs="Times New Roman" w:hint="eastAsia"/>
          <w:sz w:val="28"/>
          <w:szCs w:val="28"/>
        </w:rPr>
        <w:t>助款項會計處理作業要點</w:t>
      </w:r>
      <w:r w:rsidR="00DB6E7F" w:rsidRPr="00D6397C">
        <w:rPr>
          <w:rFonts w:ascii="Times New Roman" w:eastAsia="標楷體" w:hAnsi="Times New Roman" w:cs="Times New Roman"/>
          <w:sz w:val="28"/>
          <w:szCs w:val="28"/>
        </w:rPr>
        <w:t>」之規定辦理。前項標準未規定者，依政府相關法令規定辦理。</w:t>
      </w:r>
    </w:p>
    <w:p w:rsidR="00890448" w:rsidRPr="00D6397C" w:rsidRDefault="00890448" w:rsidP="0009146C">
      <w:pPr>
        <w:kinsoku w:val="0"/>
        <w:autoSpaceDE w:val="0"/>
        <w:autoSpaceDN w:val="0"/>
        <w:spacing w:line="500" w:lineRule="exact"/>
        <w:ind w:leftChars="232" w:left="1397" w:hangingChars="300" w:hanging="840"/>
        <w:rPr>
          <w:rFonts w:ascii="Times New Roman" w:eastAsia="標楷體" w:hAnsi="Times New Roman" w:cs="Times New Roman"/>
          <w:sz w:val="28"/>
          <w:szCs w:val="28"/>
        </w:rPr>
      </w:pPr>
      <w:r w:rsidRPr="00D6397C">
        <w:rPr>
          <w:rFonts w:ascii="Times New Roman" w:eastAsia="標楷體" w:hAnsi="Times New Roman" w:cs="Times New Roman"/>
          <w:sz w:val="28"/>
          <w:szCs w:val="28"/>
        </w:rPr>
        <w:t>（三）</w:t>
      </w:r>
      <w:r w:rsidR="00DB6E7F" w:rsidRPr="00D6397C">
        <w:rPr>
          <w:rFonts w:ascii="Times New Roman" w:eastAsia="標楷體" w:hAnsi="Times New Roman" w:cs="Times New Roman"/>
          <w:sz w:val="28"/>
          <w:szCs w:val="28"/>
        </w:rPr>
        <w:t>凡經費動支不符前述兩款規定者，應予剔除。乙方如有異議，可提出理由，申請複核，經決定後，不得再行申請複議，其剔除款應繳還甲方。</w:t>
      </w:r>
    </w:p>
    <w:p w:rsidR="00890448" w:rsidRPr="00D6397C" w:rsidRDefault="00890448" w:rsidP="0009146C">
      <w:pPr>
        <w:numPr>
          <w:ilvl w:val="0"/>
          <w:numId w:val="5"/>
        </w:numPr>
        <w:tabs>
          <w:tab w:val="left" w:pos="1260"/>
          <w:tab w:val="left" w:pos="12388"/>
        </w:tabs>
        <w:snapToGrid w:val="0"/>
        <w:spacing w:line="500" w:lineRule="exact"/>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計畫經費之核銷：</w:t>
      </w:r>
    </w:p>
    <w:p w:rsidR="00890448" w:rsidRPr="00D6397C" w:rsidRDefault="00890448" w:rsidP="00890448">
      <w:pPr>
        <w:tabs>
          <w:tab w:val="left" w:pos="1260"/>
          <w:tab w:val="left" w:pos="12388"/>
        </w:tabs>
        <w:snapToGrid w:val="0"/>
        <w:spacing w:line="500" w:lineRule="exact"/>
        <w:ind w:leftChars="232" w:left="1397"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（一）</w:t>
      </w:r>
      <w:r w:rsidR="00DB6E7F" w:rsidRPr="00D6397C">
        <w:rPr>
          <w:rFonts w:ascii="Times New Roman" w:eastAsia="標楷體" w:hAnsi="Times New Roman" w:cs="Times New Roman"/>
          <w:sz w:val="28"/>
          <w:szCs w:val="28"/>
        </w:rPr>
        <w:t>乙方應於計畫執行結束時，將支出憑證按預算科目分類順序裝訂成冊。並編製收支</w:t>
      </w:r>
      <w:r w:rsidR="00CF0912" w:rsidRPr="00D6397C">
        <w:rPr>
          <w:rFonts w:ascii="Times New Roman" w:eastAsia="標楷體" w:hAnsi="Times New Roman" w:cs="Times New Roman"/>
          <w:sz w:val="28"/>
          <w:szCs w:val="28"/>
        </w:rPr>
        <w:t>明細</w:t>
      </w:r>
      <w:r w:rsidR="00DB6E7F" w:rsidRPr="00D6397C">
        <w:rPr>
          <w:rFonts w:ascii="Times New Roman" w:eastAsia="標楷體" w:hAnsi="Times New Roman" w:cs="Times New Roman"/>
          <w:sz w:val="28"/>
          <w:szCs w:val="28"/>
        </w:rPr>
        <w:t>表一式二份，併同執行成果</w:t>
      </w:r>
      <w:r w:rsidR="00CF0912" w:rsidRPr="00D6397C">
        <w:rPr>
          <w:rFonts w:ascii="Times New Roman" w:eastAsia="標楷體" w:hAnsi="Times New Roman" w:cs="Times New Roman"/>
          <w:sz w:val="28"/>
          <w:szCs w:val="28"/>
        </w:rPr>
        <w:t>報告</w:t>
      </w:r>
      <w:r w:rsidR="00DB6E7F" w:rsidRPr="00D6397C">
        <w:rPr>
          <w:rFonts w:ascii="Times New Roman" w:eastAsia="標楷體" w:hAnsi="Times New Roman" w:cs="Times New Roman"/>
          <w:sz w:val="28"/>
          <w:szCs w:val="28"/>
        </w:rPr>
        <w:t>送甲方審核及轉送審計機關核銷。其報銷之支出憑證，應依支出憑證處理要點及相關法令規定，粘貼於「粘貼憑</w:t>
      </w:r>
      <w:r w:rsidR="00DB6E7F" w:rsidRPr="00D6397C">
        <w:rPr>
          <w:rFonts w:ascii="Times New Roman" w:eastAsia="標楷體" w:hAnsi="Times New Roman" w:cs="Times New Roman"/>
          <w:sz w:val="28"/>
          <w:szCs w:val="28"/>
        </w:rPr>
        <w:lastRenderedPageBreak/>
        <w:t>證用紙」，註明支出費用所屬預算科目及其實際具體用途，若有外文名詞須加譯註中文，並經乙方機關首長及有關人員（如主辦會計、事務主管、計畫主持人、驗收、保管、經手人等）簽章證明，經費核銷應於</w:t>
      </w:r>
      <w:r w:rsidR="00DB6E7F" w:rsidRPr="00D6397C">
        <w:rPr>
          <w:rFonts w:ascii="Times New Roman" w:eastAsia="標楷體" w:hAnsi="Times New Roman" w:cs="Times New Roman" w:hint="eastAsia"/>
          <w:sz w:val="28"/>
          <w:szCs w:val="28"/>
        </w:rPr>
        <w:t>10</w:t>
      </w:r>
      <w:r w:rsidR="00CF0912" w:rsidRPr="00D6397C">
        <w:rPr>
          <w:rFonts w:ascii="Times New Roman" w:eastAsia="標楷體" w:hAnsi="Times New Roman" w:cs="Times New Roman" w:hint="eastAsia"/>
          <w:sz w:val="28"/>
          <w:szCs w:val="28"/>
        </w:rPr>
        <w:t>5</w:t>
      </w:r>
      <w:r w:rsidR="00DB6E7F" w:rsidRPr="00D6397C">
        <w:rPr>
          <w:rFonts w:ascii="Times New Roman" w:eastAsia="標楷體" w:hAnsi="Times New Roman" w:cs="Times New Roman" w:hint="eastAsia"/>
          <w:sz w:val="28"/>
          <w:szCs w:val="28"/>
        </w:rPr>
        <w:t>年</w:t>
      </w:r>
      <w:r w:rsidR="00DB6E7F" w:rsidRPr="00D6397C">
        <w:rPr>
          <w:rFonts w:ascii="Times New Roman" w:eastAsia="標楷體" w:hAnsi="Times New Roman" w:cs="Times New Roman" w:hint="eastAsia"/>
          <w:sz w:val="28"/>
          <w:szCs w:val="28"/>
        </w:rPr>
        <w:t>1</w:t>
      </w:r>
      <w:r w:rsidR="005320A1" w:rsidRPr="00D6397C">
        <w:rPr>
          <w:rFonts w:ascii="Times New Roman" w:eastAsia="標楷體" w:hAnsi="Times New Roman" w:cs="Times New Roman" w:hint="eastAsia"/>
          <w:sz w:val="28"/>
          <w:szCs w:val="28"/>
        </w:rPr>
        <w:t>2</w:t>
      </w:r>
      <w:r w:rsidR="00DB6E7F" w:rsidRPr="00D6397C">
        <w:rPr>
          <w:rFonts w:ascii="Times New Roman" w:eastAsia="標楷體" w:hAnsi="Times New Roman" w:cs="Times New Roman" w:hint="eastAsia"/>
          <w:sz w:val="28"/>
          <w:szCs w:val="28"/>
        </w:rPr>
        <w:t>月</w:t>
      </w:r>
      <w:r w:rsidR="00CF0912" w:rsidRPr="00D6397C">
        <w:rPr>
          <w:rFonts w:ascii="Times New Roman" w:eastAsia="標楷體" w:hAnsi="Times New Roman" w:cs="Times New Roman" w:hint="eastAsia"/>
          <w:sz w:val="28"/>
          <w:szCs w:val="28"/>
        </w:rPr>
        <w:t>1</w:t>
      </w:r>
      <w:r w:rsidR="00DB6E7F" w:rsidRPr="00D6397C">
        <w:rPr>
          <w:rFonts w:ascii="Times New Roman" w:eastAsia="標楷體" w:hAnsi="Times New Roman" w:cs="Times New Roman" w:hint="eastAsia"/>
          <w:sz w:val="28"/>
          <w:szCs w:val="28"/>
        </w:rPr>
        <w:t>日</w:t>
      </w:r>
      <w:r w:rsidR="00DB6E7F" w:rsidRPr="00D6397C">
        <w:rPr>
          <w:rFonts w:ascii="Times New Roman" w:eastAsia="標楷體" w:hAnsi="Times New Roman" w:cs="Times New Roman"/>
          <w:sz w:val="28"/>
          <w:szCs w:val="28"/>
        </w:rPr>
        <w:t>前</w:t>
      </w:r>
      <w:r w:rsidR="00D649D4" w:rsidRPr="00D6397C">
        <w:rPr>
          <w:rFonts w:ascii="Times New Roman" w:eastAsia="標楷體" w:hAnsi="Times New Roman" w:cs="Times New Roman"/>
          <w:sz w:val="28"/>
          <w:szCs w:val="28"/>
        </w:rPr>
        <w:t>來</w:t>
      </w:r>
      <w:r w:rsidR="00DB6E7F" w:rsidRPr="00D6397C">
        <w:rPr>
          <w:rFonts w:ascii="Times New Roman" w:eastAsia="標楷體" w:hAnsi="Times New Roman" w:cs="Times New Roman" w:hint="eastAsia"/>
          <w:sz w:val="28"/>
          <w:szCs w:val="28"/>
        </w:rPr>
        <w:t>函</w:t>
      </w:r>
      <w:r w:rsidR="00DB6E7F" w:rsidRPr="00D6397C">
        <w:rPr>
          <w:rFonts w:ascii="Times New Roman" w:eastAsia="標楷體" w:hAnsi="Times New Roman" w:cs="Times New Roman"/>
          <w:sz w:val="28"/>
          <w:szCs w:val="28"/>
        </w:rPr>
        <w:t>送</w:t>
      </w:r>
      <w:r w:rsidR="00D649D4" w:rsidRPr="00D6397C">
        <w:rPr>
          <w:rFonts w:ascii="Times New Roman" w:eastAsia="標楷體" w:hAnsi="Times New Roman" w:cs="Times New Roman"/>
          <w:sz w:val="28"/>
          <w:szCs w:val="28"/>
        </w:rPr>
        <w:t>達</w:t>
      </w:r>
      <w:r w:rsidR="00DB6E7F" w:rsidRPr="00D6397C">
        <w:rPr>
          <w:rFonts w:ascii="Times New Roman" w:eastAsia="標楷體" w:hAnsi="Times New Roman" w:cs="Times New Roman"/>
          <w:sz w:val="28"/>
          <w:szCs w:val="28"/>
        </w:rPr>
        <w:t>甲方辦理。如有結餘款，如有結餘款及受</w:t>
      </w:r>
      <w:r w:rsidR="00DB6E7F" w:rsidRPr="00D6397C">
        <w:rPr>
          <w:rFonts w:ascii="Times New Roman" w:eastAsia="標楷體" w:hAnsi="Times New Roman" w:cs="Times New Roman" w:hint="eastAsia"/>
          <w:sz w:val="28"/>
          <w:szCs w:val="28"/>
        </w:rPr>
        <w:t>捐補助</w:t>
      </w:r>
      <w:r w:rsidR="00DB6E7F" w:rsidRPr="00D6397C">
        <w:rPr>
          <w:rFonts w:ascii="Times New Roman" w:eastAsia="標楷體" w:hAnsi="Times New Roman" w:cs="Times New Roman"/>
          <w:sz w:val="28"/>
          <w:szCs w:val="28"/>
        </w:rPr>
        <w:t>經費產生之利息或其他衍生收入，如工程招標圖說收入、逾期違約之罰款或沒入之履約保證金等，應於收支明細表中敘明，並於結報時一併繳還甲方；其他有關作業，應依「</w:t>
      </w:r>
      <w:r w:rsidR="00DB6E7F" w:rsidRPr="00D6397C">
        <w:rPr>
          <w:rFonts w:ascii="Times New Roman" w:eastAsia="標楷體" w:hAnsi="Times New Roman" w:cs="Times New Roman" w:hint="eastAsia"/>
          <w:sz w:val="28"/>
          <w:szCs w:val="28"/>
        </w:rPr>
        <w:t>衛生福利部疾病管制署補</w:t>
      </w:r>
      <w:r w:rsidR="00DB6E7F" w:rsidRPr="00D6397C">
        <w:rPr>
          <w:rFonts w:ascii="Times New Roman" w:eastAsia="標楷體" w:hAnsi="Times New Roman" w:cs="Times New Roman" w:hint="eastAsia"/>
          <w:sz w:val="28"/>
          <w:szCs w:val="28"/>
        </w:rPr>
        <w:t>(</w:t>
      </w:r>
      <w:r w:rsidR="00DB6E7F" w:rsidRPr="00D6397C">
        <w:rPr>
          <w:rFonts w:ascii="Times New Roman" w:eastAsia="標楷體" w:hAnsi="Times New Roman" w:cs="Times New Roman" w:hint="eastAsia"/>
          <w:sz w:val="28"/>
          <w:szCs w:val="28"/>
        </w:rPr>
        <w:t>捐</w:t>
      </w:r>
      <w:r w:rsidR="00DB6E7F" w:rsidRPr="00D6397C">
        <w:rPr>
          <w:rFonts w:ascii="Times New Roman" w:eastAsia="標楷體" w:hAnsi="Times New Roman" w:cs="Times New Roman" w:hint="eastAsia"/>
          <w:sz w:val="28"/>
          <w:szCs w:val="28"/>
        </w:rPr>
        <w:t>)</w:t>
      </w:r>
      <w:r w:rsidR="00DB6E7F" w:rsidRPr="00D6397C">
        <w:rPr>
          <w:rFonts w:ascii="Times New Roman" w:eastAsia="標楷體" w:hAnsi="Times New Roman" w:cs="Times New Roman" w:hint="eastAsia"/>
          <w:sz w:val="28"/>
          <w:szCs w:val="28"/>
        </w:rPr>
        <w:t>助款項會計處理作業要點</w:t>
      </w:r>
      <w:r w:rsidR="00DB6E7F" w:rsidRPr="00D6397C">
        <w:rPr>
          <w:rFonts w:ascii="Times New Roman" w:eastAsia="標楷體" w:hAnsi="Times New Roman" w:cs="Times New Roman"/>
          <w:sz w:val="28"/>
          <w:szCs w:val="28"/>
        </w:rPr>
        <w:t>」辦理。</w:t>
      </w:r>
    </w:p>
    <w:p w:rsidR="00890448" w:rsidRPr="00D6397C" w:rsidRDefault="00890448" w:rsidP="00890448">
      <w:pPr>
        <w:tabs>
          <w:tab w:val="left" w:pos="1260"/>
          <w:tab w:val="left" w:pos="12388"/>
        </w:tabs>
        <w:snapToGrid w:val="0"/>
        <w:spacing w:line="500" w:lineRule="exact"/>
        <w:ind w:leftChars="231" w:left="1394"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二）乙方如係依照審計法施行細則第二十五條第一項規定報准者，其支出原始憑證，由本署派員或陪同審計部人員前往，或委託專業之財會機構辦理就地查核，免送甲方核轉送審，除應依會計法規定妥為保存外，並應依審計法第</w:t>
      </w:r>
      <w:r w:rsidRPr="00D6397C">
        <w:rPr>
          <w:rFonts w:ascii="Times New Roman" w:eastAsia="標楷體" w:hAnsi="Times New Roman" w:cs="Times New Roman"/>
          <w:sz w:val="28"/>
          <w:szCs w:val="28"/>
        </w:rPr>
        <w:t>27</w:t>
      </w:r>
      <w:r w:rsidRPr="00D6397C">
        <w:rPr>
          <w:rFonts w:ascii="Times New Roman" w:eastAsia="標楷體" w:hAnsi="Times New Roman" w:cs="Times New Roman"/>
          <w:sz w:val="28"/>
          <w:szCs w:val="28"/>
        </w:rPr>
        <w:t>條規定妥善保存</w:t>
      </w:r>
      <w:r w:rsidRPr="00D6397C">
        <w:rPr>
          <w:rFonts w:ascii="Times New Roman" w:eastAsia="標楷體" w:hAnsi="Times New Roman" w:cs="Times New Roman"/>
          <w:sz w:val="28"/>
          <w:szCs w:val="28"/>
        </w:rPr>
        <w:t>10</w:t>
      </w:r>
      <w:r w:rsidRPr="00D6397C">
        <w:rPr>
          <w:rFonts w:ascii="Times New Roman" w:eastAsia="標楷體" w:hAnsi="Times New Roman" w:cs="Times New Roman"/>
          <w:sz w:val="28"/>
          <w:szCs w:val="28"/>
        </w:rPr>
        <w:t>年；其他有關規定，應依「衛生</w:t>
      </w:r>
      <w:r w:rsidR="007B3C1A" w:rsidRPr="00D6397C">
        <w:rPr>
          <w:rFonts w:ascii="Times New Roman" w:eastAsia="標楷體" w:hAnsi="Times New Roman" w:cs="Times New Roman" w:hint="eastAsia"/>
          <w:sz w:val="28"/>
          <w:szCs w:val="28"/>
        </w:rPr>
        <w:t>福利部</w:t>
      </w:r>
      <w:r w:rsidRPr="00D6397C">
        <w:rPr>
          <w:rFonts w:ascii="Times New Roman" w:eastAsia="標楷體" w:hAnsi="Times New Roman" w:cs="Times New Roman"/>
          <w:sz w:val="28"/>
          <w:szCs w:val="28"/>
        </w:rPr>
        <w:t>補</w:t>
      </w:r>
      <w:r w:rsidR="00EC2038" w:rsidRPr="00D6397C">
        <w:rPr>
          <w:rFonts w:ascii="Times New Roman" w:eastAsia="標楷體" w:hAnsi="Times New Roman" w:cs="Times New Roman" w:hint="eastAsia"/>
          <w:sz w:val="28"/>
          <w:szCs w:val="28"/>
        </w:rPr>
        <w:t>(</w:t>
      </w:r>
      <w:r w:rsidRPr="00D6397C">
        <w:rPr>
          <w:rFonts w:ascii="Times New Roman" w:eastAsia="標楷體" w:hAnsi="Times New Roman" w:cs="Times New Roman"/>
          <w:sz w:val="28"/>
          <w:szCs w:val="28"/>
        </w:rPr>
        <w:t>捐</w:t>
      </w:r>
      <w:r w:rsidR="00EC2038" w:rsidRPr="00D6397C">
        <w:rPr>
          <w:rFonts w:ascii="Times New Roman" w:eastAsia="標楷體" w:hAnsi="Times New Roman" w:cs="Times New Roman" w:hint="eastAsia"/>
          <w:sz w:val="28"/>
          <w:szCs w:val="28"/>
        </w:rPr>
        <w:t>)</w:t>
      </w:r>
      <w:r w:rsidRPr="00D6397C">
        <w:rPr>
          <w:rFonts w:ascii="Times New Roman" w:eastAsia="標楷體" w:hAnsi="Times New Roman" w:cs="Times New Roman"/>
          <w:sz w:val="28"/>
          <w:szCs w:val="28"/>
        </w:rPr>
        <w:t>助經費原始憑證就地查核實施要點」辦理。</w:t>
      </w:r>
    </w:p>
    <w:p w:rsidR="00890448" w:rsidRPr="00D6397C" w:rsidRDefault="00890448" w:rsidP="00890448">
      <w:pPr>
        <w:tabs>
          <w:tab w:val="left" w:pos="1260"/>
          <w:tab w:val="left" w:pos="12388"/>
        </w:tabs>
        <w:snapToGrid w:val="0"/>
        <w:spacing w:line="500" w:lineRule="exact"/>
        <w:ind w:leftChars="231" w:left="1394"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（三）乙方對計畫經費如有委任會計師辦理財務簽證者，甲方得調閱其與本計畫有關之查核工作底稿，並得諮詢之。</w:t>
      </w:r>
    </w:p>
    <w:p w:rsidR="00890448" w:rsidRPr="00D6397C" w:rsidRDefault="00890448" w:rsidP="00890448">
      <w:pPr>
        <w:tabs>
          <w:tab w:val="left" w:pos="1260"/>
          <w:tab w:val="left" w:pos="12388"/>
        </w:tabs>
        <w:snapToGrid w:val="0"/>
        <w:spacing w:line="500" w:lineRule="exact"/>
        <w:ind w:left="700" w:hangingChars="250" w:hanging="70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七、計畫之變更：計畫於執行期間因故需變更工作項目、主持人、</w:t>
      </w:r>
      <w:r w:rsidR="005320A1" w:rsidRPr="00D6397C">
        <w:rPr>
          <w:rFonts w:ascii="Times New Roman" w:eastAsia="標楷體" w:hAnsi="Times New Roman" w:cs="Times New Roman" w:hint="eastAsia"/>
          <w:sz w:val="28"/>
          <w:szCs w:val="28"/>
        </w:rPr>
        <w:t>經費</w:t>
      </w:r>
      <w:r w:rsidR="00510125" w:rsidRPr="00D6397C">
        <w:rPr>
          <w:rFonts w:ascii="Times New Roman" w:eastAsia="標楷體" w:hAnsi="Times New Roman" w:cs="Times New Roman" w:hint="eastAsia"/>
          <w:sz w:val="28"/>
          <w:szCs w:val="28"/>
        </w:rPr>
        <w:t>編列</w:t>
      </w:r>
      <w:r w:rsidRPr="00D6397C">
        <w:rPr>
          <w:rFonts w:ascii="Times New Roman" w:eastAsia="標楷體" w:hAnsi="Times New Roman" w:cs="Times New Roman"/>
          <w:sz w:val="28"/>
          <w:szCs w:val="28"/>
        </w:rPr>
        <w:t>，由乙方以</w:t>
      </w:r>
      <w:r w:rsidR="00CF0912" w:rsidRPr="00D6397C">
        <w:rPr>
          <w:rFonts w:ascii="Times New Roman" w:eastAsia="標楷體" w:hAnsi="Times New Roman" w:cs="Times New Roman" w:hint="eastAsia"/>
          <w:sz w:val="28"/>
          <w:szCs w:val="28"/>
        </w:rPr>
        <w:t>函</w:t>
      </w:r>
      <w:r w:rsidRPr="00D6397C">
        <w:rPr>
          <w:rFonts w:ascii="Times New Roman" w:eastAsia="標楷體" w:hAnsi="Times New Roman" w:cs="Times New Roman"/>
          <w:sz w:val="28"/>
          <w:szCs w:val="28"/>
        </w:rPr>
        <w:t>文申請變更</w:t>
      </w:r>
      <w:r w:rsidR="00105ECE" w:rsidRPr="00D6397C">
        <w:rPr>
          <w:rFonts w:ascii="Times New Roman" w:eastAsia="標楷體" w:hAnsi="Times New Roman" w:cs="Times New Roman"/>
          <w:sz w:val="28"/>
          <w:szCs w:val="28"/>
        </w:rPr>
        <w:t>之</w:t>
      </w:r>
      <w:r w:rsidR="00105ECE" w:rsidRPr="00D6397C">
        <w:rPr>
          <w:rFonts w:ascii="Times New Roman" w:eastAsia="標楷體" w:hAnsi="Times New Roman" w:cs="Times New Roman"/>
          <w:sz w:val="28"/>
          <w:szCs w:val="28"/>
        </w:rPr>
        <w:t>(</w:t>
      </w:r>
      <w:r w:rsidR="00105ECE" w:rsidRPr="00D6397C">
        <w:rPr>
          <w:rFonts w:ascii="Times New Roman" w:eastAsia="標楷體" w:hAnsi="Times New Roman" w:cs="Times New Roman"/>
          <w:sz w:val="28"/>
          <w:szCs w:val="28"/>
        </w:rPr>
        <w:t>一次為限</w:t>
      </w:r>
      <w:r w:rsidR="00105ECE" w:rsidRPr="00D6397C">
        <w:rPr>
          <w:rFonts w:ascii="Times New Roman" w:eastAsia="標楷體" w:hAnsi="Times New Roman" w:cs="Times New Roman"/>
          <w:sz w:val="28"/>
          <w:szCs w:val="28"/>
        </w:rPr>
        <w:t>)</w:t>
      </w:r>
      <w:r w:rsidR="00510125" w:rsidRPr="00D6397C">
        <w:rPr>
          <w:rFonts w:ascii="Times New Roman" w:eastAsia="標楷體" w:hAnsi="Times New Roman" w:cs="Times New Roman" w:hint="eastAsia"/>
          <w:sz w:val="28"/>
          <w:szCs w:val="28"/>
        </w:rPr>
        <w:t>，惟變更經費編列需於</w:t>
      </w:r>
      <w:r w:rsidR="00510125" w:rsidRPr="00D6397C">
        <w:rPr>
          <w:rFonts w:ascii="Times New Roman" w:eastAsia="標楷體" w:hAnsi="Times New Roman" w:cs="Times New Roman" w:hint="eastAsia"/>
          <w:sz w:val="28"/>
          <w:szCs w:val="28"/>
        </w:rPr>
        <w:t>105</w:t>
      </w:r>
      <w:r w:rsidR="00510125" w:rsidRPr="00D6397C">
        <w:rPr>
          <w:rFonts w:ascii="Times New Roman" w:eastAsia="標楷體" w:hAnsi="Times New Roman" w:cs="Times New Roman" w:hint="eastAsia"/>
          <w:sz w:val="28"/>
          <w:szCs w:val="28"/>
        </w:rPr>
        <w:t>年</w:t>
      </w:r>
      <w:r w:rsidR="00510125" w:rsidRPr="00D6397C">
        <w:rPr>
          <w:rFonts w:ascii="Times New Roman" w:eastAsia="標楷體" w:hAnsi="Times New Roman" w:cs="Times New Roman" w:hint="eastAsia"/>
          <w:sz w:val="28"/>
          <w:szCs w:val="28"/>
        </w:rPr>
        <w:t>9</w:t>
      </w:r>
      <w:r w:rsidR="00510125" w:rsidRPr="00D6397C">
        <w:rPr>
          <w:rFonts w:ascii="Times New Roman" w:eastAsia="標楷體" w:hAnsi="Times New Roman" w:cs="Times New Roman" w:hint="eastAsia"/>
          <w:sz w:val="28"/>
          <w:szCs w:val="28"/>
        </w:rPr>
        <w:t>月</w:t>
      </w:r>
      <w:r w:rsidR="003B4D93" w:rsidRPr="00D6397C">
        <w:rPr>
          <w:rFonts w:ascii="Times New Roman" w:eastAsia="標楷體" w:hAnsi="Times New Roman" w:cs="Times New Roman" w:hint="eastAsia"/>
          <w:sz w:val="28"/>
          <w:szCs w:val="28"/>
        </w:rPr>
        <w:t>15</w:t>
      </w:r>
      <w:r w:rsidR="00510125" w:rsidRPr="00D6397C">
        <w:rPr>
          <w:rFonts w:ascii="Times New Roman" w:eastAsia="標楷體" w:hAnsi="Times New Roman" w:cs="Times New Roman" w:hint="eastAsia"/>
          <w:sz w:val="28"/>
          <w:szCs w:val="28"/>
        </w:rPr>
        <w:t>日前提出申請</w:t>
      </w:r>
      <w:r w:rsidR="00105ECE" w:rsidRPr="00D6397C">
        <w:rPr>
          <w:rFonts w:ascii="Times New Roman" w:eastAsia="標楷體" w:hAnsi="Times New Roman" w:cs="Times New Roman"/>
          <w:sz w:val="28"/>
          <w:szCs w:val="28"/>
        </w:rPr>
        <w:t>。</w:t>
      </w:r>
      <w:r w:rsidR="005320A1" w:rsidRPr="00D6397C">
        <w:rPr>
          <w:rFonts w:ascii="Times New Roman" w:eastAsia="標楷體" w:hAnsi="Times New Roman" w:cs="Times New Roman" w:hint="eastAsia"/>
          <w:sz w:val="28"/>
          <w:szCs w:val="28"/>
        </w:rPr>
        <w:t>另，</w:t>
      </w:r>
      <w:r w:rsidR="005320A1" w:rsidRPr="00D6397C">
        <w:rPr>
          <w:rFonts w:ascii="Times New Roman" w:eastAsia="標楷體" w:hAnsi="Times New Roman" w:cs="Times New Roman"/>
          <w:sz w:val="28"/>
          <w:szCs w:val="28"/>
        </w:rPr>
        <w:t>執行機構</w:t>
      </w:r>
      <w:r w:rsidR="005320A1" w:rsidRPr="00D6397C">
        <w:rPr>
          <w:rFonts w:ascii="Times New Roman" w:eastAsia="標楷體" w:hAnsi="Times New Roman" w:cs="Times New Roman" w:hint="eastAsia"/>
          <w:sz w:val="28"/>
          <w:szCs w:val="28"/>
        </w:rPr>
        <w:t>負責人變更時，</w:t>
      </w:r>
      <w:r w:rsidR="00131CB5" w:rsidRPr="00D6397C">
        <w:rPr>
          <w:rFonts w:ascii="Times New Roman" w:eastAsia="標楷體" w:hAnsi="Times New Roman" w:cs="Times New Roman" w:hint="eastAsia"/>
          <w:sz w:val="28"/>
          <w:szCs w:val="28"/>
        </w:rPr>
        <w:t>於</w:t>
      </w:r>
      <w:r w:rsidR="005320A1" w:rsidRPr="00D6397C">
        <w:rPr>
          <w:rFonts w:ascii="Times New Roman" w:eastAsia="標楷體" w:hAnsi="Times New Roman" w:cs="Times New Roman" w:hint="eastAsia"/>
          <w:sz w:val="28"/>
          <w:szCs w:val="28"/>
        </w:rPr>
        <w:t>一個月內函告本署。</w:t>
      </w:r>
    </w:p>
    <w:p w:rsidR="00890448" w:rsidRPr="00D6397C" w:rsidRDefault="00890448" w:rsidP="00890448">
      <w:pPr>
        <w:tabs>
          <w:tab w:val="left" w:pos="1260"/>
          <w:tab w:val="left" w:pos="12388"/>
        </w:tabs>
        <w:snapToGrid w:val="0"/>
        <w:spacing w:line="500" w:lineRule="exact"/>
        <w:ind w:leftChars="58" w:left="699" w:hangingChars="200" w:hanging="56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八、計畫所需採購程序：本計畫經費預算項下所需之採購，應依照「政府採購法」之規定辦理。各項採購之招標、決標、契約或承攬書、驗收等紀錄，若屬原始憑證需送核者，應併同原始憑證送甲方核轉送審；乙方若為法人或團體應依採購法第</w:t>
      </w:r>
      <w:r w:rsidRPr="00D6397C">
        <w:rPr>
          <w:rFonts w:ascii="Times New Roman" w:eastAsia="標楷體" w:hAnsi="Times New Roman" w:cs="Times New Roman"/>
          <w:sz w:val="28"/>
          <w:szCs w:val="28"/>
        </w:rPr>
        <w:t>4</w:t>
      </w:r>
      <w:r w:rsidRPr="00D6397C">
        <w:rPr>
          <w:rFonts w:ascii="Times New Roman" w:eastAsia="標楷體" w:hAnsi="Times New Roman" w:cs="Times New Roman"/>
          <w:sz w:val="28"/>
          <w:szCs w:val="28"/>
        </w:rPr>
        <w:t>條之規定受甲方之監督。</w:t>
      </w:r>
    </w:p>
    <w:p w:rsidR="00890448" w:rsidRPr="00D6397C" w:rsidRDefault="00890448" w:rsidP="00890448">
      <w:pPr>
        <w:tabs>
          <w:tab w:val="left" w:pos="1260"/>
          <w:tab w:val="left" w:pos="12388"/>
        </w:tabs>
        <w:snapToGrid w:val="0"/>
        <w:spacing w:line="500" w:lineRule="exact"/>
        <w:ind w:leftChars="75" w:left="698" w:hangingChars="185" w:hanging="518"/>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九、本計畫經費所購置之設備，其產權屬乙方所有，乙方應妥為保</w:t>
      </w:r>
      <w:r w:rsidRPr="00D6397C">
        <w:rPr>
          <w:rFonts w:ascii="Times New Roman" w:eastAsia="標楷體" w:hAnsi="Times New Roman" w:cs="Times New Roman"/>
          <w:sz w:val="28"/>
          <w:szCs w:val="28"/>
        </w:rPr>
        <w:lastRenderedPageBreak/>
        <w:t>管使用，且依規定編製「財產增加</w:t>
      </w:r>
      <w:r w:rsidR="00632281" w:rsidRPr="00D6397C">
        <w:rPr>
          <w:rFonts w:ascii="Times New Roman" w:eastAsia="標楷體" w:hAnsi="Times New Roman" w:cs="Times New Roman" w:hint="eastAsia"/>
          <w:sz w:val="28"/>
          <w:szCs w:val="28"/>
        </w:rPr>
        <w:t>單</w:t>
      </w:r>
      <w:r w:rsidRPr="00D6397C">
        <w:rPr>
          <w:rFonts w:ascii="Times New Roman" w:eastAsia="標楷體" w:hAnsi="Times New Roman" w:cs="Times New Roman"/>
          <w:sz w:val="28"/>
          <w:szCs w:val="28"/>
        </w:rPr>
        <w:t>」</w:t>
      </w:r>
      <w:r w:rsidR="00CF0912" w:rsidRPr="00D6397C">
        <w:rPr>
          <w:rFonts w:ascii="Times New Roman" w:eastAsia="標楷體" w:hAnsi="Times New Roman" w:cs="Times New Roman" w:hint="eastAsia"/>
          <w:sz w:val="28"/>
          <w:szCs w:val="28"/>
        </w:rPr>
        <w:t>(</w:t>
      </w:r>
      <w:r w:rsidR="00CF0912" w:rsidRPr="00D6397C">
        <w:rPr>
          <w:rFonts w:ascii="Times New Roman" w:eastAsia="標楷體" w:hAnsi="Times New Roman" w:cs="Times New Roman" w:hint="eastAsia"/>
          <w:sz w:val="28"/>
          <w:szCs w:val="28"/>
        </w:rPr>
        <w:t>或軟體保管單</w:t>
      </w:r>
      <w:r w:rsidR="00CF0912" w:rsidRPr="00D6397C">
        <w:rPr>
          <w:rFonts w:ascii="Times New Roman" w:eastAsia="標楷體" w:hAnsi="Times New Roman" w:cs="Times New Roman" w:hint="eastAsia"/>
          <w:sz w:val="28"/>
          <w:szCs w:val="28"/>
        </w:rPr>
        <w:t>)</w:t>
      </w:r>
      <w:r w:rsidRPr="00D6397C">
        <w:rPr>
          <w:rFonts w:ascii="Times New Roman" w:eastAsia="標楷體" w:hAnsi="Times New Roman" w:cs="Times New Roman"/>
          <w:sz w:val="28"/>
          <w:szCs w:val="28"/>
        </w:rPr>
        <w:t>，於核銷時送甲方備查。計畫結束後，甲方得商請乙方撥借其他機關使用，以免閒置。</w:t>
      </w:r>
    </w:p>
    <w:p w:rsidR="00CA7BA6" w:rsidRPr="00D6397C" w:rsidRDefault="00890448" w:rsidP="00CA7BA6">
      <w:pPr>
        <w:tabs>
          <w:tab w:val="left" w:pos="1260"/>
          <w:tab w:val="left" w:pos="12388"/>
        </w:tabs>
        <w:snapToGrid w:val="0"/>
        <w:spacing w:line="500" w:lineRule="exact"/>
        <w:ind w:leftChars="58" w:left="699" w:hangingChars="200" w:hanging="56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十、計畫執行情形管制：計畫執行中，甲方得隨時派員至乙方瞭解計畫執行情形或要求乙方計畫主持人向甲方簡報。</w:t>
      </w:r>
    </w:p>
    <w:p w:rsidR="00890448" w:rsidRPr="00D6397C" w:rsidRDefault="00890448" w:rsidP="00CA7BA6">
      <w:pPr>
        <w:tabs>
          <w:tab w:val="left" w:pos="1260"/>
          <w:tab w:val="left" w:pos="12388"/>
        </w:tabs>
        <w:snapToGrid w:val="0"/>
        <w:spacing w:line="500" w:lineRule="exact"/>
        <w:ind w:leftChars="58" w:left="699" w:hangingChars="200" w:hanging="560"/>
        <w:jc w:val="both"/>
        <w:rPr>
          <w:rFonts w:ascii="Times New Roman" w:eastAsia="標楷體" w:hAnsi="Times New Roman" w:cs="Times New Roman"/>
          <w:sz w:val="28"/>
          <w:szCs w:val="28"/>
        </w:rPr>
      </w:pPr>
      <w:r w:rsidRPr="00D6397C">
        <w:rPr>
          <w:rFonts w:ascii="Times New Roman" w:eastAsia="標楷體" w:hAnsi="Times New Roman" w:cs="Times New Roman"/>
          <w:sz w:val="28"/>
        </w:rPr>
        <w:t>十</w:t>
      </w:r>
      <w:r w:rsidR="00CA7BA6" w:rsidRPr="00D6397C">
        <w:rPr>
          <w:rFonts w:ascii="Times New Roman" w:eastAsia="標楷體" w:hAnsi="Times New Roman" w:cs="Times New Roman" w:hint="eastAsia"/>
          <w:sz w:val="28"/>
        </w:rPr>
        <w:t>一</w:t>
      </w:r>
      <w:r w:rsidRPr="00D6397C">
        <w:rPr>
          <w:rFonts w:ascii="Times New Roman" w:eastAsia="標楷體" w:hAnsi="Times New Roman" w:cs="Times New Roman"/>
          <w:sz w:val="28"/>
        </w:rPr>
        <w:t>、乙方不得為甲方及第三人執行重複之計畫，若違反上述約定，除應將已撥付之計畫經費全數返還甲方外，乙方計畫主持人於三年內不得再接受甲方之委託。</w:t>
      </w:r>
    </w:p>
    <w:p w:rsidR="00890448" w:rsidRPr="00D6397C" w:rsidRDefault="00CA7BA6" w:rsidP="00304281">
      <w:pPr>
        <w:tabs>
          <w:tab w:val="left" w:pos="1260"/>
          <w:tab w:val="left" w:pos="12388"/>
        </w:tabs>
        <w:snapToGrid w:val="0"/>
        <w:spacing w:line="500" w:lineRule="exact"/>
        <w:ind w:leftChars="58" w:left="979"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rPr>
        <w:t>十</w:t>
      </w:r>
      <w:r w:rsidRPr="00D6397C">
        <w:rPr>
          <w:rFonts w:ascii="Times New Roman" w:eastAsia="標楷體" w:hAnsi="Times New Roman" w:cs="Times New Roman" w:hint="eastAsia"/>
          <w:sz w:val="28"/>
        </w:rPr>
        <w:t>二</w:t>
      </w:r>
      <w:r w:rsidR="00890448" w:rsidRPr="00D6397C">
        <w:rPr>
          <w:rFonts w:ascii="Times New Roman" w:eastAsia="標楷體" w:hAnsi="Times New Roman" w:cs="Times New Roman"/>
          <w:sz w:val="28"/>
        </w:rPr>
        <w:t>、成果報告：</w:t>
      </w:r>
    </w:p>
    <w:p w:rsidR="00304281" w:rsidRPr="00D6397C" w:rsidRDefault="00304281"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hint="eastAsia"/>
          <w:sz w:val="28"/>
          <w:szCs w:val="28"/>
        </w:rPr>
        <w:t>（一）全案辦理核銷時，應提交執行成果報告一式三份，內容至少須含「傳染病防疫量能統計表」、執行傳送數量統計、計劃執行意見回饋、未來可納入自動通報之病原體建議。</w:t>
      </w:r>
    </w:p>
    <w:p w:rsidR="00890448" w:rsidRPr="00D6397C"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（二）成果報告內容不得有抄襲、剽竊、或違反著作權法等行為。如違反上述規定，除乙方應將已撥付之計畫經費全數返還甲方外，乙方三年內不得再接受甲方</w:t>
      </w:r>
      <w:r w:rsidR="004D25A5" w:rsidRPr="00D6397C">
        <w:rPr>
          <w:rFonts w:ascii="Times New Roman" w:eastAsia="標楷體" w:hAnsi="Times New Roman" w:cs="Times New Roman" w:hint="eastAsia"/>
          <w:sz w:val="28"/>
          <w:szCs w:val="28"/>
        </w:rPr>
        <w:t>各項</w:t>
      </w:r>
      <w:r w:rsidR="00A808B8" w:rsidRPr="00D6397C">
        <w:rPr>
          <w:rFonts w:ascii="Times New Roman" w:eastAsia="標楷體" w:hAnsi="Times New Roman" w:cs="Times New Roman" w:hint="eastAsia"/>
          <w:sz w:val="28"/>
          <w:szCs w:val="28"/>
        </w:rPr>
        <w:t>捐補助</w:t>
      </w:r>
      <w:r w:rsidRPr="00D6397C">
        <w:rPr>
          <w:rFonts w:ascii="Times New Roman" w:eastAsia="標楷體" w:hAnsi="Times New Roman" w:cs="Times New Roman"/>
          <w:sz w:val="28"/>
          <w:szCs w:val="28"/>
        </w:rPr>
        <w:t>計畫。</w:t>
      </w:r>
    </w:p>
    <w:p w:rsidR="00890448" w:rsidRPr="00D6397C"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（三）乙方如未能</w:t>
      </w:r>
      <w:r w:rsidR="006F7017" w:rsidRPr="00D6397C">
        <w:rPr>
          <w:rFonts w:ascii="Times New Roman" w:eastAsia="標楷體" w:hAnsi="Times New Roman" w:cs="Times New Roman" w:hint="eastAsia"/>
          <w:sz w:val="28"/>
          <w:szCs w:val="28"/>
        </w:rPr>
        <w:t>於</w:t>
      </w:r>
      <w:r w:rsidR="006F7017" w:rsidRPr="00D6397C">
        <w:rPr>
          <w:rFonts w:ascii="Times New Roman" w:eastAsia="標楷體" w:hAnsi="Times New Roman" w:cs="Times New Roman" w:hint="eastAsia"/>
          <w:sz w:val="28"/>
          <w:szCs w:val="28"/>
        </w:rPr>
        <w:t>10</w:t>
      </w:r>
      <w:r w:rsidR="00CF0912" w:rsidRPr="00D6397C">
        <w:rPr>
          <w:rFonts w:ascii="Times New Roman" w:eastAsia="標楷體" w:hAnsi="Times New Roman" w:cs="Times New Roman" w:hint="eastAsia"/>
          <w:sz w:val="28"/>
          <w:szCs w:val="28"/>
        </w:rPr>
        <w:t>5</w:t>
      </w:r>
      <w:r w:rsidR="006F7017" w:rsidRPr="00D6397C">
        <w:rPr>
          <w:rFonts w:ascii="Times New Roman" w:eastAsia="標楷體" w:hAnsi="Times New Roman" w:cs="Times New Roman" w:hint="eastAsia"/>
          <w:sz w:val="28"/>
          <w:szCs w:val="28"/>
        </w:rPr>
        <w:t>年</w:t>
      </w:r>
      <w:r w:rsidR="00EC0BFA" w:rsidRPr="00D6397C">
        <w:rPr>
          <w:rFonts w:ascii="Times New Roman" w:eastAsia="標楷體" w:hAnsi="Times New Roman" w:cs="Times New Roman" w:hint="eastAsia"/>
          <w:sz w:val="28"/>
          <w:szCs w:val="28"/>
        </w:rPr>
        <w:t>1</w:t>
      </w:r>
      <w:r w:rsidR="005320A1" w:rsidRPr="00D6397C">
        <w:rPr>
          <w:rFonts w:ascii="Times New Roman" w:eastAsia="標楷體" w:hAnsi="Times New Roman" w:cs="Times New Roman" w:hint="eastAsia"/>
          <w:sz w:val="28"/>
          <w:szCs w:val="28"/>
        </w:rPr>
        <w:t>2</w:t>
      </w:r>
      <w:r w:rsidR="006F7017" w:rsidRPr="00D6397C">
        <w:rPr>
          <w:rFonts w:ascii="Times New Roman" w:eastAsia="標楷體" w:hAnsi="Times New Roman" w:cs="Times New Roman" w:hint="eastAsia"/>
          <w:sz w:val="28"/>
          <w:szCs w:val="28"/>
        </w:rPr>
        <w:t>月</w:t>
      </w:r>
      <w:r w:rsidR="00CF0912" w:rsidRPr="00D6397C">
        <w:rPr>
          <w:rFonts w:ascii="Times New Roman" w:eastAsia="標楷體" w:hAnsi="Times New Roman" w:cs="Times New Roman" w:hint="eastAsia"/>
          <w:sz w:val="28"/>
          <w:szCs w:val="28"/>
        </w:rPr>
        <w:t>1</w:t>
      </w:r>
      <w:r w:rsidR="006F7017" w:rsidRPr="00D6397C">
        <w:rPr>
          <w:rFonts w:ascii="Times New Roman" w:eastAsia="標楷體" w:hAnsi="Times New Roman" w:cs="Times New Roman" w:hint="eastAsia"/>
          <w:sz w:val="28"/>
          <w:szCs w:val="28"/>
        </w:rPr>
        <w:t>日前</w:t>
      </w:r>
      <w:r w:rsidR="006F7017" w:rsidRPr="00D6397C">
        <w:rPr>
          <w:rFonts w:ascii="Times New Roman" w:eastAsia="標楷體" w:hAnsi="Times New Roman" w:cs="Times New Roman"/>
          <w:sz w:val="28"/>
          <w:szCs w:val="28"/>
        </w:rPr>
        <w:t>將成果報告等相關資料</w:t>
      </w:r>
      <w:r w:rsidR="006F7017" w:rsidRPr="00D6397C">
        <w:rPr>
          <w:rFonts w:ascii="Times New Roman" w:eastAsia="標楷體" w:hAnsi="Times New Roman" w:cs="Times New Roman" w:hint="eastAsia"/>
          <w:sz w:val="28"/>
          <w:szCs w:val="28"/>
        </w:rPr>
        <w:t>提</w:t>
      </w:r>
      <w:r w:rsidRPr="00D6397C">
        <w:rPr>
          <w:rFonts w:ascii="Times New Roman" w:eastAsia="標楷體" w:hAnsi="Times New Roman" w:cs="Times New Roman"/>
          <w:sz w:val="28"/>
          <w:szCs w:val="28"/>
        </w:rPr>
        <w:t>送甲方</w:t>
      </w:r>
      <w:r w:rsidR="006F7017" w:rsidRPr="00D6397C">
        <w:rPr>
          <w:rFonts w:ascii="Times New Roman" w:eastAsia="標楷體" w:hAnsi="Times New Roman" w:cs="Times New Roman" w:hint="eastAsia"/>
          <w:sz w:val="28"/>
          <w:szCs w:val="28"/>
        </w:rPr>
        <w:t>，</w:t>
      </w:r>
      <w:r w:rsidRPr="00D6397C">
        <w:rPr>
          <w:rFonts w:ascii="Times New Roman" w:eastAsia="標楷體" w:hAnsi="Times New Roman" w:cs="Times New Roman"/>
          <w:sz w:val="28"/>
          <w:szCs w:val="28"/>
        </w:rPr>
        <w:t>並</w:t>
      </w:r>
      <w:r w:rsidR="006F7017" w:rsidRPr="00D6397C">
        <w:rPr>
          <w:rFonts w:ascii="Times New Roman" w:eastAsia="標楷體" w:hAnsi="Times New Roman" w:cs="Times New Roman" w:hint="eastAsia"/>
          <w:sz w:val="28"/>
          <w:szCs w:val="28"/>
        </w:rPr>
        <w:t>於年度結束前</w:t>
      </w:r>
      <w:r w:rsidRPr="00D6397C">
        <w:rPr>
          <w:rFonts w:ascii="Times New Roman" w:eastAsia="標楷體" w:hAnsi="Times New Roman" w:cs="Times New Roman"/>
          <w:sz w:val="28"/>
          <w:szCs w:val="28"/>
        </w:rPr>
        <w:t>完成結案手續，視為不能履行契約，除應將已撥付之計畫經費全數返還甲方外，乙方</w:t>
      </w:r>
      <w:r w:rsidR="004D25A5" w:rsidRPr="00D6397C">
        <w:rPr>
          <w:rFonts w:ascii="Times New Roman" w:eastAsia="標楷體" w:hAnsi="Times New Roman" w:cs="Times New Roman"/>
          <w:sz w:val="28"/>
          <w:szCs w:val="28"/>
        </w:rPr>
        <w:t>一年內不得再接受甲方</w:t>
      </w:r>
      <w:r w:rsidR="004D25A5" w:rsidRPr="00D6397C">
        <w:rPr>
          <w:rFonts w:ascii="Times New Roman" w:eastAsia="標楷體" w:hAnsi="Times New Roman" w:cs="Times New Roman" w:hint="eastAsia"/>
          <w:sz w:val="28"/>
          <w:szCs w:val="28"/>
        </w:rPr>
        <w:t>各項</w:t>
      </w:r>
      <w:r w:rsidR="00A808B8" w:rsidRPr="00D6397C">
        <w:rPr>
          <w:rFonts w:ascii="Times New Roman" w:eastAsia="標楷體" w:hAnsi="Times New Roman" w:cs="Times New Roman" w:hint="eastAsia"/>
          <w:sz w:val="28"/>
          <w:szCs w:val="28"/>
        </w:rPr>
        <w:t>捐補助</w:t>
      </w:r>
      <w:r w:rsidRPr="00D6397C">
        <w:rPr>
          <w:rFonts w:ascii="Times New Roman" w:eastAsia="標楷體" w:hAnsi="Times New Roman" w:cs="Times New Roman"/>
          <w:sz w:val="28"/>
          <w:szCs w:val="28"/>
        </w:rPr>
        <w:t>計畫。</w:t>
      </w:r>
    </w:p>
    <w:p w:rsidR="00890448" w:rsidRPr="00D6397C"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（四）乙方如因特殊原因、不可抗力或其他可歸責於甲方之事由，未能於</w:t>
      </w:r>
      <w:r w:rsidR="00563449" w:rsidRPr="00D6397C">
        <w:rPr>
          <w:rFonts w:ascii="Times New Roman" w:eastAsia="標楷體" w:hAnsi="Times New Roman" w:cs="Times New Roman" w:hint="eastAsia"/>
          <w:sz w:val="28"/>
          <w:szCs w:val="28"/>
        </w:rPr>
        <w:t>105</w:t>
      </w:r>
      <w:r w:rsidR="00563449" w:rsidRPr="00D6397C">
        <w:rPr>
          <w:rFonts w:ascii="Times New Roman" w:eastAsia="標楷體" w:hAnsi="Times New Roman" w:cs="Times New Roman" w:hint="eastAsia"/>
          <w:sz w:val="28"/>
          <w:szCs w:val="28"/>
        </w:rPr>
        <w:t>年</w:t>
      </w:r>
      <w:r w:rsidR="00563449" w:rsidRPr="00D6397C">
        <w:rPr>
          <w:rFonts w:ascii="Times New Roman" w:eastAsia="標楷體" w:hAnsi="Times New Roman" w:cs="Times New Roman" w:hint="eastAsia"/>
          <w:sz w:val="28"/>
          <w:szCs w:val="28"/>
        </w:rPr>
        <w:t>9</w:t>
      </w:r>
      <w:r w:rsidR="00563449" w:rsidRPr="00D6397C">
        <w:rPr>
          <w:rFonts w:ascii="Times New Roman" w:eastAsia="標楷體" w:hAnsi="Times New Roman" w:cs="Times New Roman" w:hint="eastAsia"/>
          <w:sz w:val="28"/>
          <w:szCs w:val="28"/>
        </w:rPr>
        <w:t>月</w:t>
      </w:r>
      <w:r w:rsidR="00563449" w:rsidRPr="00D6397C">
        <w:rPr>
          <w:rFonts w:ascii="Times New Roman" w:eastAsia="標楷體" w:hAnsi="Times New Roman" w:cs="Times New Roman" w:hint="eastAsia"/>
          <w:sz w:val="28"/>
          <w:szCs w:val="28"/>
        </w:rPr>
        <w:t>30</w:t>
      </w:r>
      <w:r w:rsidR="00563449" w:rsidRPr="00D6397C">
        <w:rPr>
          <w:rFonts w:ascii="Times New Roman" w:eastAsia="標楷體" w:hAnsi="Times New Roman" w:cs="Times New Roman" w:hint="eastAsia"/>
          <w:sz w:val="28"/>
          <w:szCs w:val="28"/>
        </w:rPr>
        <w:t>日前取得正式上線證明，致</w:t>
      </w:r>
      <w:r w:rsidR="00563449" w:rsidRPr="00D6397C">
        <w:rPr>
          <w:rFonts w:ascii="Times New Roman" w:eastAsia="標楷體" w:hAnsi="Times New Roman" w:cs="Times New Roman"/>
          <w:sz w:val="28"/>
          <w:szCs w:val="28"/>
        </w:rPr>
        <w:t>未能</w:t>
      </w:r>
      <w:r w:rsidR="00563449" w:rsidRPr="00D6397C">
        <w:rPr>
          <w:rFonts w:ascii="Times New Roman" w:eastAsia="標楷體" w:hAnsi="Times New Roman" w:cs="Times New Roman" w:hint="eastAsia"/>
          <w:sz w:val="28"/>
          <w:szCs w:val="28"/>
        </w:rPr>
        <w:t>如期於</w:t>
      </w:r>
      <w:r w:rsidR="006E511C" w:rsidRPr="00D6397C">
        <w:rPr>
          <w:rFonts w:ascii="Times New Roman" w:eastAsia="標楷體" w:hAnsi="Times New Roman" w:cs="Times New Roman" w:hint="eastAsia"/>
          <w:sz w:val="28"/>
          <w:szCs w:val="28"/>
        </w:rPr>
        <w:t>10</w:t>
      </w:r>
      <w:r w:rsidR="00CF0912" w:rsidRPr="00D6397C">
        <w:rPr>
          <w:rFonts w:ascii="Times New Roman" w:eastAsia="標楷體" w:hAnsi="Times New Roman" w:cs="Times New Roman" w:hint="eastAsia"/>
          <w:sz w:val="28"/>
          <w:szCs w:val="28"/>
        </w:rPr>
        <w:t>5</w:t>
      </w:r>
      <w:r w:rsidR="006E511C" w:rsidRPr="00D6397C">
        <w:rPr>
          <w:rFonts w:ascii="Times New Roman" w:eastAsia="標楷體" w:hAnsi="Times New Roman" w:cs="Times New Roman" w:hint="eastAsia"/>
          <w:sz w:val="28"/>
          <w:szCs w:val="28"/>
        </w:rPr>
        <w:t>年</w:t>
      </w:r>
      <w:r w:rsidR="00EC0BFA" w:rsidRPr="00D6397C">
        <w:rPr>
          <w:rFonts w:ascii="Times New Roman" w:eastAsia="標楷體" w:hAnsi="Times New Roman" w:cs="Times New Roman" w:hint="eastAsia"/>
          <w:sz w:val="28"/>
          <w:szCs w:val="28"/>
        </w:rPr>
        <w:t>1</w:t>
      </w:r>
      <w:r w:rsidR="005320A1" w:rsidRPr="00D6397C">
        <w:rPr>
          <w:rFonts w:ascii="Times New Roman" w:eastAsia="標楷體" w:hAnsi="Times New Roman" w:cs="Times New Roman" w:hint="eastAsia"/>
          <w:sz w:val="28"/>
          <w:szCs w:val="28"/>
        </w:rPr>
        <w:t>2</w:t>
      </w:r>
      <w:r w:rsidR="006E511C" w:rsidRPr="00D6397C">
        <w:rPr>
          <w:rFonts w:ascii="Times New Roman" w:eastAsia="標楷體" w:hAnsi="Times New Roman" w:cs="Times New Roman" w:hint="eastAsia"/>
          <w:sz w:val="28"/>
          <w:szCs w:val="28"/>
        </w:rPr>
        <w:t>月</w:t>
      </w:r>
      <w:r w:rsidR="00CF0912" w:rsidRPr="00D6397C">
        <w:rPr>
          <w:rFonts w:ascii="Times New Roman" w:eastAsia="標楷體" w:hAnsi="Times New Roman" w:cs="Times New Roman" w:hint="eastAsia"/>
          <w:sz w:val="28"/>
          <w:szCs w:val="28"/>
        </w:rPr>
        <w:t>1</w:t>
      </w:r>
      <w:r w:rsidR="006E511C" w:rsidRPr="00D6397C">
        <w:rPr>
          <w:rFonts w:ascii="Times New Roman" w:eastAsia="標楷體" w:hAnsi="Times New Roman" w:cs="Times New Roman" w:hint="eastAsia"/>
          <w:sz w:val="28"/>
          <w:szCs w:val="28"/>
        </w:rPr>
        <w:t>日前</w:t>
      </w:r>
      <w:r w:rsidRPr="00D6397C">
        <w:rPr>
          <w:rFonts w:ascii="Times New Roman" w:eastAsia="標楷體" w:hAnsi="Times New Roman" w:cs="Times New Roman"/>
          <w:sz w:val="28"/>
          <w:szCs w:val="28"/>
        </w:rPr>
        <w:t>繳交</w:t>
      </w:r>
      <w:r w:rsidR="00563449" w:rsidRPr="00D6397C">
        <w:rPr>
          <w:rFonts w:ascii="Times New Roman" w:eastAsia="標楷體" w:hAnsi="Times New Roman" w:cs="Times New Roman"/>
          <w:sz w:val="28"/>
          <w:szCs w:val="28"/>
        </w:rPr>
        <w:t>成果</w:t>
      </w:r>
      <w:r w:rsidRPr="00D6397C">
        <w:rPr>
          <w:rFonts w:ascii="Times New Roman" w:eastAsia="標楷體" w:hAnsi="Times New Roman" w:cs="Times New Roman"/>
          <w:sz w:val="28"/>
          <w:szCs w:val="28"/>
        </w:rPr>
        <w:t>報告，應於</w:t>
      </w:r>
      <w:r w:rsidR="005A35B4" w:rsidRPr="00D6397C">
        <w:rPr>
          <w:rFonts w:ascii="Times New Roman" w:eastAsia="標楷體" w:hAnsi="Times New Roman" w:cs="Times New Roman" w:hint="eastAsia"/>
          <w:sz w:val="28"/>
          <w:szCs w:val="28"/>
        </w:rPr>
        <w:t>105</w:t>
      </w:r>
      <w:r w:rsidR="005A35B4" w:rsidRPr="00D6397C">
        <w:rPr>
          <w:rFonts w:ascii="Times New Roman" w:eastAsia="標楷體" w:hAnsi="Times New Roman" w:cs="Times New Roman" w:hint="eastAsia"/>
          <w:sz w:val="28"/>
          <w:szCs w:val="28"/>
        </w:rPr>
        <w:t>年</w:t>
      </w:r>
      <w:r w:rsidR="005A35B4" w:rsidRPr="00D6397C">
        <w:rPr>
          <w:rFonts w:ascii="Times New Roman" w:eastAsia="標楷體" w:hAnsi="Times New Roman" w:cs="Times New Roman" w:hint="eastAsia"/>
          <w:sz w:val="28"/>
          <w:szCs w:val="28"/>
        </w:rPr>
        <w:t>1</w:t>
      </w:r>
      <w:r w:rsidR="00563449" w:rsidRPr="00D6397C">
        <w:rPr>
          <w:rFonts w:ascii="Times New Roman" w:eastAsia="標楷體" w:hAnsi="Times New Roman" w:cs="Times New Roman" w:hint="eastAsia"/>
          <w:sz w:val="28"/>
          <w:szCs w:val="28"/>
        </w:rPr>
        <w:t>0</w:t>
      </w:r>
      <w:r w:rsidR="005A35B4" w:rsidRPr="00D6397C">
        <w:rPr>
          <w:rFonts w:ascii="Times New Roman" w:eastAsia="標楷體" w:hAnsi="Times New Roman" w:cs="Times New Roman" w:hint="eastAsia"/>
          <w:sz w:val="28"/>
          <w:szCs w:val="28"/>
        </w:rPr>
        <w:t>月</w:t>
      </w:r>
      <w:r w:rsidR="005A35B4" w:rsidRPr="00D6397C">
        <w:rPr>
          <w:rFonts w:ascii="Times New Roman" w:eastAsia="標楷體" w:hAnsi="Times New Roman" w:cs="Times New Roman" w:hint="eastAsia"/>
          <w:sz w:val="28"/>
          <w:szCs w:val="28"/>
        </w:rPr>
        <w:t>1</w:t>
      </w:r>
      <w:r w:rsidR="00D733B5" w:rsidRPr="00D6397C">
        <w:rPr>
          <w:rFonts w:ascii="Times New Roman" w:eastAsia="標楷體" w:hAnsi="Times New Roman" w:cs="Times New Roman" w:hint="eastAsia"/>
          <w:sz w:val="28"/>
          <w:szCs w:val="28"/>
        </w:rPr>
        <w:t>2</w:t>
      </w:r>
      <w:r w:rsidR="005A35B4" w:rsidRPr="00D6397C">
        <w:rPr>
          <w:rFonts w:ascii="Times New Roman" w:eastAsia="標楷體" w:hAnsi="Times New Roman" w:cs="Times New Roman" w:hint="eastAsia"/>
          <w:sz w:val="28"/>
          <w:szCs w:val="28"/>
        </w:rPr>
        <w:t>日</w:t>
      </w:r>
      <w:r w:rsidRPr="00D6397C">
        <w:rPr>
          <w:rFonts w:ascii="Times New Roman" w:eastAsia="標楷體" w:hAnsi="Times New Roman" w:cs="Times New Roman"/>
          <w:sz w:val="28"/>
          <w:szCs w:val="28"/>
        </w:rPr>
        <w:t>前敘明理由</w:t>
      </w:r>
      <w:r w:rsidR="00563449" w:rsidRPr="00D6397C">
        <w:rPr>
          <w:rFonts w:ascii="Times New Roman" w:eastAsia="標楷體" w:hAnsi="Times New Roman" w:cs="Times New Roman" w:hint="eastAsia"/>
          <w:sz w:val="28"/>
          <w:szCs w:val="28"/>
        </w:rPr>
        <w:t>及預定結案時間</w:t>
      </w:r>
      <w:r w:rsidR="005A35B4" w:rsidRPr="00D6397C">
        <w:rPr>
          <w:rFonts w:ascii="Times New Roman" w:eastAsia="標楷體" w:hAnsi="Times New Roman" w:cs="Times New Roman" w:hint="eastAsia"/>
          <w:sz w:val="28"/>
          <w:szCs w:val="28"/>
        </w:rPr>
        <w:t>函知本署</w:t>
      </w:r>
      <w:r w:rsidRPr="00D6397C">
        <w:rPr>
          <w:rFonts w:ascii="Times New Roman" w:eastAsia="標楷體" w:hAnsi="Times New Roman" w:cs="Times New Roman"/>
          <w:sz w:val="28"/>
          <w:szCs w:val="28"/>
        </w:rPr>
        <w:t>申請延期</w:t>
      </w:r>
      <w:r w:rsidR="00563449" w:rsidRPr="00D6397C">
        <w:rPr>
          <w:rFonts w:ascii="Times New Roman" w:eastAsia="標楷體" w:hAnsi="Times New Roman" w:cs="Times New Roman" w:hint="eastAsia"/>
          <w:sz w:val="28"/>
          <w:szCs w:val="28"/>
        </w:rPr>
        <w:t>，須徵得甲方書面同意</w:t>
      </w:r>
      <w:r w:rsidR="00C14BA5" w:rsidRPr="00D6397C">
        <w:rPr>
          <w:rFonts w:ascii="Times New Roman" w:eastAsia="標楷體" w:hAnsi="Times New Roman" w:cs="Times New Roman" w:hint="eastAsia"/>
          <w:sz w:val="28"/>
          <w:szCs w:val="28"/>
        </w:rPr>
        <w:t>，</w:t>
      </w:r>
      <w:r w:rsidR="00563449" w:rsidRPr="00D6397C">
        <w:rPr>
          <w:rFonts w:ascii="Times New Roman" w:eastAsia="標楷體" w:hAnsi="Times New Roman" w:cs="Times New Roman" w:hint="eastAsia"/>
          <w:sz w:val="28"/>
          <w:szCs w:val="28"/>
        </w:rPr>
        <w:t>始得展延至指定期限繳交成果報告，並完成結案手續</w:t>
      </w:r>
      <w:r w:rsidRPr="00D6397C">
        <w:rPr>
          <w:rFonts w:ascii="Times New Roman" w:eastAsia="標楷體" w:hAnsi="Times New Roman" w:cs="Times New Roman"/>
          <w:sz w:val="28"/>
          <w:szCs w:val="28"/>
        </w:rPr>
        <w:t>。</w:t>
      </w:r>
    </w:p>
    <w:p w:rsidR="00890448" w:rsidRPr="00D6397C"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（五）成果報告經驗收與契約不符，或審查後經通知限期改善，未如期改善者，</w:t>
      </w:r>
      <w:r w:rsidR="00215948" w:rsidRPr="00D6397C">
        <w:rPr>
          <w:rFonts w:ascii="Times New Roman" w:eastAsia="標楷體" w:hAnsi="Times New Roman" w:cs="Times New Roman"/>
          <w:sz w:val="28"/>
          <w:szCs w:val="28"/>
        </w:rPr>
        <w:t>甲方得</w:t>
      </w:r>
      <w:r w:rsidR="00215948" w:rsidRPr="00D6397C">
        <w:rPr>
          <w:rFonts w:ascii="Times New Roman" w:eastAsia="標楷體" w:hAnsi="Times New Roman" w:cs="Times New Roman" w:hint="eastAsia"/>
          <w:sz w:val="28"/>
          <w:szCs w:val="28"/>
        </w:rPr>
        <w:t>定額核扣</w:t>
      </w:r>
      <w:r w:rsidR="00A808B8" w:rsidRPr="00D6397C">
        <w:rPr>
          <w:rFonts w:ascii="Times New Roman" w:eastAsia="標楷體" w:hAnsi="Times New Roman" w:cs="Times New Roman" w:hint="eastAsia"/>
          <w:sz w:val="28"/>
          <w:szCs w:val="28"/>
        </w:rPr>
        <w:t>捐補助</w:t>
      </w:r>
      <w:r w:rsidR="00215948" w:rsidRPr="00D6397C">
        <w:rPr>
          <w:rFonts w:ascii="Times New Roman" w:eastAsia="標楷體" w:hAnsi="Times New Roman" w:cs="Times New Roman" w:hint="eastAsia"/>
          <w:sz w:val="28"/>
          <w:szCs w:val="28"/>
        </w:rPr>
        <w:t>款</w:t>
      </w:r>
      <w:r w:rsidR="00215948" w:rsidRPr="00D6397C">
        <w:rPr>
          <w:rFonts w:ascii="Times New Roman" w:eastAsia="標楷體" w:hAnsi="Times New Roman" w:cs="Times New Roman"/>
          <w:sz w:val="28"/>
          <w:szCs w:val="28"/>
        </w:rPr>
        <w:t>10</w:t>
      </w:r>
      <w:r w:rsidR="00215948" w:rsidRPr="00D6397C">
        <w:rPr>
          <w:rFonts w:ascii="Times New Roman" w:eastAsia="標楷體" w:hAnsi="Times New Roman" w:cs="Times New Roman" w:hint="eastAsia"/>
          <w:sz w:val="28"/>
          <w:szCs w:val="28"/>
        </w:rPr>
        <w:t>萬元整</w:t>
      </w:r>
      <w:r w:rsidR="009476CC" w:rsidRPr="00D6397C">
        <w:rPr>
          <w:rFonts w:ascii="Times New Roman" w:eastAsia="標楷體" w:hAnsi="Times New Roman" w:cs="Times New Roman" w:hint="eastAsia"/>
          <w:sz w:val="28"/>
          <w:szCs w:val="28"/>
        </w:rPr>
        <w:t>，並於三年內不</w:t>
      </w:r>
      <w:r w:rsidR="00337893" w:rsidRPr="00D6397C">
        <w:rPr>
          <w:rFonts w:ascii="Times New Roman" w:eastAsia="標楷體" w:hAnsi="Times New Roman" w:cs="Times New Roman" w:hint="eastAsia"/>
          <w:sz w:val="28"/>
          <w:szCs w:val="28"/>
        </w:rPr>
        <w:t>再</w:t>
      </w:r>
      <w:r w:rsidR="009476CC" w:rsidRPr="00D6397C">
        <w:rPr>
          <w:rFonts w:ascii="Times New Roman" w:eastAsia="標楷體" w:hAnsi="Times New Roman" w:cs="Times New Roman" w:hint="eastAsia"/>
          <w:sz w:val="28"/>
          <w:szCs w:val="28"/>
        </w:rPr>
        <w:t>受理乙方</w:t>
      </w:r>
      <w:r w:rsidR="00A808B8" w:rsidRPr="00D6397C">
        <w:rPr>
          <w:rFonts w:ascii="Times New Roman" w:eastAsia="標楷體" w:hAnsi="Times New Roman" w:cs="Times New Roman" w:hint="eastAsia"/>
          <w:sz w:val="28"/>
          <w:szCs w:val="28"/>
        </w:rPr>
        <w:t>捐補助</w:t>
      </w:r>
      <w:r w:rsidR="00337893" w:rsidRPr="00D6397C">
        <w:rPr>
          <w:rFonts w:ascii="Times New Roman" w:eastAsia="標楷體" w:hAnsi="Times New Roman" w:cs="Times New Roman" w:hint="eastAsia"/>
          <w:sz w:val="28"/>
          <w:szCs w:val="28"/>
        </w:rPr>
        <w:t>案件申請</w:t>
      </w:r>
      <w:r w:rsidRPr="00D6397C">
        <w:rPr>
          <w:rFonts w:ascii="Times New Roman" w:eastAsia="標楷體" w:hAnsi="Times New Roman" w:cs="Times New Roman"/>
          <w:sz w:val="28"/>
          <w:szCs w:val="28"/>
        </w:rPr>
        <w:t>。</w:t>
      </w:r>
    </w:p>
    <w:p w:rsidR="00890448" w:rsidRPr="00D6397C"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lastRenderedPageBreak/>
        <w:t>十</w:t>
      </w:r>
      <w:r w:rsidR="00CA7BA6" w:rsidRPr="00D6397C">
        <w:rPr>
          <w:rFonts w:ascii="Times New Roman" w:eastAsia="標楷體" w:hAnsi="Times New Roman" w:cs="Times New Roman" w:hint="eastAsia"/>
          <w:sz w:val="28"/>
          <w:szCs w:val="28"/>
        </w:rPr>
        <w:t>三</w:t>
      </w:r>
      <w:r w:rsidRPr="00D6397C">
        <w:rPr>
          <w:rFonts w:ascii="Times New Roman" w:eastAsia="標楷體" w:hAnsi="Times New Roman" w:cs="Times New Roman"/>
          <w:sz w:val="28"/>
          <w:szCs w:val="28"/>
        </w:rPr>
        <w:t>、成果之歸屬：</w:t>
      </w:r>
    </w:p>
    <w:p w:rsidR="00890448" w:rsidRPr="00D6397C"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標楷體" w:eastAsia="標楷體" w:hAnsi="標楷體" w:cs="Times New Roman"/>
          <w:sz w:val="28"/>
          <w:szCs w:val="28"/>
        </w:rPr>
        <w:t>■</w:t>
      </w:r>
      <w:r w:rsidRPr="00D6397C">
        <w:rPr>
          <w:rFonts w:ascii="Times New Roman" w:eastAsia="標楷體" w:hAnsi="Times New Roman" w:cs="Times New Roman"/>
          <w:sz w:val="28"/>
          <w:szCs w:val="28"/>
        </w:rPr>
        <w:t>本計畫研發成果歸屬於乙方，有關研發成果管理、運用及權益分配等所有實質及程序之相關事宜，由雙方另訂契約約定之。本計畫之成果發表不需事先徵求甲方同意，但需於報告中加註「衛生福利部疾病管制署</w:t>
      </w:r>
      <w:r w:rsidR="002366DD" w:rsidRPr="00D6397C">
        <w:rPr>
          <w:rFonts w:ascii="Times New Roman" w:eastAsia="標楷體" w:hAnsi="Times New Roman" w:cs="Times New Roman" w:hint="eastAsia"/>
          <w:sz w:val="28"/>
          <w:szCs w:val="28"/>
        </w:rPr>
        <w:t>捐</w:t>
      </w:r>
      <w:r w:rsidRPr="00D6397C">
        <w:rPr>
          <w:rFonts w:ascii="Times New Roman" w:eastAsia="標楷體" w:hAnsi="Times New Roman" w:cs="Times New Roman"/>
          <w:sz w:val="28"/>
          <w:szCs w:val="28"/>
        </w:rPr>
        <w:t>補助辦理，惟報告內容不代表疾病管制署意見」字樣。</w:t>
      </w:r>
    </w:p>
    <w:p w:rsidR="00890448" w:rsidRPr="00D6397C"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標楷體" w:eastAsia="標楷體" w:hAnsi="標楷體" w:cs="Times New Roman"/>
          <w:sz w:val="28"/>
          <w:szCs w:val="28"/>
        </w:rPr>
        <w:t>□</w:t>
      </w:r>
      <w:r w:rsidRPr="00D6397C">
        <w:rPr>
          <w:rFonts w:ascii="Times New Roman" w:eastAsia="標楷體" w:hAnsi="Times New Roman" w:cs="Times New Roman"/>
          <w:sz w:val="28"/>
          <w:szCs w:val="28"/>
        </w:rPr>
        <w:t>本計畫研發成果歸屬國有，需經甲方同意後始得發表。</w:t>
      </w:r>
    </w:p>
    <w:p w:rsidR="00890448" w:rsidRPr="00D6397C" w:rsidRDefault="00CA7BA6"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十</w:t>
      </w:r>
      <w:r w:rsidRPr="00D6397C">
        <w:rPr>
          <w:rFonts w:ascii="Times New Roman" w:eastAsia="標楷體" w:hAnsi="Times New Roman" w:cs="Times New Roman" w:hint="eastAsia"/>
          <w:sz w:val="28"/>
          <w:szCs w:val="28"/>
        </w:rPr>
        <w:t>四</w:t>
      </w:r>
      <w:r w:rsidR="00890448" w:rsidRPr="00D6397C">
        <w:rPr>
          <w:rFonts w:ascii="Times New Roman" w:eastAsia="標楷體" w:hAnsi="Times New Roman" w:cs="Times New Roman"/>
          <w:sz w:val="28"/>
          <w:szCs w:val="28"/>
        </w:rPr>
        <w:t>、乙方同意其所繳交之成果報告，無償由甲方及其附屬機關（構）視需要自行或指定其他第三人不限地域、時間或次數，以微縮、光碟、數位化等方式予以重製、散佈、傳送、發行、公開發表、上載傳送網路供檢索查詢，或為其他方式之利用。</w:t>
      </w:r>
    </w:p>
    <w:p w:rsidR="00890448" w:rsidRPr="00D6397C" w:rsidRDefault="00CA7BA6"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十</w:t>
      </w:r>
      <w:r w:rsidRPr="00D6397C">
        <w:rPr>
          <w:rFonts w:ascii="Times New Roman" w:eastAsia="標楷體" w:hAnsi="Times New Roman" w:cs="Times New Roman" w:hint="eastAsia"/>
          <w:sz w:val="28"/>
          <w:szCs w:val="28"/>
        </w:rPr>
        <w:t>五</w:t>
      </w:r>
      <w:r w:rsidR="002366DD" w:rsidRPr="00D6397C">
        <w:rPr>
          <w:rFonts w:ascii="Times New Roman" w:eastAsia="標楷體" w:hAnsi="Times New Roman" w:cs="Times New Roman"/>
          <w:sz w:val="28"/>
          <w:szCs w:val="28"/>
        </w:rPr>
        <w:t>、乙方計畫主持人及參與計畫工作人員，均應嚴守</w:t>
      </w:r>
      <w:r w:rsidR="00A808B8" w:rsidRPr="00D6397C">
        <w:rPr>
          <w:rFonts w:ascii="Times New Roman" w:eastAsia="標楷體" w:hAnsi="Times New Roman" w:cs="Times New Roman" w:hint="eastAsia"/>
          <w:sz w:val="28"/>
          <w:szCs w:val="28"/>
        </w:rPr>
        <w:t>捐補助</w:t>
      </w:r>
      <w:r w:rsidR="00890448" w:rsidRPr="00D6397C">
        <w:rPr>
          <w:rFonts w:ascii="Times New Roman" w:eastAsia="標楷體" w:hAnsi="Times New Roman" w:cs="Times New Roman"/>
          <w:sz w:val="28"/>
          <w:szCs w:val="28"/>
        </w:rPr>
        <w:t>契約內容及甲方之業務機密，計畫主持人有告知參與計畫工作人員守密之義務。</w:t>
      </w:r>
    </w:p>
    <w:p w:rsidR="00890448" w:rsidRPr="00D6397C" w:rsidRDefault="00CA7BA6"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十</w:t>
      </w:r>
      <w:r w:rsidRPr="00D6397C">
        <w:rPr>
          <w:rFonts w:ascii="Times New Roman" w:eastAsia="標楷體" w:hAnsi="Times New Roman" w:cs="Times New Roman" w:hint="eastAsia"/>
          <w:sz w:val="28"/>
          <w:szCs w:val="28"/>
        </w:rPr>
        <w:t>六</w:t>
      </w:r>
      <w:r w:rsidR="002366DD" w:rsidRPr="00D6397C">
        <w:rPr>
          <w:rFonts w:ascii="Times New Roman" w:eastAsia="標楷體" w:hAnsi="Times New Roman" w:cs="Times New Roman"/>
          <w:sz w:val="28"/>
          <w:szCs w:val="28"/>
        </w:rPr>
        <w:t>、計畫主持人未依約履行</w:t>
      </w:r>
      <w:r w:rsidR="00A808B8" w:rsidRPr="00D6397C">
        <w:rPr>
          <w:rFonts w:ascii="Times New Roman" w:eastAsia="標楷體" w:hAnsi="Times New Roman" w:cs="Times New Roman" w:hint="eastAsia"/>
          <w:sz w:val="28"/>
          <w:szCs w:val="28"/>
        </w:rPr>
        <w:t>捐補助</w:t>
      </w:r>
      <w:r w:rsidR="00890448" w:rsidRPr="00D6397C">
        <w:rPr>
          <w:rFonts w:ascii="Times New Roman" w:eastAsia="標楷體" w:hAnsi="Times New Roman" w:cs="Times New Roman"/>
          <w:sz w:val="28"/>
          <w:szCs w:val="28"/>
        </w:rPr>
        <w:t>契約內容或成果有抄襲、剽竊之事實或侵害第三人之專利、著作等智慧財產權時，乙方與計畫主持人應負損害賠償之責任，計畫主持人並應負其他法律及行政責任。</w:t>
      </w:r>
    </w:p>
    <w:p w:rsidR="00890448" w:rsidRPr="00D6397C" w:rsidRDefault="00CA7BA6"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十</w:t>
      </w:r>
      <w:r w:rsidRPr="00D6397C">
        <w:rPr>
          <w:rFonts w:ascii="Times New Roman" w:eastAsia="標楷體" w:hAnsi="Times New Roman" w:cs="Times New Roman" w:hint="eastAsia"/>
          <w:sz w:val="28"/>
          <w:szCs w:val="28"/>
        </w:rPr>
        <w:t>七</w:t>
      </w:r>
      <w:r w:rsidR="00890448" w:rsidRPr="00D6397C">
        <w:rPr>
          <w:rFonts w:ascii="Times New Roman" w:eastAsia="標楷體" w:hAnsi="Times New Roman" w:cs="Times New Roman"/>
          <w:sz w:val="28"/>
          <w:szCs w:val="28"/>
        </w:rPr>
        <w:t>、計畫執行中，乙方應善盡維護環境之衛生及安全之責，倘相關工作人員因執行計畫致生命、健康、財產上受侵害時，乙方應自負完全責任，與甲方無涉。</w:t>
      </w:r>
    </w:p>
    <w:p w:rsidR="00890448" w:rsidRPr="00D6397C" w:rsidRDefault="00CA7BA6"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十</w:t>
      </w:r>
      <w:r w:rsidRPr="00D6397C">
        <w:rPr>
          <w:rFonts w:ascii="Times New Roman" w:eastAsia="標楷體" w:hAnsi="Times New Roman" w:cs="Times New Roman" w:hint="eastAsia"/>
          <w:sz w:val="28"/>
          <w:szCs w:val="28"/>
        </w:rPr>
        <w:t>八</w:t>
      </w:r>
      <w:r w:rsidR="00890448" w:rsidRPr="00D6397C">
        <w:rPr>
          <w:rFonts w:ascii="Times New Roman" w:eastAsia="標楷體" w:hAnsi="Times New Roman" w:cs="Times New Roman"/>
          <w:sz w:val="28"/>
          <w:szCs w:val="28"/>
        </w:rPr>
        <w:t>、合約之終止：</w:t>
      </w:r>
    </w:p>
    <w:p w:rsidR="00890448" w:rsidRPr="00D6397C"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一）計畫執行中，如發現預期成果無法達成、研究工作不能進行、乙方未能履行上述各項約款之一時，或甲方因年度預算不足時，甲方得隨時通知乙方終止契約。契約終止後，甲方應對已完成合於計畫工作部分，核算應支之費用予以結案，乙方並應將契約終止前所完成之工作成果送交甲方。</w:t>
      </w:r>
    </w:p>
    <w:p w:rsidR="00890448" w:rsidRPr="00D6397C"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（二）本契約如因可歸責於乙方之事由而終止時，甲方得視情況向</w:t>
      </w:r>
      <w:r w:rsidRPr="00D6397C">
        <w:rPr>
          <w:rFonts w:ascii="Times New Roman" w:eastAsia="標楷體" w:hAnsi="Times New Roman" w:cs="Times New Roman"/>
          <w:sz w:val="28"/>
          <w:szCs w:val="28"/>
        </w:rPr>
        <w:lastRenderedPageBreak/>
        <w:t>乙方追繳已撥付之款項，並暫停乙方所有</w:t>
      </w:r>
      <w:r w:rsidR="00A808B8" w:rsidRPr="00D6397C">
        <w:rPr>
          <w:rFonts w:ascii="Times New Roman" w:eastAsia="標楷體" w:hAnsi="Times New Roman" w:cs="Times New Roman" w:hint="eastAsia"/>
          <w:sz w:val="28"/>
          <w:szCs w:val="28"/>
        </w:rPr>
        <w:t>捐補助</w:t>
      </w:r>
      <w:r w:rsidRPr="00D6397C">
        <w:rPr>
          <w:rFonts w:ascii="Times New Roman" w:eastAsia="標楷體" w:hAnsi="Times New Roman" w:cs="Times New Roman"/>
          <w:sz w:val="28"/>
          <w:szCs w:val="28"/>
        </w:rPr>
        <w:t>計畫申請案。</w:t>
      </w:r>
    </w:p>
    <w:p w:rsidR="00890448" w:rsidRPr="00D6397C"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十</w:t>
      </w:r>
      <w:r w:rsidR="00CA7BA6" w:rsidRPr="00D6397C">
        <w:rPr>
          <w:rFonts w:ascii="Times New Roman" w:eastAsia="標楷體" w:hAnsi="Times New Roman" w:cs="Times New Roman" w:hint="eastAsia"/>
          <w:sz w:val="28"/>
          <w:szCs w:val="28"/>
        </w:rPr>
        <w:t>九</w:t>
      </w:r>
      <w:r w:rsidRPr="00D6397C">
        <w:rPr>
          <w:rFonts w:ascii="Times New Roman" w:eastAsia="標楷體" w:hAnsi="Times New Roman" w:cs="Times New Roman"/>
          <w:sz w:val="28"/>
          <w:szCs w:val="28"/>
        </w:rPr>
        <w:t>、本契約書未約定事項，雙方得以換文方式另行約定，修正時亦同。契約文字如有疑義時，其解釋權歸屬於甲方。本契約所約定事項如遇有訴訟時，雙方同意以台灣台北地方法院為第一審管轄法院。</w:t>
      </w:r>
    </w:p>
    <w:p w:rsidR="00890448" w:rsidRPr="00D6397C" w:rsidRDefault="00890448" w:rsidP="00890448">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二十、本契約書正本</w:t>
      </w:r>
      <w:bookmarkStart w:id="0" w:name="OLE_LINK13"/>
      <w:bookmarkStart w:id="1" w:name="OLE_LINK14"/>
      <w:r w:rsidR="00715ADE" w:rsidRPr="00D6397C">
        <w:rPr>
          <w:rFonts w:ascii="Times New Roman" w:eastAsia="標楷體" w:hAnsi="Times New Roman" w:cs="Times New Roman" w:hint="eastAsia"/>
          <w:sz w:val="28"/>
          <w:szCs w:val="28"/>
        </w:rPr>
        <w:t>三</w:t>
      </w:r>
      <w:bookmarkEnd w:id="0"/>
      <w:bookmarkEnd w:id="1"/>
      <w:r w:rsidRPr="00D6397C">
        <w:rPr>
          <w:rFonts w:ascii="Times New Roman" w:eastAsia="標楷體" w:hAnsi="Times New Roman" w:cs="Times New Roman"/>
          <w:sz w:val="28"/>
          <w:szCs w:val="28"/>
        </w:rPr>
        <w:t>份，分送雙方保存，以資信守。</w:t>
      </w:r>
    </w:p>
    <w:p w:rsidR="00890448" w:rsidRPr="00D6397C" w:rsidRDefault="00890448" w:rsidP="0042001A">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二十</w:t>
      </w:r>
      <w:r w:rsidR="00CA7BA6" w:rsidRPr="00D6397C">
        <w:rPr>
          <w:rFonts w:ascii="Times New Roman" w:eastAsia="標楷體" w:hAnsi="Times New Roman" w:cs="Times New Roman" w:hint="eastAsia"/>
          <w:sz w:val="28"/>
          <w:szCs w:val="28"/>
        </w:rPr>
        <w:t>一</w:t>
      </w:r>
      <w:r w:rsidRPr="00D6397C">
        <w:rPr>
          <w:rFonts w:ascii="Times New Roman" w:eastAsia="標楷體" w:hAnsi="Times New Roman" w:cs="Times New Roman"/>
          <w:sz w:val="28"/>
          <w:szCs w:val="28"/>
        </w:rPr>
        <w:t>、本契約書自中華民國</w:t>
      </w:r>
      <w:r w:rsidRPr="00D6397C">
        <w:rPr>
          <w:rFonts w:ascii="Times New Roman" w:eastAsia="標楷體" w:hAnsi="Times New Roman" w:cs="Times New Roman"/>
          <w:sz w:val="28"/>
          <w:szCs w:val="28"/>
        </w:rPr>
        <w:t xml:space="preserve">  </w:t>
      </w:r>
      <w:r w:rsidR="007275F9" w:rsidRPr="00D6397C">
        <w:rPr>
          <w:rFonts w:ascii="Times New Roman" w:eastAsia="標楷體" w:hAnsi="Times New Roman" w:cs="Times New Roman" w:hint="eastAsia"/>
          <w:sz w:val="28"/>
          <w:szCs w:val="28"/>
        </w:rPr>
        <w:t>105</w:t>
      </w: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年</w:t>
      </w: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月</w:t>
      </w: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日起生效。</w:t>
      </w:r>
    </w:p>
    <w:p w:rsidR="00F84106" w:rsidRPr="00D6397C" w:rsidRDefault="00F84106" w:rsidP="000A349C">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890448" w:rsidRPr="00D6397C" w:rsidRDefault="00890448" w:rsidP="000A349C">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立契約書人</w:t>
      </w:r>
    </w:p>
    <w:p w:rsidR="00890448" w:rsidRPr="00D6397C" w:rsidRDefault="005438BE" w:rsidP="000A349C">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r w:rsidRPr="00D6397C">
        <w:rPr>
          <w:rFonts w:ascii="Times New Roman" w:eastAsia="標楷體" w:hAnsi="Times New Roman" w:cs="Times New Roman"/>
          <w:noProof/>
          <w:sz w:val="28"/>
          <w:szCs w:val="28"/>
        </w:rPr>
        <mc:AlternateContent>
          <mc:Choice Requires="wps">
            <w:drawing>
              <wp:anchor distT="0" distB="0" distL="114300" distR="114300" simplePos="0" relativeHeight="251657216" behindDoc="0" locked="0" layoutInCell="1" allowOverlap="1" wp14:anchorId="2B668D47" wp14:editId="1846ACAB">
                <wp:simplePos x="0" y="0"/>
                <wp:positionH relativeFrom="column">
                  <wp:posOffset>3771900</wp:posOffset>
                </wp:positionH>
                <wp:positionV relativeFrom="paragraph">
                  <wp:posOffset>436880</wp:posOffset>
                </wp:positionV>
                <wp:extent cx="571500" cy="571500"/>
                <wp:effectExtent l="0" t="0" r="19050" b="19050"/>
                <wp:wrapNone/>
                <wp:docPr id="6"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A5083" id="矩形 2" o:spid="_x0000_s1026" style="position:absolute;margin-left:297pt;margin-top:34.4pt;width: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" filled="f" strokecolor="gray"/>
            </w:pict>
          </mc:Fallback>
        </mc:AlternateContent>
      </w:r>
      <w:r w:rsidR="00890448" w:rsidRPr="00D6397C">
        <w:rPr>
          <w:rFonts w:ascii="Times New Roman" w:eastAsia="標楷體" w:hAnsi="Times New Roman" w:cs="Times New Roman"/>
          <w:sz w:val="28"/>
          <w:szCs w:val="28"/>
        </w:rPr>
        <w:t>甲</w:t>
      </w:r>
      <w:r w:rsidR="00890448" w:rsidRPr="00D6397C">
        <w:rPr>
          <w:rFonts w:ascii="Times New Roman" w:eastAsia="標楷體" w:hAnsi="Times New Roman" w:cs="Times New Roman"/>
          <w:sz w:val="28"/>
          <w:szCs w:val="28"/>
        </w:rPr>
        <w:t xml:space="preserve">  </w:t>
      </w:r>
      <w:r w:rsidR="00890448" w:rsidRPr="00D6397C">
        <w:rPr>
          <w:rFonts w:ascii="Times New Roman" w:eastAsia="標楷體" w:hAnsi="Times New Roman" w:cs="Times New Roman"/>
          <w:sz w:val="28"/>
          <w:szCs w:val="28"/>
        </w:rPr>
        <w:t>方：衛生福利部疾病管制署</w:t>
      </w:r>
    </w:p>
    <w:p w:rsidR="00890448" w:rsidRPr="00D6397C" w:rsidRDefault="00890448" w:rsidP="000A349C">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代表人：</w:t>
      </w:r>
      <w:r w:rsidR="00D16FB0" w:rsidRPr="00D6397C">
        <w:rPr>
          <w:rFonts w:ascii="Times New Roman" w:eastAsia="標楷體" w:hAnsi="Times New Roman" w:cs="Times New Roman" w:hint="eastAsia"/>
          <w:sz w:val="28"/>
          <w:szCs w:val="28"/>
        </w:rPr>
        <w:t>郭旭崧</w:t>
      </w:r>
    </w:p>
    <w:p w:rsidR="00890448" w:rsidRPr="00D6397C"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sz w:val="28"/>
          <w:szCs w:val="28"/>
        </w:rPr>
      </w:pPr>
    </w:p>
    <w:p w:rsidR="00890448" w:rsidRPr="00D6397C"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sz w:val="28"/>
          <w:szCs w:val="28"/>
        </w:rPr>
      </w:pPr>
    </w:p>
    <w:p w:rsidR="00890448" w:rsidRPr="00D6397C"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sz w:val="28"/>
          <w:szCs w:val="28"/>
        </w:rPr>
      </w:pPr>
    </w:p>
    <w:p w:rsidR="00890448" w:rsidRPr="00D6397C"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sz w:val="28"/>
          <w:szCs w:val="28"/>
        </w:rPr>
      </w:pPr>
    </w:p>
    <w:p w:rsidR="00890448" w:rsidRPr="00D6397C" w:rsidRDefault="00890448" w:rsidP="000A349C">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乙</w:t>
      </w: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方：</w:t>
      </w:r>
      <w:r w:rsidRPr="00D6397C">
        <w:rPr>
          <w:rFonts w:ascii="Times New Roman" w:eastAsia="標楷體" w:hAnsi="Times New Roman" w:cs="Times New Roman"/>
          <w:sz w:val="28"/>
          <w:szCs w:val="28"/>
        </w:rPr>
        <w:t xml:space="preserve"> </w:t>
      </w:r>
    </w:p>
    <w:p w:rsidR="00890448" w:rsidRPr="00D6397C" w:rsidRDefault="005438BE" w:rsidP="000A349C">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r w:rsidRPr="00D6397C">
        <w:rPr>
          <w:rFonts w:ascii="Times New Roman" w:eastAsia="標楷體" w:hAnsi="Times New Roman" w:cs="Times New Roman"/>
          <w:noProof/>
          <w:sz w:val="28"/>
          <w:szCs w:val="28"/>
        </w:rPr>
        <mc:AlternateContent>
          <mc:Choice Requires="wps">
            <w:drawing>
              <wp:anchor distT="0" distB="0" distL="114300" distR="114300" simplePos="0" relativeHeight="251658240" behindDoc="0" locked="0" layoutInCell="1" allowOverlap="1" wp14:anchorId="6A5AE7B9" wp14:editId="3C78889D">
                <wp:simplePos x="0" y="0"/>
                <wp:positionH relativeFrom="column">
                  <wp:posOffset>3771900</wp:posOffset>
                </wp:positionH>
                <wp:positionV relativeFrom="paragraph">
                  <wp:posOffset>74295</wp:posOffset>
                </wp:positionV>
                <wp:extent cx="571500" cy="571500"/>
                <wp:effectExtent l="0" t="0" r="19050" b="19050"/>
                <wp:wrapNone/>
                <wp:docPr id="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E52E4" id="矩形 1" o:spid="_x0000_s1026" style="position:absolute;margin-left:297pt;margin-top:5.85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" filled="f" strokecolor="gray"/>
            </w:pict>
          </mc:Fallback>
        </mc:AlternateContent>
      </w:r>
      <w:r w:rsidR="00890448" w:rsidRPr="00D6397C">
        <w:rPr>
          <w:rFonts w:ascii="Times New Roman" w:eastAsia="標楷體" w:hAnsi="Times New Roman" w:cs="Times New Roman"/>
          <w:sz w:val="28"/>
          <w:szCs w:val="28"/>
        </w:rPr>
        <w:t>代表人：</w:t>
      </w:r>
    </w:p>
    <w:p w:rsidR="00890448" w:rsidRPr="00D6397C"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sz w:val="28"/>
          <w:szCs w:val="28"/>
        </w:rPr>
      </w:pPr>
    </w:p>
    <w:p w:rsidR="00890448" w:rsidRPr="00D6397C"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sz w:val="28"/>
          <w:szCs w:val="28"/>
        </w:rPr>
      </w:pPr>
    </w:p>
    <w:p w:rsidR="00890448" w:rsidRPr="00D6397C"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sz w:val="28"/>
          <w:szCs w:val="28"/>
        </w:rPr>
      </w:pPr>
    </w:p>
    <w:p w:rsidR="00890448" w:rsidRPr="00D6397C" w:rsidRDefault="00890448" w:rsidP="000A349C">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sz w:val="28"/>
          <w:szCs w:val="28"/>
        </w:rPr>
      </w:pPr>
    </w:p>
    <w:p w:rsidR="00890448" w:rsidRPr="00D6397C" w:rsidRDefault="00890448" w:rsidP="000A349C">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622EC8" w:rsidRPr="00D6397C" w:rsidRDefault="00890448" w:rsidP="005A21D8">
      <w:pPr>
        <w:adjustRightInd w:val="0"/>
        <w:snapToGrid w:val="0"/>
        <w:spacing w:line="500" w:lineRule="exact"/>
        <w:ind w:firstLine="480"/>
        <w:jc w:val="center"/>
        <w:rPr>
          <w:rFonts w:ascii="Times New Roman" w:eastAsia="標楷體" w:hAnsi="Times New Roman" w:cs="Times New Roman"/>
          <w:sz w:val="28"/>
          <w:szCs w:val="28"/>
        </w:rPr>
      </w:pPr>
      <w:r w:rsidRPr="00D6397C">
        <w:rPr>
          <w:rFonts w:ascii="Times New Roman" w:eastAsia="標楷體" w:hAnsi="Times New Roman" w:cs="Times New Roman"/>
          <w:sz w:val="28"/>
          <w:szCs w:val="28"/>
        </w:rPr>
        <w:t>中</w:t>
      </w: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華</w:t>
      </w: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民</w:t>
      </w: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國</w:t>
      </w:r>
      <w:r w:rsidRPr="00D6397C">
        <w:rPr>
          <w:rFonts w:ascii="Times New Roman" w:eastAsia="標楷體" w:hAnsi="Times New Roman" w:cs="Times New Roman"/>
          <w:sz w:val="28"/>
          <w:szCs w:val="28"/>
        </w:rPr>
        <w:t xml:space="preserve">    </w:t>
      </w:r>
      <w:r w:rsidR="007275F9" w:rsidRPr="00D6397C">
        <w:rPr>
          <w:rFonts w:ascii="Times New Roman" w:eastAsia="標楷體" w:hAnsi="Times New Roman" w:cs="Times New Roman" w:hint="eastAsia"/>
          <w:sz w:val="28"/>
          <w:szCs w:val="28"/>
        </w:rPr>
        <w:t>105</w:t>
      </w: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年</w:t>
      </w: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月</w:t>
      </w: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日</w:t>
      </w:r>
    </w:p>
    <w:p w:rsidR="0016581B" w:rsidRPr="00D6397C" w:rsidRDefault="0016581B" w:rsidP="00890448">
      <w:pPr>
        <w:snapToGrid w:val="0"/>
        <w:spacing w:before="120" w:after="120" w:line="0" w:lineRule="atLeast"/>
        <w:ind w:left="600" w:hanging="600"/>
        <w:jc w:val="center"/>
        <w:rPr>
          <w:rFonts w:ascii="Times New Roman" w:eastAsia="標楷體" w:hAnsi="Times New Roman" w:cs="Times New Roman"/>
          <w:b/>
          <w:sz w:val="32"/>
        </w:rPr>
      </w:pPr>
    </w:p>
    <w:p w:rsidR="00890448" w:rsidRPr="00D6397C" w:rsidRDefault="00890448" w:rsidP="00890448">
      <w:pPr>
        <w:snapToGrid w:val="0"/>
        <w:spacing w:before="120" w:after="120" w:line="0" w:lineRule="atLeast"/>
        <w:ind w:left="600" w:hanging="600"/>
        <w:jc w:val="center"/>
        <w:rPr>
          <w:rFonts w:ascii="Times New Roman" w:eastAsia="標楷體" w:hAnsi="Times New Roman" w:cs="Times New Roman"/>
          <w:b/>
          <w:sz w:val="32"/>
        </w:rPr>
      </w:pPr>
      <w:r w:rsidRPr="00D6397C">
        <w:rPr>
          <w:rFonts w:ascii="Times New Roman" w:eastAsia="標楷體" w:hAnsi="Times New Roman" w:cs="Times New Roman"/>
          <w:b/>
          <w:sz w:val="32"/>
        </w:rPr>
        <w:t>衛生福利部疾病管制署</w:t>
      </w:r>
      <w:r w:rsidR="00A808B8" w:rsidRPr="00D6397C">
        <w:rPr>
          <w:rFonts w:ascii="Times New Roman" w:eastAsia="標楷體" w:hAnsi="Times New Roman" w:cs="Times New Roman" w:hint="eastAsia"/>
          <w:b/>
          <w:sz w:val="32"/>
        </w:rPr>
        <w:t>捐補助</w:t>
      </w:r>
      <w:r w:rsidRPr="00D6397C">
        <w:rPr>
          <w:rFonts w:ascii="Times New Roman" w:eastAsia="標楷體" w:hAnsi="Times New Roman" w:cs="Times New Roman"/>
          <w:b/>
          <w:sz w:val="32"/>
        </w:rPr>
        <w:t>計畫成果歸屬契約書</w:t>
      </w:r>
    </w:p>
    <w:p w:rsidR="00622EC8" w:rsidRPr="00D6397C" w:rsidRDefault="00622EC8" w:rsidP="00622EC8">
      <w:pPr>
        <w:kinsoku w:val="0"/>
        <w:autoSpaceDE w:val="0"/>
        <w:autoSpaceDN w:val="0"/>
        <w:spacing w:line="240" w:lineRule="atLeast"/>
        <w:rPr>
          <w:rFonts w:ascii="Times New Roman" w:eastAsia="標楷體" w:hAnsi="Times New Roman" w:cs="Times New Roman"/>
          <w:sz w:val="28"/>
          <w:szCs w:val="28"/>
        </w:rPr>
      </w:pPr>
      <w:r w:rsidRPr="00D6397C">
        <w:rPr>
          <w:rFonts w:ascii="Times New Roman" w:eastAsia="標楷體" w:hAnsi="Times New Roman" w:cs="Times New Roman"/>
          <w:sz w:val="28"/>
        </w:rPr>
        <w:t>衛生福利部疾病管制署</w:t>
      </w:r>
      <w:r w:rsidRPr="00D6397C">
        <w:rPr>
          <w:rFonts w:ascii="Times New Roman" w:eastAsia="標楷體" w:hAnsi="Times New Roman" w:cs="Times New Roman"/>
          <w:sz w:val="28"/>
          <w:szCs w:val="28"/>
        </w:rPr>
        <w:t>（以下簡稱甲方）同意將</w:t>
      </w:r>
      <w:r w:rsidR="00A808B8" w:rsidRPr="00D6397C">
        <w:rPr>
          <w:rFonts w:ascii="Times New Roman" w:eastAsia="標楷體" w:hAnsi="Times New Roman" w:cs="Times New Roman" w:hint="eastAsia"/>
          <w:sz w:val="28"/>
          <w:szCs w:val="28"/>
        </w:rPr>
        <w:t>捐補助</w:t>
      </w:r>
      <w:r w:rsidRPr="00D6397C">
        <w:rPr>
          <w:rFonts w:ascii="Times New Roman" w:eastAsia="標楷體" w:hAnsi="Times New Roman" w:cs="Times New Roman"/>
          <w:sz w:val="28"/>
          <w:szCs w:val="28"/>
        </w:rPr>
        <w:t>「</w:t>
      </w:r>
      <w:r w:rsidRPr="00D6397C">
        <w:rPr>
          <w:rFonts w:ascii="Times New Roman" w:eastAsia="標楷體" w:hAnsi="Times New Roman" w:cs="Times New Roman"/>
          <w:sz w:val="28"/>
          <w:szCs w:val="28"/>
          <w:u w:val="single"/>
        </w:rPr>
        <w:t xml:space="preserve">               </w:t>
      </w:r>
      <w:r w:rsidRPr="00D6397C">
        <w:rPr>
          <w:rFonts w:ascii="Times New Roman" w:eastAsia="標楷體" w:hAnsi="Times New Roman" w:cs="Times New Roman"/>
          <w:sz w:val="28"/>
          <w:szCs w:val="28"/>
          <w:u w:val="single"/>
        </w:rPr>
        <w:t>醫院</w:t>
      </w:r>
      <w:r w:rsidRPr="00D6397C">
        <w:rPr>
          <w:rFonts w:ascii="Times New Roman" w:eastAsia="標楷體" w:hAnsi="Times New Roman" w:cs="Times New Roman"/>
          <w:sz w:val="28"/>
          <w:szCs w:val="28"/>
        </w:rPr>
        <w:t>」（以下簡稱乙方）執行之</w:t>
      </w:r>
      <w:r w:rsidR="00DB6E7F" w:rsidRPr="00D6397C">
        <w:rPr>
          <w:rFonts w:ascii="Times New Roman" w:eastAsia="標楷體" w:hAnsi="Times New Roman" w:cs="Times New Roman" w:hint="eastAsia"/>
          <w:sz w:val="28"/>
          <w:szCs w:val="28"/>
        </w:rPr>
        <w:t>防疫雲發展計畫「實驗室傳染病自動通報系統」捐補助案</w:t>
      </w:r>
      <w:r w:rsidRPr="00D6397C">
        <w:rPr>
          <w:rFonts w:ascii="Times New Roman" w:eastAsia="標楷體" w:hAnsi="Times New Roman" w:cs="Times New Roman"/>
          <w:sz w:val="28"/>
          <w:szCs w:val="28"/>
        </w:rPr>
        <w:t>計畫研發成果歸屬於乙方，經雙方協議，訂定條款如左：</w:t>
      </w:r>
    </w:p>
    <w:p w:rsidR="00622EC8" w:rsidRPr="00D6397C" w:rsidRDefault="00622EC8" w:rsidP="00622EC8">
      <w:pPr>
        <w:kinsoku w:val="0"/>
        <w:autoSpaceDE w:val="0"/>
        <w:autoSpaceDN w:val="0"/>
        <w:spacing w:line="240" w:lineRule="atLeast"/>
        <w:ind w:left="840" w:hanging="840"/>
        <w:rPr>
          <w:rFonts w:ascii="Times New Roman" w:eastAsia="標楷體" w:hAnsi="Times New Roman" w:cs="Times New Roman"/>
          <w:sz w:val="28"/>
          <w:szCs w:val="28"/>
        </w:rPr>
      </w:pPr>
      <w:r w:rsidRPr="00D6397C">
        <w:rPr>
          <w:rFonts w:ascii="Times New Roman" w:eastAsia="標楷體" w:hAnsi="Times New Roman" w:cs="Times New Roman"/>
          <w:sz w:val="28"/>
          <w:szCs w:val="28"/>
        </w:rPr>
        <w:t>一、</w:t>
      </w:r>
      <w:r w:rsidRPr="00D6397C">
        <w:rPr>
          <w:rFonts w:ascii="Times New Roman" w:eastAsia="標楷體" w:hAnsi="Times New Roman" w:cs="Times New Roman"/>
          <w:sz w:val="28"/>
          <w:szCs w:val="28"/>
        </w:rPr>
        <w:tab/>
      </w:r>
      <w:r w:rsidRPr="00D6397C">
        <w:rPr>
          <w:rFonts w:ascii="Times New Roman" w:eastAsia="標楷體" w:hAnsi="Times New Roman" w:cs="Times New Roman"/>
          <w:sz w:val="28"/>
          <w:szCs w:val="28"/>
        </w:rPr>
        <w:t>乙方對於研發成果的管理、運用及權益分配等所有實質及程序之相關事宜，悉依「政府科學技術研究發展成果歸屬及運用辦法」、其他相關法令及本契約之約定辦理。</w:t>
      </w:r>
    </w:p>
    <w:p w:rsidR="00622EC8" w:rsidRPr="00D6397C" w:rsidRDefault="00622EC8" w:rsidP="00622EC8">
      <w:pPr>
        <w:kinsoku w:val="0"/>
        <w:autoSpaceDE w:val="0"/>
        <w:autoSpaceDN w:val="0"/>
        <w:spacing w:line="240" w:lineRule="atLeast"/>
        <w:ind w:left="840" w:hanging="840"/>
        <w:rPr>
          <w:rFonts w:ascii="Times New Roman" w:eastAsia="標楷體" w:hAnsi="Times New Roman" w:cs="Times New Roman"/>
          <w:sz w:val="28"/>
          <w:szCs w:val="28"/>
        </w:rPr>
      </w:pPr>
      <w:r w:rsidRPr="00D6397C">
        <w:rPr>
          <w:rFonts w:ascii="Times New Roman" w:eastAsia="標楷體" w:hAnsi="Times New Roman" w:cs="Times New Roman"/>
          <w:sz w:val="28"/>
          <w:szCs w:val="28"/>
        </w:rPr>
        <w:t>二、</w:t>
      </w:r>
      <w:r w:rsidRPr="00D6397C">
        <w:rPr>
          <w:rFonts w:ascii="Times New Roman" w:eastAsia="標楷體" w:hAnsi="Times New Roman" w:cs="Times New Roman"/>
          <w:sz w:val="28"/>
          <w:szCs w:val="28"/>
        </w:rPr>
        <w:tab/>
      </w:r>
      <w:r w:rsidRPr="00D6397C">
        <w:rPr>
          <w:rFonts w:ascii="Times New Roman" w:eastAsia="標楷體" w:hAnsi="Times New Roman" w:cs="Times New Roman"/>
          <w:sz w:val="28"/>
          <w:szCs w:val="28"/>
        </w:rPr>
        <w:t>甲方就歸屬於乙方所有之本研發成果，享有無償、全球、非專屬及不可讓與之實施權利。</w:t>
      </w:r>
    </w:p>
    <w:p w:rsidR="00622EC8" w:rsidRPr="00D6397C" w:rsidRDefault="00622EC8" w:rsidP="0021529B">
      <w:pPr>
        <w:kinsoku w:val="0"/>
        <w:autoSpaceDE w:val="0"/>
        <w:autoSpaceDN w:val="0"/>
        <w:spacing w:line="240" w:lineRule="atLeast"/>
        <w:ind w:left="840" w:hanging="840"/>
        <w:textDirection w:val="lrTbV"/>
        <w:rPr>
          <w:rFonts w:ascii="Times New Roman" w:eastAsia="標楷體" w:hAnsi="Times New Roman" w:cs="Times New Roman"/>
          <w:sz w:val="28"/>
          <w:szCs w:val="28"/>
        </w:rPr>
      </w:pPr>
      <w:r w:rsidRPr="00D6397C">
        <w:rPr>
          <w:rFonts w:ascii="Times New Roman" w:eastAsia="標楷體" w:hAnsi="Times New Roman" w:cs="Times New Roman"/>
          <w:sz w:val="28"/>
          <w:szCs w:val="28"/>
        </w:rPr>
        <w:t>三、</w:t>
      </w:r>
      <w:r w:rsidRPr="00D6397C">
        <w:rPr>
          <w:rFonts w:ascii="Times New Roman" w:eastAsia="標楷體" w:hAnsi="Times New Roman" w:cs="Times New Roman"/>
          <w:sz w:val="28"/>
          <w:szCs w:val="28"/>
        </w:rPr>
        <w:tab/>
      </w:r>
      <w:r w:rsidRPr="00D6397C">
        <w:rPr>
          <w:rFonts w:ascii="Times New Roman" w:eastAsia="標楷體" w:hAnsi="Times New Roman" w:cs="Times New Roman"/>
          <w:sz w:val="28"/>
          <w:szCs w:val="28"/>
        </w:rPr>
        <w:t>乙方應就本研發成果負管理及運用之責，其權限包括申請及確保國內外權利、授權、讓與、收益、委任、信託、訴訟或其他一切與管理或運用研發成果有關之行為。對於研發成果之維護、確保、推廣、管理及其他相關費用由乙方自行負擔。乙方就本研發成果得經甲方同意後，讓與第三人。</w:t>
      </w:r>
    </w:p>
    <w:p w:rsidR="00622EC8" w:rsidRPr="00D6397C" w:rsidRDefault="00622EC8" w:rsidP="00622EC8">
      <w:pPr>
        <w:kinsoku w:val="0"/>
        <w:autoSpaceDE w:val="0"/>
        <w:autoSpaceDN w:val="0"/>
        <w:spacing w:line="240" w:lineRule="atLeast"/>
        <w:ind w:left="840" w:hanging="840"/>
        <w:textDirection w:val="lrTbV"/>
        <w:rPr>
          <w:rFonts w:ascii="Times New Roman" w:eastAsia="標楷體" w:hAnsi="Times New Roman" w:cs="Times New Roman"/>
          <w:sz w:val="28"/>
          <w:szCs w:val="28"/>
        </w:rPr>
      </w:pPr>
      <w:r w:rsidRPr="00D6397C">
        <w:rPr>
          <w:rFonts w:ascii="Times New Roman" w:eastAsia="標楷體" w:hAnsi="Times New Roman" w:cs="Times New Roman"/>
          <w:sz w:val="28"/>
          <w:szCs w:val="28"/>
        </w:rPr>
        <w:t>四、</w:t>
      </w:r>
      <w:r w:rsidRPr="00D6397C">
        <w:rPr>
          <w:rFonts w:ascii="Times New Roman" w:eastAsia="標楷體" w:hAnsi="Times New Roman" w:cs="Times New Roman"/>
          <w:sz w:val="28"/>
          <w:szCs w:val="28"/>
        </w:rPr>
        <w:tab/>
      </w:r>
      <w:r w:rsidRPr="00D6397C">
        <w:rPr>
          <w:rFonts w:ascii="Times New Roman" w:eastAsia="標楷體" w:hAnsi="Times New Roman" w:cs="Times New Roman"/>
          <w:sz w:val="28"/>
          <w:szCs w:val="28"/>
        </w:rPr>
        <w:t>乙方運用研發成果時，有下列情形之一者，甲方得逕行或依申請，要求乙方將研發成果授權第三人實施，或於必要時將研發成果收歸國有，乙方不得異議：</w:t>
      </w:r>
    </w:p>
    <w:p w:rsidR="00622EC8" w:rsidRPr="00D6397C" w:rsidRDefault="00622EC8" w:rsidP="00622EC8">
      <w:pPr>
        <w:kinsoku w:val="0"/>
        <w:autoSpaceDE w:val="0"/>
        <w:autoSpaceDN w:val="0"/>
        <w:spacing w:line="240" w:lineRule="atLeast"/>
        <w:ind w:left="840" w:hanging="360"/>
        <w:textDirection w:val="lrTbV"/>
        <w:rPr>
          <w:rFonts w:ascii="Times New Roman" w:eastAsia="標楷體" w:hAnsi="Times New Roman" w:cs="Times New Roman"/>
          <w:sz w:val="28"/>
          <w:szCs w:val="28"/>
        </w:rPr>
      </w:pPr>
      <w:r w:rsidRPr="00D6397C">
        <w:rPr>
          <w:rFonts w:ascii="Times New Roman" w:eastAsia="標楷體" w:hAnsi="Times New Roman" w:cs="Times New Roman"/>
          <w:sz w:val="28"/>
          <w:szCs w:val="28"/>
        </w:rPr>
        <w:t>(</w:t>
      </w:r>
      <w:r w:rsidRPr="00D6397C">
        <w:rPr>
          <w:rFonts w:ascii="Times New Roman" w:eastAsia="標楷體" w:hAnsi="Times New Roman" w:cs="Times New Roman"/>
          <w:sz w:val="28"/>
          <w:szCs w:val="28"/>
        </w:rPr>
        <w:t>一</w:t>
      </w:r>
      <w:r w:rsidRPr="00D6397C">
        <w:rPr>
          <w:rFonts w:ascii="Times New Roman" w:eastAsia="標楷體" w:hAnsi="Times New Roman" w:cs="Times New Roman"/>
          <w:sz w:val="28"/>
          <w:szCs w:val="28"/>
        </w:rPr>
        <w:t>)</w:t>
      </w:r>
      <w:r w:rsidRPr="00D6397C">
        <w:rPr>
          <w:rFonts w:ascii="Times New Roman" w:eastAsia="標楷體" w:hAnsi="Times New Roman" w:cs="Times New Roman"/>
          <w:sz w:val="28"/>
          <w:szCs w:val="28"/>
        </w:rPr>
        <w:tab/>
      </w:r>
      <w:r w:rsidRPr="00D6397C">
        <w:rPr>
          <w:rFonts w:ascii="Times New Roman" w:eastAsia="標楷體" w:hAnsi="Times New Roman" w:cs="Times New Roman"/>
          <w:sz w:val="28"/>
          <w:szCs w:val="28"/>
        </w:rPr>
        <w:t>乙方於一定期間內無正當理由未有效運用研發成果；</w:t>
      </w:r>
    </w:p>
    <w:p w:rsidR="00622EC8" w:rsidRPr="00D6397C" w:rsidRDefault="00622EC8" w:rsidP="00622EC8">
      <w:pPr>
        <w:kinsoku w:val="0"/>
        <w:autoSpaceDE w:val="0"/>
        <w:autoSpaceDN w:val="0"/>
        <w:spacing w:line="240" w:lineRule="atLeast"/>
        <w:ind w:left="840" w:hanging="360"/>
        <w:textDirection w:val="lrTbV"/>
        <w:rPr>
          <w:rFonts w:ascii="Times New Roman" w:eastAsia="標楷體" w:hAnsi="Times New Roman" w:cs="Times New Roman"/>
          <w:sz w:val="28"/>
          <w:szCs w:val="28"/>
        </w:rPr>
      </w:pPr>
      <w:r w:rsidRPr="00D6397C">
        <w:rPr>
          <w:rFonts w:ascii="Times New Roman" w:eastAsia="標楷體" w:hAnsi="Times New Roman" w:cs="Times New Roman"/>
          <w:sz w:val="28"/>
          <w:szCs w:val="28"/>
        </w:rPr>
        <w:lastRenderedPageBreak/>
        <w:t>(</w:t>
      </w:r>
      <w:r w:rsidRPr="00D6397C">
        <w:rPr>
          <w:rFonts w:ascii="Times New Roman" w:eastAsia="標楷體" w:hAnsi="Times New Roman" w:cs="Times New Roman"/>
          <w:sz w:val="28"/>
          <w:szCs w:val="28"/>
        </w:rPr>
        <w:t>二</w:t>
      </w:r>
      <w:r w:rsidRPr="00D6397C">
        <w:rPr>
          <w:rFonts w:ascii="Times New Roman" w:eastAsia="標楷體" w:hAnsi="Times New Roman" w:cs="Times New Roman"/>
          <w:sz w:val="28"/>
          <w:szCs w:val="28"/>
        </w:rPr>
        <w:t>)</w:t>
      </w:r>
      <w:r w:rsidRPr="00D6397C">
        <w:rPr>
          <w:rFonts w:ascii="Times New Roman" w:eastAsia="標楷體" w:hAnsi="Times New Roman" w:cs="Times New Roman"/>
          <w:sz w:val="28"/>
          <w:szCs w:val="28"/>
        </w:rPr>
        <w:tab/>
      </w:r>
      <w:r w:rsidRPr="00D6397C">
        <w:rPr>
          <w:rFonts w:ascii="Times New Roman" w:eastAsia="標楷體" w:hAnsi="Times New Roman" w:cs="Times New Roman"/>
          <w:sz w:val="28"/>
          <w:szCs w:val="28"/>
        </w:rPr>
        <w:t>乙方於運用本研發成果時，未能達到或符合環境保護、公共安全及衛生之要求；</w:t>
      </w:r>
    </w:p>
    <w:p w:rsidR="00622EC8" w:rsidRPr="00D6397C" w:rsidRDefault="00622EC8" w:rsidP="00622EC8">
      <w:pPr>
        <w:kinsoku w:val="0"/>
        <w:autoSpaceDE w:val="0"/>
        <w:autoSpaceDN w:val="0"/>
        <w:spacing w:line="240" w:lineRule="atLeast"/>
        <w:ind w:left="840" w:hanging="360"/>
        <w:rPr>
          <w:rFonts w:ascii="Times New Roman" w:eastAsia="標楷體" w:hAnsi="Times New Roman" w:cs="Times New Roman"/>
          <w:sz w:val="28"/>
          <w:szCs w:val="28"/>
        </w:rPr>
      </w:pPr>
      <w:r w:rsidRPr="00D6397C">
        <w:rPr>
          <w:rFonts w:ascii="Times New Roman" w:eastAsia="標楷體" w:hAnsi="Times New Roman" w:cs="Times New Roman"/>
          <w:sz w:val="28"/>
          <w:szCs w:val="28"/>
        </w:rPr>
        <w:t>(</w:t>
      </w:r>
      <w:r w:rsidRPr="00D6397C">
        <w:rPr>
          <w:rFonts w:ascii="Times New Roman" w:eastAsia="標楷體" w:hAnsi="Times New Roman" w:cs="Times New Roman"/>
          <w:sz w:val="28"/>
          <w:szCs w:val="28"/>
        </w:rPr>
        <w:t>三</w:t>
      </w:r>
      <w:r w:rsidRPr="00D6397C">
        <w:rPr>
          <w:rFonts w:ascii="Times New Roman" w:eastAsia="標楷體" w:hAnsi="Times New Roman" w:cs="Times New Roman"/>
          <w:sz w:val="28"/>
          <w:szCs w:val="28"/>
        </w:rPr>
        <w:t>)</w:t>
      </w:r>
      <w:r w:rsidRPr="00D6397C">
        <w:rPr>
          <w:rFonts w:ascii="Times New Roman" w:eastAsia="標楷體" w:hAnsi="Times New Roman" w:cs="Times New Roman"/>
          <w:sz w:val="28"/>
          <w:szCs w:val="28"/>
        </w:rPr>
        <w:tab/>
      </w:r>
      <w:r w:rsidRPr="00D6397C">
        <w:rPr>
          <w:rFonts w:ascii="Times New Roman" w:eastAsia="標楷體" w:hAnsi="Times New Roman" w:cs="Times New Roman"/>
          <w:sz w:val="28"/>
          <w:szCs w:val="28"/>
        </w:rPr>
        <w:t>為增進國家重大利益或維護公眾權益。</w:t>
      </w:r>
    </w:p>
    <w:p w:rsidR="00622EC8" w:rsidRPr="00D6397C" w:rsidRDefault="00622EC8" w:rsidP="00622EC8">
      <w:pPr>
        <w:kinsoku w:val="0"/>
        <w:autoSpaceDE w:val="0"/>
        <w:autoSpaceDN w:val="0"/>
        <w:spacing w:line="240" w:lineRule="atLeast"/>
        <w:ind w:left="840" w:hanging="840"/>
        <w:rPr>
          <w:rFonts w:ascii="Times New Roman" w:eastAsia="標楷體" w:hAnsi="Times New Roman" w:cs="Times New Roman"/>
          <w:sz w:val="28"/>
          <w:szCs w:val="28"/>
        </w:rPr>
      </w:pPr>
      <w:r w:rsidRPr="00D6397C">
        <w:rPr>
          <w:rFonts w:ascii="Times New Roman" w:eastAsia="標楷體" w:hAnsi="Times New Roman" w:cs="Times New Roman"/>
          <w:sz w:val="28"/>
          <w:szCs w:val="28"/>
        </w:rPr>
        <w:t>五、</w:t>
      </w:r>
      <w:r w:rsidRPr="00D6397C">
        <w:rPr>
          <w:rFonts w:ascii="Times New Roman" w:eastAsia="標楷體" w:hAnsi="Times New Roman" w:cs="Times New Roman"/>
          <w:sz w:val="28"/>
          <w:szCs w:val="28"/>
        </w:rPr>
        <w:tab/>
      </w:r>
      <w:r w:rsidRPr="00D6397C">
        <w:rPr>
          <w:rFonts w:ascii="Times New Roman" w:eastAsia="標楷體" w:hAnsi="Times New Roman" w:cs="Times New Roman"/>
          <w:sz w:val="28"/>
          <w:szCs w:val="28"/>
        </w:rPr>
        <w:t>甲方依前條規定行使該項權利，應先以書面通知乙方。乙方應於通知書送達之次日起三個月內以書面申覆，除先行聲明理由，經甲方准予展期外，逾期不申覆或申覆理由不成立者，甲方得逕予處理。乙方就甲方前述之處理，不得為任何權利之主張或損害賠償之請求。</w:t>
      </w:r>
    </w:p>
    <w:p w:rsidR="00622EC8" w:rsidRPr="00D6397C" w:rsidRDefault="00622EC8" w:rsidP="00622EC8">
      <w:pPr>
        <w:kinsoku w:val="0"/>
        <w:autoSpaceDE w:val="0"/>
        <w:autoSpaceDN w:val="0"/>
        <w:spacing w:line="240" w:lineRule="atLeast"/>
        <w:ind w:left="840" w:hanging="840"/>
        <w:textDirection w:val="lrTbV"/>
        <w:rPr>
          <w:rFonts w:ascii="Times New Roman" w:eastAsia="標楷體" w:hAnsi="Times New Roman" w:cs="Times New Roman"/>
          <w:sz w:val="28"/>
          <w:szCs w:val="28"/>
        </w:rPr>
      </w:pPr>
      <w:r w:rsidRPr="00D6397C">
        <w:rPr>
          <w:rFonts w:ascii="Times New Roman" w:eastAsia="標楷體" w:hAnsi="Times New Roman" w:cs="Times New Roman"/>
          <w:sz w:val="28"/>
          <w:szCs w:val="28"/>
        </w:rPr>
        <w:t>六、</w:t>
      </w:r>
      <w:r w:rsidRPr="00D6397C">
        <w:rPr>
          <w:rFonts w:ascii="Times New Roman" w:eastAsia="標楷體" w:hAnsi="Times New Roman" w:cs="Times New Roman"/>
          <w:sz w:val="28"/>
          <w:szCs w:val="28"/>
        </w:rPr>
        <w:tab/>
      </w:r>
      <w:r w:rsidRPr="00D6397C">
        <w:rPr>
          <w:rFonts w:ascii="Times New Roman" w:eastAsia="標楷體" w:hAnsi="Times New Roman" w:cs="Times New Roman"/>
          <w:sz w:val="28"/>
          <w:szCs w:val="28"/>
        </w:rPr>
        <w:t>乙方應於本契約生效後，依甲方指定之日期，就研發成果之產出、管理及運用情形，定期向甲方提出書面報告。</w:t>
      </w:r>
    </w:p>
    <w:p w:rsidR="00622EC8" w:rsidRPr="00D6397C" w:rsidRDefault="00622EC8" w:rsidP="00622EC8">
      <w:pPr>
        <w:kinsoku w:val="0"/>
        <w:autoSpaceDE w:val="0"/>
        <w:autoSpaceDN w:val="0"/>
        <w:spacing w:line="240" w:lineRule="atLeast"/>
        <w:ind w:left="840" w:hanging="840"/>
        <w:textDirection w:val="lrTbV"/>
        <w:rPr>
          <w:rFonts w:ascii="Times New Roman" w:eastAsia="標楷體" w:hAnsi="Times New Roman" w:cs="Times New Roman"/>
          <w:sz w:val="28"/>
          <w:szCs w:val="28"/>
        </w:rPr>
      </w:pPr>
      <w:r w:rsidRPr="00D6397C">
        <w:rPr>
          <w:rFonts w:ascii="Times New Roman" w:eastAsia="標楷體" w:hAnsi="Times New Roman" w:cs="Times New Roman"/>
          <w:sz w:val="28"/>
          <w:szCs w:val="28"/>
        </w:rPr>
        <w:t>七、</w:t>
      </w:r>
      <w:r w:rsidRPr="00D6397C">
        <w:rPr>
          <w:rFonts w:ascii="Times New Roman" w:eastAsia="標楷體" w:hAnsi="Times New Roman" w:cs="Times New Roman"/>
          <w:sz w:val="28"/>
          <w:szCs w:val="28"/>
        </w:rPr>
        <w:tab/>
      </w:r>
      <w:r w:rsidRPr="00D6397C">
        <w:rPr>
          <w:rFonts w:ascii="Times New Roman" w:eastAsia="標楷體" w:hAnsi="Times New Roman" w:cs="Times New Roman"/>
          <w:sz w:val="28"/>
          <w:szCs w:val="28"/>
        </w:rPr>
        <w:t>乙方因管理或運用本研發成果所獲得之收入，應依甲方指定之日期，將研發成果收入之百分之二十繳交甲方。上述研發成果收入之繳交，得以乙方所獲得之授權金、權利金、價金、股權或其他權益為之。</w:t>
      </w:r>
    </w:p>
    <w:p w:rsidR="00622EC8" w:rsidRPr="00D6397C" w:rsidRDefault="00622EC8" w:rsidP="00622EC8">
      <w:pPr>
        <w:kinsoku w:val="0"/>
        <w:autoSpaceDE w:val="0"/>
        <w:autoSpaceDN w:val="0"/>
        <w:spacing w:line="240" w:lineRule="atLeast"/>
        <w:ind w:left="840" w:hanging="840"/>
        <w:rPr>
          <w:rFonts w:ascii="Times New Roman" w:eastAsia="標楷體" w:hAnsi="Times New Roman" w:cs="Times New Roman"/>
          <w:sz w:val="28"/>
          <w:szCs w:val="28"/>
        </w:rPr>
      </w:pPr>
      <w:r w:rsidRPr="00D6397C">
        <w:rPr>
          <w:rFonts w:ascii="Times New Roman" w:eastAsia="標楷體" w:hAnsi="Times New Roman" w:cs="Times New Roman"/>
          <w:sz w:val="28"/>
          <w:szCs w:val="28"/>
        </w:rPr>
        <w:t>八、</w:t>
      </w:r>
      <w:r w:rsidRPr="00D6397C">
        <w:rPr>
          <w:rFonts w:ascii="Times New Roman" w:eastAsia="標楷體" w:hAnsi="Times New Roman" w:cs="Times New Roman"/>
          <w:sz w:val="28"/>
          <w:szCs w:val="28"/>
        </w:rPr>
        <w:tab/>
      </w:r>
      <w:r w:rsidRPr="00D6397C">
        <w:rPr>
          <w:rFonts w:ascii="Times New Roman" w:eastAsia="標楷體" w:hAnsi="Times New Roman" w:cs="Times New Roman"/>
          <w:sz w:val="28"/>
          <w:szCs w:val="28"/>
        </w:rPr>
        <w:t>乙方違反第</w:t>
      </w:r>
      <w:r w:rsidR="00CD7CE0" w:rsidRPr="00D6397C">
        <w:rPr>
          <w:rFonts w:ascii="Times New Roman" w:eastAsia="標楷體" w:hAnsi="Times New Roman" w:cs="Times New Roman" w:hint="eastAsia"/>
          <w:sz w:val="28"/>
          <w:szCs w:val="28"/>
        </w:rPr>
        <w:t>六</w:t>
      </w:r>
      <w:r w:rsidRPr="00D6397C">
        <w:rPr>
          <w:rFonts w:ascii="Times New Roman" w:eastAsia="標楷體" w:hAnsi="Times New Roman" w:cs="Times New Roman"/>
          <w:sz w:val="28"/>
          <w:szCs w:val="28"/>
        </w:rPr>
        <w:t>條或第</w:t>
      </w:r>
      <w:r w:rsidR="00CD7CE0" w:rsidRPr="00D6397C">
        <w:rPr>
          <w:rFonts w:ascii="Times New Roman" w:eastAsia="標楷體" w:hAnsi="Times New Roman" w:cs="Times New Roman" w:hint="eastAsia"/>
          <w:sz w:val="28"/>
          <w:szCs w:val="28"/>
        </w:rPr>
        <w:t>七</w:t>
      </w:r>
      <w:r w:rsidRPr="00D6397C">
        <w:rPr>
          <w:rFonts w:ascii="Times New Roman" w:eastAsia="標楷體" w:hAnsi="Times New Roman" w:cs="Times New Roman"/>
          <w:sz w:val="28"/>
          <w:szCs w:val="28"/>
        </w:rPr>
        <w:t>條之約定時，甲方除得向乙方追繳應繳交之研發成果收入外，必要時並得將本研發成果收歸國有，乙方不得異議。其相關程序準用第五條之約定辦理。</w:t>
      </w:r>
    </w:p>
    <w:p w:rsidR="00622EC8" w:rsidRPr="00D6397C" w:rsidRDefault="00622EC8" w:rsidP="00622EC8">
      <w:pPr>
        <w:kinsoku w:val="0"/>
        <w:autoSpaceDE w:val="0"/>
        <w:autoSpaceDN w:val="0"/>
        <w:spacing w:line="240" w:lineRule="atLeast"/>
        <w:ind w:left="840" w:hanging="840"/>
        <w:rPr>
          <w:rFonts w:ascii="Times New Roman" w:eastAsia="標楷體" w:hAnsi="Times New Roman" w:cs="Times New Roman"/>
          <w:sz w:val="28"/>
          <w:szCs w:val="28"/>
        </w:rPr>
      </w:pPr>
      <w:r w:rsidRPr="00D6397C">
        <w:rPr>
          <w:rFonts w:ascii="Times New Roman" w:eastAsia="標楷體" w:hAnsi="Times New Roman" w:cs="Times New Roman"/>
          <w:sz w:val="28"/>
          <w:szCs w:val="28"/>
        </w:rPr>
        <w:t>九、</w:t>
      </w:r>
      <w:r w:rsidRPr="00D6397C">
        <w:rPr>
          <w:rFonts w:ascii="Times New Roman" w:eastAsia="標楷體" w:hAnsi="Times New Roman" w:cs="Times New Roman"/>
          <w:sz w:val="28"/>
          <w:szCs w:val="28"/>
        </w:rPr>
        <w:tab/>
      </w:r>
      <w:r w:rsidRPr="00D6397C">
        <w:rPr>
          <w:rFonts w:ascii="Times New Roman" w:eastAsia="標楷體" w:hAnsi="Times New Roman" w:cs="Times New Roman"/>
          <w:sz w:val="28"/>
          <w:szCs w:val="28"/>
        </w:rPr>
        <w:t>本契約書未約定事項，雙方得以換文方式另行約定，修正時亦同。本契約所約定事項如遇有訴訟時，雙方同意以台灣台北地方法院為第一審管轄法院。</w:t>
      </w:r>
    </w:p>
    <w:p w:rsidR="00061B8B" w:rsidRPr="00D6397C" w:rsidRDefault="00622EC8" w:rsidP="00061B8B">
      <w:pPr>
        <w:kinsoku w:val="0"/>
        <w:autoSpaceDE w:val="0"/>
        <w:autoSpaceDN w:val="0"/>
        <w:spacing w:line="240" w:lineRule="atLeast"/>
        <w:ind w:left="840" w:hanging="840"/>
        <w:rPr>
          <w:rFonts w:ascii="Times New Roman" w:eastAsia="標楷體" w:hAnsi="Times New Roman" w:cs="Times New Roman"/>
          <w:sz w:val="28"/>
          <w:szCs w:val="28"/>
        </w:rPr>
      </w:pPr>
      <w:r w:rsidRPr="00D6397C">
        <w:rPr>
          <w:rFonts w:ascii="Times New Roman" w:eastAsia="標楷體" w:hAnsi="Times New Roman" w:cs="Times New Roman"/>
          <w:sz w:val="28"/>
          <w:szCs w:val="28"/>
        </w:rPr>
        <w:lastRenderedPageBreak/>
        <w:t>十、</w:t>
      </w:r>
      <w:r w:rsidRPr="00D6397C">
        <w:rPr>
          <w:rFonts w:ascii="Times New Roman" w:eastAsia="標楷體" w:hAnsi="Times New Roman" w:cs="Times New Roman"/>
          <w:sz w:val="28"/>
          <w:szCs w:val="28"/>
        </w:rPr>
        <w:tab/>
      </w:r>
      <w:r w:rsidRPr="00D6397C">
        <w:rPr>
          <w:rFonts w:ascii="Times New Roman" w:eastAsia="標楷體" w:hAnsi="Times New Roman" w:cs="Times New Roman"/>
          <w:sz w:val="28"/>
          <w:szCs w:val="28"/>
        </w:rPr>
        <w:t>本契約書正本</w:t>
      </w:r>
      <w:r w:rsidR="00715ADE" w:rsidRPr="00D6397C">
        <w:rPr>
          <w:rFonts w:ascii="Times New Roman" w:eastAsia="標楷體" w:hAnsi="Times New Roman" w:hint="eastAsia"/>
          <w:sz w:val="28"/>
          <w:szCs w:val="28"/>
        </w:rPr>
        <w:t>三份，</w:t>
      </w:r>
      <w:r w:rsidRPr="00D6397C">
        <w:rPr>
          <w:rFonts w:ascii="Times New Roman" w:eastAsia="標楷體" w:hAnsi="Times New Roman" w:cs="Times New Roman"/>
          <w:sz w:val="28"/>
          <w:szCs w:val="28"/>
        </w:rPr>
        <w:t>分送雙方保存，以資信守。</w:t>
      </w:r>
    </w:p>
    <w:p w:rsidR="0021529B" w:rsidRPr="00D6397C" w:rsidRDefault="0021529B" w:rsidP="00061B8B">
      <w:pPr>
        <w:kinsoku w:val="0"/>
        <w:autoSpaceDE w:val="0"/>
        <w:autoSpaceDN w:val="0"/>
        <w:spacing w:line="240" w:lineRule="atLeast"/>
        <w:ind w:left="840" w:hanging="840"/>
        <w:rPr>
          <w:rFonts w:ascii="Times New Roman" w:eastAsia="標楷體" w:hAnsi="Times New Roman" w:cs="Times New Roman"/>
          <w:sz w:val="32"/>
        </w:rPr>
      </w:pPr>
    </w:p>
    <w:p w:rsidR="00F84106" w:rsidRPr="00D6397C" w:rsidRDefault="00F84106" w:rsidP="00DB6E7F">
      <w:pPr>
        <w:kinsoku w:val="0"/>
        <w:autoSpaceDE w:val="0"/>
        <w:autoSpaceDN w:val="0"/>
        <w:spacing w:line="240" w:lineRule="atLeast"/>
        <w:rPr>
          <w:rFonts w:ascii="Times New Roman" w:eastAsia="標楷體" w:hAnsi="Times New Roman" w:cs="Times New Roman"/>
          <w:sz w:val="32"/>
        </w:rPr>
      </w:pPr>
    </w:p>
    <w:p w:rsidR="00890448" w:rsidRPr="00D6397C" w:rsidRDefault="00890448" w:rsidP="00061B8B">
      <w:pPr>
        <w:kinsoku w:val="0"/>
        <w:autoSpaceDE w:val="0"/>
        <w:autoSpaceDN w:val="0"/>
        <w:spacing w:line="240" w:lineRule="atLeast"/>
        <w:ind w:left="840" w:hanging="840"/>
        <w:rPr>
          <w:rFonts w:ascii="Times New Roman" w:eastAsia="標楷體" w:hAnsi="Times New Roman" w:cs="Times New Roman"/>
          <w:sz w:val="32"/>
        </w:rPr>
      </w:pPr>
      <w:r w:rsidRPr="00D6397C">
        <w:rPr>
          <w:rFonts w:ascii="Times New Roman" w:eastAsia="標楷體" w:hAnsi="Times New Roman" w:cs="Times New Roman"/>
          <w:sz w:val="32"/>
        </w:rPr>
        <w:t>立契約書人</w:t>
      </w:r>
    </w:p>
    <w:p w:rsidR="00890448" w:rsidRPr="00D6397C" w:rsidRDefault="00890448" w:rsidP="00890448">
      <w:pPr>
        <w:kinsoku w:val="0"/>
        <w:autoSpaceDE w:val="0"/>
        <w:autoSpaceDN w:val="0"/>
        <w:spacing w:line="360" w:lineRule="auto"/>
        <w:ind w:rightChars="188" w:right="451"/>
        <w:jc w:val="both"/>
        <w:rPr>
          <w:rFonts w:ascii="Times New Roman" w:eastAsia="標楷體" w:hAnsi="Times New Roman" w:cs="Times New Roman"/>
          <w:sz w:val="32"/>
        </w:rPr>
      </w:pPr>
    </w:p>
    <w:p w:rsidR="00890448" w:rsidRPr="00D6397C" w:rsidRDefault="00890448" w:rsidP="00890448">
      <w:pPr>
        <w:kinsoku w:val="0"/>
        <w:autoSpaceDE w:val="0"/>
        <w:autoSpaceDN w:val="0"/>
        <w:spacing w:line="360" w:lineRule="auto"/>
        <w:ind w:rightChars="188" w:right="451"/>
        <w:jc w:val="both"/>
        <w:rPr>
          <w:rFonts w:ascii="Times New Roman" w:eastAsia="標楷體" w:hAnsi="Times New Roman" w:cs="Times New Roman"/>
          <w:sz w:val="32"/>
        </w:rPr>
      </w:pPr>
      <w:r w:rsidRPr="00D6397C">
        <w:rPr>
          <w:rFonts w:ascii="Times New Roman" w:eastAsia="標楷體" w:hAnsi="Times New Roman" w:cs="Times New Roman"/>
          <w:sz w:val="32"/>
        </w:rPr>
        <w:t>甲</w:t>
      </w:r>
      <w:r w:rsidRPr="00D6397C">
        <w:rPr>
          <w:rFonts w:ascii="Times New Roman" w:eastAsia="標楷體" w:hAnsi="Times New Roman" w:cs="Times New Roman"/>
          <w:sz w:val="32"/>
        </w:rPr>
        <w:t xml:space="preserve">  </w:t>
      </w:r>
      <w:r w:rsidRPr="00D6397C">
        <w:rPr>
          <w:rFonts w:ascii="Times New Roman" w:eastAsia="標楷體" w:hAnsi="Times New Roman" w:cs="Times New Roman"/>
          <w:sz w:val="32"/>
        </w:rPr>
        <w:t>方：衛生福利部疾病管制署</w:t>
      </w:r>
    </w:p>
    <w:p w:rsidR="00890448" w:rsidRPr="00D6397C" w:rsidRDefault="00890448" w:rsidP="00890448">
      <w:pPr>
        <w:kinsoku w:val="0"/>
        <w:autoSpaceDE w:val="0"/>
        <w:autoSpaceDN w:val="0"/>
        <w:spacing w:line="360" w:lineRule="auto"/>
        <w:ind w:rightChars="188" w:right="451"/>
        <w:jc w:val="both"/>
        <w:rPr>
          <w:rFonts w:ascii="Times New Roman" w:eastAsia="標楷體" w:hAnsi="Times New Roman" w:cs="Times New Roman"/>
          <w:sz w:val="32"/>
        </w:rPr>
      </w:pPr>
      <w:r w:rsidRPr="00D6397C">
        <w:rPr>
          <w:rFonts w:ascii="Times New Roman" w:eastAsia="標楷體" w:hAnsi="Times New Roman" w:cs="Times New Roman"/>
          <w:sz w:val="32"/>
        </w:rPr>
        <w:t>代表人：</w:t>
      </w:r>
      <w:r w:rsidR="00D16FB0" w:rsidRPr="00D6397C">
        <w:rPr>
          <w:rFonts w:ascii="Times New Roman" w:eastAsia="標楷體" w:hAnsi="Times New Roman" w:cs="Times New Roman" w:hint="eastAsia"/>
          <w:sz w:val="28"/>
          <w:szCs w:val="28"/>
        </w:rPr>
        <w:t>郭旭崧</w:t>
      </w:r>
    </w:p>
    <w:p w:rsidR="00890448" w:rsidRPr="00D6397C" w:rsidRDefault="00890448" w:rsidP="00890448">
      <w:pPr>
        <w:kinsoku w:val="0"/>
        <w:autoSpaceDE w:val="0"/>
        <w:autoSpaceDN w:val="0"/>
        <w:spacing w:line="360" w:lineRule="auto"/>
        <w:ind w:rightChars="188" w:right="451"/>
        <w:jc w:val="both"/>
        <w:rPr>
          <w:rFonts w:ascii="Times New Roman" w:eastAsia="標楷體" w:hAnsi="Times New Roman" w:cs="Times New Roman"/>
          <w:sz w:val="32"/>
        </w:rPr>
      </w:pPr>
    </w:p>
    <w:p w:rsidR="00890448" w:rsidRPr="00D6397C" w:rsidRDefault="00890448" w:rsidP="00890448">
      <w:pPr>
        <w:kinsoku w:val="0"/>
        <w:autoSpaceDE w:val="0"/>
        <w:autoSpaceDN w:val="0"/>
        <w:spacing w:line="360" w:lineRule="auto"/>
        <w:ind w:rightChars="188" w:right="451"/>
        <w:jc w:val="both"/>
        <w:rPr>
          <w:rFonts w:ascii="Times New Roman" w:eastAsia="標楷體" w:hAnsi="Times New Roman" w:cs="Times New Roman"/>
          <w:sz w:val="32"/>
        </w:rPr>
      </w:pPr>
    </w:p>
    <w:p w:rsidR="00890448" w:rsidRPr="00D6397C" w:rsidRDefault="00890448" w:rsidP="00890448">
      <w:pPr>
        <w:kinsoku w:val="0"/>
        <w:autoSpaceDE w:val="0"/>
        <w:autoSpaceDN w:val="0"/>
        <w:spacing w:line="360" w:lineRule="auto"/>
        <w:ind w:rightChars="188" w:right="451"/>
        <w:jc w:val="both"/>
        <w:rPr>
          <w:rFonts w:ascii="Times New Roman" w:eastAsia="標楷體" w:hAnsi="Times New Roman" w:cs="Times New Roman"/>
          <w:sz w:val="32"/>
        </w:rPr>
      </w:pPr>
    </w:p>
    <w:p w:rsidR="00890448" w:rsidRPr="00D6397C" w:rsidRDefault="00890448" w:rsidP="00890448">
      <w:pPr>
        <w:kinsoku w:val="0"/>
        <w:autoSpaceDE w:val="0"/>
        <w:autoSpaceDN w:val="0"/>
        <w:spacing w:line="360" w:lineRule="auto"/>
        <w:ind w:rightChars="188" w:right="451"/>
        <w:jc w:val="both"/>
        <w:rPr>
          <w:rFonts w:ascii="Times New Roman" w:eastAsia="標楷體" w:hAnsi="Times New Roman" w:cs="Times New Roman"/>
          <w:sz w:val="32"/>
        </w:rPr>
      </w:pPr>
    </w:p>
    <w:p w:rsidR="00890448" w:rsidRPr="00D6397C" w:rsidRDefault="00890448" w:rsidP="00890448">
      <w:pPr>
        <w:kinsoku w:val="0"/>
        <w:autoSpaceDE w:val="0"/>
        <w:autoSpaceDN w:val="0"/>
        <w:spacing w:line="360" w:lineRule="auto"/>
        <w:ind w:rightChars="188" w:right="451"/>
        <w:jc w:val="both"/>
        <w:rPr>
          <w:rFonts w:ascii="Times New Roman" w:eastAsia="標楷體" w:hAnsi="Times New Roman" w:cs="Times New Roman"/>
          <w:sz w:val="32"/>
        </w:rPr>
      </w:pPr>
    </w:p>
    <w:p w:rsidR="00890448" w:rsidRPr="00D6397C" w:rsidRDefault="00890448" w:rsidP="00890448">
      <w:pPr>
        <w:kinsoku w:val="0"/>
        <w:autoSpaceDE w:val="0"/>
        <w:autoSpaceDN w:val="0"/>
        <w:spacing w:line="360" w:lineRule="auto"/>
        <w:ind w:rightChars="188" w:right="451"/>
        <w:jc w:val="both"/>
        <w:rPr>
          <w:rFonts w:ascii="Times New Roman" w:eastAsia="標楷體" w:hAnsi="Times New Roman" w:cs="Times New Roman"/>
          <w:sz w:val="32"/>
        </w:rPr>
      </w:pPr>
      <w:r w:rsidRPr="00D6397C">
        <w:rPr>
          <w:rFonts w:ascii="Times New Roman" w:eastAsia="標楷體" w:hAnsi="Times New Roman" w:cs="Times New Roman"/>
          <w:sz w:val="32"/>
        </w:rPr>
        <w:t>乙方：</w:t>
      </w:r>
      <w:r w:rsidRPr="00D6397C">
        <w:rPr>
          <w:rFonts w:ascii="Times New Roman" w:eastAsia="標楷體" w:hAnsi="Times New Roman" w:cs="Times New Roman"/>
          <w:sz w:val="32"/>
        </w:rPr>
        <w:t xml:space="preserve"> </w:t>
      </w:r>
    </w:p>
    <w:p w:rsidR="00890448" w:rsidRPr="00D6397C" w:rsidRDefault="00890448" w:rsidP="00890448">
      <w:pPr>
        <w:kinsoku w:val="0"/>
        <w:autoSpaceDE w:val="0"/>
        <w:autoSpaceDN w:val="0"/>
        <w:spacing w:line="360" w:lineRule="auto"/>
        <w:ind w:rightChars="188" w:right="451"/>
        <w:jc w:val="both"/>
        <w:rPr>
          <w:rFonts w:ascii="Times New Roman" w:eastAsia="標楷體" w:hAnsi="Times New Roman" w:cs="Times New Roman"/>
          <w:sz w:val="32"/>
        </w:rPr>
      </w:pPr>
      <w:r w:rsidRPr="00D6397C">
        <w:rPr>
          <w:rFonts w:ascii="Times New Roman" w:eastAsia="標楷體" w:hAnsi="Times New Roman" w:cs="Times New Roman"/>
          <w:sz w:val="32"/>
        </w:rPr>
        <w:t>代表人：</w:t>
      </w:r>
      <w:r w:rsidRPr="00D6397C">
        <w:rPr>
          <w:rFonts w:ascii="Times New Roman" w:eastAsia="標楷體" w:hAnsi="Times New Roman" w:cs="Times New Roman"/>
          <w:sz w:val="32"/>
        </w:rPr>
        <w:t xml:space="preserve"> </w:t>
      </w:r>
    </w:p>
    <w:p w:rsidR="00890448" w:rsidRPr="00D6397C" w:rsidRDefault="00890448" w:rsidP="00890448">
      <w:pPr>
        <w:kinsoku w:val="0"/>
        <w:autoSpaceDE w:val="0"/>
        <w:autoSpaceDN w:val="0"/>
        <w:spacing w:line="0" w:lineRule="atLeast"/>
        <w:ind w:rightChars="188" w:right="451"/>
        <w:jc w:val="both"/>
        <w:rPr>
          <w:rFonts w:ascii="Times New Roman" w:eastAsia="標楷體" w:hAnsi="Times New Roman" w:cs="Times New Roman"/>
          <w:sz w:val="28"/>
        </w:rPr>
      </w:pPr>
    </w:p>
    <w:p w:rsidR="00890448" w:rsidRPr="00D6397C" w:rsidRDefault="00890448" w:rsidP="00890448">
      <w:pPr>
        <w:kinsoku w:val="0"/>
        <w:autoSpaceDE w:val="0"/>
        <w:autoSpaceDN w:val="0"/>
        <w:spacing w:line="0" w:lineRule="atLeast"/>
        <w:ind w:rightChars="188" w:right="451"/>
        <w:jc w:val="both"/>
        <w:rPr>
          <w:rFonts w:ascii="Times New Roman" w:eastAsia="標楷體" w:hAnsi="Times New Roman" w:cs="Times New Roman"/>
          <w:sz w:val="28"/>
        </w:rPr>
      </w:pPr>
    </w:p>
    <w:p w:rsidR="00890448" w:rsidRPr="00D6397C" w:rsidRDefault="00890448" w:rsidP="00890448">
      <w:pPr>
        <w:kinsoku w:val="0"/>
        <w:autoSpaceDE w:val="0"/>
        <w:autoSpaceDN w:val="0"/>
        <w:spacing w:line="0" w:lineRule="atLeast"/>
        <w:ind w:rightChars="188" w:right="451"/>
        <w:jc w:val="both"/>
        <w:rPr>
          <w:rFonts w:ascii="Times New Roman" w:eastAsia="標楷體" w:hAnsi="Times New Roman" w:cs="Times New Roman"/>
          <w:sz w:val="28"/>
        </w:rPr>
      </w:pPr>
    </w:p>
    <w:p w:rsidR="00890448" w:rsidRPr="00D6397C" w:rsidRDefault="00890448" w:rsidP="00890448">
      <w:pPr>
        <w:kinsoku w:val="0"/>
        <w:autoSpaceDE w:val="0"/>
        <w:autoSpaceDN w:val="0"/>
        <w:spacing w:line="0" w:lineRule="atLeast"/>
        <w:ind w:rightChars="188" w:right="451"/>
        <w:jc w:val="both"/>
        <w:rPr>
          <w:rFonts w:ascii="Times New Roman" w:eastAsia="標楷體" w:hAnsi="Times New Roman" w:cs="Times New Roman"/>
          <w:sz w:val="28"/>
        </w:rPr>
      </w:pPr>
    </w:p>
    <w:p w:rsidR="00890448" w:rsidRPr="00D6397C" w:rsidRDefault="00890448" w:rsidP="00890448">
      <w:pPr>
        <w:kinsoku w:val="0"/>
        <w:autoSpaceDE w:val="0"/>
        <w:autoSpaceDN w:val="0"/>
        <w:spacing w:line="0" w:lineRule="atLeast"/>
        <w:ind w:rightChars="188" w:right="451"/>
        <w:jc w:val="both"/>
        <w:rPr>
          <w:rFonts w:ascii="Times New Roman" w:eastAsia="標楷體" w:hAnsi="Times New Roman" w:cs="Times New Roman"/>
          <w:sz w:val="28"/>
        </w:rPr>
      </w:pPr>
    </w:p>
    <w:p w:rsidR="00890448" w:rsidRPr="00D6397C" w:rsidRDefault="00890448" w:rsidP="00890448">
      <w:pPr>
        <w:kinsoku w:val="0"/>
        <w:autoSpaceDE w:val="0"/>
        <w:autoSpaceDN w:val="0"/>
        <w:spacing w:line="0" w:lineRule="atLeast"/>
        <w:ind w:rightChars="188" w:right="451"/>
        <w:jc w:val="both"/>
        <w:rPr>
          <w:rFonts w:ascii="Times New Roman" w:eastAsia="標楷體" w:hAnsi="Times New Roman" w:cs="Times New Roman"/>
          <w:sz w:val="28"/>
        </w:rPr>
      </w:pPr>
    </w:p>
    <w:p w:rsidR="003548D0" w:rsidRPr="00D6397C" w:rsidRDefault="003548D0" w:rsidP="00890448">
      <w:pPr>
        <w:kinsoku w:val="0"/>
        <w:autoSpaceDE w:val="0"/>
        <w:autoSpaceDN w:val="0"/>
        <w:spacing w:line="0" w:lineRule="atLeast"/>
        <w:ind w:rightChars="188" w:right="451"/>
        <w:jc w:val="both"/>
        <w:rPr>
          <w:rFonts w:ascii="Times New Roman" w:eastAsia="標楷體" w:hAnsi="Times New Roman" w:cs="Times New Roman"/>
          <w:sz w:val="28"/>
        </w:rPr>
      </w:pPr>
    </w:p>
    <w:p w:rsidR="003548D0" w:rsidRPr="00D6397C" w:rsidRDefault="003548D0" w:rsidP="00890448">
      <w:pPr>
        <w:kinsoku w:val="0"/>
        <w:autoSpaceDE w:val="0"/>
        <w:autoSpaceDN w:val="0"/>
        <w:spacing w:line="0" w:lineRule="atLeast"/>
        <w:ind w:rightChars="188" w:right="451"/>
        <w:jc w:val="both"/>
        <w:rPr>
          <w:rFonts w:ascii="Times New Roman" w:eastAsia="標楷體" w:hAnsi="Times New Roman" w:cs="Times New Roman"/>
          <w:sz w:val="28"/>
        </w:rPr>
      </w:pPr>
    </w:p>
    <w:p w:rsidR="003548D0" w:rsidRPr="00D6397C" w:rsidRDefault="003548D0" w:rsidP="00890448">
      <w:pPr>
        <w:kinsoku w:val="0"/>
        <w:autoSpaceDE w:val="0"/>
        <w:autoSpaceDN w:val="0"/>
        <w:spacing w:line="0" w:lineRule="atLeast"/>
        <w:ind w:rightChars="188" w:right="451"/>
        <w:jc w:val="both"/>
        <w:rPr>
          <w:rFonts w:ascii="Times New Roman" w:eastAsia="標楷體" w:hAnsi="Times New Roman" w:cs="Times New Roman"/>
          <w:sz w:val="28"/>
        </w:rPr>
      </w:pPr>
    </w:p>
    <w:p w:rsidR="003548D0" w:rsidRPr="00D6397C" w:rsidRDefault="003548D0" w:rsidP="00890448">
      <w:pPr>
        <w:kinsoku w:val="0"/>
        <w:autoSpaceDE w:val="0"/>
        <w:autoSpaceDN w:val="0"/>
        <w:spacing w:line="0" w:lineRule="atLeast"/>
        <w:ind w:rightChars="188" w:right="451"/>
        <w:jc w:val="both"/>
        <w:rPr>
          <w:rFonts w:ascii="Times New Roman" w:eastAsia="標楷體" w:hAnsi="Times New Roman" w:cs="Times New Roman"/>
          <w:sz w:val="28"/>
        </w:rPr>
      </w:pPr>
    </w:p>
    <w:p w:rsidR="00890448" w:rsidRPr="00D6397C" w:rsidRDefault="00890448" w:rsidP="00890448">
      <w:pPr>
        <w:kinsoku w:val="0"/>
        <w:autoSpaceDE w:val="0"/>
        <w:autoSpaceDN w:val="0"/>
        <w:spacing w:line="0" w:lineRule="atLeast"/>
        <w:ind w:rightChars="188" w:right="451"/>
        <w:jc w:val="both"/>
        <w:rPr>
          <w:rFonts w:ascii="Times New Roman" w:eastAsia="標楷體" w:hAnsi="Times New Roman" w:cs="Times New Roman"/>
          <w:sz w:val="28"/>
        </w:rPr>
      </w:pPr>
    </w:p>
    <w:p w:rsidR="009469FC" w:rsidRPr="00D6397C" w:rsidRDefault="00890448" w:rsidP="00F84106">
      <w:pPr>
        <w:adjustRightInd w:val="0"/>
        <w:snapToGrid w:val="0"/>
        <w:spacing w:line="500" w:lineRule="exact"/>
        <w:ind w:firstLineChars="271" w:firstLine="759"/>
        <w:rPr>
          <w:rFonts w:ascii="Times New Roman" w:eastAsia="標楷體" w:hAnsi="Times New Roman" w:cs="Times New Roman"/>
          <w:sz w:val="28"/>
          <w:szCs w:val="28"/>
        </w:rPr>
      </w:pPr>
      <w:r w:rsidRPr="00D6397C">
        <w:rPr>
          <w:rFonts w:ascii="Times New Roman" w:eastAsia="標楷體" w:hAnsi="Times New Roman" w:cs="Times New Roman"/>
          <w:sz w:val="28"/>
          <w:szCs w:val="28"/>
        </w:rPr>
        <w:t>中</w:t>
      </w: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華</w:t>
      </w: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民</w:t>
      </w: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國</w:t>
      </w:r>
      <w:r w:rsidRPr="00D6397C">
        <w:rPr>
          <w:rFonts w:ascii="Times New Roman" w:eastAsia="標楷體" w:hAnsi="Times New Roman" w:cs="Times New Roman"/>
          <w:sz w:val="28"/>
          <w:szCs w:val="28"/>
        </w:rPr>
        <w:t xml:space="preserve">    </w:t>
      </w:r>
      <w:r w:rsidR="007275F9" w:rsidRPr="00D6397C">
        <w:rPr>
          <w:rFonts w:ascii="Times New Roman" w:eastAsia="標楷體" w:hAnsi="Times New Roman" w:cs="Times New Roman" w:hint="eastAsia"/>
          <w:sz w:val="28"/>
          <w:szCs w:val="28"/>
        </w:rPr>
        <w:t>105</w:t>
      </w: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年</w:t>
      </w:r>
      <w:r w:rsidRPr="00D6397C">
        <w:rPr>
          <w:rFonts w:ascii="Times New Roman" w:eastAsia="標楷體" w:hAnsi="Times New Roman" w:cs="Times New Roman"/>
          <w:sz w:val="28"/>
          <w:szCs w:val="28"/>
        </w:rPr>
        <w:t xml:space="preserve">    </w:t>
      </w:r>
      <w:r w:rsidR="005B0F10" w:rsidRPr="00D6397C">
        <w:rPr>
          <w:rFonts w:ascii="Times New Roman" w:eastAsia="標楷體" w:hAnsi="Times New Roman" w:cs="Times New Roman" w:hint="eastAsia"/>
          <w:sz w:val="28"/>
          <w:szCs w:val="28"/>
        </w:rPr>
        <w:t xml:space="preserve"> </w:t>
      </w: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月</w:t>
      </w:r>
      <w:r w:rsidRPr="00D6397C">
        <w:rPr>
          <w:rFonts w:ascii="Times New Roman" w:eastAsia="標楷體" w:hAnsi="Times New Roman" w:cs="Times New Roman"/>
          <w:sz w:val="28"/>
          <w:szCs w:val="28"/>
        </w:rPr>
        <w:t xml:space="preserve">        </w:t>
      </w:r>
      <w:r w:rsidRPr="00D6397C">
        <w:rPr>
          <w:rFonts w:ascii="Times New Roman" w:eastAsia="標楷體" w:hAnsi="Times New Roman" w:cs="Times New Roman"/>
          <w:sz w:val="28"/>
          <w:szCs w:val="28"/>
        </w:rPr>
        <w:t>日</w:t>
      </w:r>
    </w:p>
    <w:p w:rsidR="00DB6E7F" w:rsidRPr="00D6397C" w:rsidRDefault="00AE64E2" w:rsidP="001F2653">
      <w:pPr>
        <w:tabs>
          <w:tab w:val="left" w:pos="8100"/>
        </w:tabs>
        <w:snapToGrid w:val="0"/>
        <w:jc w:val="center"/>
        <w:rPr>
          <w:rFonts w:ascii="Times New Roman" w:eastAsia="標楷體" w:hAnsi="Times New Roman" w:cs="Times New Roman"/>
          <w:b/>
          <w:bCs/>
          <w:sz w:val="32"/>
          <w:szCs w:val="32"/>
        </w:rPr>
      </w:pPr>
      <w:r w:rsidRPr="00D6397C">
        <w:rPr>
          <w:rFonts w:ascii="Times New Roman" w:eastAsia="標楷體" w:hAnsi="Times New Roman" w:cs="Times New Roman"/>
          <w:b/>
          <w:bCs/>
          <w:sz w:val="32"/>
          <w:szCs w:val="32"/>
        </w:rPr>
        <w:lastRenderedPageBreak/>
        <w:t>附件</w:t>
      </w:r>
      <w:r w:rsidR="00AD63AE" w:rsidRPr="00D6397C">
        <w:rPr>
          <w:rFonts w:ascii="Times New Roman" w:eastAsia="標楷體" w:hAnsi="Times New Roman" w:cs="Times New Roman" w:hint="eastAsia"/>
          <w:b/>
          <w:bCs/>
          <w:sz w:val="32"/>
          <w:szCs w:val="32"/>
        </w:rPr>
        <w:t>六</w:t>
      </w:r>
      <w:r w:rsidR="001F2653" w:rsidRPr="00D6397C">
        <w:rPr>
          <w:rFonts w:ascii="Times New Roman" w:eastAsia="標楷體" w:hAnsi="Times New Roman" w:cs="Times New Roman"/>
          <w:b/>
          <w:bCs/>
          <w:sz w:val="32"/>
          <w:szCs w:val="32"/>
        </w:rPr>
        <w:t>、</w:t>
      </w:r>
      <w:r w:rsidR="000763AF" w:rsidRPr="00D6397C">
        <w:rPr>
          <w:rFonts w:ascii="Times New Roman" w:eastAsia="標楷體" w:hAnsi="Times New Roman" w:cs="Times New Roman" w:hint="eastAsia"/>
          <w:b/>
          <w:bCs/>
          <w:sz w:val="32"/>
          <w:szCs w:val="32"/>
        </w:rPr>
        <w:t>10</w:t>
      </w:r>
      <w:r w:rsidR="005D3D2A" w:rsidRPr="00D6397C">
        <w:rPr>
          <w:rFonts w:ascii="Times New Roman" w:eastAsia="標楷體" w:hAnsi="Times New Roman" w:cs="Times New Roman" w:hint="eastAsia"/>
          <w:b/>
          <w:bCs/>
          <w:sz w:val="32"/>
          <w:szCs w:val="32"/>
        </w:rPr>
        <w:t>5</w:t>
      </w:r>
      <w:r w:rsidR="000763AF" w:rsidRPr="00D6397C">
        <w:rPr>
          <w:rFonts w:ascii="Times New Roman" w:eastAsia="標楷體" w:hAnsi="Times New Roman" w:cs="Times New Roman" w:hint="eastAsia"/>
          <w:b/>
          <w:bCs/>
          <w:sz w:val="32"/>
          <w:szCs w:val="32"/>
        </w:rPr>
        <w:t>年度</w:t>
      </w:r>
      <w:r w:rsidR="00DB6E7F" w:rsidRPr="00D6397C">
        <w:rPr>
          <w:rFonts w:ascii="Times New Roman" w:eastAsia="標楷體" w:hAnsi="Times New Roman" w:cs="Times New Roman" w:hint="eastAsia"/>
          <w:b/>
          <w:bCs/>
          <w:sz w:val="32"/>
          <w:szCs w:val="32"/>
        </w:rPr>
        <w:t>防疫雲發展計畫</w:t>
      </w:r>
    </w:p>
    <w:p w:rsidR="001F2653" w:rsidRPr="00D6397C" w:rsidRDefault="00DB6E7F" w:rsidP="001F2653">
      <w:pPr>
        <w:tabs>
          <w:tab w:val="left" w:pos="8100"/>
        </w:tabs>
        <w:snapToGrid w:val="0"/>
        <w:jc w:val="center"/>
        <w:rPr>
          <w:rFonts w:ascii="Times New Roman" w:eastAsia="標楷體" w:hAnsi="Times New Roman" w:cs="Times New Roman"/>
          <w:b/>
          <w:bCs/>
          <w:sz w:val="32"/>
          <w:szCs w:val="32"/>
        </w:rPr>
      </w:pPr>
      <w:r w:rsidRPr="00D6397C">
        <w:rPr>
          <w:rFonts w:ascii="Times New Roman" w:eastAsia="標楷體" w:hAnsi="Times New Roman" w:cs="Times New Roman" w:hint="eastAsia"/>
          <w:b/>
          <w:bCs/>
          <w:sz w:val="32"/>
          <w:szCs w:val="32"/>
        </w:rPr>
        <w:t>「實驗室傳染病自動通報系統」捐補助案</w:t>
      </w:r>
    </w:p>
    <w:p w:rsidR="001F2653" w:rsidRPr="00D6397C" w:rsidRDefault="001F2653" w:rsidP="001F2653">
      <w:pPr>
        <w:tabs>
          <w:tab w:val="left" w:pos="8100"/>
        </w:tabs>
        <w:snapToGrid w:val="0"/>
        <w:jc w:val="center"/>
        <w:rPr>
          <w:rFonts w:ascii="Times New Roman" w:eastAsia="標楷體" w:hAnsi="Times New Roman" w:cs="Times New Roman"/>
          <w:b/>
          <w:bCs/>
          <w:sz w:val="32"/>
          <w:szCs w:val="32"/>
        </w:rPr>
      </w:pPr>
      <w:r w:rsidRPr="00D6397C">
        <w:rPr>
          <w:rFonts w:ascii="Times New Roman" w:eastAsia="標楷體" w:hAnsi="Times New Roman" w:cs="Times New Roman"/>
          <w:b/>
          <w:bCs/>
          <w:sz w:val="32"/>
          <w:szCs w:val="32"/>
        </w:rPr>
        <w:t xml:space="preserve">   </w:t>
      </w:r>
      <w:r w:rsidRPr="00D6397C">
        <w:rPr>
          <w:rFonts w:ascii="Times New Roman" w:eastAsia="標楷體" w:hAnsi="Times New Roman" w:cs="Times New Roman"/>
          <w:b/>
          <w:bCs/>
          <w:sz w:val="32"/>
          <w:szCs w:val="32"/>
        </w:rPr>
        <w:t>醫院申請計畫書審查綱要暨作業原則</w:t>
      </w:r>
    </w:p>
    <w:p w:rsidR="009469FC" w:rsidRPr="00D6397C" w:rsidRDefault="009469FC" w:rsidP="001F2653">
      <w:pPr>
        <w:tabs>
          <w:tab w:val="left" w:pos="8100"/>
        </w:tabs>
        <w:snapToGrid w:val="0"/>
        <w:jc w:val="center"/>
        <w:rPr>
          <w:rFonts w:ascii="Times New Roman" w:eastAsia="標楷體" w:hAnsi="Times New Roman" w:cs="Times New Roman"/>
          <w:b/>
          <w:bCs/>
          <w:sz w:val="32"/>
          <w:szCs w:val="32"/>
        </w:rPr>
      </w:pPr>
    </w:p>
    <w:p w:rsidR="00AB228C" w:rsidRPr="00D6397C" w:rsidRDefault="00AB228C" w:rsidP="00AB228C">
      <w:pPr>
        <w:tabs>
          <w:tab w:val="left" w:pos="8100"/>
        </w:tabs>
        <w:rPr>
          <w:rFonts w:ascii="Times New Roman" w:eastAsia="標楷體" w:hAnsi="Times New Roman" w:cs="Times New Roman"/>
          <w:b/>
          <w:bCs/>
          <w:sz w:val="28"/>
          <w:szCs w:val="28"/>
        </w:rPr>
      </w:pPr>
      <w:r w:rsidRPr="00D6397C">
        <w:rPr>
          <w:rFonts w:ascii="Times New Roman" w:eastAsia="標楷體" w:hAnsi="Times New Roman" w:cs="Times New Roman"/>
          <w:b/>
          <w:bCs/>
          <w:sz w:val="28"/>
          <w:szCs w:val="28"/>
        </w:rPr>
        <w:t>壹、計畫審查目的</w:t>
      </w:r>
    </w:p>
    <w:p w:rsidR="00AB228C" w:rsidRPr="00D6397C" w:rsidRDefault="00AB228C" w:rsidP="00AB228C">
      <w:pPr>
        <w:tabs>
          <w:tab w:val="left" w:pos="8100"/>
        </w:tabs>
        <w:snapToGrid w:val="0"/>
        <w:spacing w:line="300" w:lineRule="auto"/>
        <w:ind w:leftChars="177" w:left="425"/>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衛生福利部疾病管制署（以下稱疾管署）業於本（</w:t>
      </w:r>
      <w:r w:rsidRPr="00D6397C">
        <w:rPr>
          <w:rFonts w:ascii="Times New Roman" w:eastAsia="標楷體" w:hAnsi="Times New Roman" w:cs="Times New Roman"/>
          <w:sz w:val="28"/>
          <w:szCs w:val="28"/>
        </w:rPr>
        <w:t>10</w:t>
      </w:r>
      <w:r w:rsidRPr="00D6397C">
        <w:rPr>
          <w:rFonts w:ascii="Times New Roman" w:eastAsia="標楷體" w:hAnsi="Times New Roman" w:cs="Times New Roman" w:hint="eastAsia"/>
          <w:sz w:val="28"/>
          <w:szCs w:val="28"/>
        </w:rPr>
        <w:t>4</w:t>
      </w:r>
      <w:r w:rsidRPr="00D6397C">
        <w:rPr>
          <w:rFonts w:ascii="Times New Roman" w:eastAsia="標楷體" w:hAnsi="Times New Roman" w:cs="Times New Roman"/>
          <w:sz w:val="28"/>
          <w:szCs w:val="28"/>
        </w:rPr>
        <w:t>）年</w:t>
      </w:r>
      <w:r w:rsidR="00715ADE" w:rsidRPr="00D6397C">
        <w:rPr>
          <w:rFonts w:ascii="Times New Roman" w:eastAsia="標楷體" w:hAnsi="Times New Roman" w:cs="Times New Roman" w:hint="eastAsia"/>
          <w:kern w:val="0"/>
          <w:sz w:val="28"/>
          <w:szCs w:val="28"/>
        </w:rPr>
        <w:t>1</w:t>
      </w:r>
      <w:r w:rsidR="005D3D2A" w:rsidRPr="00D6397C">
        <w:rPr>
          <w:rFonts w:ascii="Times New Roman" w:eastAsia="標楷體" w:hAnsi="Times New Roman" w:cs="Times New Roman" w:hint="eastAsia"/>
          <w:kern w:val="0"/>
          <w:sz w:val="28"/>
          <w:szCs w:val="28"/>
        </w:rPr>
        <w:t>2</w:t>
      </w:r>
      <w:r w:rsidR="00715ADE" w:rsidRPr="00D6397C">
        <w:rPr>
          <w:rFonts w:ascii="Times New Roman" w:eastAsia="標楷體" w:hAnsi="Times New Roman" w:cs="Times New Roman" w:hint="eastAsia"/>
          <w:kern w:val="0"/>
          <w:sz w:val="28"/>
          <w:szCs w:val="28"/>
        </w:rPr>
        <w:t>月</w:t>
      </w:r>
      <w:r w:rsidR="005D3D2A" w:rsidRPr="00D6397C">
        <w:rPr>
          <w:rFonts w:ascii="Times New Roman" w:eastAsia="標楷體" w:hAnsi="Times New Roman" w:cs="Times New Roman" w:hint="eastAsia"/>
          <w:kern w:val="0"/>
          <w:sz w:val="28"/>
          <w:szCs w:val="28"/>
        </w:rPr>
        <w:t xml:space="preserve"> </w:t>
      </w:r>
      <w:r w:rsidR="009524FC" w:rsidRPr="00D6397C">
        <w:rPr>
          <w:rFonts w:ascii="Times New Roman" w:eastAsia="標楷體" w:hAnsi="Times New Roman" w:cs="Times New Roman"/>
          <w:kern w:val="0"/>
          <w:sz w:val="28"/>
          <w:szCs w:val="28"/>
        </w:rPr>
        <w:t>23</w:t>
      </w:r>
      <w:r w:rsidRPr="00D6397C">
        <w:rPr>
          <w:rFonts w:ascii="Times New Roman" w:eastAsia="標楷體" w:hAnsi="Times New Roman" w:cs="Times New Roman"/>
          <w:sz w:val="28"/>
          <w:szCs w:val="28"/>
        </w:rPr>
        <w:t>日公告</w:t>
      </w:r>
      <w:r w:rsidRPr="00D6397C">
        <w:rPr>
          <w:rFonts w:ascii="Times New Roman" w:eastAsia="標楷體" w:hAnsi="Times New Roman" w:cs="Times New Roman" w:hint="eastAsia"/>
          <w:sz w:val="28"/>
          <w:szCs w:val="28"/>
        </w:rPr>
        <w:t>防疫雲發展計畫「</w:t>
      </w:r>
      <w:r w:rsidR="00191757" w:rsidRPr="00D6397C">
        <w:rPr>
          <w:rFonts w:ascii="Times New Roman" w:eastAsia="標楷體" w:hAnsi="Times New Roman" w:cs="Times New Roman" w:hint="eastAsia"/>
          <w:sz w:val="28"/>
          <w:szCs w:val="28"/>
        </w:rPr>
        <w:t>實驗室傳染病自動通報系統</w:t>
      </w:r>
      <w:r w:rsidRPr="00D6397C">
        <w:rPr>
          <w:rFonts w:ascii="Times New Roman" w:eastAsia="標楷體" w:hAnsi="Times New Roman" w:cs="Times New Roman" w:hint="eastAsia"/>
          <w:sz w:val="28"/>
          <w:szCs w:val="28"/>
        </w:rPr>
        <w:t>」捐補助案</w:t>
      </w:r>
      <w:r w:rsidRPr="00D6397C">
        <w:rPr>
          <w:rFonts w:ascii="Times New Roman" w:eastAsia="標楷體" w:hAnsi="Times New Roman" w:cs="Times New Roman"/>
          <w:sz w:val="28"/>
          <w:szCs w:val="28"/>
        </w:rPr>
        <w:t>申請作業說明，由</w:t>
      </w:r>
      <w:r w:rsidRPr="00D6397C">
        <w:rPr>
          <w:rFonts w:ascii="Times New Roman" w:eastAsia="標楷體" w:hAnsi="Times New Roman" w:cs="Times New Roman" w:hint="eastAsia"/>
          <w:sz w:val="28"/>
          <w:szCs w:val="28"/>
        </w:rPr>
        <w:t>本署受</w:t>
      </w:r>
      <w:r w:rsidRPr="00D6397C">
        <w:rPr>
          <w:rFonts w:ascii="Times New Roman" w:eastAsia="標楷體" w:hAnsi="Times New Roman" w:cs="Times New Roman"/>
          <w:sz w:val="28"/>
          <w:szCs w:val="28"/>
        </w:rPr>
        <w:t>理</w:t>
      </w:r>
      <w:r w:rsidRPr="00D6397C">
        <w:rPr>
          <w:rFonts w:ascii="Times New Roman" w:eastAsia="標楷體" w:hAnsi="Times New Roman" w:cs="Times New Roman" w:hint="eastAsia"/>
          <w:sz w:val="28"/>
          <w:szCs w:val="28"/>
        </w:rPr>
        <w:t>醫院之</w:t>
      </w:r>
      <w:r w:rsidRPr="00D6397C">
        <w:rPr>
          <w:rFonts w:ascii="Times New Roman" w:eastAsia="標楷體" w:hAnsi="Times New Roman" w:cs="Times New Roman"/>
          <w:sz w:val="28"/>
          <w:szCs w:val="28"/>
        </w:rPr>
        <w:t>申請</w:t>
      </w:r>
      <w:r w:rsidRPr="00D6397C">
        <w:rPr>
          <w:rFonts w:ascii="Times New Roman" w:eastAsia="標楷體" w:hAnsi="Times New Roman" w:cs="Times New Roman" w:hint="eastAsia"/>
          <w:sz w:val="28"/>
          <w:szCs w:val="28"/>
        </w:rPr>
        <w:t>。</w:t>
      </w:r>
      <w:r w:rsidRPr="00D6397C">
        <w:rPr>
          <w:rFonts w:ascii="Times New Roman" w:eastAsia="標楷體" w:hAnsi="Times New Roman" w:cs="Times New Roman"/>
          <w:sz w:val="28"/>
          <w:szCs w:val="28"/>
        </w:rPr>
        <w:t>為確保申請計畫書填復之完整性及計畫內容之適當性，訂定本申請計畫書審查綱要暨作業原則</w:t>
      </w:r>
      <w:r w:rsidRPr="00D6397C">
        <w:rPr>
          <w:rFonts w:ascii="Times New Roman" w:eastAsia="標楷體" w:hAnsi="Times New Roman" w:cs="Times New Roman" w:hint="eastAsia"/>
          <w:sz w:val="28"/>
          <w:szCs w:val="28"/>
        </w:rPr>
        <w:t>，以利遵循</w:t>
      </w:r>
      <w:r w:rsidRPr="00D6397C">
        <w:rPr>
          <w:rFonts w:ascii="Times New Roman" w:eastAsia="標楷體" w:hAnsi="Times New Roman" w:cs="Times New Roman"/>
          <w:sz w:val="28"/>
          <w:szCs w:val="28"/>
        </w:rPr>
        <w:t>。</w:t>
      </w:r>
      <w:bookmarkStart w:id="2" w:name="_GoBack"/>
      <w:bookmarkEnd w:id="2"/>
    </w:p>
    <w:p w:rsidR="00AB228C" w:rsidRPr="00D6397C" w:rsidRDefault="00AB228C" w:rsidP="00AB228C">
      <w:pPr>
        <w:tabs>
          <w:tab w:val="left" w:pos="8100"/>
        </w:tabs>
        <w:rPr>
          <w:rFonts w:ascii="Times New Roman" w:eastAsia="標楷體" w:hAnsi="Times New Roman" w:cs="Times New Roman"/>
          <w:b/>
          <w:bCs/>
          <w:sz w:val="28"/>
          <w:szCs w:val="28"/>
        </w:rPr>
      </w:pPr>
      <w:r w:rsidRPr="00D6397C">
        <w:rPr>
          <w:rFonts w:ascii="Times New Roman" w:eastAsia="標楷體" w:hAnsi="Times New Roman" w:cs="Times New Roman"/>
          <w:b/>
          <w:bCs/>
          <w:sz w:val="28"/>
          <w:szCs w:val="28"/>
        </w:rPr>
        <w:t>貳、計畫審查對象</w:t>
      </w:r>
    </w:p>
    <w:p w:rsidR="00AB228C" w:rsidRPr="00D6397C" w:rsidRDefault="00AB228C" w:rsidP="00AB228C">
      <w:pPr>
        <w:tabs>
          <w:tab w:val="left" w:pos="8100"/>
        </w:tabs>
        <w:snapToGrid w:val="0"/>
        <w:spacing w:line="300" w:lineRule="auto"/>
        <w:ind w:leftChars="177" w:left="425"/>
        <w:jc w:val="both"/>
        <w:rPr>
          <w:rFonts w:ascii="Times New Roman" w:eastAsia="標楷體" w:hAnsi="Times New Roman" w:cs="Times New Roman"/>
          <w:sz w:val="28"/>
          <w:szCs w:val="28"/>
        </w:rPr>
      </w:pPr>
      <w:r w:rsidRPr="00D6397C">
        <w:rPr>
          <w:rFonts w:ascii="Times New Roman" w:eastAsia="標楷體" w:hAnsi="Times New Roman" w:cs="Times New Roman"/>
          <w:sz w:val="28"/>
          <w:szCs w:val="28"/>
        </w:rPr>
        <w:t>依據疾</w:t>
      </w:r>
      <w:r w:rsidRPr="00D6397C">
        <w:rPr>
          <w:rFonts w:ascii="Times New Roman" w:eastAsia="標楷體" w:hAnsi="Times New Roman" w:cs="Times New Roman" w:hint="eastAsia"/>
          <w:sz w:val="28"/>
          <w:szCs w:val="28"/>
        </w:rPr>
        <w:t>病</w:t>
      </w:r>
      <w:r w:rsidRPr="00D6397C">
        <w:rPr>
          <w:rFonts w:ascii="Times New Roman" w:eastAsia="標楷體" w:hAnsi="Times New Roman" w:cs="Times New Roman"/>
          <w:sz w:val="28"/>
          <w:szCs w:val="28"/>
        </w:rPr>
        <w:t>管</w:t>
      </w:r>
      <w:r w:rsidRPr="00D6397C">
        <w:rPr>
          <w:rFonts w:ascii="Times New Roman" w:eastAsia="標楷體" w:hAnsi="Times New Roman" w:cs="Times New Roman" w:hint="eastAsia"/>
          <w:sz w:val="28"/>
          <w:szCs w:val="28"/>
        </w:rPr>
        <w:t>制</w:t>
      </w:r>
      <w:r w:rsidRPr="00D6397C">
        <w:rPr>
          <w:rFonts w:ascii="Times New Roman" w:eastAsia="標楷體" w:hAnsi="Times New Roman" w:cs="Times New Roman"/>
          <w:sz w:val="28"/>
          <w:szCs w:val="28"/>
        </w:rPr>
        <w:t>署</w:t>
      </w:r>
      <w:r w:rsidRPr="00D6397C">
        <w:rPr>
          <w:rFonts w:ascii="Times New Roman" w:eastAsia="標楷體" w:hAnsi="Times New Roman" w:cs="Times New Roman" w:hint="eastAsia"/>
          <w:sz w:val="28"/>
          <w:szCs w:val="28"/>
        </w:rPr>
        <w:t>104</w:t>
      </w:r>
      <w:r w:rsidRPr="00D6397C">
        <w:rPr>
          <w:rFonts w:ascii="Times New Roman" w:eastAsia="標楷體" w:hAnsi="Times New Roman" w:cs="Times New Roman"/>
          <w:sz w:val="28"/>
          <w:szCs w:val="28"/>
        </w:rPr>
        <w:t>年</w:t>
      </w:r>
      <w:r w:rsidR="00715ADE" w:rsidRPr="00D6397C">
        <w:rPr>
          <w:rFonts w:ascii="Times New Roman" w:eastAsia="標楷體" w:hAnsi="Times New Roman" w:cs="Times New Roman"/>
          <w:kern w:val="0"/>
          <w:sz w:val="28"/>
          <w:szCs w:val="28"/>
        </w:rPr>
        <w:t>1</w:t>
      </w:r>
      <w:r w:rsidR="005D3D2A" w:rsidRPr="00D6397C">
        <w:rPr>
          <w:rFonts w:ascii="Times New Roman" w:eastAsia="標楷體" w:hAnsi="Times New Roman" w:cs="Times New Roman" w:hint="eastAsia"/>
          <w:kern w:val="0"/>
          <w:sz w:val="28"/>
          <w:szCs w:val="28"/>
        </w:rPr>
        <w:t>2</w:t>
      </w:r>
      <w:r w:rsidR="00715ADE" w:rsidRPr="00D6397C">
        <w:rPr>
          <w:rFonts w:ascii="Times New Roman" w:eastAsia="標楷體" w:hAnsi="Times New Roman" w:cs="Times New Roman" w:hint="eastAsia"/>
          <w:kern w:val="0"/>
          <w:sz w:val="28"/>
          <w:szCs w:val="28"/>
        </w:rPr>
        <w:t>月</w:t>
      </w:r>
      <w:r w:rsidR="009524FC" w:rsidRPr="00D6397C">
        <w:rPr>
          <w:rFonts w:ascii="Times New Roman" w:eastAsia="標楷體" w:hAnsi="Times New Roman" w:cs="Times New Roman"/>
          <w:kern w:val="0"/>
          <w:sz w:val="28"/>
          <w:szCs w:val="28"/>
        </w:rPr>
        <w:t>23</w:t>
      </w:r>
      <w:r w:rsidRPr="00D6397C">
        <w:rPr>
          <w:rFonts w:ascii="Times New Roman" w:eastAsia="標楷體" w:hAnsi="Times New Roman" w:cs="Times New Roman"/>
          <w:sz w:val="28"/>
          <w:szCs w:val="28"/>
        </w:rPr>
        <w:t>日公告</w:t>
      </w:r>
      <w:r w:rsidRPr="00D6397C">
        <w:rPr>
          <w:rFonts w:ascii="Times New Roman" w:eastAsia="標楷體" w:hAnsi="Times New Roman" w:cs="Times New Roman" w:hint="eastAsia"/>
          <w:sz w:val="28"/>
          <w:szCs w:val="28"/>
        </w:rPr>
        <w:t>防疫雲發展計畫「</w:t>
      </w:r>
      <w:r w:rsidR="00191757" w:rsidRPr="00D6397C">
        <w:rPr>
          <w:rFonts w:ascii="Times New Roman" w:eastAsia="標楷體" w:hAnsi="Times New Roman" w:cs="Times New Roman" w:hint="eastAsia"/>
          <w:sz w:val="28"/>
          <w:szCs w:val="28"/>
        </w:rPr>
        <w:t>實驗室傳染病自動通報系統</w:t>
      </w:r>
      <w:r w:rsidRPr="00D6397C">
        <w:rPr>
          <w:rFonts w:ascii="Times New Roman" w:eastAsia="標楷體" w:hAnsi="Times New Roman" w:cs="Times New Roman" w:hint="eastAsia"/>
          <w:sz w:val="28"/>
          <w:szCs w:val="28"/>
        </w:rPr>
        <w:t>」捐補助案</w:t>
      </w:r>
      <w:r w:rsidRPr="00D6397C">
        <w:rPr>
          <w:rFonts w:ascii="Times New Roman" w:eastAsia="標楷體" w:hAnsi="Times New Roman" w:cs="Times New Roman"/>
          <w:sz w:val="28"/>
          <w:szCs w:val="28"/>
        </w:rPr>
        <w:t>申請作業說明，於申請期限內提出計畫之醫院</w:t>
      </w:r>
      <w:r w:rsidRPr="00D6397C">
        <w:rPr>
          <w:rFonts w:ascii="Times New Roman" w:eastAsia="標楷體" w:hAnsi="Times New Roman" w:cs="Times New Roman" w:hint="eastAsia"/>
          <w:sz w:val="28"/>
          <w:szCs w:val="28"/>
        </w:rPr>
        <w:t>(</w:t>
      </w:r>
      <w:r w:rsidRPr="00D6397C">
        <w:rPr>
          <w:rFonts w:ascii="Times New Roman" w:eastAsia="標楷體" w:hAnsi="Times New Roman" w:cs="Times New Roman" w:hint="eastAsia"/>
          <w:sz w:val="28"/>
          <w:szCs w:val="28"/>
        </w:rPr>
        <w:t>截止受理日為</w:t>
      </w:r>
      <w:r w:rsidRPr="00D6397C">
        <w:rPr>
          <w:rFonts w:ascii="Times New Roman" w:eastAsia="標楷體" w:hAnsi="Times New Roman" w:cs="Times New Roman" w:hint="eastAsia"/>
          <w:sz w:val="28"/>
          <w:szCs w:val="28"/>
        </w:rPr>
        <w:t>10</w:t>
      </w:r>
      <w:r w:rsidR="005D3D2A" w:rsidRPr="00D6397C">
        <w:rPr>
          <w:rFonts w:ascii="Times New Roman" w:eastAsia="標楷體" w:hAnsi="Times New Roman" w:cs="Times New Roman" w:hint="eastAsia"/>
          <w:sz w:val="28"/>
          <w:szCs w:val="28"/>
        </w:rPr>
        <w:t>5</w:t>
      </w:r>
      <w:r w:rsidRPr="00D6397C">
        <w:rPr>
          <w:rFonts w:ascii="Times New Roman" w:eastAsia="標楷體" w:hAnsi="Times New Roman" w:cs="Times New Roman" w:hint="eastAsia"/>
          <w:sz w:val="28"/>
          <w:szCs w:val="28"/>
        </w:rPr>
        <w:t>年</w:t>
      </w:r>
      <w:r w:rsidR="001F3941" w:rsidRPr="00D6397C">
        <w:rPr>
          <w:rFonts w:ascii="Times New Roman" w:eastAsia="標楷體" w:hAnsi="Times New Roman" w:cs="Times New Roman" w:hint="eastAsia"/>
          <w:sz w:val="28"/>
          <w:szCs w:val="28"/>
        </w:rPr>
        <w:t>2</w:t>
      </w:r>
      <w:r w:rsidRPr="00D6397C">
        <w:rPr>
          <w:rFonts w:ascii="Times New Roman" w:eastAsia="標楷體" w:hAnsi="Times New Roman" w:cs="Times New Roman" w:hint="eastAsia"/>
          <w:sz w:val="28"/>
          <w:szCs w:val="28"/>
        </w:rPr>
        <w:t>月</w:t>
      </w:r>
      <w:r w:rsidR="000B7064" w:rsidRPr="00D6397C">
        <w:rPr>
          <w:rFonts w:ascii="Times New Roman" w:eastAsia="標楷體" w:hAnsi="Times New Roman" w:cs="Times New Roman" w:hint="eastAsia"/>
          <w:sz w:val="28"/>
          <w:szCs w:val="28"/>
        </w:rPr>
        <w:t>16</w:t>
      </w:r>
      <w:r w:rsidRPr="00D6397C">
        <w:rPr>
          <w:rFonts w:ascii="Times New Roman" w:eastAsia="標楷體" w:hAnsi="Times New Roman" w:cs="Times New Roman" w:hint="eastAsia"/>
          <w:sz w:val="28"/>
          <w:szCs w:val="28"/>
        </w:rPr>
        <w:t>日止</w:t>
      </w:r>
      <w:r w:rsidR="00CA51A1" w:rsidRPr="00D6397C">
        <w:rPr>
          <w:rFonts w:ascii="Times New Roman" w:eastAsia="標楷體" w:hAnsi="Times New Roman" w:cs="Times New Roman" w:hint="eastAsia"/>
          <w:sz w:val="28"/>
          <w:szCs w:val="28"/>
        </w:rPr>
        <w:t>)</w:t>
      </w:r>
      <w:r w:rsidRPr="00D6397C">
        <w:rPr>
          <w:rFonts w:ascii="Times New Roman" w:eastAsia="標楷體" w:hAnsi="Times New Roman" w:cs="Times New Roman"/>
          <w:sz w:val="28"/>
          <w:szCs w:val="28"/>
        </w:rPr>
        <w:t>。</w:t>
      </w:r>
    </w:p>
    <w:p w:rsidR="00AB228C" w:rsidRPr="00D6397C" w:rsidRDefault="00AB228C" w:rsidP="00AB228C">
      <w:pPr>
        <w:pStyle w:val="a4"/>
        <w:numPr>
          <w:ilvl w:val="0"/>
          <w:numId w:val="34"/>
        </w:numPr>
        <w:tabs>
          <w:tab w:val="left" w:pos="8100"/>
        </w:tabs>
        <w:ind w:leftChars="0"/>
        <w:rPr>
          <w:rFonts w:ascii="Times New Roman" w:eastAsia="標楷體" w:hAnsi="Times New Roman" w:cs="Times New Roman"/>
          <w:b/>
          <w:bCs/>
          <w:sz w:val="28"/>
          <w:szCs w:val="28"/>
        </w:rPr>
      </w:pPr>
      <w:r w:rsidRPr="00D6397C">
        <w:rPr>
          <w:rFonts w:ascii="Times New Roman" w:eastAsia="標楷體" w:hAnsi="Times New Roman" w:cs="Times New Roman"/>
          <w:b/>
          <w:bCs/>
          <w:sz w:val="28"/>
          <w:szCs w:val="28"/>
        </w:rPr>
        <w:t>計畫審查重點</w:t>
      </w:r>
    </w:p>
    <w:p w:rsidR="00F56DBE" w:rsidRPr="00D6397C" w:rsidRDefault="00F56DBE" w:rsidP="00AB228C">
      <w:pPr>
        <w:numPr>
          <w:ilvl w:val="0"/>
          <w:numId w:val="11"/>
        </w:numPr>
        <w:tabs>
          <w:tab w:val="left" w:pos="360"/>
        </w:tabs>
        <w:snapToGrid w:val="0"/>
        <w:spacing w:line="300" w:lineRule="auto"/>
        <w:ind w:hanging="644"/>
        <w:rPr>
          <w:rFonts w:ascii="Times New Roman" w:eastAsia="標楷體" w:hAnsi="Times New Roman" w:cs="Times New Roman"/>
          <w:b/>
          <w:bCs/>
          <w:sz w:val="28"/>
          <w:szCs w:val="28"/>
        </w:rPr>
      </w:pPr>
      <w:r w:rsidRPr="00D6397C">
        <w:rPr>
          <w:rFonts w:ascii="Times New Roman" w:eastAsia="標楷體" w:hAnsi="Times New Roman" w:cs="Times New Roman" w:hint="eastAsia"/>
          <w:sz w:val="28"/>
          <w:szCs w:val="28"/>
        </w:rPr>
        <w:t>資格審查：醫院送件後，經檢視申請資料如有缺漏或計畫書填寫不完整者，將由本署統一通知申請醫院於期限內進行補正；若未能於期限內完成補正者，則視同申請作業未完成，不進行捐補助審查程序。</w:t>
      </w:r>
    </w:p>
    <w:p w:rsidR="00AB228C" w:rsidRPr="00D6397C" w:rsidRDefault="00F56DBE" w:rsidP="00AB228C">
      <w:pPr>
        <w:numPr>
          <w:ilvl w:val="0"/>
          <w:numId w:val="11"/>
        </w:numPr>
        <w:tabs>
          <w:tab w:val="left" w:pos="360"/>
        </w:tabs>
        <w:snapToGrid w:val="0"/>
        <w:spacing w:line="300" w:lineRule="auto"/>
        <w:ind w:hanging="644"/>
        <w:rPr>
          <w:rFonts w:ascii="Times New Roman" w:eastAsia="標楷體" w:hAnsi="Times New Roman" w:cs="Times New Roman"/>
          <w:b/>
          <w:bCs/>
          <w:sz w:val="28"/>
          <w:szCs w:val="28"/>
        </w:rPr>
      </w:pPr>
      <w:r w:rsidRPr="00D6397C">
        <w:rPr>
          <w:rFonts w:ascii="Times New Roman" w:eastAsia="標楷體" w:hAnsi="Times New Roman" w:cs="Times New Roman" w:hint="eastAsia"/>
          <w:sz w:val="28"/>
          <w:szCs w:val="28"/>
        </w:rPr>
        <w:t>審查會議：資格審查合格之醫院名單提交至審查會議，由本署指派之專家擔任委員，並依據本申請作業說明之捐補助優先順位評估標準進行審查，依審查會議決議，擇優核定捐補助醫院。</w:t>
      </w:r>
    </w:p>
    <w:p w:rsidR="00AB228C" w:rsidRPr="00D6397C" w:rsidRDefault="00F56DBE" w:rsidP="00AB228C">
      <w:pPr>
        <w:numPr>
          <w:ilvl w:val="0"/>
          <w:numId w:val="11"/>
        </w:numPr>
        <w:tabs>
          <w:tab w:val="left" w:pos="360"/>
        </w:tabs>
        <w:snapToGrid w:val="0"/>
        <w:spacing w:line="300" w:lineRule="auto"/>
        <w:ind w:hanging="644"/>
        <w:rPr>
          <w:rFonts w:ascii="Times New Roman" w:eastAsia="標楷體" w:hAnsi="Times New Roman" w:cs="Times New Roman"/>
          <w:b/>
          <w:bCs/>
          <w:sz w:val="28"/>
          <w:szCs w:val="28"/>
        </w:rPr>
      </w:pPr>
      <w:r w:rsidRPr="00D6397C">
        <w:rPr>
          <w:rFonts w:ascii="Times New Roman" w:eastAsia="標楷體" w:hAnsi="Times New Roman" w:cs="Times New Roman" w:hint="eastAsia"/>
          <w:sz w:val="28"/>
          <w:szCs w:val="28"/>
        </w:rPr>
        <w:t>審查結果通知：評審結果經本署核定後，將主動函知申請醫院捐補助金額上限、審查結果決議事項，審查結果決議事項並將納入契約書規範，並依規定辦理後續簽約、經費撥付及驗收核銷事宜。</w:t>
      </w:r>
    </w:p>
    <w:p w:rsidR="00AB228C" w:rsidRPr="00D6397C" w:rsidRDefault="001F2653" w:rsidP="00AB228C">
      <w:pPr>
        <w:widowControl/>
        <w:jc w:val="center"/>
        <w:rPr>
          <w:rFonts w:ascii="Times New Roman" w:eastAsia="標楷體" w:hAnsi="Times New Roman" w:cs="Times New Roman"/>
          <w:b/>
          <w:bCs/>
          <w:sz w:val="28"/>
          <w:szCs w:val="28"/>
        </w:rPr>
      </w:pPr>
      <w:r w:rsidRPr="00D6397C">
        <w:rPr>
          <w:rFonts w:ascii="Times New Roman" w:eastAsia="標楷體" w:hAnsi="Times New Roman" w:cs="Times New Roman"/>
          <w:sz w:val="28"/>
          <w:szCs w:val="28"/>
        </w:rPr>
        <w:br w:type="page"/>
      </w:r>
    </w:p>
    <w:p w:rsidR="008C3439" w:rsidRPr="00D6397C" w:rsidRDefault="008C3439" w:rsidP="008C3439">
      <w:pPr>
        <w:tabs>
          <w:tab w:val="left" w:pos="8100"/>
        </w:tabs>
        <w:snapToGrid w:val="0"/>
        <w:jc w:val="center"/>
        <w:rPr>
          <w:rFonts w:ascii="Times New Roman" w:eastAsia="標楷體" w:hAnsi="Times New Roman" w:cs="Times New Roman"/>
          <w:b/>
          <w:bCs/>
          <w:sz w:val="32"/>
          <w:szCs w:val="32"/>
        </w:rPr>
      </w:pPr>
      <w:r w:rsidRPr="00D6397C">
        <w:rPr>
          <w:rFonts w:ascii="Times New Roman" w:eastAsia="標楷體" w:hAnsi="Times New Roman" w:cs="Times New Roman"/>
          <w:b/>
          <w:bCs/>
          <w:sz w:val="32"/>
          <w:szCs w:val="32"/>
        </w:rPr>
        <w:lastRenderedPageBreak/>
        <w:t>附件</w:t>
      </w:r>
      <w:r w:rsidR="00EB01CB" w:rsidRPr="00D6397C">
        <w:rPr>
          <w:rFonts w:ascii="Times New Roman" w:eastAsia="標楷體" w:hAnsi="Times New Roman" w:cs="Times New Roman" w:hint="eastAsia"/>
          <w:b/>
          <w:bCs/>
          <w:sz w:val="32"/>
          <w:szCs w:val="32"/>
        </w:rPr>
        <w:t>七</w:t>
      </w:r>
      <w:r w:rsidRPr="00D6397C">
        <w:rPr>
          <w:rFonts w:ascii="Times New Roman" w:eastAsia="標楷體" w:hAnsi="Times New Roman" w:cs="Times New Roman"/>
          <w:b/>
          <w:bCs/>
          <w:sz w:val="32"/>
          <w:szCs w:val="32"/>
        </w:rPr>
        <w:t>、收支明細表</w:t>
      </w:r>
    </w:p>
    <w:p w:rsidR="0074082A" w:rsidRPr="00D6397C" w:rsidRDefault="0074082A" w:rsidP="008C3439">
      <w:pPr>
        <w:tabs>
          <w:tab w:val="left" w:pos="8100"/>
        </w:tabs>
        <w:snapToGrid w:val="0"/>
        <w:jc w:val="center"/>
        <w:rPr>
          <w:rFonts w:ascii="Times New Roman" w:eastAsia="標楷體" w:hAnsi="Times New Roman" w:cs="Times New Roman"/>
          <w:b/>
          <w:bCs/>
          <w:sz w:val="32"/>
          <w:szCs w:val="32"/>
        </w:rPr>
      </w:pPr>
    </w:p>
    <w:p w:rsidR="0074082A" w:rsidRPr="00D6397C" w:rsidRDefault="008C3439" w:rsidP="008C3439">
      <w:pPr>
        <w:tabs>
          <w:tab w:val="left" w:pos="8100"/>
        </w:tabs>
        <w:snapToGrid w:val="0"/>
        <w:jc w:val="center"/>
        <w:rPr>
          <w:rFonts w:ascii="Times New Roman" w:eastAsia="標楷體" w:hAnsi="Times New Roman" w:cs="Times New Roman"/>
          <w:b/>
          <w:bCs/>
          <w:sz w:val="32"/>
          <w:szCs w:val="32"/>
        </w:rPr>
      </w:pPr>
      <w:r w:rsidRPr="00D6397C">
        <w:rPr>
          <w:rFonts w:ascii="Times New Roman" w:eastAsia="標楷體" w:hAnsi="Times New Roman" w:cs="Times New Roman" w:hint="eastAsia"/>
          <w:b/>
          <w:bCs/>
          <w:sz w:val="32"/>
          <w:szCs w:val="32"/>
        </w:rPr>
        <w:t>10</w:t>
      </w:r>
      <w:r w:rsidR="005D3D2A" w:rsidRPr="00D6397C">
        <w:rPr>
          <w:rFonts w:ascii="Times New Roman" w:eastAsia="標楷體" w:hAnsi="Times New Roman" w:cs="Times New Roman" w:hint="eastAsia"/>
          <w:b/>
          <w:bCs/>
          <w:sz w:val="32"/>
          <w:szCs w:val="32"/>
        </w:rPr>
        <w:t>5</w:t>
      </w:r>
      <w:r w:rsidRPr="00D6397C">
        <w:rPr>
          <w:rFonts w:ascii="Times New Roman" w:eastAsia="標楷體" w:hAnsi="Times New Roman" w:cs="Times New Roman" w:hint="eastAsia"/>
          <w:b/>
          <w:bCs/>
          <w:sz w:val="32"/>
          <w:szCs w:val="32"/>
        </w:rPr>
        <w:t>年度</w:t>
      </w:r>
      <w:r w:rsidR="0074082A" w:rsidRPr="00D6397C">
        <w:rPr>
          <w:rFonts w:ascii="Times New Roman" w:eastAsia="標楷體" w:hAnsi="Times New Roman" w:cs="Times New Roman" w:hint="eastAsia"/>
          <w:b/>
          <w:bCs/>
          <w:sz w:val="32"/>
          <w:szCs w:val="32"/>
        </w:rPr>
        <w:t>防疫雲發展計畫</w:t>
      </w:r>
    </w:p>
    <w:p w:rsidR="008C3439" w:rsidRPr="00D6397C" w:rsidRDefault="0074082A" w:rsidP="0074082A">
      <w:pPr>
        <w:tabs>
          <w:tab w:val="left" w:pos="8100"/>
        </w:tabs>
        <w:snapToGrid w:val="0"/>
        <w:jc w:val="center"/>
        <w:rPr>
          <w:rFonts w:ascii="Times New Roman" w:eastAsia="標楷體" w:hAnsi="Times New Roman" w:cs="Times New Roman"/>
          <w:b/>
          <w:bCs/>
          <w:sz w:val="32"/>
          <w:szCs w:val="32"/>
        </w:rPr>
      </w:pPr>
      <w:r w:rsidRPr="00D6397C">
        <w:rPr>
          <w:rFonts w:ascii="Times New Roman" w:eastAsia="標楷體" w:hAnsi="Times New Roman" w:cs="Times New Roman" w:hint="eastAsia"/>
          <w:b/>
          <w:bCs/>
          <w:sz w:val="32"/>
          <w:szCs w:val="32"/>
        </w:rPr>
        <w:t>「實驗室傳染病自動通報系統」捐補助案</w:t>
      </w:r>
    </w:p>
    <w:p w:rsidR="0074082A" w:rsidRPr="00D6397C" w:rsidRDefault="0074082A" w:rsidP="0074082A">
      <w:pPr>
        <w:tabs>
          <w:tab w:val="left" w:pos="8100"/>
        </w:tabs>
        <w:snapToGrid w:val="0"/>
        <w:jc w:val="center"/>
        <w:rPr>
          <w:rFonts w:ascii="Times New Roman" w:eastAsia="標楷體" w:hAnsi="Times New Roman" w:cs="Times New Roman"/>
          <w:b/>
          <w:bCs/>
          <w:sz w:val="32"/>
          <w:szCs w:val="32"/>
        </w:rPr>
      </w:pPr>
    </w:p>
    <w:p w:rsidR="008C3439" w:rsidRPr="00D6397C" w:rsidRDefault="008C3439" w:rsidP="008C3439">
      <w:pPr>
        <w:spacing w:afterLines="50" w:after="180" w:line="400" w:lineRule="exact"/>
        <w:rPr>
          <w:rFonts w:ascii="Times New Roman" w:eastAsia="標楷體" w:hAnsi="Times New Roman" w:cs="Times New Roman"/>
          <w:sz w:val="26"/>
          <w:szCs w:val="26"/>
          <w:u w:val="single"/>
        </w:rPr>
      </w:pPr>
      <w:r w:rsidRPr="00D6397C">
        <w:rPr>
          <w:rFonts w:ascii="Times New Roman" w:eastAsia="標楷體" w:hAnsi="Times New Roman" w:cs="Times New Roman"/>
          <w:sz w:val="26"/>
          <w:szCs w:val="26"/>
        </w:rPr>
        <w:t>受</w:t>
      </w:r>
      <w:r w:rsidRPr="00D6397C">
        <w:rPr>
          <w:rFonts w:ascii="Times New Roman" w:eastAsia="標楷體" w:hAnsi="Times New Roman" w:cs="Times New Roman" w:hint="eastAsia"/>
          <w:sz w:val="26"/>
          <w:szCs w:val="26"/>
        </w:rPr>
        <w:t>捐補</w:t>
      </w:r>
      <w:r w:rsidRPr="00D6397C">
        <w:rPr>
          <w:rFonts w:ascii="Times New Roman" w:eastAsia="標楷體" w:hAnsi="Times New Roman" w:cs="Times New Roman"/>
          <w:sz w:val="26"/>
          <w:szCs w:val="26"/>
        </w:rPr>
        <w:t>助</w:t>
      </w:r>
      <w:r w:rsidRPr="00D6397C">
        <w:rPr>
          <w:rFonts w:ascii="Times New Roman" w:eastAsia="標楷體" w:hAnsi="Times New Roman" w:cs="Times New Roman" w:hint="eastAsia"/>
          <w:sz w:val="26"/>
          <w:szCs w:val="26"/>
        </w:rPr>
        <w:t>醫療機構名稱</w:t>
      </w:r>
      <w:r w:rsidRPr="00D6397C">
        <w:rPr>
          <w:rFonts w:ascii="Times New Roman" w:eastAsia="標楷體" w:hAnsi="Times New Roman" w:cs="Times New Roman" w:hint="eastAsia"/>
          <w:sz w:val="26"/>
          <w:szCs w:val="26"/>
        </w:rPr>
        <w:t>(</w:t>
      </w:r>
      <w:r w:rsidRPr="00D6397C">
        <w:rPr>
          <w:rFonts w:ascii="Times New Roman" w:eastAsia="標楷體" w:hAnsi="Times New Roman" w:cs="Times New Roman" w:hint="eastAsia"/>
          <w:sz w:val="26"/>
          <w:szCs w:val="26"/>
        </w:rPr>
        <w:t>全銜</w:t>
      </w:r>
      <w:r w:rsidRPr="00D6397C">
        <w:rPr>
          <w:rFonts w:ascii="Times New Roman" w:eastAsia="標楷體" w:hAnsi="Times New Roman" w:cs="Times New Roman" w:hint="eastAsia"/>
          <w:sz w:val="26"/>
          <w:szCs w:val="26"/>
        </w:rPr>
        <w:t>)</w:t>
      </w:r>
      <w:r w:rsidRPr="00D6397C">
        <w:rPr>
          <w:rFonts w:ascii="Times New Roman" w:eastAsia="標楷體" w:hAnsi="Times New Roman" w:cs="Times New Roman"/>
          <w:sz w:val="26"/>
          <w:szCs w:val="26"/>
        </w:rPr>
        <w:t>：</w:t>
      </w:r>
      <w:r w:rsidRPr="00D6397C">
        <w:rPr>
          <w:rFonts w:ascii="Times New Roman" w:eastAsia="標楷體" w:hAnsi="Times New Roman" w:cs="Times New Roman" w:hint="eastAsia"/>
          <w:sz w:val="26"/>
          <w:szCs w:val="26"/>
          <w:u w:val="single"/>
        </w:rPr>
        <w:t xml:space="preserve">                                </w:t>
      </w:r>
      <w:r w:rsidRPr="00D6397C">
        <w:rPr>
          <w:rFonts w:ascii="Times New Roman" w:eastAsia="標楷體" w:hAnsi="Times New Roman" w:cs="Times New Roman"/>
          <w:sz w:val="26"/>
          <w:szCs w:val="26"/>
        </w:rPr>
        <w:t xml:space="preserve"> </w:t>
      </w:r>
      <w:r w:rsidRPr="00D6397C">
        <w:rPr>
          <w:rFonts w:ascii="Times New Roman" w:eastAsia="標楷體" w:hAnsi="Times New Roman" w:cs="Times New Roman"/>
          <w:sz w:val="26"/>
          <w:szCs w:val="26"/>
        </w:rPr>
        <w:br/>
      </w:r>
      <w:r w:rsidRPr="00D6397C">
        <w:rPr>
          <w:rFonts w:ascii="Times New Roman" w:eastAsia="標楷體" w:hAnsi="Times New Roman" w:cs="Times New Roman" w:hint="eastAsia"/>
          <w:sz w:val="26"/>
          <w:szCs w:val="26"/>
        </w:rPr>
        <w:t>受捐補</w:t>
      </w:r>
      <w:r w:rsidRPr="00D6397C">
        <w:rPr>
          <w:rFonts w:ascii="Times New Roman" w:eastAsia="標楷體" w:hAnsi="Times New Roman" w:cs="Times New Roman"/>
          <w:sz w:val="26"/>
          <w:szCs w:val="26"/>
        </w:rPr>
        <w:t>助</w:t>
      </w:r>
      <w:r w:rsidRPr="00D6397C">
        <w:rPr>
          <w:rFonts w:ascii="Times New Roman" w:eastAsia="標楷體" w:hAnsi="Times New Roman" w:cs="Times New Roman" w:hint="eastAsia"/>
          <w:sz w:val="26"/>
          <w:szCs w:val="26"/>
        </w:rPr>
        <w:t>醫療機構代碼</w:t>
      </w:r>
      <w:r w:rsidRPr="00D6397C">
        <w:rPr>
          <w:rFonts w:ascii="Times New Roman" w:eastAsia="標楷體" w:hAnsi="Times New Roman" w:cs="Times New Roman" w:hint="eastAsia"/>
          <w:sz w:val="26"/>
          <w:szCs w:val="26"/>
        </w:rPr>
        <w:t>(10</w:t>
      </w:r>
      <w:r w:rsidRPr="00D6397C">
        <w:rPr>
          <w:rFonts w:ascii="Times New Roman" w:eastAsia="標楷體" w:hAnsi="Times New Roman" w:cs="Times New Roman" w:hint="eastAsia"/>
          <w:sz w:val="26"/>
          <w:szCs w:val="26"/>
        </w:rPr>
        <w:t>碼</w:t>
      </w:r>
      <w:r w:rsidRPr="00D6397C">
        <w:rPr>
          <w:rFonts w:ascii="Times New Roman" w:eastAsia="標楷體" w:hAnsi="Times New Roman" w:cs="Times New Roman" w:hint="eastAsia"/>
          <w:sz w:val="26"/>
          <w:szCs w:val="26"/>
        </w:rPr>
        <w:t>)</w:t>
      </w:r>
      <w:r w:rsidRPr="00D6397C">
        <w:rPr>
          <w:rFonts w:ascii="Times New Roman" w:eastAsia="標楷體" w:hAnsi="Times New Roman" w:cs="Times New Roman"/>
          <w:sz w:val="26"/>
          <w:szCs w:val="26"/>
        </w:rPr>
        <w:t>：</w:t>
      </w:r>
      <w:r w:rsidRPr="00D6397C">
        <w:rPr>
          <w:rFonts w:ascii="Times New Roman" w:eastAsia="標楷體" w:hAnsi="Times New Roman" w:cs="Times New Roman" w:hint="eastAsia"/>
          <w:sz w:val="26"/>
          <w:szCs w:val="26"/>
          <w:u w:val="single"/>
        </w:rPr>
        <w:t xml:space="preserve">                               </w:t>
      </w:r>
    </w:p>
    <w:tbl>
      <w:tblPr>
        <w:tblStyle w:val="a9"/>
        <w:tblW w:w="9640" w:type="dxa"/>
        <w:tblInd w:w="-176" w:type="dxa"/>
        <w:tblLook w:val="04A0" w:firstRow="1" w:lastRow="0" w:firstColumn="1" w:lastColumn="0" w:noHBand="0" w:noVBand="1"/>
      </w:tblPr>
      <w:tblGrid>
        <w:gridCol w:w="2836"/>
        <w:gridCol w:w="2410"/>
        <w:gridCol w:w="1275"/>
        <w:gridCol w:w="3119"/>
      </w:tblGrid>
      <w:tr w:rsidR="00D6397C" w:rsidRPr="00D6397C" w:rsidTr="00550244">
        <w:tc>
          <w:tcPr>
            <w:tcW w:w="6521" w:type="dxa"/>
            <w:gridSpan w:val="3"/>
          </w:tcPr>
          <w:p w:rsidR="008C3439" w:rsidRPr="00D6397C" w:rsidRDefault="008C3439" w:rsidP="008C3439">
            <w:pPr>
              <w:pStyle w:val="a4"/>
              <w:numPr>
                <w:ilvl w:val="0"/>
                <w:numId w:val="31"/>
              </w:numPr>
              <w:spacing w:afterLines="50" w:after="180" w:line="400" w:lineRule="exact"/>
              <w:ind w:leftChars="0"/>
              <w:rPr>
                <w:rFonts w:ascii="Times New Roman" w:eastAsia="標楷體" w:hAnsi="Times New Roman" w:cs="Times New Roman"/>
                <w:b/>
                <w:sz w:val="26"/>
                <w:szCs w:val="26"/>
              </w:rPr>
            </w:pPr>
            <w:r w:rsidRPr="00D6397C">
              <w:rPr>
                <w:rFonts w:ascii="Times New Roman" w:eastAsia="標楷體" w:hAnsi="Times New Roman" w:cs="Times New Roman" w:hint="eastAsia"/>
                <w:b/>
                <w:sz w:val="26"/>
                <w:szCs w:val="26"/>
              </w:rPr>
              <w:t>核定補</w:t>
            </w:r>
            <w:r w:rsidRPr="00D6397C">
              <w:rPr>
                <w:rFonts w:ascii="Times New Roman" w:eastAsia="標楷體" w:hAnsi="Times New Roman" w:cs="Times New Roman" w:hint="eastAsia"/>
                <w:b/>
                <w:sz w:val="26"/>
                <w:szCs w:val="26"/>
              </w:rPr>
              <w:t>(</w:t>
            </w:r>
            <w:r w:rsidRPr="00D6397C">
              <w:rPr>
                <w:rFonts w:ascii="Times New Roman" w:eastAsia="標楷體" w:hAnsi="Times New Roman" w:cs="Times New Roman" w:hint="eastAsia"/>
                <w:b/>
                <w:sz w:val="26"/>
                <w:szCs w:val="26"/>
              </w:rPr>
              <w:t>捐</w:t>
            </w:r>
            <w:r w:rsidRPr="00D6397C">
              <w:rPr>
                <w:rFonts w:ascii="Times New Roman" w:eastAsia="標楷體" w:hAnsi="Times New Roman" w:cs="Times New Roman" w:hint="eastAsia"/>
                <w:b/>
                <w:sz w:val="26"/>
                <w:szCs w:val="26"/>
              </w:rPr>
              <w:t>)</w:t>
            </w:r>
            <w:r w:rsidRPr="00D6397C">
              <w:rPr>
                <w:rFonts w:ascii="Times New Roman" w:eastAsia="標楷體" w:hAnsi="Times New Roman" w:cs="Times New Roman" w:hint="eastAsia"/>
                <w:b/>
                <w:sz w:val="26"/>
                <w:szCs w:val="26"/>
              </w:rPr>
              <w:t>助總金額：</w:t>
            </w:r>
            <w:r w:rsidRPr="00D6397C">
              <w:rPr>
                <w:rFonts w:ascii="Times New Roman" w:eastAsia="標楷體" w:hAnsi="Times New Roman" w:cs="Times New Roman" w:hint="eastAsia"/>
                <w:b/>
                <w:sz w:val="26"/>
                <w:szCs w:val="26"/>
              </w:rPr>
              <w:t>(</w:t>
            </w:r>
            <w:r w:rsidRPr="00D6397C">
              <w:rPr>
                <w:rFonts w:ascii="Times New Roman" w:eastAsia="標楷體" w:hAnsi="Times New Roman" w:cs="Times New Roman" w:hint="eastAsia"/>
                <w:b/>
                <w:sz w:val="26"/>
                <w:szCs w:val="26"/>
              </w:rPr>
              <w:t>簽約時核定之捐補助金額</w:t>
            </w:r>
            <w:r w:rsidRPr="00D6397C">
              <w:rPr>
                <w:rFonts w:ascii="Times New Roman" w:eastAsia="標楷體" w:hAnsi="Times New Roman" w:cs="Times New Roman" w:hint="eastAsia"/>
                <w:b/>
                <w:sz w:val="26"/>
                <w:szCs w:val="26"/>
              </w:rPr>
              <w:t>)</w:t>
            </w:r>
          </w:p>
        </w:tc>
        <w:tc>
          <w:tcPr>
            <w:tcW w:w="3119" w:type="dxa"/>
          </w:tcPr>
          <w:p w:rsidR="008C3439" w:rsidRPr="00D6397C" w:rsidRDefault="008C3439" w:rsidP="008C3439">
            <w:pPr>
              <w:spacing w:afterLines="50" w:after="180" w:line="400" w:lineRule="exact"/>
              <w:jc w:val="right"/>
              <w:rPr>
                <w:rFonts w:ascii="Times New Roman" w:eastAsia="標楷體" w:hAnsi="Times New Roman" w:cs="Times New Roman"/>
                <w:sz w:val="26"/>
                <w:szCs w:val="26"/>
              </w:rPr>
            </w:pPr>
            <w:r w:rsidRPr="00D6397C">
              <w:rPr>
                <w:rFonts w:ascii="Times New Roman" w:eastAsia="標楷體" w:hAnsi="Times New Roman" w:cs="Times New Roman" w:hint="eastAsia"/>
                <w:sz w:val="26"/>
                <w:szCs w:val="26"/>
              </w:rPr>
              <w:t>元整</w:t>
            </w:r>
          </w:p>
        </w:tc>
      </w:tr>
      <w:tr w:rsidR="00D6397C" w:rsidRPr="00D6397C" w:rsidTr="00550244">
        <w:tc>
          <w:tcPr>
            <w:tcW w:w="6521" w:type="dxa"/>
            <w:gridSpan w:val="3"/>
          </w:tcPr>
          <w:p w:rsidR="008C3439" w:rsidRPr="00D6397C" w:rsidRDefault="008C3439" w:rsidP="008C3439">
            <w:pPr>
              <w:pStyle w:val="a4"/>
              <w:numPr>
                <w:ilvl w:val="0"/>
                <w:numId w:val="31"/>
              </w:numPr>
              <w:spacing w:afterLines="50" w:after="180" w:line="400" w:lineRule="exact"/>
              <w:ind w:leftChars="0"/>
              <w:rPr>
                <w:rFonts w:ascii="Times New Roman" w:eastAsia="標楷體" w:hAnsi="Times New Roman" w:cs="Times New Roman"/>
                <w:b/>
                <w:sz w:val="26"/>
                <w:szCs w:val="26"/>
              </w:rPr>
            </w:pPr>
            <w:r w:rsidRPr="00D6397C">
              <w:rPr>
                <w:rFonts w:ascii="Times New Roman" w:eastAsia="標楷體" w:hAnsi="Times New Roman" w:cs="Times New Roman" w:hint="eastAsia"/>
                <w:b/>
                <w:sz w:val="26"/>
                <w:szCs w:val="26"/>
              </w:rPr>
              <w:t>第一階段請領捐補助金額：</w:t>
            </w:r>
          </w:p>
        </w:tc>
        <w:tc>
          <w:tcPr>
            <w:tcW w:w="3119" w:type="dxa"/>
          </w:tcPr>
          <w:p w:rsidR="008C3439" w:rsidRPr="00D6397C" w:rsidRDefault="008C3439" w:rsidP="008C3439">
            <w:pPr>
              <w:spacing w:afterLines="50" w:after="180" w:line="400" w:lineRule="exact"/>
              <w:jc w:val="right"/>
              <w:rPr>
                <w:rFonts w:ascii="Times New Roman" w:eastAsia="標楷體" w:hAnsi="Times New Roman" w:cs="Times New Roman"/>
                <w:sz w:val="26"/>
                <w:szCs w:val="26"/>
              </w:rPr>
            </w:pPr>
            <w:r w:rsidRPr="00D6397C">
              <w:rPr>
                <w:rFonts w:ascii="Times New Roman" w:eastAsia="標楷體" w:hAnsi="Times New Roman" w:cs="Times New Roman" w:hint="eastAsia"/>
                <w:sz w:val="26"/>
                <w:szCs w:val="26"/>
              </w:rPr>
              <w:t>元整</w:t>
            </w:r>
          </w:p>
        </w:tc>
      </w:tr>
      <w:tr w:rsidR="00D6397C" w:rsidRPr="00D6397C" w:rsidTr="00550244">
        <w:tc>
          <w:tcPr>
            <w:tcW w:w="6521" w:type="dxa"/>
            <w:gridSpan w:val="3"/>
          </w:tcPr>
          <w:p w:rsidR="008C3439" w:rsidRPr="00D6397C" w:rsidRDefault="008C3439" w:rsidP="008C3439">
            <w:pPr>
              <w:pStyle w:val="a4"/>
              <w:numPr>
                <w:ilvl w:val="0"/>
                <w:numId w:val="31"/>
              </w:numPr>
              <w:spacing w:afterLines="50" w:after="180" w:line="400" w:lineRule="exact"/>
              <w:ind w:leftChars="0"/>
              <w:rPr>
                <w:rFonts w:ascii="Times New Roman" w:eastAsia="標楷體" w:hAnsi="Times New Roman" w:cs="Times New Roman"/>
                <w:b/>
                <w:sz w:val="26"/>
                <w:szCs w:val="26"/>
              </w:rPr>
            </w:pPr>
            <w:r w:rsidRPr="00D6397C">
              <w:rPr>
                <w:rFonts w:ascii="Times New Roman" w:eastAsia="標楷體" w:hAnsi="Times New Roman" w:cs="Times New Roman" w:hint="eastAsia"/>
                <w:b/>
                <w:sz w:val="26"/>
                <w:szCs w:val="26"/>
              </w:rPr>
              <w:t>第二階段請領捐補助金額：</w:t>
            </w:r>
          </w:p>
        </w:tc>
        <w:tc>
          <w:tcPr>
            <w:tcW w:w="3119" w:type="dxa"/>
          </w:tcPr>
          <w:p w:rsidR="008C3439" w:rsidRPr="00D6397C" w:rsidRDefault="008C3439" w:rsidP="008C3439">
            <w:pPr>
              <w:spacing w:afterLines="50" w:after="180" w:line="400" w:lineRule="exact"/>
              <w:jc w:val="right"/>
              <w:rPr>
                <w:rFonts w:ascii="Times New Roman" w:eastAsia="標楷體" w:hAnsi="Times New Roman" w:cs="Times New Roman"/>
                <w:sz w:val="26"/>
                <w:szCs w:val="26"/>
              </w:rPr>
            </w:pPr>
            <w:r w:rsidRPr="00D6397C">
              <w:rPr>
                <w:rFonts w:ascii="Times New Roman" w:eastAsia="標楷體" w:hAnsi="Times New Roman" w:cs="Times New Roman" w:hint="eastAsia"/>
                <w:sz w:val="26"/>
                <w:szCs w:val="26"/>
              </w:rPr>
              <w:t>元整</w:t>
            </w:r>
          </w:p>
        </w:tc>
      </w:tr>
      <w:tr w:rsidR="00D6397C" w:rsidRPr="00D6397C" w:rsidTr="00550244">
        <w:tc>
          <w:tcPr>
            <w:tcW w:w="6521" w:type="dxa"/>
            <w:gridSpan w:val="3"/>
          </w:tcPr>
          <w:p w:rsidR="008C3439" w:rsidRPr="00D6397C" w:rsidRDefault="008C3439" w:rsidP="008C3439">
            <w:pPr>
              <w:pStyle w:val="a4"/>
              <w:numPr>
                <w:ilvl w:val="0"/>
                <w:numId w:val="31"/>
              </w:numPr>
              <w:spacing w:afterLines="50" w:after="180" w:line="400" w:lineRule="exact"/>
              <w:ind w:leftChars="0"/>
              <w:rPr>
                <w:rFonts w:ascii="Times New Roman" w:eastAsia="標楷體" w:hAnsi="Times New Roman" w:cs="Times New Roman"/>
                <w:b/>
                <w:sz w:val="26"/>
                <w:szCs w:val="26"/>
              </w:rPr>
            </w:pPr>
            <w:r w:rsidRPr="00D6397C">
              <w:rPr>
                <w:rFonts w:ascii="Times New Roman" w:eastAsia="標楷體" w:hAnsi="Times New Roman" w:cs="Times New Roman" w:hint="eastAsia"/>
                <w:b/>
                <w:sz w:val="26"/>
                <w:szCs w:val="26"/>
              </w:rPr>
              <w:t>第三階段請領捐補助金額：</w:t>
            </w:r>
          </w:p>
        </w:tc>
        <w:tc>
          <w:tcPr>
            <w:tcW w:w="3119" w:type="dxa"/>
          </w:tcPr>
          <w:p w:rsidR="008C3439" w:rsidRPr="00D6397C" w:rsidRDefault="008C3439" w:rsidP="008C3439">
            <w:pPr>
              <w:spacing w:afterLines="50" w:after="180" w:line="400" w:lineRule="exact"/>
              <w:jc w:val="right"/>
              <w:rPr>
                <w:rFonts w:ascii="Times New Roman" w:eastAsia="標楷體" w:hAnsi="Times New Roman" w:cs="Times New Roman"/>
                <w:sz w:val="26"/>
                <w:szCs w:val="26"/>
              </w:rPr>
            </w:pPr>
            <w:r w:rsidRPr="00D6397C">
              <w:rPr>
                <w:rFonts w:ascii="Times New Roman" w:eastAsia="標楷體" w:hAnsi="Times New Roman" w:cs="Times New Roman" w:hint="eastAsia"/>
                <w:sz w:val="26"/>
                <w:szCs w:val="26"/>
              </w:rPr>
              <w:t>元整</w:t>
            </w:r>
          </w:p>
        </w:tc>
      </w:tr>
      <w:tr w:rsidR="00D6397C" w:rsidRPr="00D6397C" w:rsidTr="005502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9640" w:type="dxa"/>
            <w:gridSpan w:val="4"/>
            <w:tcBorders>
              <w:top w:val="nil"/>
              <w:left w:val="nil"/>
              <w:bottom w:val="single" w:sz="12" w:space="0" w:color="auto"/>
              <w:right w:val="nil"/>
            </w:tcBorders>
            <w:vAlign w:val="center"/>
          </w:tcPr>
          <w:p w:rsidR="008C3439" w:rsidRPr="00D6397C" w:rsidRDefault="008C3439" w:rsidP="008C3439">
            <w:pPr>
              <w:pStyle w:val="a4"/>
              <w:numPr>
                <w:ilvl w:val="0"/>
                <w:numId w:val="31"/>
              </w:numPr>
              <w:spacing w:afterLines="50" w:after="180" w:line="400" w:lineRule="exact"/>
              <w:ind w:leftChars="0"/>
              <w:jc w:val="both"/>
              <w:rPr>
                <w:rFonts w:ascii="Times New Roman" w:eastAsia="標楷體" w:hAnsi="Times New Roman" w:cs="Times New Roman"/>
                <w:b/>
                <w:sz w:val="26"/>
                <w:szCs w:val="26"/>
              </w:rPr>
            </w:pPr>
            <w:r w:rsidRPr="00D6397C">
              <w:rPr>
                <w:rFonts w:ascii="Times New Roman" w:eastAsia="標楷體" w:hAnsi="Times New Roman" w:cs="Times New Roman" w:hint="eastAsia"/>
                <w:b/>
                <w:sz w:val="26"/>
                <w:szCs w:val="26"/>
              </w:rPr>
              <w:t>收支明細：</w:t>
            </w:r>
          </w:p>
        </w:tc>
      </w:tr>
      <w:tr w:rsidR="00D6397C" w:rsidRPr="00D6397C" w:rsidTr="005502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2836" w:type="dxa"/>
            <w:tcBorders>
              <w:top w:val="single" w:sz="12" w:space="0" w:color="auto"/>
              <w:bottom w:val="single" w:sz="12" w:space="0" w:color="auto"/>
            </w:tcBorders>
            <w:vAlign w:val="center"/>
          </w:tcPr>
          <w:p w:rsidR="008C3439" w:rsidRPr="00D6397C" w:rsidRDefault="008C3439" w:rsidP="008C3439">
            <w:pPr>
              <w:spacing w:afterLines="50" w:after="180" w:line="400" w:lineRule="exact"/>
              <w:jc w:val="center"/>
              <w:rPr>
                <w:rFonts w:ascii="Times New Roman" w:eastAsia="標楷體" w:hAnsi="Times New Roman" w:cs="Times New Roman"/>
                <w:b/>
                <w:sz w:val="26"/>
                <w:szCs w:val="26"/>
              </w:rPr>
            </w:pPr>
            <w:r w:rsidRPr="00D6397C">
              <w:rPr>
                <w:rFonts w:ascii="Times New Roman" w:eastAsia="標楷體" w:hAnsi="Times New Roman" w:cs="Times New Roman" w:hint="eastAsia"/>
                <w:b/>
                <w:sz w:val="26"/>
                <w:szCs w:val="26"/>
              </w:rPr>
              <w:t>費用名稱</w:t>
            </w:r>
          </w:p>
        </w:tc>
        <w:tc>
          <w:tcPr>
            <w:tcW w:w="2410" w:type="dxa"/>
            <w:tcBorders>
              <w:top w:val="single" w:sz="12" w:space="0" w:color="auto"/>
              <w:bottom w:val="single" w:sz="12" w:space="0" w:color="auto"/>
            </w:tcBorders>
            <w:vAlign w:val="center"/>
          </w:tcPr>
          <w:p w:rsidR="008C3439" w:rsidRPr="00D6397C" w:rsidRDefault="008C3439" w:rsidP="008C3439">
            <w:pPr>
              <w:spacing w:afterLines="50" w:after="180" w:line="400" w:lineRule="exact"/>
              <w:jc w:val="center"/>
              <w:rPr>
                <w:rFonts w:ascii="Times New Roman" w:eastAsia="標楷體" w:hAnsi="Times New Roman" w:cs="Times New Roman"/>
                <w:b/>
                <w:sz w:val="26"/>
                <w:szCs w:val="26"/>
              </w:rPr>
            </w:pPr>
            <w:r w:rsidRPr="00D6397C">
              <w:rPr>
                <w:rFonts w:ascii="Times New Roman" w:eastAsia="標楷體" w:hAnsi="Times New Roman" w:cs="Times New Roman" w:hint="eastAsia"/>
                <w:b/>
                <w:sz w:val="26"/>
                <w:szCs w:val="26"/>
              </w:rPr>
              <w:t>金額</w:t>
            </w:r>
          </w:p>
        </w:tc>
        <w:tc>
          <w:tcPr>
            <w:tcW w:w="4394" w:type="dxa"/>
            <w:gridSpan w:val="2"/>
            <w:tcBorders>
              <w:top w:val="single" w:sz="12" w:space="0" w:color="auto"/>
              <w:bottom w:val="single" w:sz="12" w:space="0" w:color="auto"/>
            </w:tcBorders>
            <w:vAlign w:val="center"/>
          </w:tcPr>
          <w:p w:rsidR="008C3439" w:rsidRPr="00D6397C" w:rsidRDefault="008C3439" w:rsidP="008C3439">
            <w:pPr>
              <w:spacing w:afterLines="50" w:after="180" w:line="400" w:lineRule="exact"/>
              <w:jc w:val="center"/>
              <w:rPr>
                <w:rFonts w:ascii="Times New Roman" w:eastAsia="標楷體" w:hAnsi="Times New Roman" w:cs="Times New Roman"/>
                <w:b/>
                <w:sz w:val="26"/>
                <w:szCs w:val="26"/>
              </w:rPr>
            </w:pPr>
            <w:r w:rsidRPr="00D6397C">
              <w:rPr>
                <w:rFonts w:ascii="Times New Roman" w:eastAsia="標楷體" w:hAnsi="Times New Roman" w:cs="Times New Roman" w:hint="eastAsia"/>
                <w:b/>
                <w:sz w:val="26"/>
                <w:szCs w:val="26"/>
              </w:rPr>
              <w:t>明細及備註</w:t>
            </w:r>
          </w:p>
        </w:tc>
      </w:tr>
      <w:tr w:rsidR="00D6397C" w:rsidRPr="00D6397C" w:rsidTr="005502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669"/>
        </w:trPr>
        <w:tc>
          <w:tcPr>
            <w:tcW w:w="9640" w:type="dxa"/>
            <w:gridSpan w:val="4"/>
            <w:tcBorders>
              <w:top w:val="single" w:sz="12" w:space="0" w:color="auto"/>
            </w:tcBorders>
            <w:vAlign w:val="center"/>
          </w:tcPr>
          <w:p w:rsidR="008C3439" w:rsidRPr="00D6397C" w:rsidRDefault="008C3439" w:rsidP="008C3439">
            <w:pPr>
              <w:spacing w:afterLines="50" w:after="180" w:line="400" w:lineRule="exact"/>
              <w:jc w:val="both"/>
              <w:rPr>
                <w:rFonts w:ascii="Times New Roman" w:eastAsia="標楷體" w:hAnsi="Times New Roman" w:cs="Times New Roman"/>
                <w:sz w:val="26"/>
                <w:szCs w:val="26"/>
              </w:rPr>
            </w:pPr>
            <w:r w:rsidRPr="00D6397C">
              <w:rPr>
                <w:rFonts w:ascii="Times New Roman" w:eastAsia="標楷體" w:hAnsi="Times New Roman" w:cs="Times New Roman" w:hint="eastAsia"/>
                <w:b/>
                <w:sz w:val="26"/>
                <w:szCs w:val="26"/>
              </w:rPr>
              <w:t>設備費</w:t>
            </w:r>
          </w:p>
        </w:tc>
      </w:tr>
      <w:tr w:rsidR="00D6397C" w:rsidRPr="00D6397C" w:rsidTr="007408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414"/>
        </w:trPr>
        <w:tc>
          <w:tcPr>
            <w:tcW w:w="2836" w:type="dxa"/>
            <w:vAlign w:val="center"/>
          </w:tcPr>
          <w:p w:rsidR="008C3439" w:rsidRPr="00D6397C" w:rsidRDefault="008C3439" w:rsidP="008C3439">
            <w:pPr>
              <w:spacing w:afterLines="50" w:after="180" w:line="400" w:lineRule="exact"/>
              <w:jc w:val="both"/>
              <w:rPr>
                <w:rFonts w:ascii="Times New Roman" w:eastAsia="標楷體" w:hAnsi="Times New Roman" w:cs="Times New Roman"/>
                <w:sz w:val="26"/>
                <w:szCs w:val="26"/>
              </w:rPr>
            </w:pPr>
            <w:r w:rsidRPr="00D6397C">
              <w:rPr>
                <w:rFonts w:ascii="Times New Roman" w:eastAsia="標楷體" w:hAnsi="Times New Roman" w:cs="Times New Roman" w:hint="eastAsia"/>
                <w:sz w:val="26"/>
                <w:szCs w:val="26"/>
              </w:rPr>
              <w:t xml:space="preserve">　　機械設備費</w:t>
            </w:r>
          </w:p>
        </w:tc>
        <w:tc>
          <w:tcPr>
            <w:tcW w:w="2410" w:type="dxa"/>
            <w:vAlign w:val="center"/>
          </w:tcPr>
          <w:p w:rsidR="008C3439" w:rsidRPr="00D6397C" w:rsidRDefault="008C3439" w:rsidP="008C3439">
            <w:pPr>
              <w:spacing w:afterLines="50" w:after="180" w:line="400" w:lineRule="exact"/>
              <w:jc w:val="both"/>
              <w:rPr>
                <w:rFonts w:ascii="Times New Roman" w:eastAsia="標楷體" w:hAnsi="Times New Roman" w:cs="Times New Roman"/>
                <w:sz w:val="26"/>
                <w:szCs w:val="26"/>
              </w:rPr>
            </w:pPr>
          </w:p>
        </w:tc>
        <w:tc>
          <w:tcPr>
            <w:tcW w:w="4394" w:type="dxa"/>
            <w:gridSpan w:val="2"/>
            <w:vAlign w:val="center"/>
          </w:tcPr>
          <w:p w:rsidR="008C3439" w:rsidRPr="00D6397C" w:rsidRDefault="008C3439" w:rsidP="008C3439">
            <w:pPr>
              <w:spacing w:afterLines="50" w:after="180" w:line="400" w:lineRule="exact"/>
              <w:jc w:val="both"/>
              <w:rPr>
                <w:rFonts w:ascii="Times New Roman" w:eastAsia="標楷體" w:hAnsi="Times New Roman" w:cs="Times New Roman"/>
                <w:sz w:val="26"/>
                <w:szCs w:val="26"/>
              </w:rPr>
            </w:pPr>
          </w:p>
        </w:tc>
      </w:tr>
      <w:tr w:rsidR="00D6397C" w:rsidRPr="00D6397C" w:rsidTr="007408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549"/>
        </w:trPr>
        <w:tc>
          <w:tcPr>
            <w:tcW w:w="2836" w:type="dxa"/>
            <w:vAlign w:val="center"/>
          </w:tcPr>
          <w:p w:rsidR="008C3439" w:rsidRPr="00D6397C" w:rsidRDefault="008C3439" w:rsidP="008C3439">
            <w:pPr>
              <w:spacing w:afterLines="50" w:after="180" w:line="400" w:lineRule="exact"/>
              <w:jc w:val="both"/>
              <w:rPr>
                <w:rFonts w:ascii="Times New Roman" w:eastAsia="標楷體" w:hAnsi="Times New Roman" w:cs="Times New Roman"/>
                <w:sz w:val="26"/>
                <w:szCs w:val="26"/>
              </w:rPr>
            </w:pPr>
            <w:r w:rsidRPr="00D6397C">
              <w:rPr>
                <w:rFonts w:ascii="Times New Roman" w:eastAsia="標楷體" w:hAnsi="Times New Roman" w:cs="Times New Roman" w:hint="eastAsia"/>
                <w:sz w:val="26"/>
                <w:szCs w:val="26"/>
              </w:rPr>
              <w:t xml:space="preserve">　　資訊軟硬體設備費</w:t>
            </w:r>
          </w:p>
        </w:tc>
        <w:tc>
          <w:tcPr>
            <w:tcW w:w="2410" w:type="dxa"/>
            <w:vAlign w:val="center"/>
          </w:tcPr>
          <w:p w:rsidR="008C3439" w:rsidRPr="00D6397C" w:rsidRDefault="008C3439" w:rsidP="008C3439">
            <w:pPr>
              <w:spacing w:afterLines="50" w:after="180" w:line="400" w:lineRule="exact"/>
              <w:jc w:val="both"/>
              <w:rPr>
                <w:rFonts w:ascii="Times New Roman" w:eastAsia="標楷體" w:hAnsi="Times New Roman" w:cs="Times New Roman"/>
                <w:sz w:val="26"/>
                <w:szCs w:val="26"/>
              </w:rPr>
            </w:pPr>
          </w:p>
        </w:tc>
        <w:tc>
          <w:tcPr>
            <w:tcW w:w="4394" w:type="dxa"/>
            <w:gridSpan w:val="2"/>
            <w:vAlign w:val="center"/>
          </w:tcPr>
          <w:p w:rsidR="008C3439" w:rsidRPr="00D6397C" w:rsidRDefault="008C3439" w:rsidP="008C3439">
            <w:pPr>
              <w:spacing w:afterLines="50" w:after="180" w:line="400" w:lineRule="exact"/>
              <w:jc w:val="both"/>
              <w:rPr>
                <w:rFonts w:ascii="Times New Roman" w:eastAsia="標楷體" w:hAnsi="Times New Roman" w:cs="Times New Roman"/>
                <w:sz w:val="26"/>
                <w:szCs w:val="26"/>
              </w:rPr>
            </w:pPr>
          </w:p>
        </w:tc>
      </w:tr>
      <w:tr w:rsidR="00D6397C" w:rsidRPr="00D6397C" w:rsidTr="007408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414"/>
        </w:trPr>
        <w:tc>
          <w:tcPr>
            <w:tcW w:w="2836" w:type="dxa"/>
            <w:tcBorders>
              <w:bottom w:val="single" w:sz="12" w:space="0" w:color="auto"/>
            </w:tcBorders>
            <w:vAlign w:val="center"/>
          </w:tcPr>
          <w:p w:rsidR="008C3439" w:rsidRPr="00D6397C" w:rsidRDefault="008C3439" w:rsidP="008C3439">
            <w:pPr>
              <w:spacing w:afterLines="50" w:after="180" w:line="400" w:lineRule="exact"/>
              <w:jc w:val="both"/>
              <w:rPr>
                <w:rFonts w:ascii="Times New Roman" w:eastAsia="標楷體" w:hAnsi="Times New Roman" w:cs="Times New Roman"/>
                <w:sz w:val="26"/>
                <w:szCs w:val="26"/>
              </w:rPr>
            </w:pPr>
            <w:r w:rsidRPr="00D6397C">
              <w:rPr>
                <w:rFonts w:ascii="Times New Roman" w:eastAsia="標楷體" w:hAnsi="Times New Roman" w:cs="Times New Roman" w:hint="eastAsia"/>
                <w:sz w:val="26"/>
                <w:szCs w:val="26"/>
              </w:rPr>
              <w:t xml:space="preserve">　　雜項設備費</w:t>
            </w:r>
          </w:p>
        </w:tc>
        <w:tc>
          <w:tcPr>
            <w:tcW w:w="2410" w:type="dxa"/>
            <w:tcBorders>
              <w:bottom w:val="single" w:sz="12" w:space="0" w:color="auto"/>
            </w:tcBorders>
            <w:vAlign w:val="center"/>
          </w:tcPr>
          <w:p w:rsidR="008C3439" w:rsidRPr="00D6397C" w:rsidRDefault="008C3439" w:rsidP="008C3439">
            <w:pPr>
              <w:spacing w:afterLines="50" w:after="180" w:line="400" w:lineRule="exact"/>
              <w:jc w:val="both"/>
              <w:rPr>
                <w:rFonts w:ascii="Times New Roman" w:eastAsia="標楷體" w:hAnsi="Times New Roman" w:cs="Times New Roman"/>
                <w:sz w:val="26"/>
                <w:szCs w:val="26"/>
              </w:rPr>
            </w:pPr>
          </w:p>
        </w:tc>
        <w:tc>
          <w:tcPr>
            <w:tcW w:w="4394" w:type="dxa"/>
            <w:gridSpan w:val="2"/>
            <w:tcBorders>
              <w:bottom w:val="single" w:sz="12" w:space="0" w:color="auto"/>
            </w:tcBorders>
            <w:vAlign w:val="center"/>
          </w:tcPr>
          <w:p w:rsidR="008C3439" w:rsidRPr="00D6397C" w:rsidRDefault="008C3439" w:rsidP="008C3439">
            <w:pPr>
              <w:spacing w:afterLines="50" w:after="180" w:line="400" w:lineRule="exact"/>
              <w:jc w:val="both"/>
              <w:rPr>
                <w:rFonts w:ascii="Times New Roman" w:eastAsia="標楷體" w:hAnsi="Times New Roman" w:cs="Times New Roman"/>
                <w:sz w:val="26"/>
                <w:szCs w:val="26"/>
              </w:rPr>
            </w:pPr>
          </w:p>
        </w:tc>
      </w:tr>
      <w:tr w:rsidR="00D6397C" w:rsidRPr="00D6397C" w:rsidTr="005502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2836" w:type="dxa"/>
            <w:tcBorders>
              <w:top w:val="single" w:sz="12" w:space="0" w:color="auto"/>
              <w:bottom w:val="single" w:sz="12" w:space="0" w:color="auto"/>
            </w:tcBorders>
            <w:vAlign w:val="center"/>
          </w:tcPr>
          <w:p w:rsidR="008C3439" w:rsidRPr="00D6397C" w:rsidRDefault="008C3439" w:rsidP="008C3439">
            <w:pPr>
              <w:spacing w:afterLines="50" w:after="180" w:line="400" w:lineRule="exact"/>
              <w:jc w:val="right"/>
              <w:rPr>
                <w:rFonts w:ascii="Times New Roman" w:eastAsia="標楷體" w:hAnsi="Times New Roman" w:cs="Times New Roman"/>
                <w:b/>
                <w:sz w:val="26"/>
                <w:szCs w:val="26"/>
              </w:rPr>
            </w:pPr>
            <w:r w:rsidRPr="00D6397C">
              <w:rPr>
                <w:rFonts w:ascii="Times New Roman" w:eastAsia="標楷體" w:hAnsi="Times New Roman" w:cs="Times New Roman" w:hint="eastAsia"/>
                <w:b/>
                <w:sz w:val="26"/>
                <w:szCs w:val="26"/>
              </w:rPr>
              <w:t>總計</w:t>
            </w:r>
          </w:p>
        </w:tc>
        <w:tc>
          <w:tcPr>
            <w:tcW w:w="2410" w:type="dxa"/>
            <w:tcBorders>
              <w:top w:val="single" w:sz="12" w:space="0" w:color="auto"/>
              <w:bottom w:val="single" w:sz="12" w:space="0" w:color="auto"/>
            </w:tcBorders>
            <w:vAlign w:val="center"/>
          </w:tcPr>
          <w:p w:rsidR="008C3439" w:rsidRPr="00D6397C" w:rsidRDefault="008C3439" w:rsidP="008C3439">
            <w:pPr>
              <w:spacing w:afterLines="50" w:after="180" w:line="400" w:lineRule="exact"/>
              <w:jc w:val="both"/>
              <w:rPr>
                <w:rFonts w:ascii="Times New Roman" w:eastAsia="標楷體" w:hAnsi="Times New Roman" w:cs="Times New Roman"/>
                <w:sz w:val="26"/>
                <w:szCs w:val="26"/>
              </w:rPr>
            </w:pPr>
          </w:p>
        </w:tc>
        <w:tc>
          <w:tcPr>
            <w:tcW w:w="4394" w:type="dxa"/>
            <w:gridSpan w:val="2"/>
            <w:tcBorders>
              <w:top w:val="single" w:sz="12" w:space="0" w:color="auto"/>
              <w:bottom w:val="single" w:sz="12" w:space="0" w:color="auto"/>
            </w:tcBorders>
            <w:vAlign w:val="center"/>
          </w:tcPr>
          <w:p w:rsidR="008C3439" w:rsidRPr="00D6397C" w:rsidRDefault="008C3439" w:rsidP="008C3439">
            <w:pPr>
              <w:spacing w:afterLines="50" w:after="180" w:line="400" w:lineRule="exact"/>
              <w:jc w:val="both"/>
              <w:rPr>
                <w:rFonts w:ascii="Times New Roman" w:eastAsia="標楷體" w:hAnsi="Times New Roman" w:cs="Times New Roman"/>
                <w:sz w:val="26"/>
                <w:szCs w:val="26"/>
              </w:rPr>
            </w:pPr>
          </w:p>
        </w:tc>
      </w:tr>
    </w:tbl>
    <w:tbl>
      <w:tblPr>
        <w:tblW w:w="9429" w:type="dxa"/>
        <w:jc w:val="center"/>
        <w:tblCellMar>
          <w:left w:w="28" w:type="dxa"/>
          <w:right w:w="28" w:type="dxa"/>
        </w:tblCellMar>
        <w:tblLook w:val="0000" w:firstRow="0" w:lastRow="0" w:firstColumn="0" w:lastColumn="0" w:noHBand="0" w:noVBand="0"/>
      </w:tblPr>
      <w:tblGrid>
        <w:gridCol w:w="2835"/>
        <w:gridCol w:w="6594"/>
      </w:tblGrid>
      <w:tr w:rsidR="00D6397C" w:rsidRPr="00D6397C" w:rsidTr="00550244">
        <w:trPr>
          <w:cantSplit/>
          <w:trHeight w:val="1050"/>
          <w:jc w:val="center"/>
        </w:trPr>
        <w:tc>
          <w:tcPr>
            <w:tcW w:w="2835" w:type="dxa"/>
            <w:vAlign w:val="center"/>
          </w:tcPr>
          <w:p w:rsidR="008C3439" w:rsidRPr="00D6397C" w:rsidRDefault="008C3439" w:rsidP="00550244">
            <w:pPr>
              <w:spacing w:before="120"/>
              <w:jc w:val="center"/>
              <w:rPr>
                <w:rFonts w:ascii="Times New Roman" w:eastAsia="標楷體" w:hAnsi="Times New Roman" w:cs="Times New Roman"/>
              </w:rPr>
            </w:pPr>
            <w:r w:rsidRPr="00D6397C">
              <w:rPr>
                <w:rFonts w:ascii="Times New Roman" w:eastAsia="標楷體" w:hAnsi="Times New Roman" w:cs="Times New Roman"/>
              </w:rPr>
              <w:t>製表人</w:t>
            </w:r>
          </w:p>
        </w:tc>
        <w:tc>
          <w:tcPr>
            <w:tcW w:w="6594" w:type="dxa"/>
            <w:vAlign w:val="center"/>
          </w:tcPr>
          <w:p w:rsidR="008C3439" w:rsidRPr="00D6397C" w:rsidRDefault="008C3439" w:rsidP="00550244">
            <w:pPr>
              <w:spacing w:before="120"/>
              <w:ind w:left="4320" w:hanging="4080"/>
              <w:jc w:val="center"/>
              <w:rPr>
                <w:rFonts w:ascii="Times New Roman" w:eastAsia="標楷體" w:hAnsi="Times New Roman" w:cs="Times New Roman"/>
              </w:rPr>
            </w:pPr>
            <w:r w:rsidRPr="00D6397C">
              <w:rPr>
                <w:rFonts w:ascii="Times New Roman" w:eastAsia="標楷體" w:hAnsi="Times New Roman" w:cs="Times New Roman"/>
              </w:rPr>
              <w:t>覆核</w:t>
            </w:r>
            <w:r w:rsidRPr="00D6397C">
              <w:rPr>
                <w:rFonts w:ascii="Times New Roman" w:eastAsia="標楷體" w:hAnsi="Times New Roman" w:cs="Times New Roman"/>
              </w:rPr>
              <w:t xml:space="preserve">            </w:t>
            </w:r>
            <w:r w:rsidRPr="00D6397C">
              <w:rPr>
                <w:rFonts w:ascii="Times New Roman" w:eastAsia="標楷體" w:hAnsi="Times New Roman" w:cs="Times New Roman"/>
              </w:rPr>
              <w:t xml:space="preserve">會計人員　　　　　</w:t>
            </w:r>
            <w:r w:rsidRPr="00D6397C">
              <w:rPr>
                <w:rFonts w:ascii="Times New Roman" w:eastAsia="標楷體" w:hAnsi="Times New Roman" w:cs="Times New Roman"/>
              </w:rPr>
              <w:t xml:space="preserve"> </w:t>
            </w:r>
            <w:r w:rsidRPr="00D6397C">
              <w:rPr>
                <w:rFonts w:ascii="Times New Roman" w:eastAsia="標楷體" w:hAnsi="Times New Roman" w:cs="Times New Roman" w:hint="eastAsia"/>
              </w:rPr>
              <w:t>機關長官</w:t>
            </w:r>
          </w:p>
        </w:tc>
      </w:tr>
    </w:tbl>
    <w:p w:rsidR="00766705" w:rsidRPr="00D6397C" w:rsidRDefault="00766705" w:rsidP="008C3439">
      <w:pPr>
        <w:tabs>
          <w:tab w:val="left" w:pos="8100"/>
        </w:tabs>
        <w:snapToGrid w:val="0"/>
        <w:jc w:val="center"/>
        <w:rPr>
          <w:rFonts w:ascii="Times New Roman" w:eastAsia="標楷體" w:hAnsi="Times New Roman" w:cs="Times New Roman"/>
        </w:rPr>
      </w:pPr>
    </w:p>
    <w:sectPr w:rsidR="00766705" w:rsidRPr="00D6397C" w:rsidSect="00890448">
      <w:pgSz w:w="11906" w:h="16838"/>
      <w:pgMar w:top="1134"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1F" w:rsidRDefault="0060231F" w:rsidP="0009007F">
      <w:r>
        <w:separator/>
      </w:r>
    </w:p>
  </w:endnote>
  <w:endnote w:type="continuationSeparator" w:id="0">
    <w:p w:rsidR="0060231F" w:rsidRDefault="0060231F" w:rsidP="0009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3">
    <w:altName w:val="Arial Unicode MS"/>
    <w:panose1 w:val="00000000000000000000"/>
    <w:charset w:val="88"/>
    <w:family w:val="script"/>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90859"/>
      <w:docPartObj>
        <w:docPartGallery w:val="Page Numbers (Bottom of Page)"/>
        <w:docPartUnique/>
      </w:docPartObj>
    </w:sdtPr>
    <w:sdtEndPr/>
    <w:sdtContent>
      <w:p w:rsidR="009E2428" w:rsidRDefault="009E2428">
        <w:pPr>
          <w:pStyle w:val="a7"/>
          <w:jc w:val="center"/>
        </w:pPr>
        <w:r>
          <w:fldChar w:fldCharType="begin"/>
        </w:r>
        <w:r>
          <w:instrText>PAGE   \* MERGEFORMAT</w:instrText>
        </w:r>
        <w:r>
          <w:fldChar w:fldCharType="separate"/>
        </w:r>
        <w:r w:rsidR="00D6397C" w:rsidRPr="00D6397C">
          <w:rPr>
            <w:noProof/>
            <w:lang w:val="zh-TW"/>
          </w:rPr>
          <w:t>9</w:t>
        </w:r>
        <w:r>
          <w:fldChar w:fldCharType="end"/>
        </w:r>
      </w:p>
    </w:sdtContent>
  </w:sdt>
  <w:p w:rsidR="009E2428" w:rsidRDefault="009E242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428" w:rsidRDefault="009E2428" w:rsidP="00F8280A">
    <w:pPr>
      <w:pStyle w:val="a7"/>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D6397C">
      <w:rPr>
        <w:rStyle w:val="af4"/>
        <w:noProof/>
      </w:rPr>
      <w:t>15</w:t>
    </w:r>
    <w:r>
      <w:rPr>
        <w:rStyle w:val="af4"/>
      </w:rPr>
      <w:fldChar w:fldCharType="end"/>
    </w:r>
  </w:p>
  <w:p w:rsidR="009E2428" w:rsidRDefault="009E24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1F" w:rsidRDefault="0060231F" w:rsidP="0009007F">
      <w:r>
        <w:separator/>
      </w:r>
    </w:p>
  </w:footnote>
  <w:footnote w:type="continuationSeparator" w:id="0">
    <w:p w:rsidR="0060231F" w:rsidRDefault="0060231F" w:rsidP="00090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9D5"/>
    <w:multiLevelType w:val="hybridMultilevel"/>
    <w:tmpl w:val="A8D8D4CE"/>
    <w:lvl w:ilvl="0" w:tplc="58D66E22">
      <w:start w:val="1"/>
      <w:numFmt w:val="taiwaneseCountingThousand"/>
      <w:lvlText w:val="(%1)"/>
      <w:lvlJc w:val="left"/>
      <w:pPr>
        <w:ind w:left="1440" w:hanging="480"/>
      </w:pPr>
      <w:rPr>
        <w:rFonts w:cs="Times New Roman" w:hint="default"/>
        <w:color w:val="000000" w:themeColor="text1"/>
        <w:sz w:val="28"/>
        <w:szCs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903741F"/>
    <w:multiLevelType w:val="hybridMultilevel"/>
    <w:tmpl w:val="FE24332E"/>
    <w:lvl w:ilvl="0" w:tplc="D4160D3A">
      <w:start w:val="1"/>
      <w:numFmt w:val="taiwaneseCountingThousand"/>
      <w:suff w:val="nothing"/>
      <w:lvlText w:val="%1、"/>
      <w:lvlJc w:val="left"/>
      <w:pPr>
        <w:ind w:left="1104" w:hanging="480"/>
      </w:pPr>
      <w:rPr>
        <w:rFonts w:hint="eastAsia"/>
      </w:rPr>
    </w:lvl>
    <w:lvl w:ilvl="1" w:tplc="04090019">
      <w:start w:val="1"/>
      <w:numFmt w:val="ideographTraditional"/>
      <w:lvlText w:val="%2、"/>
      <w:lvlJc w:val="left"/>
      <w:pPr>
        <w:ind w:left="2208" w:hanging="480"/>
      </w:pPr>
    </w:lvl>
    <w:lvl w:ilvl="2" w:tplc="0409001B">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2" w15:restartNumberingAfterBreak="0">
    <w:nsid w:val="09C74CDC"/>
    <w:multiLevelType w:val="hybridMultilevel"/>
    <w:tmpl w:val="CECAB7EC"/>
    <w:lvl w:ilvl="0" w:tplc="82D6EB88">
      <w:start w:val="1"/>
      <w:numFmt w:val="taiwaneseCountingThousand"/>
      <w:lvlText w:val="%1、"/>
      <w:lvlJc w:val="left"/>
      <w:pPr>
        <w:tabs>
          <w:tab w:val="num" w:pos="928"/>
        </w:tabs>
        <w:ind w:left="928" w:hanging="360"/>
      </w:pPr>
      <w:rPr>
        <w:rFonts w:ascii="標楷體" w:eastAsia="標楷體" w:hAnsi="標楷體" w:cs="Times New Roman" w:hint="eastAsia"/>
      </w:rPr>
    </w:lvl>
    <w:lvl w:ilvl="1" w:tplc="15CA681C">
      <w:start w:val="1"/>
      <w:numFmt w:val="taiwaneseCountingThousand"/>
      <w:lvlText w:val="（%2）"/>
      <w:lvlJc w:val="left"/>
      <w:pPr>
        <w:tabs>
          <w:tab w:val="num" w:pos="1768"/>
        </w:tabs>
        <w:ind w:left="1768" w:hanging="720"/>
      </w:pPr>
      <w:rPr>
        <w:rFonts w:ascii="華康楷書體W3" w:eastAsia="華康楷書體W3" w:cs="Times New Roman" w:hint="eastAsia"/>
      </w:rPr>
    </w:lvl>
    <w:lvl w:ilvl="2" w:tplc="0409001B">
      <w:start w:val="1"/>
      <w:numFmt w:val="lowerRoman"/>
      <w:lvlText w:val="%3."/>
      <w:lvlJc w:val="right"/>
      <w:pPr>
        <w:tabs>
          <w:tab w:val="num" w:pos="2008"/>
        </w:tabs>
        <w:ind w:left="2008" w:hanging="480"/>
      </w:pPr>
      <w:rPr>
        <w:rFonts w:cs="Times New Roman"/>
      </w:rPr>
    </w:lvl>
    <w:lvl w:ilvl="3" w:tplc="0409000F">
      <w:start w:val="1"/>
      <w:numFmt w:val="decimal"/>
      <w:lvlText w:val="%4."/>
      <w:lvlJc w:val="left"/>
      <w:pPr>
        <w:tabs>
          <w:tab w:val="num" w:pos="2488"/>
        </w:tabs>
        <w:ind w:left="2488" w:hanging="480"/>
      </w:pPr>
      <w:rPr>
        <w:rFonts w:cs="Times New Roman"/>
      </w:rPr>
    </w:lvl>
    <w:lvl w:ilvl="4" w:tplc="04090019">
      <w:start w:val="1"/>
      <w:numFmt w:val="ideographTraditional"/>
      <w:lvlText w:val="%5、"/>
      <w:lvlJc w:val="left"/>
      <w:pPr>
        <w:tabs>
          <w:tab w:val="num" w:pos="2968"/>
        </w:tabs>
        <w:ind w:left="2968" w:hanging="480"/>
      </w:pPr>
      <w:rPr>
        <w:rFonts w:cs="Times New Roman"/>
      </w:rPr>
    </w:lvl>
    <w:lvl w:ilvl="5" w:tplc="0409001B">
      <w:start w:val="1"/>
      <w:numFmt w:val="lowerRoman"/>
      <w:lvlText w:val="%6."/>
      <w:lvlJc w:val="right"/>
      <w:pPr>
        <w:tabs>
          <w:tab w:val="num" w:pos="3448"/>
        </w:tabs>
        <w:ind w:left="3448" w:hanging="480"/>
      </w:pPr>
      <w:rPr>
        <w:rFonts w:cs="Times New Roman"/>
      </w:rPr>
    </w:lvl>
    <w:lvl w:ilvl="6" w:tplc="0409000F">
      <w:start w:val="1"/>
      <w:numFmt w:val="decimal"/>
      <w:lvlText w:val="%7."/>
      <w:lvlJc w:val="left"/>
      <w:pPr>
        <w:tabs>
          <w:tab w:val="num" w:pos="3928"/>
        </w:tabs>
        <w:ind w:left="3928" w:hanging="480"/>
      </w:pPr>
      <w:rPr>
        <w:rFonts w:cs="Times New Roman"/>
      </w:rPr>
    </w:lvl>
    <w:lvl w:ilvl="7" w:tplc="04090019">
      <w:start w:val="1"/>
      <w:numFmt w:val="ideographTraditional"/>
      <w:lvlText w:val="%8、"/>
      <w:lvlJc w:val="left"/>
      <w:pPr>
        <w:tabs>
          <w:tab w:val="num" w:pos="4408"/>
        </w:tabs>
        <w:ind w:left="4408" w:hanging="480"/>
      </w:pPr>
      <w:rPr>
        <w:rFonts w:cs="Times New Roman"/>
      </w:rPr>
    </w:lvl>
    <w:lvl w:ilvl="8" w:tplc="0409001B">
      <w:start w:val="1"/>
      <w:numFmt w:val="lowerRoman"/>
      <w:lvlText w:val="%9."/>
      <w:lvlJc w:val="right"/>
      <w:pPr>
        <w:tabs>
          <w:tab w:val="num" w:pos="4888"/>
        </w:tabs>
        <w:ind w:left="4888" w:hanging="480"/>
      </w:pPr>
      <w:rPr>
        <w:rFonts w:cs="Times New Roman"/>
      </w:rPr>
    </w:lvl>
  </w:abstractNum>
  <w:abstractNum w:abstractNumId="3" w15:restartNumberingAfterBreak="0">
    <w:nsid w:val="0BB3124D"/>
    <w:multiLevelType w:val="multilevel"/>
    <w:tmpl w:val="9014D494"/>
    <w:lvl w:ilvl="0">
      <w:start w:val="1"/>
      <w:numFmt w:val="ideographLegalTraditional"/>
      <w:pStyle w:val="100"/>
      <w:lvlText w:val="%1、"/>
      <w:lvlJc w:val="left"/>
      <w:pPr>
        <w:tabs>
          <w:tab w:val="num" w:pos="720"/>
        </w:tabs>
        <w:ind w:left="720" w:hanging="720"/>
      </w:pPr>
      <w:rPr>
        <w:rFonts w:ascii="Times New Roman" w:eastAsia="Times New Roman" w:hAnsi="Times New Roman" w:cs="Times New Roman"/>
      </w:rPr>
    </w:lvl>
    <w:lvl w:ilvl="1">
      <w:start w:val="1"/>
      <w:numFmt w:val="taiwaneseCountingThousand"/>
      <w:lvlText w:val="%2、"/>
      <w:lvlJc w:val="left"/>
      <w:pPr>
        <w:tabs>
          <w:tab w:val="num" w:pos="540"/>
        </w:tabs>
        <w:ind w:left="540" w:hanging="720"/>
      </w:pPr>
      <w:rPr>
        <w:rFonts w:cs="Times New Roman" w:hint="default"/>
      </w:rPr>
    </w:lvl>
    <w:lvl w:ilvl="2">
      <w:start w:val="1"/>
      <w:numFmt w:val="taiwaneseCountingThousand"/>
      <w:lvlText w:val="(%3)"/>
      <w:lvlJc w:val="left"/>
      <w:pPr>
        <w:tabs>
          <w:tab w:val="num" w:pos="1020"/>
        </w:tabs>
        <w:ind w:left="1020" w:hanging="720"/>
      </w:pPr>
      <w:rPr>
        <w:rFonts w:cs="Times New Roman" w:hint="default"/>
      </w:rPr>
    </w:lvl>
    <w:lvl w:ilvl="3">
      <w:start w:val="1"/>
      <w:numFmt w:val="decimal"/>
      <w:lvlText w:val="%4."/>
      <w:lvlJc w:val="left"/>
      <w:pPr>
        <w:tabs>
          <w:tab w:val="num" w:pos="1260"/>
        </w:tabs>
        <w:ind w:left="1260" w:hanging="480"/>
      </w:pPr>
      <w:rPr>
        <w:rFonts w:cs="Times New Roman"/>
      </w:rPr>
    </w:lvl>
    <w:lvl w:ilvl="4">
      <w:start w:val="1"/>
      <w:numFmt w:val="ideographTraditional"/>
      <w:lvlText w:val="%5、"/>
      <w:lvlJc w:val="left"/>
      <w:pPr>
        <w:tabs>
          <w:tab w:val="num" w:pos="1740"/>
        </w:tabs>
        <w:ind w:left="1740" w:hanging="480"/>
      </w:pPr>
      <w:rPr>
        <w:rFonts w:cs="Times New Roman"/>
      </w:rPr>
    </w:lvl>
    <w:lvl w:ilvl="5">
      <w:start w:val="1"/>
      <w:numFmt w:val="lowerRoman"/>
      <w:lvlText w:val="%6."/>
      <w:lvlJc w:val="right"/>
      <w:pPr>
        <w:tabs>
          <w:tab w:val="num" w:pos="2220"/>
        </w:tabs>
        <w:ind w:left="2220" w:hanging="480"/>
      </w:pPr>
      <w:rPr>
        <w:rFonts w:cs="Times New Roman"/>
      </w:rPr>
    </w:lvl>
    <w:lvl w:ilvl="6">
      <w:start w:val="1"/>
      <w:numFmt w:val="decimal"/>
      <w:lvlText w:val="%7."/>
      <w:lvlJc w:val="left"/>
      <w:pPr>
        <w:tabs>
          <w:tab w:val="num" w:pos="2700"/>
        </w:tabs>
        <w:ind w:left="2700" w:hanging="480"/>
      </w:pPr>
      <w:rPr>
        <w:rFonts w:cs="Times New Roman"/>
      </w:rPr>
    </w:lvl>
    <w:lvl w:ilvl="7">
      <w:start w:val="1"/>
      <w:numFmt w:val="ideographTraditional"/>
      <w:lvlText w:val="%8、"/>
      <w:lvlJc w:val="left"/>
      <w:pPr>
        <w:tabs>
          <w:tab w:val="num" w:pos="3180"/>
        </w:tabs>
        <w:ind w:left="3180" w:hanging="480"/>
      </w:pPr>
      <w:rPr>
        <w:rFonts w:cs="Times New Roman"/>
      </w:rPr>
    </w:lvl>
    <w:lvl w:ilvl="8">
      <w:start w:val="1"/>
      <w:numFmt w:val="lowerRoman"/>
      <w:lvlText w:val="%9."/>
      <w:lvlJc w:val="right"/>
      <w:pPr>
        <w:tabs>
          <w:tab w:val="num" w:pos="3660"/>
        </w:tabs>
        <w:ind w:left="3660" w:hanging="480"/>
      </w:pPr>
      <w:rPr>
        <w:rFonts w:cs="Times New Roman"/>
      </w:rPr>
    </w:lvl>
  </w:abstractNum>
  <w:abstractNum w:abstractNumId="4" w15:restartNumberingAfterBreak="0">
    <w:nsid w:val="11DD0B5C"/>
    <w:multiLevelType w:val="multilevel"/>
    <w:tmpl w:val="712AE54E"/>
    <w:styleLink w:val="1"/>
    <w:lvl w:ilvl="0">
      <w:start w:val="1"/>
      <w:numFmt w:val="decimal"/>
      <w:lvlText w:val="%1."/>
      <w:lvlJc w:val="left"/>
      <w:pPr>
        <w:tabs>
          <w:tab w:val="num" w:pos="850"/>
        </w:tabs>
        <w:ind w:left="850"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843"/>
        </w:tabs>
        <w:ind w:left="1843" w:hanging="567"/>
      </w:pPr>
      <w:rPr>
        <w:rFonts w:cs="Times New Roman" w:hint="eastAsia"/>
      </w:rPr>
    </w:lvl>
    <w:lvl w:ilvl="3">
      <w:start w:val="1"/>
      <w:numFmt w:val="decimal"/>
      <w:lvlText w:val="%1.%2.%3.%4"/>
      <w:lvlJc w:val="left"/>
      <w:pPr>
        <w:tabs>
          <w:tab w:val="num" w:pos="2421"/>
        </w:tabs>
        <w:ind w:left="2409" w:hanging="708"/>
      </w:pPr>
      <w:rPr>
        <w:rFonts w:cs="Times New Roman" w:hint="eastAsia"/>
      </w:rPr>
    </w:lvl>
    <w:lvl w:ilvl="4">
      <w:start w:val="1"/>
      <w:numFmt w:val="decimal"/>
      <w:lvlText w:val="%1.%2.%3.%4.%5"/>
      <w:lvlJc w:val="left"/>
      <w:pPr>
        <w:tabs>
          <w:tab w:val="num" w:pos="3206"/>
        </w:tabs>
        <w:ind w:left="2976" w:hanging="850"/>
      </w:pPr>
      <w:rPr>
        <w:rFonts w:cs="Times New Roman" w:hint="eastAsia"/>
      </w:rPr>
    </w:lvl>
    <w:lvl w:ilvl="5">
      <w:start w:val="1"/>
      <w:numFmt w:val="decimal"/>
      <w:lvlText w:val="%1.%2.%3.%4.%5.%6"/>
      <w:lvlJc w:val="left"/>
      <w:pPr>
        <w:tabs>
          <w:tab w:val="num" w:pos="3685"/>
        </w:tabs>
        <w:ind w:left="3685" w:hanging="1134"/>
      </w:pPr>
      <w:rPr>
        <w:rFonts w:cs="Times New Roman" w:hint="eastAsia"/>
      </w:rPr>
    </w:lvl>
    <w:lvl w:ilvl="6">
      <w:start w:val="1"/>
      <w:numFmt w:val="decimal"/>
      <w:lvlText w:val="%1.%2.%3.%4.%5.%6.%7"/>
      <w:lvlJc w:val="left"/>
      <w:pPr>
        <w:tabs>
          <w:tab w:val="num" w:pos="4416"/>
        </w:tabs>
        <w:ind w:left="4252" w:hanging="1276"/>
      </w:pPr>
      <w:rPr>
        <w:rFonts w:cs="Times New Roman" w:hint="eastAsia"/>
      </w:rPr>
    </w:lvl>
    <w:lvl w:ilvl="7">
      <w:start w:val="1"/>
      <w:numFmt w:val="decimal"/>
      <w:lvlText w:val="%1.%2.%3.%4.%5.%6.%7.%8"/>
      <w:lvlJc w:val="left"/>
      <w:pPr>
        <w:tabs>
          <w:tab w:val="num" w:pos="5201"/>
        </w:tabs>
        <w:ind w:left="4819" w:hanging="1418"/>
      </w:pPr>
      <w:rPr>
        <w:rFonts w:cs="Times New Roman" w:hint="eastAsia"/>
      </w:rPr>
    </w:lvl>
    <w:lvl w:ilvl="8">
      <w:start w:val="1"/>
      <w:numFmt w:val="decimal"/>
      <w:lvlText w:val="%1.%2.%3.%4.%5.%6.%7.%8.%9"/>
      <w:lvlJc w:val="left"/>
      <w:pPr>
        <w:tabs>
          <w:tab w:val="num" w:pos="5527"/>
        </w:tabs>
        <w:ind w:left="5527" w:hanging="1700"/>
      </w:pPr>
      <w:rPr>
        <w:rFonts w:cs="Times New Roman" w:hint="eastAsia"/>
      </w:rPr>
    </w:lvl>
  </w:abstractNum>
  <w:abstractNum w:abstractNumId="5" w15:restartNumberingAfterBreak="0">
    <w:nsid w:val="15923616"/>
    <w:multiLevelType w:val="hybridMultilevel"/>
    <w:tmpl w:val="1CE4AD0A"/>
    <w:lvl w:ilvl="0" w:tplc="D25459DC">
      <w:start w:val="1"/>
      <w:numFmt w:val="taiwaneseCountingThousand"/>
      <w:lvlText w:val="（%1）"/>
      <w:lvlJc w:val="left"/>
      <w:pPr>
        <w:tabs>
          <w:tab w:val="num" w:pos="1800"/>
        </w:tabs>
        <w:ind w:left="1800" w:hanging="720"/>
      </w:pPr>
      <w:rPr>
        <w:rFonts w:ascii="標楷體" w:eastAsia="標楷體" w:hAnsi="標楷體" w:cs="Times New Roman" w:hint="default"/>
        <w:color w:val="auto"/>
      </w:rPr>
    </w:lvl>
    <w:lvl w:ilvl="1" w:tplc="04090019">
      <w:start w:val="1"/>
      <w:numFmt w:val="ideographTraditional"/>
      <w:lvlText w:val="%2、"/>
      <w:lvlJc w:val="left"/>
      <w:pPr>
        <w:tabs>
          <w:tab w:val="num" w:pos="2040"/>
        </w:tabs>
        <w:ind w:left="2040" w:hanging="480"/>
      </w:pPr>
      <w:rPr>
        <w:rFonts w:cs="Times New Roman"/>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6" w15:restartNumberingAfterBreak="0">
    <w:nsid w:val="19A044A5"/>
    <w:multiLevelType w:val="hybridMultilevel"/>
    <w:tmpl w:val="44862F3C"/>
    <w:lvl w:ilvl="0" w:tplc="4A24CCE0">
      <w:start w:val="1"/>
      <w:numFmt w:val="taiwaneseCountingThousand"/>
      <w:suff w:val="nothing"/>
      <w:lvlText w:val="%1、"/>
      <w:lvlJc w:val="left"/>
      <w:pPr>
        <w:ind w:left="110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51276F"/>
    <w:multiLevelType w:val="hybridMultilevel"/>
    <w:tmpl w:val="16C282DA"/>
    <w:lvl w:ilvl="0" w:tplc="4ECEB996">
      <w:start w:val="2"/>
      <w:numFmt w:val="bullet"/>
      <w:lvlText w:val="□"/>
      <w:lvlJc w:val="left"/>
      <w:pPr>
        <w:ind w:left="621" w:hanging="480"/>
      </w:pPr>
      <w:rPr>
        <w:rFonts w:ascii="標楷體" w:eastAsia="標楷體" w:hAnsi="標楷體" w:hint="eastAsia"/>
        <w:sz w:val="26"/>
      </w:rPr>
    </w:lvl>
    <w:lvl w:ilvl="1" w:tplc="04090003">
      <w:start w:val="1"/>
      <w:numFmt w:val="bullet"/>
      <w:lvlText w:val=""/>
      <w:lvlJc w:val="left"/>
      <w:pPr>
        <w:ind w:left="1056" w:hanging="480"/>
      </w:pPr>
      <w:rPr>
        <w:rFonts w:ascii="Wingdings" w:hAnsi="Wingdings" w:hint="default"/>
      </w:rPr>
    </w:lvl>
    <w:lvl w:ilvl="2" w:tplc="04090005">
      <w:start w:val="1"/>
      <w:numFmt w:val="bullet"/>
      <w:lvlText w:val=""/>
      <w:lvlJc w:val="left"/>
      <w:pPr>
        <w:ind w:left="1536" w:hanging="480"/>
      </w:pPr>
      <w:rPr>
        <w:rFonts w:ascii="Wingdings" w:hAnsi="Wingdings" w:hint="default"/>
      </w:rPr>
    </w:lvl>
    <w:lvl w:ilvl="3" w:tplc="04090001">
      <w:start w:val="1"/>
      <w:numFmt w:val="bullet"/>
      <w:lvlText w:val=""/>
      <w:lvlJc w:val="left"/>
      <w:pPr>
        <w:ind w:left="2016" w:hanging="480"/>
      </w:pPr>
      <w:rPr>
        <w:rFonts w:ascii="Wingdings" w:hAnsi="Wingdings" w:hint="default"/>
      </w:rPr>
    </w:lvl>
    <w:lvl w:ilvl="4" w:tplc="04090003">
      <w:start w:val="1"/>
      <w:numFmt w:val="bullet"/>
      <w:lvlText w:val=""/>
      <w:lvlJc w:val="left"/>
      <w:pPr>
        <w:ind w:left="2496" w:hanging="480"/>
      </w:pPr>
      <w:rPr>
        <w:rFonts w:ascii="Wingdings" w:hAnsi="Wingdings" w:hint="default"/>
      </w:rPr>
    </w:lvl>
    <w:lvl w:ilvl="5" w:tplc="04090005">
      <w:start w:val="1"/>
      <w:numFmt w:val="bullet"/>
      <w:lvlText w:val=""/>
      <w:lvlJc w:val="left"/>
      <w:pPr>
        <w:ind w:left="2976" w:hanging="480"/>
      </w:pPr>
      <w:rPr>
        <w:rFonts w:ascii="Wingdings" w:hAnsi="Wingdings" w:hint="default"/>
      </w:rPr>
    </w:lvl>
    <w:lvl w:ilvl="6" w:tplc="04090001">
      <w:start w:val="1"/>
      <w:numFmt w:val="bullet"/>
      <w:lvlText w:val=""/>
      <w:lvlJc w:val="left"/>
      <w:pPr>
        <w:ind w:left="3456" w:hanging="480"/>
      </w:pPr>
      <w:rPr>
        <w:rFonts w:ascii="Wingdings" w:hAnsi="Wingdings" w:hint="default"/>
      </w:rPr>
    </w:lvl>
    <w:lvl w:ilvl="7" w:tplc="04090003">
      <w:start w:val="1"/>
      <w:numFmt w:val="bullet"/>
      <w:lvlText w:val=""/>
      <w:lvlJc w:val="left"/>
      <w:pPr>
        <w:ind w:left="3936" w:hanging="480"/>
      </w:pPr>
      <w:rPr>
        <w:rFonts w:ascii="Wingdings" w:hAnsi="Wingdings" w:hint="default"/>
      </w:rPr>
    </w:lvl>
    <w:lvl w:ilvl="8" w:tplc="04090005">
      <w:start w:val="1"/>
      <w:numFmt w:val="bullet"/>
      <w:lvlText w:val=""/>
      <w:lvlJc w:val="left"/>
      <w:pPr>
        <w:ind w:left="4416" w:hanging="480"/>
      </w:pPr>
      <w:rPr>
        <w:rFonts w:ascii="Wingdings" w:hAnsi="Wingdings" w:hint="default"/>
      </w:rPr>
    </w:lvl>
  </w:abstractNum>
  <w:abstractNum w:abstractNumId="8" w15:restartNumberingAfterBreak="0">
    <w:nsid w:val="1BE26380"/>
    <w:multiLevelType w:val="hybridMultilevel"/>
    <w:tmpl w:val="FE24332E"/>
    <w:lvl w:ilvl="0" w:tplc="D4160D3A">
      <w:start w:val="1"/>
      <w:numFmt w:val="taiwaneseCountingThousand"/>
      <w:suff w:val="nothing"/>
      <w:lvlText w:val="%1、"/>
      <w:lvlJc w:val="left"/>
      <w:pPr>
        <w:ind w:left="1104" w:hanging="480"/>
      </w:pPr>
      <w:rPr>
        <w:rFonts w:hint="eastAsia"/>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9" w15:restartNumberingAfterBreak="0">
    <w:nsid w:val="23A77FF5"/>
    <w:multiLevelType w:val="hybridMultilevel"/>
    <w:tmpl w:val="FE90862C"/>
    <w:lvl w:ilvl="0" w:tplc="E3A4958A">
      <w:start w:val="1"/>
      <w:numFmt w:val="taiwaneseCountingThousand"/>
      <w:lvlText w:val="%1、"/>
      <w:lvlJc w:val="left"/>
      <w:pPr>
        <w:tabs>
          <w:tab w:val="num" w:pos="851"/>
        </w:tabs>
        <w:ind w:left="907" w:hanging="907"/>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2A0BF3"/>
    <w:multiLevelType w:val="hybridMultilevel"/>
    <w:tmpl w:val="363ABE28"/>
    <w:lvl w:ilvl="0" w:tplc="E872D9CE">
      <w:start w:val="1"/>
      <w:numFmt w:val="taiwaneseCountingThousand"/>
      <w:lvlText w:val="(%1)"/>
      <w:lvlJc w:val="left"/>
      <w:pPr>
        <w:ind w:left="480" w:hanging="480"/>
      </w:pPr>
      <w:rPr>
        <w:rFonts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726350"/>
    <w:multiLevelType w:val="hybridMultilevel"/>
    <w:tmpl w:val="B5C86508"/>
    <w:lvl w:ilvl="0" w:tplc="4672FA30">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FAA423F"/>
    <w:multiLevelType w:val="hybridMultilevel"/>
    <w:tmpl w:val="81B80C8A"/>
    <w:lvl w:ilvl="0" w:tplc="7D940D1C">
      <w:start w:val="1"/>
      <w:numFmt w:val="taiwaneseCountingThousand"/>
      <w:suff w:val="nothing"/>
      <w:lvlText w:val="(%1)"/>
      <w:lvlJc w:val="left"/>
      <w:pPr>
        <w:ind w:left="1440" w:hanging="480"/>
      </w:pPr>
      <w:rPr>
        <w:rFonts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4C0262"/>
    <w:multiLevelType w:val="hybridMultilevel"/>
    <w:tmpl w:val="0D9A26C8"/>
    <w:lvl w:ilvl="0" w:tplc="5A96C508">
      <w:start w:val="1"/>
      <w:numFmt w:val="taiwaneseCountingThousand"/>
      <w:suff w:val="nothing"/>
      <w:lvlText w:val="(%1)"/>
      <w:lvlJc w:val="left"/>
      <w:pPr>
        <w:ind w:left="1440" w:hanging="480"/>
      </w:pPr>
      <w:rPr>
        <w:rFonts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B00413"/>
    <w:multiLevelType w:val="hybridMultilevel"/>
    <w:tmpl w:val="EC725E1E"/>
    <w:lvl w:ilvl="0" w:tplc="68CCEADA">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B924B0"/>
    <w:multiLevelType w:val="hybridMultilevel"/>
    <w:tmpl w:val="34D89F6C"/>
    <w:lvl w:ilvl="0" w:tplc="0364729C">
      <w:start w:val="1"/>
      <w:numFmt w:val="taiwaneseCountingThousand"/>
      <w:suff w:val="nothing"/>
      <w:lvlText w:val="(%1)"/>
      <w:lvlJc w:val="left"/>
      <w:pPr>
        <w:ind w:left="1440" w:hanging="480"/>
      </w:pPr>
      <w:rPr>
        <w:rFonts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593219"/>
    <w:multiLevelType w:val="hybridMultilevel"/>
    <w:tmpl w:val="560EF2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70711C"/>
    <w:multiLevelType w:val="hybridMultilevel"/>
    <w:tmpl w:val="EA5673E4"/>
    <w:lvl w:ilvl="0" w:tplc="04090015">
      <w:start w:val="1"/>
      <w:numFmt w:val="taiwaneseCountingThousand"/>
      <w:lvlText w:val="%1、"/>
      <w:lvlJc w:val="left"/>
      <w:pPr>
        <w:ind w:left="480" w:hanging="480"/>
      </w:pPr>
    </w:lvl>
    <w:lvl w:ilvl="1" w:tplc="2B2C89AA">
      <w:start w:val="1"/>
      <w:numFmt w:val="taiwaneseCountingThousand"/>
      <w:suff w:val="nothing"/>
      <w:lvlText w:val="（%2）"/>
      <w:lvlJc w:val="left"/>
      <w:pPr>
        <w:ind w:left="960" w:hanging="480"/>
      </w:pPr>
      <w:rPr>
        <w:rFonts w:ascii="Times New Roman" w:eastAsia="標楷體" w:hAnsi="Times New Roman"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895990"/>
    <w:multiLevelType w:val="hybridMultilevel"/>
    <w:tmpl w:val="2CF88B64"/>
    <w:lvl w:ilvl="0" w:tplc="FD146ECA">
      <w:start w:val="1"/>
      <w:numFmt w:val="taiwaneseCountingThousand"/>
      <w:lvlText w:val="(%1)"/>
      <w:lvlJc w:val="left"/>
      <w:pPr>
        <w:ind w:left="1584" w:hanging="480"/>
      </w:pPr>
      <w:rPr>
        <w:rFonts w:cs="Times New Roman" w:hint="default"/>
        <w:color w:val="000000" w:themeColor="text1"/>
        <w:sz w:val="28"/>
        <w:szCs w:val="28"/>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19" w15:restartNumberingAfterBreak="0">
    <w:nsid w:val="4F471F2C"/>
    <w:multiLevelType w:val="hybridMultilevel"/>
    <w:tmpl w:val="3828AF46"/>
    <w:lvl w:ilvl="0" w:tplc="B1E2B85E">
      <w:start w:val="1"/>
      <w:numFmt w:val="taiwaneseCountingThousand"/>
      <w:suff w:val="nothing"/>
      <w:lvlText w:val="%1、"/>
      <w:lvlJc w:val="left"/>
      <w:pPr>
        <w:ind w:left="110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A36BA7"/>
    <w:multiLevelType w:val="hybridMultilevel"/>
    <w:tmpl w:val="FE24332E"/>
    <w:lvl w:ilvl="0" w:tplc="D4160D3A">
      <w:start w:val="1"/>
      <w:numFmt w:val="taiwaneseCountingThousand"/>
      <w:suff w:val="nothing"/>
      <w:lvlText w:val="%1、"/>
      <w:lvlJc w:val="left"/>
      <w:pPr>
        <w:ind w:left="1048" w:hanging="480"/>
      </w:pPr>
      <w:rPr>
        <w:rFonts w:hint="eastAsia"/>
      </w:rPr>
    </w:lvl>
    <w:lvl w:ilvl="1" w:tplc="04090019" w:tentative="1">
      <w:start w:val="1"/>
      <w:numFmt w:val="ideographTraditional"/>
      <w:lvlText w:val="%2、"/>
      <w:lvlJc w:val="left"/>
      <w:pPr>
        <w:ind w:left="2152" w:hanging="480"/>
      </w:pPr>
    </w:lvl>
    <w:lvl w:ilvl="2" w:tplc="0409001B">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21" w15:restartNumberingAfterBreak="0">
    <w:nsid w:val="59793158"/>
    <w:multiLevelType w:val="hybridMultilevel"/>
    <w:tmpl w:val="5AEA5FD2"/>
    <w:lvl w:ilvl="0" w:tplc="7A9C38CE">
      <w:start w:val="1"/>
      <w:numFmt w:val="taiwaneseCountingThousand"/>
      <w:suff w:val="nothing"/>
      <w:lvlText w:val="(%1)"/>
      <w:lvlJc w:val="left"/>
      <w:pPr>
        <w:ind w:left="1440" w:hanging="480"/>
      </w:pPr>
      <w:rPr>
        <w:rFonts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C7781A"/>
    <w:multiLevelType w:val="hybridMultilevel"/>
    <w:tmpl w:val="43F21406"/>
    <w:lvl w:ilvl="0" w:tplc="0409000F">
      <w:start w:val="1"/>
      <w:numFmt w:val="decimal"/>
      <w:lvlText w:val="%1."/>
      <w:lvlJc w:val="left"/>
      <w:pPr>
        <w:ind w:left="1870" w:hanging="480"/>
      </w:p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23" w15:restartNumberingAfterBreak="0">
    <w:nsid w:val="59F01C43"/>
    <w:multiLevelType w:val="hybridMultilevel"/>
    <w:tmpl w:val="6C462060"/>
    <w:lvl w:ilvl="0" w:tplc="E496E856">
      <w:start w:val="1"/>
      <w:numFmt w:val="taiwaneseCountingThousand"/>
      <w:pStyle w:val="a"/>
      <w:lvlText w:val="%1、"/>
      <w:lvlJc w:val="left"/>
      <w:pPr>
        <w:tabs>
          <w:tab w:val="num" w:pos="1004"/>
        </w:tabs>
        <w:ind w:left="1004" w:hanging="720"/>
      </w:pPr>
      <w:rPr>
        <w:rFonts w:ascii="Times New Roman" w:hAnsi="Times New Roman"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15:restartNumberingAfterBreak="0">
    <w:nsid w:val="5A150FE6"/>
    <w:multiLevelType w:val="hybridMultilevel"/>
    <w:tmpl w:val="B3DA1EC8"/>
    <w:lvl w:ilvl="0" w:tplc="6958C41E">
      <w:start w:val="1"/>
      <w:numFmt w:val="ideographDigital"/>
      <w:lvlText w:val="(%1)"/>
      <w:lvlJc w:val="left"/>
      <w:pPr>
        <w:tabs>
          <w:tab w:val="num" w:pos="1390"/>
        </w:tabs>
        <w:ind w:left="1390" w:hanging="720"/>
      </w:pPr>
      <w:rPr>
        <w:rFonts w:hint="eastAsia"/>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C352FC1"/>
    <w:multiLevelType w:val="hybridMultilevel"/>
    <w:tmpl w:val="82963268"/>
    <w:lvl w:ilvl="0" w:tplc="9FF288EE">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F54F54"/>
    <w:multiLevelType w:val="hybridMultilevel"/>
    <w:tmpl w:val="1270D0A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5372F74"/>
    <w:multiLevelType w:val="hybridMultilevel"/>
    <w:tmpl w:val="5FAA94FC"/>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8" w15:restartNumberingAfterBreak="0">
    <w:nsid w:val="673F2C87"/>
    <w:multiLevelType w:val="hybridMultilevel"/>
    <w:tmpl w:val="04BC1A62"/>
    <w:lvl w:ilvl="0" w:tplc="57921738">
      <w:start w:val="1"/>
      <w:numFmt w:val="taiwaneseCountingThousand"/>
      <w:lvlText w:val="%1、"/>
      <w:lvlJc w:val="left"/>
      <w:pPr>
        <w:tabs>
          <w:tab w:val="num" w:pos="851"/>
        </w:tabs>
        <w:ind w:left="851" w:hanging="681"/>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746295F"/>
    <w:multiLevelType w:val="hybridMultilevel"/>
    <w:tmpl w:val="091E045A"/>
    <w:lvl w:ilvl="0" w:tplc="1690FB50">
      <w:start w:val="1"/>
      <w:numFmt w:val="taiwaneseCountingThousand"/>
      <w:lvlText w:val="(%1)"/>
      <w:lvlJc w:val="left"/>
      <w:pPr>
        <w:ind w:left="1440" w:hanging="480"/>
      </w:pPr>
      <w:rPr>
        <w:rFonts w:ascii="標楷體" w:eastAsia="標楷體" w:hAnsi="標楷體" w:cs="Times New Roman" w:hint="default"/>
        <w:color w:val="000000"/>
        <w:sz w:val="28"/>
        <w:szCs w:val="28"/>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68747A8E"/>
    <w:multiLevelType w:val="hybridMultilevel"/>
    <w:tmpl w:val="99B89C76"/>
    <w:lvl w:ilvl="0" w:tplc="3360522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C2C2332"/>
    <w:multiLevelType w:val="hybridMultilevel"/>
    <w:tmpl w:val="F58A30A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6D744ABB"/>
    <w:multiLevelType w:val="hybridMultilevel"/>
    <w:tmpl w:val="38A0C866"/>
    <w:lvl w:ilvl="0" w:tplc="838AEA22">
      <w:start w:val="1"/>
      <w:numFmt w:val="taiwaneseCountingThousand"/>
      <w:suff w:val="nothing"/>
      <w:lvlText w:val="%1、"/>
      <w:lvlJc w:val="left"/>
      <w:pPr>
        <w:ind w:left="110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A92C17"/>
    <w:multiLevelType w:val="hybridMultilevel"/>
    <w:tmpl w:val="64F8107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15:restartNumberingAfterBreak="0">
    <w:nsid w:val="71870DE1"/>
    <w:multiLevelType w:val="hybridMultilevel"/>
    <w:tmpl w:val="E4540870"/>
    <w:lvl w:ilvl="0" w:tplc="8EE6724E">
      <w:start w:val="1"/>
      <w:numFmt w:val="decimal"/>
      <w:lvlText w:val="(%1)"/>
      <w:lvlJc w:val="left"/>
      <w:pPr>
        <w:ind w:left="1584" w:hanging="480"/>
      </w:pPr>
      <w:rPr>
        <w:rFonts w:hint="default"/>
        <w:lang w:val="en-US"/>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35" w15:restartNumberingAfterBreak="0">
    <w:nsid w:val="75010A53"/>
    <w:multiLevelType w:val="hybridMultilevel"/>
    <w:tmpl w:val="EEF83666"/>
    <w:lvl w:ilvl="0" w:tplc="2DC064D2">
      <w:start w:val="1"/>
      <w:numFmt w:val="taiwaneseCountingThousand"/>
      <w:lvlText w:val="（%1）"/>
      <w:lvlJc w:val="left"/>
      <w:pPr>
        <w:tabs>
          <w:tab w:val="num" w:pos="1000"/>
        </w:tabs>
        <w:ind w:left="1134" w:hanging="854"/>
      </w:pPr>
      <w:rPr>
        <w:rFonts w:ascii="標楷體" w:eastAsia="標楷體" w:hAnsi="標楷體" w:hint="default"/>
        <w:color w:val="auto"/>
        <w:sz w:val="26"/>
        <w:szCs w:val="26"/>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7B70C98"/>
    <w:multiLevelType w:val="hybridMultilevel"/>
    <w:tmpl w:val="BB62329E"/>
    <w:lvl w:ilvl="0" w:tplc="E7A8AAFA">
      <w:start w:val="1"/>
      <w:numFmt w:val="ideographLegalTraditional"/>
      <w:suff w:val="space"/>
      <w:lvlText w:val="%1、"/>
      <w:lvlJc w:val="left"/>
      <w:pPr>
        <w:ind w:left="624" w:hanging="624"/>
      </w:pPr>
      <w:rPr>
        <w:rFonts w:hint="eastAsia"/>
        <w:b w:val="0"/>
      </w:rPr>
    </w:lvl>
    <w:lvl w:ilvl="1" w:tplc="4C7A3E48">
      <w:start w:val="1"/>
      <w:numFmt w:val="taiwaneseCountingThousand"/>
      <w:suff w:val="nothing"/>
      <w:lvlText w:val="%2、"/>
      <w:lvlJc w:val="left"/>
      <w:pPr>
        <w:ind w:left="960" w:hanging="480"/>
      </w:pPr>
      <w:rPr>
        <w:rFonts w:hint="eastAsia"/>
        <w:color w:val="000000" w:themeColor="text1"/>
      </w:rPr>
    </w:lvl>
    <w:lvl w:ilvl="2" w:tplc="58D66E22">
      <w:start w:val="1"/>
      <w:numFmt w:val="taiwaneseCountingThousand"/>
      <w:suff w:val="nothing"/>
      <w:lvlText w:val="(%3)"/>
      <w:lvlJc w:val="left"/>
      <w:pPr>
        <w:ind w:left="1440" w:hanging="480"/>
      </w:pPr>
      <w:rPr>
        <w:rFonts w:cs="Times New Roman" w:hint="default"/>
        <w:color w:val="000000" w:themeColor="text1"/>
        <w:sz w:val="28"/>
        <w:szCs w:val="28"/>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F96AD1"/>
    <w:multiLevelType w:val="hybridMultilevel"/>
    <w:tmpl w:val="1AC8BABC"/>
    <w:lvl w:ilvl="0" w:tplc="E31E8EF4">
      <w:start w:val="1"/>
      <w:numFmt w:val="taiwaneseCountingThousand"/>
      <w:lvlText w:val="(%1)"/>
      <w:lvlJc w:val="left"/>
      <w:pPr>
        <w:ind w:left="480" w:hanging="480"/>
      </w:pPr>
      <w:rPr>
        <w:rFonts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1"/>
  </w:num>
  <w:num w:numId="3">
    <w:abstractNumId w:val="8"/>
  </w:num>
  <w:num w:numId="4">
    <w:abstractNumId w:val="24"/>
  </w:num>
  <w:num w:numId="5">
    <w:abstractNumId w:val="9"/>
  </w:num>
  <w:num w:numId="6">
    <w:abstractNumId w:val="28"/>
  </w:num>
  <w:num w:numId="7">
    <w:abstractNumId w:val="35"/>
  </w:num>
  <w:num w:numId="8">
    <w:abstractNumId w:val="33"/>
  </w:num>
  <w:num w:numId="9">
    <w:abstractNumId w:val="26"/>
  </w:num>
  <w:num w:numId="10">
    <w:abstractNumId w:val="5"/>
  </w:num>
  <w:num w:numId="11">
    <w:abstractNumId w:val="2"/>
  </w:num>
  <w:num w:numId="12">
    <w:abstractNumId w:val="7"/>
  </w:num>
  <w:num w:numId="13">
    <w:abstractNumId w:val="4"/>
  </w:num>
  <w:num w:numId="14">
    <w:abstractNumId w:val="3"/>
  </w:num>
  <w:num w:numId="15">
    <w:abstractNumId w:val="23"/>
  </w:num>
  <w:num w:numId="16">
    <w:abstractNumId w:val="29"/>
  </w:num>
  <w:num w:numId="17">
    <w:abstractNumId w:val="11"/>
  </w:num>
  <w:num w:numId="18">
    <w:abstractNumId w:val="20"/>
  </w:num>
  <w:num w:numId="19">
    <w:abstractNumId w:val="17"/>
  </w:num>
  <w:num w:numId="20">
    <w:abstractNumId w:val="34"/>
  </w:num>
  <w:num w:numId="21">
    <w:abstractNumId w:val="37"/>
  </w:num>
  <w:num w:numId="22">
    <w:abstractNumId w:val="16"/>
  </w:num>
  <w:num w:numId="23">
    <w:abstractNumId w:val="12"/>
  </w:num>
  <w:num w:numId="24">
    <w:abstractNumId w:val="32"/>
  </w:num>
  <w:num w:numId="25">
    <w:abstractNumId w:val="19"/>
  </w:num>
  <w:num w:numId="26">
    <w:abstractNumId w:val="10"/>
  </w:num>
  <w:num w:numId="27">
    <w:abstractNumId w:val="15"/>
  </w:num>
  <w:num w:numId="28">
    <w:abstractNumId w:val="13"/>
  </w:num>
  <w:num w:numId="29">
    <w:abstractNumId w:val="6"/>
  </w:num>
  <w:num w:numId="30">
    <w:abstractNumId w:val="21"/>
  </w:num>
  <w:num w:numId="31">
    <w:abstractNumId w:val="30"/>
  </w:num>
  <w:num w:numId="32">
    <w:abstractNumId w:val="18"/>
  </w:num>
  <w:num w:numId="33">
    <w:abstractNumId w:val="22"/>
  </w:num>
  <w:num w:numId="34">
    <w:abstractNumId w:val="25"/>
  </w:num>
  <w:num w:numId="35">
    <w:abstractNumId w:val="31"/>
  </w:num>
  <w:num w:numId="36">
    <w:abstractNumId w:val="0"/>
  </w:num>
  <w:num w:numId="37">
    <w:abstractNumId w:val="27"/>
  </w:num>
  <w:num w:numId="3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0F"/>
    <w:rsid w:val="00001070"/>
    <w:rsid w:val="0000276B"/>
    <w:rsid w:val="000029A9"/>
    <w:rsid w:val="00003570"/>
    <w:rsid w:val="000049B3"/>
    <w:rsid w:val="00004F40"/>
    <w:rsid w:val="00014DA7"/>
    <w:rsid w:val="00015106"/>
    <w:rsid w:val="00023163"/>
    <w:rsid w:val="00023866"/>
    <w:rsid w:val="00024DA5"/>
    <w:rsid w:val="00025A24"/>
    <w:rsid w:val="00026B4A"/>
    <w:rsid w:val="000316CB"/>
    <w:rsid w:val="00034D4D"/>
    <w:rsid w:val="00040B1E"/>
    <w:rsid w:val="00042EB1"/>
    <w:rsid w:val="00042F6D"/>
    <w:rsid w:val="00050945"/>
    <w:rsid w:val="00061B8B"/>
    <w:rsid w:val="00061F52"/>
    <w:rsid w:val="00062E85"/>
    <w:rsid w:val="0006719B"/>
    <w:rsid w:val="000702ED"/>
    <w:rsid w:val="000713A7"/>
    <w:rsid w:val="00071A0F"/>
    <w:rsid w:val="000763AF"/>
    <w:rsid w:val="00077B97"/>
    <w:rsid w:val="00081024"/>
    <w:rsid w:val="000834F0"/>
    <w:rsid w:val="00086C4E"/>
    <w:rsid w:val="0008737F"/>
    <w:rsid w:val="0009007F"/>
    <w:rsid w:val="0009146C"/>
    <w:rsid w:val="0009574F"/>
    <w:rsid w:val="00095CB3"/>
    <w:rsid w:val="000967C6"/>
    <w:rsid w:val="000979FB"/>
    <w:rsid w:val="000A2963"/>
    <w:rsid w:val="000A349C"/>
    <w:rsid w:val="000A4FDA"/>
    <w:rsid w:val="000A51DE"/>
    <w:rsid w:val="000A7FFB"/>
    <w:rsid w:val="000B7064"/>
    <w:rsid w:val="000C10F2"/>
    <w:rsid w:val="000C3560"/>
    <w:rsid w:val="000C41F9"/>
    <w:rsid w:val="000C442A"/>
    <w:rsid w:val="000C75A7"/>
    <w:rsid w:val="000D18F4"/>
    <w:rsid w:val="000D2D6B"/>
    <w:rsid w:val="000D3C10"/>
    <w:rsid w:val="000D4F5A"/>
    <w:rsid w:val="000E4339"/>
    <w:rsid w:val="000E44BB"/>
    <w:rsid w:val="000E56D0"/>
    <w:rsid w:val="000E59D6"/>
    <w:rsid w:val="000E5AD4"/>
    <w:rsid w:val="000E5FDE"/>
    <w:rsid w:val="000E73A3"/>
    <w:rsid w:val="000E77A5"/>
    <w:rsid w:val="000F28CE"/>
    <w:rsid w:val="000F4003"/>
    <w:rsid w:val="000F6369"/>
    <w:rsid w:val="000F7F05"/>
    <w:rsid w:val="00100555"/>
    <w:rsid w:val="0010162F"/>
    <w:rsid w:val="0010507D"/>
    <w:rsid w:val="00105ECE"/>
    <w:rsid w:val="00107630"/>
    <w:rsid w:val="00111749"/>
    <w:rsid w:val="00111A55"/>
    <w:rsid w:val="00114EC7"/>
    <w:rsid w:val="001234E4"/>
    <w:rsid w:val="001239DE"/>
    <w:rsid w:val="0012411B"/>
    <w:rsid w:val="001311DE"/>
    <w:rsid w:val="00131CB5"/>
    <w:rsid w:val="00134B15"/>
    <w:rsid w:val="00135516"/>
    <w:rsid w:val="00145F08"/>
    <w:rsid w:val="00147D94"/>
    <w:rsid w:val="0015323D"/>
    <w:rsid w:val="00153282"/>
    <w:rsid w:val="001545D8"/>
    <w:rsid w:val="001561BC"/>
    <w:rsid w:val="00156295"/>
    <w:rsid w:val="001572AB"/>
    <w:rsid w:val="0016041D"/>
    <w:rsid w:val="00162670"/>
    <w:rsid w:val="00163C7C"/>
    <w:rsid w:val="00164EB5"/>
    <w:rsid w:val="0016581B"/>
    <w:rsid w:val="00167B5A"/>
    <w:rsid w:val="00170836"/>
    <w:rsid w:val="001745EE"/>
    <w:rsid w:val="00181DE0"/>
    <w:rsid w:val="00181E05"/>
    <w:rsid w:val="001827E5"/>
    <w:rsid w:val="00182880"/>
    <w:rsid w:val="001869F8"/>
    <w:rsid w:val="001909E9"/>
    <w:rsid w:val="00191757"/>
    <w:rsid w:val="0019355A"/>
    <w:rsid w:val="001937A8"/>
    <w:rsid w:val="00196000"/>
    <w:rsid w:val="00197595"/>
    <w:rsid w:val="001B0C76"/>
    <w:rsid w:val="001C01F6"/>
    <w:rsid w:val="001C0947"/>
    <w:rsid w:val="001C1ABD"/>
    <w:rsid w:val="001C2CCA"/>
    <w:rsid w:val="001C58AF"/>
    <w:rsid w:val="001D030E"/>
    <w:rsid w:val="001D0313"/>
    <w:rsid w:val="001D0E33"/>
    <w:rsid w:val="001D2DC0"/>
    <w:rsid w:val="001D6412"/>
    <w:rsid w:val="001D75E7"/>
    <w:rsid w:val="001D7809"/>
    <w:rsid w:val="001E5DBF"/>
    <w:rsid w:val="001E6333"/>
    <w:rsid w:val="001E676C"/>
    <w:rsid w:val="001F016B"/>
    <w:rsid w:val="001F2653"/>
    <w:rsid w:val="001F3941"/>
    <w:rsid w:val="001F5CA0"/>
    <w:rsid w:val="001F64A0"/>
    <w:rsid w:val="001F777F"/>
    <w:rsid w:val="00200105"/>
    <w:rsid w:val="002031FD"/>
    <w:rsid w:val="00203C4C"/>
    <w:rsid w:val="00205013"/>
    <w:rsid w:val="0020585F"/>
    <w:rsid w:val="0021529B"/>
    <w:rsid w:val="002153A5"/>
    <w:rsid w:val="00215948"/>
    <w:rsid w:val="00217178"/>
    <w:rsid w:val="002207EA"/>
    <w:rsid w:val="00220823"/>
    <w:rsid w:val="00221021"/>
    <w:rsid w:val="002232FB"/>
    <w:rsid w:val="00224D92"/>
    <w:rsid w:val="00232C36"/>
    <w:rsid w:val="00233732"/>
    <w:rsid w:val="0023385E"/>
    <w:rsid w:val="00233D8F"/>
    <w:rsid w:val="002352EA"/>
    <w:rsid w:val="00235BE4"/>
    <w:rsid w:val="002366DD"/>
    <w:rsid w:val="00242DEC"/>
    <w:rsid w:val="00247342"/>
    <w:rsid w:val="00250B58"/>
    <w:rsid w:val="00250FAB"/>
    <w:rsid w:val="002517A0"/>
    <w:rsid w:val="0025183F"/>
    <w:rsid w:val="002524E9"/>
    <w:rsid w:val="00254D83"/>
    <w:rsid w:val="00260F36"/>
    <w:rsid w:val="002649AF"/>
    <w:rsid w:val="00272C25"/>
    <w:rsid w:val="00276EA3"/>
    <w:rsid w:val="00280827"/>
    <w:rsid w:val="002824F6"/>
    <w:rsid w:val="00286275"/>
    <w:rsid w:val="00286434"/>
    <w:rsid w:val="00286F52"/>
    <w:rsid w:val="00287529"/>
    <w:rsid w:val="002961E9"/>
    <w:rsid w:val="0029661E"/>
    <w:rsid w:val="002A5E14"/>
    <w:rsid w:val="002A6936"/>
    <w:rsid w:val="002B44F9"/>
    <w:rsid w:val="002B5464"/>
    <w:rsid w:val="002B6A33"/>
    <w:rsid w:val="002C2D98"/>
    <w:rsid w:val="002C5FE6"/>
    <w:rsid w:val="002C6F6E"/>
    <w:rsid w:val="002D06D6"/>
    <w:rsid w:val="002D0AC8"/>
    <w:rsid w:val="002D1609"/>
    <w:rsid w:val="002D3A50"/>
    <w:rsid w:val="002D44D4"/>
    <w:rsid w:val="002E517F"/>
    <w:rsid w:val="002E5538"/>
    <w:rsid w:val="002E56D2"/>
    <w:rsid w:val="002E58F9"/>
    <w:rsid w:val="002F2C89"/>
    <w:rsid w:val="002F4263"/>
    <w:rsid w:val="002F607E"/>
    <w:rsid w:val="00301806"/>
    <w:rsid w:val="00301DF8"/>
    <w:rsid w:val="00304281"/>
    <w:rsid w:val="00304829"/>
    <w:rsid w:val="00310547"/>
    <w:rsid w:val="0031235C"/>
    <w:rsid w:val="00315B2C"/>
    <w:rsid w:val="003174C9"/>
    <w:rsid w:val="00317901"/>
    <w:rsid w:val="0032105F"/>
    <w:rsid w:val="00322614"/>
    <w:rsid w:val="00327F77"/>
    <w:rsid w:val="0033064C"/>
    <w:rsid w:val="0033615C"/>
    <w:rsid w:val="00336F04"/>
    <w:rsid w:val="00337893"/>
    <w:rsid w:val="00341642"/>
    <w:rsid w:val="00343213"/>
    <w:rsid w:val="0034397D"/>
    <w:rsid w:val="00344831"/>
    <w:rsid w:val="00345ADF"/>
    <w:rsid w:val="00350918"/>
    <w:rsid w:val="00351268"/>
    <w:rsid w:val="00352884"/>
    <w:rsid w:val="003538A1"/>
    <w:rsid w:val="003548D0"/>
    <w:rsid w:val="00355474"/>
    <w:rsid w:val="003566AE"/>
    <w:rsid w:val="0035781F"/>
    <w:rsid w:val="00357D8A"/>
    <w:rsid w:val="00366A07"/>
    <w:rsid w:val="00367578"/>
    <w:rsid w:val="00372563"/>
    <w:rsid w:val="00372F80"/>
    <w:rsid w:val="00375D65"/>
    <w:rsid w:val="00376691"/>
    <w:rsid w:val="003809F4"/>
    <w:rsid w:val="0038160C"/>
    <w:rsid w:val="00381780"/>
    <w:rsid w:val="00381D67"/>
    <w:rsid w:val="00386312"/>
    <w:rsid w:val="00391FAC"/>
    <w:rsid w:val="00393EDA"/>
    <w:rsid w:val="00394D1C"/>
    <w:rsid w:val="003965E0"/>
    <w:rsid w:val="00397EA7"/>
    <w:rsid w:val="003A2B60"/>
    <w:rsid w:val="003A3F03"/>
    <w:rsid w:val="003A3F32"/>
    <w:rsid w:val="003A5AE8"/>
    <w:rsid w:val="003B0135"/>
    <w:rsid w:val="003B0802"/>
    <w:rsid w:val="003B498B"/>
    <w:rsid w:val="003B4D93"/>
    <w:rsid w:val="003B4F6B"/>
    <w:rsid w:val="003B6DFA"/>
    <w:rsid w:val="003C0B01"/>
    <w:rsid w:val="003C125C"/>
    <w:rsid w:val="003C236D"/>
    <w:rsid w:val="003C37EE"/>
    <w:rsid w:val="003C47C5"/>
    <w:rsid w:val="003C5879"/>
    <w:rsid w:val="003D025E"/>
    <w:rsid w:val="003D2845"/>
    <w:rsid w:val="003D5AFE"/>
    <w:rsid w:val="003E5B94"/>
    <w:rsid w:val="003E5DBF"/>
    <w:rsid w:val="003E61F9"/>
    <w:rsid w:val="003F41B8"/>
    <w:rsid w:val="003F532B"/>
    <w:rsid w:val="003F535D"/>
    <w:rsid w:val="004008BA"/>
    <w:rsid w:val="00402655"/>
    <w:rsid w:val="00402796"/>
    <w:rsid w:val="00405BDA"/>
    <w:rsid w:val="00411216"/>
    <w:rsid w:val="00411C6C"/>
    <w:rsid w:val="0041298D"/>
    <w:rsid w:val="00412D14"/>
    <w:rsid w:val="00413226"/>
    <w:rsid w:val="004164A7"/>
    <w:rsid w:val="004173B2"/>
    <w:rsid w:val="0042001A"/>
    <w:rsid w:val="00424675"/>
    <w:rsid w:val="00433E27"/>
    <w:rsid w:val="0044327E"/>
    <w:rsid w:val="00444F2A"/>
    <w:rsid w:val="00445067"/>
    <w:rsid w:val="0044650C"/>
    <w:rsid w:val="00450E8D"/>
    <w:rsid w:val="0045565C"/>
    <w:rsid w:val="00455AE8"/>
    <w:rsid w:val="00461608"/>
    <w:rsid w:val="0046473F"/>
    <w:rsid w:val="004655A1"/>
    <w:rsid w:val="004670F6"/>
    <w:rsid w:val="00474C0F"/>
    <w:rsid w:val="0047796A"/>
    <w:rsid w:val="004825BF"/>
    <w:rsid w:val="004837B5"/>
    <w:rsid w:val="00484BED"/>
    <w:rsid w:val="00485F84"/>
    <w:rsid w:val="00492279"/>
    <w:rsid w:val="004945D6"/>
    <w:rsid w:val="004A00CE"/>
    <w:rsid w:val="004A430A"/>
    <w:rsid w:val="004B0E79"/>
    <w:rsid w:val="004B1FA8"/>
    <w:rsid w:val="004B4C0A"/>
    <w:rsid w:val="004C1255"/>
    <w:rsid w:val="004C1A5D"/>
    <w:rsid w:val="004C58C9"/>
    <w:rsid w:val="004C76E7"/>
    <w:rsid w:val="004D0C44"/>
    <w:rsid w:val="004D13AC"/>
    <w:rsid w:val="004D25A5"/>
    <w:rsid w:val="004D2940"/>
    <w:rsid w:val="004D574D"/>
    <w:rsid w:val="004D5978"/>
    <w:rsid w:val="004E272F"/>
    <w:rsid w:val="004E30D1"/>
    <w:rsid w:val="004E3500"/>
    <w:rsid w:val="004E550F"/>
    <w:rsid w:val="004E6BDE"/>
    <w:rsid w:val="004F10D4"/>
    <w:rsid w:val="004F1BD7"/>
    <w:rsid w:val="004F2858"/>
    <w:rsid w:val="004F2E07"/>
    <w:rsid w:val="004F4214"/>
    <w:rsid w:val="004F4A8B"/>
    <w:rsid w:val="004F51D8"/>
    <w:rsid w:val="004F54D4"/>
    <w:rsid w:val="004F54D8"/>
    <w:rsid w:val="00500CDA"/>
    <w:rsid w:val="00504B99"/>
    <w:rsid w:val="00510125"/>
    <w:rsid w:val="005102B5"/>
    <w:rsid w:val="00511D08"/>
    <w:rsid w:val="005130EE"/>
    <w:rsid w:val="00523ED3"/>
    <w:rsid w:val="005254DE"/>
    <w:rsid w:val="00527CFE"/>
    <w:rsid w:val="0053047E"/>
    <w:rsid w:val="005320A1"/>
    <w:rsid w:val="00532F68"/>
    <w:rsid w:val="00533DA3"/>
    <w:rsid w:val="00535E88"/>
    <w:rsid w:val="00536348"/>
    <w:rsid w:val="005435DE"/>
    <w:rsid w:val="005438BE"/>
    <w:rsid w:val="0054547A"/>
    <w:rsid w:val="00546252"/>
    <w:rsid w:val="00546CAA"/>
    <w:rsid w:val="005479C3"/>
    <w:rsid w:val="00550244"/>
    <w:rsid w:val="005607B2"/>
    <w:rsid w:val="00563449"/>
    <w:rsid w:val="005650CF"/>
    <w:rsid w:val="00571157"/>
    <w:rsid w:val="00572A52"/>
    <w:rsid w:val="00580AFA"/>
    <w:rsid w:val="00582F04"/>
    <w:rsid w:val="00583E46"/>
    <w:rsid w:val="00585080"/>
    <w:rsid w:val="00594DAC"/>
    <w:rsid w:val="005A0BC6"/>
    <w:rsid w:val="005A21D8"/>
    <w:rsid w:val="005A35B4"/>
    <w:rsid w:val="005A39BD"/>
    <w:rsid w:val="005A4074"/>
    <w:rsid w:val="005A53E3"/>
    <w:rsid w:val="005A5DC7"/>
    <w:rsid w:val="005A683E"/>
    <w:rsid w:val="005B0F10"/>
    <w:rsid w:val="005B209D"/>
    <w:rsid w:val="005B2260"/>
    <w:rsid w:val="005B2331"/>
    <w:rsid w:val="005B7CF7"/>
    <w:rsid w:val="005B7F6F"/>
    <w:rsid w:val="005B7F94"/>
    <w:rsid w:val="005C2F01"/>
    <w:rsid w:val="005C5B7F"/>
    <w:rsid w:val="005C6EEE"/>
    <w:rsid w:val="005C6F8D"/>
    <w:rsid w:val="005D3D2A"/>
    <w:rsid w:val="005D48EE"/>
    <w:rsid w:val="005D67B9"/>
    <w:rsid w:val="005D6AA0"/>
    <w:rsid w:val="005F2C90"/>
    <w:rsid w:val="005F315F"/>
    <w:rsid w:val="005F3CD9"/>
    <w:rsid w:val="006000C3"/>
    <w:rsid w:val="006014A1"/>
    <w:rsid w:val="0060231F"/>
    <w:rsid w:val="00604DD0"/>
    <w:rsid w:val="006076A5"/>
    <w:rsid w:val="006126FA"/>
    <w:rsid w:val="006127EA"/>
    <w:rsid w:val="006176AA"/>
    <w:rsid w:val="00622EC8"/>
    <w:rsid w:val="00623F0C"/>
    <w:rsid w:val="006271B1"/>
    <w:rsid w:val="00632281"/>
    <w:rsid w:val="00637359"/>
    <w:rsid w:val="0064011D"/>
    <w:rsid w:val="00640F49"/>
    <w:rsid w:val="00641820"/>
    <w:rsid w:val="0064306C"/>
    <w:rsid w:val="0065480B"/>
    <w:rsid w:val="006568DA"/>
    <w:rsid w:val="0065783D"/>
    <w:rsid w:val="00665682"/>
    <w:rsid w:val="00670529"/>
    <w:rsid w:val="0067066B"/>
    <w:rsid w:val="00672B63"/>
    <w:rsid w:val="00672CC0"/>
    <w:rsid w:val="0067752E"/>
    <w:rsid w:val="006777BA"/>
    <w:rsid w:val="00681D6D"/>
    <w:rsid w:val="00682821"/>
    <w:rsid w:val="0068443E"/>
    <w:rsid w:val="00691ED2"/>
    <w:rsid w:val="00695911"/>
    <w:rsid w:val="00697B51"/>
    <w:rsid w:val="006A10D7"/>
    <w:rsid w:val="006A588B"/>
    <w:rsid w:val="006B373C"/>
    <w:rsid w:val="006B56E4"/>
    <w:rsid w:val="006C17B5"/>
    <w:rsid w:val="006C3797"/>
    <w:rsid w:val="006D50F3"/>
    <w:rsid w:val="006D5355"/>
    <w:rsid w:val="006D7A45"/>
    <w:rsid w:val="006E3B40"/>
    <w:rsid w:val="006E511C"/>
    <w:rsid w:val="006E771C"/>
    <w:rsid w:val="006F7017"/>
    <w:rsid w:val="006F71E8"/>
    <w:rsid w:val="00701338"/>
    <w:rsid w:val="0070250B"/>
    <w:rsid w:val="0070289A"/>
    <w:rsid w:val="00705BED"/>
    <w:rsid w:val="00705C9B"/>
    <w:rsid w:val="007060D1"/>
    <w:rsid w:val="00712058"/>
    <w:rsid w:val="00712F77"/>
    <w:rsid w:val="007148B5"/>
    <w:rsid w:val="00715ADE"/>
    <w:rsid w:val="0072418C"/>
    <w:rsid w:val="00726DCD"/>
    <w:rsid w:val="007275F9"/>
    <w:rsid w:val="007335C1"/>
    <w:rsid w:val="007356B3"/>
    <w:rsid w:val="00736551"/>
    <w:rsid w:val="00736AEA"/>
    <w:rsid w:val="0074082A"/>
    <w:rsid w:val="007526BF"/>
    <w:rsid w:val="00756201"/>
    <w:rsid w:val="00760657"/>
    <w:rsid w:val="00762716"/>
    <w:rsid w:val="00763656"/>
    <w:rsid w:val="007653EE"/>
    <w:rsid w:val="00766705"/>
    <w:rsid w:val="00771FD3"/>
    <w:rsid w:val="00772154"/>
    <w:rsid w:val="00772449"/>
    <w:rsid w:val="00783A6D"/>
    <w:rsid w:val="00784AA6"/>
    <w:rsid w:val="00786F4B"/>
    <w:rsid w:val="00792903"/>
    <w:rsid w:val="00797F2B"/>
    <w:rsid w:val="007A329B"/>
    <w:rsid w:val="007A4EAF"/>
    <w:rsid w:val="007A65C6"/>
    <w:rsid w:val="007A7FB7"/>
    <w:rsid w:val="007B070D"/>
    <w:rsid w:val="007B3C1A"/>
    <w:rsid w:val="007B4773"/>
    <w:rsid w:val="007B6C85"/>
    <w:rsid w:val="007B6F3D"/>
    <w:rsid w:val="007B782F"/>
    <w:rsid w:val="007C120C"/>
    <w:rsid w:val="007C1B1C"/>
    <w:rsid w:val="007C2B74"/>
    <w:rsid w:val="007C4833"/>
    <w:rsid w:val="007C56AF"/>
    <w:rsid w:val="007D23E3"/>
    <w:rsid w:val="007D3BAA"/>
    <w:rsid w:val="007D507B"/>
    <w:rsid w:val="007E04EE"/>
    <w:rsid w:val="007E0C0F"/>
    <w:rsid w:val="007E2D5E"/>
    <w:rsid w:val="007F13A6"/>
    <w:rsid w:val="007F154D"/>
    <w:rsid w:val="007F2156"/>
    <w:rsid w:val="007F2ADE"/>
    <w:rsid w:val="007F322F"/>
    <w:rsid w:val="007F3D6F"/>
    <w:rsid w:val="007F513D"/>
    <w:rsid w:val="007F6323"/>
    <w:rsid w:val="007F6C02"/>
    <w:rsid w:val="00810FB2"/>
    <w:rsid w:val="00826884"/>
    <w:rsid w:val="00832592"/>
    <w:rsid w:val="00836436"/>
    <w:rsid w:val="00840096"/>
    <w:rsid w:val="008403C0"/>
    <w:rsid w:val="00845267"/>
    <w:rsid w:val="00846FA1"/>
    <w:rsid w:val="00850B42"/>
    <w:rsid w:val="00850B45"/>
    <w:rsid w:val="0085459F"/>
    <w:rsid w:val="008570E6"/>
    <w:rsid w:val="00861620"/>
    <w:rsid w:val="00863B97"/>
    <w:rsid w:val="00863D6C"/>
    <w:rsid w:val="0086600B"/>
    <w:rsid w:val="00867296"/>
    <w:rsid w:val="008715B9"/>
    <w:rsid w:val="00871AF1"/>
    <w:rsid w:val="00873334"/>
    <w:rsid w:val="00881242"/>
    <w:rsid w:val="008815C5"/>
    <w:rsid w:val="00881A74"/>
    <w:rsid w:val="00882443"/>
    <w:rsid w:val="0088572A"/>
    <w:rsid w:val="00890448"/>
    <w:rsid w:val="00891A6F"/>
    <w:rsid w:val="008928F9"/>
    <w:rsid w:val="008956AB"/>
    <w:rsid w:val="008971A4"/>
    <w:rsid w:val="008A21EA"/>
    <w:rsid w:val="008A23D9"/>
    <w:rsid w:val="008A2A6E"/>
    <w:rsid w:val="008A7B41"/>
    <w:rsid w:val="008B059C"/>
    <w:rsid w:val="008B57E0"/>
    <w:rsid w:val="008C2FF8"/>
    <w:rsid w:val="008C3439"/>
    <w:rsid w:val="008C3D81"/>
    <w:rsid w:val="008C5725"/>
    <w:rsid w:val="008D0CB6"/>
    <w:rsid w:val="008D1309"/>
    <w:rsid w:val="008D3FC9"/>
    <w:rsid w:val="008D4157"/>
    <w:rsid w:val="008D64DE"/>
    <w:rsid w:val="008E36AB"/>
    <w:rsid w:val="008E48FB"/>
    <w:rsid w:val="008E4FCE"/>
    <w:rsid w:val="008F29BC"/>
    <w:rsid w:val="00904249"/>
    <w:rsid w:val="0090634E"/>
    <w:rsid w:val="0090755B"/>
    <w:rsid w:val="009100B0"/>
    <w:rsid w:val="00912896"/>
    <w:rsid w:val="00912CF7"/>
    <w:rsid w:val="00914884"/>
    <w:rsid w:val="00916397"/>
    <w:rsid w:val="00923192"/>
    <w:rsid w:val="009269FE"/>
    <w:rsid w:val="00926EC7"/>
    <w:rsid w:val="00930F3A"/>
    <w:rsid w:val="00931A8C"/>
    <w:rsid w:val="00932E67"/>
    <w:rsid w:val="00933EA7"/>
    <w:rsid w:val="0093501D"/>
    <w:rsid w:val="009428FA"/>
    <w:rsid w:val="00945195"/>
    <w:rsid w:val="009469FC"/>
    <w:rsid w:val="009476CC"/>
    <w:rsid w:val="009524FC"/>
    <w:rsid w:val="009563B3"/>
    <w:rsid w:val="0095690F"/>
    <w:rsid w:val="00960065"/>
    <w:rsid w:val="009611AF"/>
    <w:rsid w:val="00963B5D"/>
    <w:rsid w:val="00972E48"/>
    <w:rsid w:val="009747E5"/>
    <w:rsid w:val="0098137A"/>
    <w:rsid w:val="009826B7"/>
    <w:rsid w:val="00982942"/>
    <w:rsid w:val="00982AA3"/>
    <w:rsid w:val="00983294"/>
    <w:rsid w:val="0098438F"/>
    <w:rsid w:val="009859AC"/>
    <w:rsid w:val="00985B8F"/>
    <w:rsid w:val="00987FDA"/>
    <w:rsid w:val="00990FDC"/>
    <w:rsid w:val="009956B1"/>
    <w:rsid w:val="0099744A"/>
    <w:rsid w:val="009A06A6"/>
    <w:rsid w:val="009A0B0B"/>
    <w:rsid w:val="009A1E89"/>
    <w:rsid w:val="009A2221"/>
    <w:rsid w:val="009A3E16"/>
    <w:rsid w:val="009B2467"/>
    <w:rsid w:val="009B3153"/>
    <w:rsid w:val="009B31E4"/>
    <w:rsid w:val="009B3882"/>
    <w:rsid w:val="009B397F"/>
    <w:rsid w:val="009C0DF3"/>
    <w:rsid w:val="009C1963"/>
    <w:rsid w:val="009C34B5"/>
    <w:rsid w:val="009D6B86"/>
    <w:rsid w:val="009E2428"/>
    <w:rsid w:val="009E3A2A"/>
    <w:rsid w:val="009F0848"/>
    <w:rsid w:val="009F4291"/>
    <w:rsid w:val="009F4CED"/>
    <w:rsid w:val="009F5104"/>
    <w:rsid w:val="009F52AE"/>
    <w:rsid w:val="00A00878"/>
    <w:rsid w:val="00A04B5E"/>
    <w:rsid w:val="00A10353"/>
    <w:rsid w:val="00A12B56"/>
    <w:rsid w:val="00A13F9C"/>
    <w:rsid w:val="00A14C18"/>
    <w:rsid w:val="00A15253"/>
    <w:rsid w:val="00A15275"/>
    <w:rsid w:val="00A16355"/>
    <w:rsid w:val="00A23302"/>
    <w:rsid w:val="00A2741B"/>
    <w:rsid w:val="00A358D7"/>
    <w:rsid w:val="00A425BF"/>
    <w:rsid w:val="00A42DE1"/>
    <w:rsid w:val="00A54980"/>
    <w:rsid w:val="00A60E19"/>
    <w:rsid w:val="00A61E74"/>
    <w:rsid w:val="00A63430"/>
    <w:rsid w:val="00A66815"/>
    <w:rsid w:val="00A673A1"/>
    <w:rsid w:val="00A67C67"/>
    <w:rsid w:val="00A7096F"/>
    <w:rsid w:val="00A74109"/>
    <w:rsid w:val="00A75B1E"/>
    <w:rsid w:val="00A76637"/>
    <w:rsid w:val="00A76BF7"/>
    <w:rsid w:val="00A76DC4"/>
    <w:rsid w:val="00A808B8"/>
    <w:rsid w:val="00A81F39"/>
    <w:rsid w:val="00A8288E"/>
    <w:rsid w:val="00A84AF3"/>
    <w:rsid w:val="00A84F9D"/>
    <w:rsid w:val="00A84FBB"/>
    <w:rsid w:val="00A87C43"/>
    <w:rsid w:val="00A92B52"/>
    <w:rsid w:val="00A940EF"/>
    <w:rsid w:val="00AA0A9F"/>
    <w:rsid w:val="00AA0CE7"/>
    <w:rsid w:val="00AA2C25"/>
    <w:rsid w:val="00AA4572"/>
    <w:rsid w:val="00AA5110"/>
    <w:rsid w:val="00AA797A"/>
    <w:rsid w:val="00AA7A58"/>
    <w:rsid w:val="00AB228C"/>
    <w:rsid w:val="00AB6941"/>
    <w:rsid w:val="00AC225B"/>
    <w:rsid w:val="00AC323C"/>
    <w:rsid w:val="00AC43DA"/>
    <w:rsid w:val="00AC44E1"/>
    <w:rsid w:val="00AC4AAA"/>
    <w:rsid w:val="00AD30D1"/>
    <w:rsid w:val="00AD34B0"/>
    <w:rsid w:val="00AD461E"/>
    <w:rsid w:val="00AD63AE"/>
    <w:rsid w:val="00AD75CC"/>
    <w:rsid w:val="00AD7F55"/>
    <w:rsid w:val="00AE4970"/>
    <w:rsid w:val="00AE5D46"/>
    <w:rsid w:val="00AE64E2"/>
    <w:rsid w:val="00AE70CF"/>
    <w:rsid w:val="00AF1056"/>
    <w:rsid w:val="00AF4C88"/>
    <w:rsid w:val="00B038AF"/>
    <w:rsid w:val="00B05483"/>
    <w:rsid w:val="00B0558D"/>
    <w:rsid w:val="00B05F44"/>
    <w:rsid w:val="00B06FF0"/>
    <w:rsid w:val="00B11453"/>
    <w:rsid w:val="00B12996"/>
    <w:rsid w:val="00B14235"/>
    <w:rsid w:val="00B14E23"/>
    <w:rsid w:val="00B22748"/>
    <w:rsid w:val="00B22FD2"/>
    <w:rsid w:val="00B24967"/>
    <w:rsid w:val="00B26F3A"/>
    <w:rsid w:val="00B3102F"/>
    <w:rsid w:val="00B364D7"/>
    <w:rsid w:val="00B42290"/>
    <w:rsid w:val="00B447CF"/>
    <w:rsid w:val="00B47755"/>
    <w:rsid w:val="00B47C33"/>
    <w:rsid w:val="00B529CC"/>
    <w:rsid w:val="00B54F48"/>
    <w:rsid w:val="00B57BBD"/>
    <w:rsid w:val="00B57FC5"/>
    <w:rsid w:val="00B6142F"/>
    <w:rsid w:val="00B62509"/>
    <w:rsid w:val="00B63C97"/>
    <w:rsid w:val="00B718CB"/>
    <w:rsid w:val="00B7747B"/>
    <w:rsid w:val="00B80DB5"/>
    <w:rsid w:val="00B826A8"/>
    <w:rsid w:val="00B86E53"/>
    <w:rsid w:val="00B871C2"/>
    <w:rsid w:val="00B87B53"/>
    <w:rsid w:val="00B90052"/>
    <w:rsid w:val="00B958B3"/>
    <w:rsid w:val="00B96CF2"/>
    <w:rsid w:val="00B975FD"/>
    <w:rsid w:val="00BA0885"/>
    <w:rsid w:val="00BA321C"/>
    <w:rsid w:val="00BA538C"/>
    <w:rsid w:val="00BA74E9"/>
    <w:rsid w:val="00BB06E2"/>
    <w:rsid w:val="00BB2610"/>
    <w:rsid w:val="00BB34A1"/>
    <w:rsid w:val="00BB7820"/>
    <w:rsid w:val="00BB7A4C"/>
    <w:rsid w:val="00BC07E2"/>
    <w:rsid w:val="00BC0A42"/>
    <w:rsid w:val="00BC1515"/>
    <w:rsid w:val="00BC1A62"/>
    <w:rsid w:val="00BD0733"/>
    <w:rsid w:val="00BD08EA"/>
    <w:rsid w:val="00BD10B4"/>
    <w:rsid w:val="00BD118E"/>
    <w:rsid w:val="00BD29C2"/>
    <w:rsid w:val="00BD2C51"/>
    <w:rsid w:val="00BD2F5F"/>
    <w:rsid w:val="00BD5464"/>
    <w:rsid w:val="00BD5759"/>
    <w:rsid w:val="00BD5A12"/>
    <w:rsid w:val="00BD5D29"/>
    <w:rsid w:val="00BD7D0A"/>
    <w:rsid w:val="00BE10E6"/>
    <w:rsid w:val="00BE22BF"/>
    <w:rsid w:val="00BF0BA8"/>
    <w:rsid w:val="00BF14C9"/>
    <w:rsid w:val="00BF5A10"/>
    <w:rsid w:val="00BF7B87"/>
    <w:rsid w:val="00C0207A"/>
    <w:rsid w:val="00C12A6A"/>
    <w:rsid w:val="00C14BA5"/>
    <w:rsid w:val="00C14E68"/>
    <w:rsid w:val="00C15553"/>
    <w:rsid w:val="00C21F83"/>
    <w:rsid w:val="00C23F70"/>
    <w:rsid w:val="00C25378"/>
    <w:rsid w:val="00C25CC3"/>
    <w:rsid w:val="00C26950"/>
    <w:rsid w:val="00C32F67"/>
    <w:rsid w:val="00C34034"/>
    <w:rsid w:val="00C34DD2"/>
    <w:rsid w:val="00C37DCB"/>
    <w:rsid w:val="00C43BAF"/>
    <w:rsid w:val="00C460FB"/>
    <w:rsid w:val="00C51A27"/>
    <w:rsid w:val="00C529B9"/>
    <w:rsid w:val="00C52BC2"/>
    <w:rsid w:val="00C5482D"/>
    <w:rsid w:val="00C60132"/>
    <w:rsid w:val="00C72D5B"/>
    <w:rsid w:val="00C76D2C"/>
    <w:rsid w:val="00C8609A"/>
    <w:rsid w:val="00C86D9B"/>
    <w:rsid w:val="00C913FB"/>
    <w:rsid w:val="00C95168"/>
    <w:rsid w:val="00C96100"/>
    <w:rsid w:val="00C966AD"/>
    <w:rsid w:val="00CA1E23"/>
    <w:rsid w:val="00CA51A1"/>
    <w:rsid w:val="00CA6A07"/>
    <w:rsid w:val="00CA7BA6"/>
    <w:rsid w:val="00CB0AD2"/>
    <w:rsid w:val="00CB2385"/>
    <w:rsid w:val="00CC2316"/>
    <w:rsid w:val="00CC3DBE"/>
    <w:rsid w:val="00CD0D04"/>
    <w:rsid w:val="00CD1CB3"/>
    <w:rsid w:val="00CD37DF"/>
    <w:rsid w:val="00CD746B"/>
    <w:rsid w:val="00CD7CE0"/>
    <w:rsid w:val="00CE1EE7"/>
    <w:rsid w:val="00CE289F"/>
    <w:rsid w:val="00CE52DF"/>
    <w:rsid w:val="00CE5946"/>
    <w:rsid w:val="00CE6821"/>
    <w:rsid w:val="00CF0912"/>
    <w:rsid w:val="00CF5CCC"/>
    <w:rsid w:val="00D0039D"/>
    <w:rsid w:val="00D02A1F"/>
    <w:rsid w:val="00D06048"/>
    <w:rsid w:val="00D14FAF"/>
    <w:rsid w:val="00D15066"/>
    <w:rsid w:val="00D16B0A"/>
    <w:rsid w:val="00D16B80"/>
    <w:rsid w:val="00D16FB0"/>
    <w:rsid w:val="00D23ABB"/>
    <w:rsid w:val="00D24731"/>
    <w:rsid w:val="00D262CF"/>
    <w:rsid w:val="00D32059"/>
    <w:rsid w:val="00D328B0"/>
    <w:rsid w:val="00D33F29"/>
    <w:rsid w:val="00D34F49"/>
    <w:rsid w:val="00D451CB"/>
    <w:rsid w:val="00D45E44"/>
    <w:rsid w:val="00D47658"/>
    <w:rsid w:val="00D4772F"/>
    <w:rsid w:val="00D55BF5"/>
    <w:rsid w:val="00D6397C"/>
    <w:rsid w:val="00D649D4"/>
    <w:rsid w:val="00D65811"/>
    <w:rsid w:val="00D662A5"/>
    <w:rsid w:val="00D70978"/>
    <w:rsid w:val="00D7162B"/>
    <w:rsid w:val="00D724FD"/>
    <w:rsid w:val="00D733B5"/>
    <w:rsid w:val="00D742AD"/>
    <w:rsid w:val="00D77F4D"/>
    <w:rsid w:val="00D81BED"/>
    <w:rsid w:val="00D825EF"/>
    <w:rsid w:val="00D8304A"/>
    <w:rsid w:val="00D83188"/>
    <w:rsid w:val="00D86268"/>
    <w:rsid w:val="00D907B1"/>
    <w:rsid w:val="00D90D56"/>
    <w:rsid w:val="00D917F4"/>
    <w:rsid w:val="00D9682A"/>
    <w:rsid w:val="00DA3ACD"/>
    <w:rsid w:val="00DA4FF4"/>
    <w:rsid w:val="00DA5A92"/>
    <w:rsid w:val="00DA5BD7"/>
    <w:rsid w:val="00DA6C58"/>
    <w:rsid w:val="00DB30BE"/>
    <w:rsid w:val="00DB3D39"/>
    <w:rsid w:val="00DB4B71"/>
    <w:rsid w:val="00DB5E1B"/>
    <w:rsid w:val="00DB6E7F"/>
    <w:rsid w:val="00DC044C"/>
    <w:rsid w:val="00DC21D8"/>
    <w:rsid w:val="00DC574B"/>
    <w:rsid w:val="00DC6A38"/>
    <w:rsid w:val="00DC7BAA"/>
    <w:rsid w:val="00DD017D"/>
    <w:rsid w:val="00DD2362"/>
    <w:rsid w:val="00DD571C"/>
    <w:rsid w:val="00DD5F9F"/>
    <w:rsid w:val="00DE02B7"/>
    <w:rsid w:val="00DF2ADB"/>
    <w:rsid w:val="00DF3E75"/>
    <w:rsid w:val="00DF4CBD"/>
    <w:rsid w:val="00DF7DA1"/>
    <w:rsid w:val="00E02C4A"/>
    <w:rsid w:val="00E04EB1"/>
    <w:rsid w:val="00E11C5F"/>
    <w:rsid w:val="00E12C72"/>
    <w:rsid w:val="00E200A7"/>
    <w:rsid w:val="00E24576"/>
    <w:rsid w:val="00E36655"/>
    <w:rsid w:val="00E37579"/>
    <w:rsid w:val="00E41F7E"/>
    <w:rsid w:val="00E53225"/>
    <w:rsid w:val="00E544D6"/>
    <w:rsid w:val="00E561A8"/>
    <w:rsid w:val="00E6100A"/>
    <w:rsid w:val="00E615AE"/>
    <w:rsid w:val="00E61C4E"/>
    <w:rsid w:val="00E647DE"/>
    <w:rsid w:val="00E64AAE"/>
    <w:rsid w:val="00E64B57"/>
    <w:rsid w:val="00E65165"/>
    <w:rsid w:val="00E736A6"/>
    <w:rsid w:val="00E75EA7"/>
    <w:rsid w:val="00E77756"/>
    <w:rsid w:val="00E77854"/>
    <w:rsid w:val="00E91F28"/>
    <w:rsid w:val="00E92156"/>
    <w:rsid w:val="00EA127D"/>
    <w:rsid w:val="00EA16BE"/>
    <w:rsid w:val="00EA48C3"/>
    <w:rsid w:val="00EA5B8C"/>
    <w:rsid w:val="00EA73BB"/>
    <w:rsid w:val="00EB01CB"/>
    <w:rsid w:val="00EB483B"/>
    <w:rsid w:val="00EB63B1"/>
    <w:rsid w:val="00EC0813"/>
    <w:rsid w:val="00EC0BFA"/>
    <w:rsid w:val="00EC1BDC"/>
    <w:rsid w:val="00EC1DE0"/>
    <w:rsid w:val="00EC2038"/>
    <w:rsid w:val="00EC779F"/>
    <w:rsid w:val="00ED2F65"/>
    <w:rsid w:val="00ED34EE"/>
    <w:rsid w:val="00ED40D2"/>
    <w:rsid w:val="00ED64F0"/>
    <w:rsid w:val="00EE331C"/>
    <w:rsid w:val="00EE7CEE"/>
    <w:rsid w:val="00EE7F48"/>
    <w:rsid w:val="00EF5DC4"/>
    <w:rsid w:val="00EF7DE0"/>
    <w:rsid w:val="00F00A36"/>
    <w:rsid w:val="00F05A64"/>
    <w:rsid w:val="00F07896"/>
    <w:rsid w:val="00F1446B"/>
    <w:rsid w:val="00F15CE7"/>
    <w:rsid w:val="00F1659B"/>
    <w:rsid w:val="00F17128"/>
    <w:rsid w:val="00F26934"/>
    <w:rsid w:val="00F30886"/>
    <w:rsid w:val="00F31C62"/>
    <w:rsid w:val="00F31C85"/>
    <w:rsid w:val="00F32F59"/>
    <w:rsid w:val="00F33347"/>
    <w:rsid w:val="00F376A1"/>
    <w:rsid w:val="00F41D9C"/>
    <w:rsid w:val="00F44CE3"/>
    <w:rsid w:val="00F469F2"/>
    <w:rsid w:val="00F50086"/>
    <w:rsid w:val="00F50D71"/>
    <w:rsid w:val="00F52082"/>
    <w:rsid w:val="00F53E5E"/>
    <w:rsid w:val="00F56DBE"/>
    <w:rsid w:val="00F5713E"/>
    <w:rsid w:val="00F57C59"/>
    <w:rsid w:val="00F63A1E"/>
    <w:rsid w:val="00F735BC"/>
    <w:rsid w:val="00F77E52"/>
    <w:rsid w:val="00F80D48"/>
    <w:rsid w:val="00F8280A"/>
    <w:rsid w:val="00F84106"/>
    <w:rsid w:val="00F8424D"/>
    <w:rsid w:val="00F84B59"/>
    <w:rsid w:val="00F8680D"/>
    <w:rsid w:val="00F900EB"/>
    <w:rsid w:val="00F93A54"/>
    <w:rsid w:val="00FA1F9A"/>
    <w:rsid w:val="00FA2870"/>
    <w:rsid w:val="00FA5169"/>
    <w:rsid w:val="00FA5371"/>
    <w:rsid w:val="00FA62D9"/>
    <w:rsid w:val="00FB17EA"/>
    <w:rsid w:val="00FB1930"/>
    <w:rsid w:val="00FB4ACC"/>
    <w:rsid w:val="00FB6AF2"/>
    <w:rsid w:val="00FC1195"/>
    <w:rsid w:val="00FC1446"/>
    <w:rsid w:val="00FC1770"/>
    <w:rsid w:val="00FC2A01"/>
    <w:rsid w:val="00FC37BD"/>
    <w:rsid w:val="00FC4399"/>
    <w:rsid w:val="00FC535F"/>
    <w:rsid w:val="00FD23B5"/>
    <w:rsid w:val="00FD3A67"/>
    <w:rsid w:val="00FD5935"/>
    <w:rsid w:val="00FE2CDE"/>
    <w:rsid w:val="00FE4084"/>
    <w:rsid w:val="00FE64B3"/>
    <w:rsid w:val="00FF100F"/>
    <w:rsid w:val="00FF31D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792E2-1CA0-4E68-9188-44370E67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777F"/>
    <w:pPr>
      <w:widowControl w:val="0"/>
    </w:pPr>
  </w:style>
  <w:style w:type="paragraph" w:styleId="10">
    <w:name w:val="heading 1"/>
    <w:basedOn w:val="a0"/>
    <w:next w:val="a0"/>
    <w:link w:val="11"/>
    <w:qFormat/>
    <w:rsid w:val="00F77E52"/>
    <w:pPr>
      <w:keepNext/>
      <w:spacing w:before="180" w:after="180" w:line="720" w:lineRule="auto"/>
      <w:outlineLvl w:val="0"/>
    </w:pPr>
    <w:rPr>
      <w:rFonts w:ascii="Arial" w:eastAsia="新細明體" w:hAnsi="Arial" w:cs="Arial"/>
      <w:b/>
      <w:bCs/>
      <w:kern w:val="52"/>
      <w:sz w:val="52"/>
      <w:szCs w:val="52"/>
    </w:rPr>
  </w:style>
  <w:style w:type="paragraph" w:styleId="2">
    <w:name w:val="heading 2"/>
    <w:basedOn w:val="a0"/>
    <w:next w:val="a0"/>
    <w:link w:val="20"/>
    <w:qFormat/>
    <w:rsid w:val="00F77E52"/>
    <w:pPr>
      <w:keepNext/>
      <w:spacing w:line="720" w:lineRule="auto"/>
      <w:outlineLvl w:val="1"/>
    </w:pPr>
    <w:rPr>
      <w:rFonts w:ascii="Arial" w:eastAsia="新細明體" w:hAnsi="Arial" w:cs="Arial"/>
      <w:b/>
      <w:bCs/>
      <w:sz w:val="48"/>
      <w:szCs w:val="48"/>
    </w:rPr>
  </w:style>
  <w:style w:type="paragraph" w:styleId="3">
    <w:name w:val="heading 3"/>
    <w:basedOn w:val="a0"/>
    <w:next w:val="a0"/>
    <w:link w:val="30"/>
    <w:qFormat/>
    <w:rsid w:val="00F77E52"/>
    <w:pPr>
      <w:keepNext/>
      <w:spacing w:line="720" w:lineRule="auto"/>
      <w:outlineLvl w:val="2"/>
    </w:pPr>
    <w:rPr>
      <w:rFonts w:ascii="Arial" w:eastAsia="新細明體" w:hAnsi="Arial" w:cs="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662A5"/>
    <w:pPr>
      <w:ind w:leftChars="200" w:left="480"/>
    </w:pPr>
  </w:style>
  <w:style w:type="paragraph" w:styleId="a5">
    <w:name w:val="header"/>
    <w:basedOn w:val="a0"/>
    <w:link w:val="a6"/>
    <w:unhideWhenUsed/>
    <w:rsid w:val="0009007F"/>
    <w:pPr>
      <w:tabs>
        <w:tab w:val="center" w:pos="4153"/>
        <w:tab w:val="right" w:pos="8306"/>
      </w:tabs>
      <w:snapToGrid w:val="0"/>
    </w:pPr>
    <w:rPr>
      <w:sz w:val="20"/>
      <w:szCs w:val="20"/>
    </w:rPr>
  </w:style>
  <w:style w:type="character" w:customStyle="1" w:styleId="a6">
    <w:name w:val="頁首 字元"/>
    <w:basedOn w:val="a1"/>
    <w:link w:val="a5"/>
    <w:rsid w:val="0009007F"/>
    <w:rPr>
      <w:sz w:val="20"/>
      <w:szCs w:val="20"/>
    </w:rPr>
  </w:style>
  <w:style w:type="paragraph" w:styleId="a7">
    <w:name w:val="footer"/>
    <w:basedOn w:val="a0"/>
    <w:link w:val="a8"/>
    <w:uiPriority w:val="99"/>
    <w:unhideWhenUsed/>
    <w:rsid w:val="0009007F"/>
    <w:pPr>
      <w:tabs>
        <w:tab w:val="center" w:pos="4153"/>
        <w:tab w:val="right" w:pos="8306"/>
      </w:tabs>
      <w:snapToGrid w:val="0"/>
    </w:pPr>
    <w:rPr>
      <w:sz w:val="20"/>
      <w:szCs w:val="20"/>
    </w:rPr>
  </w:style>
  <w:style w:type="character" w:customStyle="1" w:styleId="a8">
    <w:name w:val="頁尾 字元"/>
    <w:basedOn w:val="a1"/>
    <w:link w:val="a7"/>
    <w:uiPriority w:val="99"/>
    <w:rsid w:val="0009007F"/>
    <w:rPr>
      <w:sz w:val="20"/>
      <w:szCs w:val="20"/>
    </w:rPr>
  </w:style>
  <w:style w:type="table" w:styleId="a9">
    <w:name w:val="Table Grid"/>
    <w:basedOn w:val="a2"/>
    <w:uiPriority w:val="59"/>
    <w:rsid w:val="00B5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0"/>
    <w:rsid w:val="005102B5"/>
    <w:pPr>
      <w:ind w:leftChars="200" w:left="480"/>
    </w:pPr>
    <w:rPr>
      <w:rFonts w:ascii="Times New Roman" w:eastAsia="新細明體" w:hAnsi="Times New Roman" w:cs="Times New Roman"/>
      <w:szCs w:val="24"/>
    </w:rPr>
  </w:style>
  <w:style w:type="paragraph" w:styleId="Web">
    <w:name w:val="Normal (Web)"/>
    <w:basedOn w:val="a0"/>
    <w:rsid w:val="00890448"/>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11">
    <w:name w:val="標題 1 字元"/>
    <w:basedOn w:val="a1"/>
    <w:link w:val="10"/>
    <w:rsid w:val="00F77E52"/>
    <w:rPr>
      <w:rFonts w:ascii="Arial" w:eastAsia="新細明體" w:hAnsi="Arial" w:cs="Arial"/>
      <w:b/>
      <w:bCs/>
      <w:kern w:val="52"/>
      <w:sz w:val="52"/>
      <w:szCs w:val="52"/>
    </w:rPr>
  </w:style>
  <w:style w:type="character" w:customStyle="1" w:styleId="20">
    <w:name w:val="標題 2 字元"/>
    <w:basedOn w:val="a1"/>
    <w:link w:val="2"/>
    <w:rsid w:val="00F77E52"/>
    <w:rPr>
      <w:rFonts w:ascii="Arial" w:eastAsia="新細明體" w:hAnsi="Arial" w:cs="Arial"/>
      <w:b/>
      <w:bCs/>
      <w:sz w:val="48"/>
      <w:szCs w:val="48"/>
    </w:rPr>
  </w:style>
  <w:style w:type="character" w:customStyle="1" w:styleId="30">
    <w:name w:val="標題 3 字元"/>
    <w:basedOn w:val="a1"/>
    <w:link w:val="3"/>
    <w:rsid w:val="00F77E52"/>
    <w:rPr>
      <w:rFonts w:ascii="Arial" w:eastAsia="新細明體" w:hAnsi="Arial" w:cs="Arial"/>
      <w:b/>
      <w:bCs/>
      <w:sz w:val="36"/>
      <w:szCs w:val="36"/>
    </w:rPr>
  </w:style>
  <w:style w:type="paragraph" w:styleId="aa">
    <w:name w:val="Body Text Indent"/>
    <w:basedOn w:val="a0"/>
    <w:link w:val="ab"/>
    <w:rsid w:val="00F77E52"/>
    <w:pPr>
      <w:spacing w:after="120"/>
      <w:ind w:leftChars="260" w:left="1184" w:hangingChars="200" w:hanging="560"/>
    </w:pPr>
    <w:rPr>
      <w:rFonts w:ascii="Times New Roman" w:eastAsia="標楷體" w:hAnsi="Times New Roman" w:cs="Times New Roman"/>
      <w:sz w:val="28"/>
      <w:szCs w:val="28"/>
    </w:rPr>
  </w:style>
  <w:style w:type="character" w:customStyle="1" w:styleId="ab">
    <w:name w:val="本文縮排 字元"/>
    <w:basedOn w:val="a1"/>
    <w:link w:val="aa"/>
    <w:rsid w:val="00F77E52"/>
    <w:rPr>
      <w:rFonts w:ascii="Times New Roman" w:eastAsia="標楷體" w:hAnsi="Times New Roman" w:cs="Times New Roman"/>
      <w:sz w:val="28"/>
      <w:szCs w:val="28"/>
    </w:rPr>
  </w:style>
  <w:style w:type="paragraph" w:styleId="21">
    <w:name w:val="Body Text Indent 2"/>
    <w:basedOn w:val="a0"/>
    <w:link w:val="22"/>
    <w:rsid w:val="00F77E52"/>
    <w:pPr>
      <w:spacing w:after="120"/>
      <w:ind w:leftChars="250" w:left="1440" w:hangingChars="300" w:hanging="840"/>
    </w:pPr>
    <w:rPr>
      <w:rFonts w:ascii="標楷體" w:eastAsia="標楷體" w:hAnsi="Times New Roman" w:cs="標楷體"/>
      <w:sz w:val="28"/>
      <w:szCs w:val="28"/>
    </w:rPr>
  </w:style>
  <w:style w:type="character" w:customStyle="1" w:styleId="22">
    <w:name w:val="本文縮排 2 字元"/>
    <w:basedOn w:val="a1"/>
    <w:link w:val="21"/>
    <w:rsid w:val="00F77E52"/>
    <w:rPr>
      <w:rFonts w:ascii="標楷體" w:eastAsia="標楷體" w:hAnsi="Times New Roman" w:cs="標楷體"/>
      <w:sz w:val="28"/>
      <w:szCs w:val="28"/>
    </w:rPr>
  </w:style>
  <w:style w:type="paragraph" w:styleId="ac">
    <w:name w:val="Block Text"/>
    <w:basedOn w:val="a0"/>
    <w:rsid w:val="00F77E52"/>
    <w:pPr>
      <w:spacing w:after="60"/>
      <w:ind w:leftChars="506" w:left="2054" w:right="-261" w:hangingChars="300" w:hanging="840"/>
    </w:pPr>
    <w:rPr>
      <w:rFonts w:ascii="標楷體" w:eastAsia="標楷體" w:hAnsi="Times New Roman" w:cs="標楷體"/>
      <w:sz w:val="28"/>
      <w:szCs w:val="28"/>
    </w:rPr>
  </w:style>
  <w:style w:type="paragraph" w:styleId="ad">
    <w:name w:val="Balloon Text"/>
    <w:basedOn w:val="a0"/>
    <w:link w:val="ae"/>
    <w:semiHidden/>
    <w:rsid w:val="00F77E52"/>
    <w:rPr>
      <w:rFonts w:ascii="Arial" w:eastAsia="新細明體" w:hAnsi="Arial" w:cs="Arial"/>
      <w:sz w:val="18"/>
      <w:szCs w:val="18"/>
    </w:rPr>
  </w:style>
  <w:style w:type="character" w:customStyle="1" w:styleId="ae">
    <w:name w:val="註解方塊文字 字元"/>
    <w:basedOn w:val="a1"/>
    <w:link w:val="ad"/>
    <w:semiHidden/>
    <w:rsid w:val="00F77E52"/>
    <w:rPr>
      <w:rFonts w:ascii="Arial" w:eastAsia="新細明體" w:hAnsi="Arial" w:cs="Arial"/>
      <w:sz w:val="18"/>
      <w:szCs w:val="18"/>
    </w:rPr>
  </w:style>
  <w:style w:type="character" w:styleId="af">
    <w:name w:val="annotation reference"/>
    <w:semiHidden/>
    <w:rsid w:val="00F77E52"/>
    <w:rPr>
      <w:rFonts w:cs="Times New Roman"/>
      <w:sz w:val="18"/>
      <w:szCs w:val="18"/>
    </w:rPr>
  </w:style>
  <w:style w:type="paragraph" w:styleId="af0">
    <w:name w:val="annotation text"/>
    <w:basedOn w:val="a0"/>
    <w:link w:val="af1"/>
    <w:semiHidden/>
    <w:rsid w:val="00F77E52"/>
    <w:rPr>
      <w:rFonts w:ascii="Times New Roman" w:eastAsia="新細明體" w:hAnsi="Times New Roman" w:cs="Times New Roman"/>
      <w:szCs w:val="24"/>
    </w:rPr>
  </w:style>
  <w:style w:type="character" w:customStyle="1" w:styleId="af1">
    <w:name w:val="註解文字 字元"/>
    <w:basedOn w:val="a1"/>
    <w:link w:val="af0"/>
    <w:semiHidden/>
    <w:rsid w:val="00F77E52"/>
    <w:rPr>
      <w:rFonts w:ascii="Times New Roman" w:eastAsia="新細明體" w:hAnsi="Times New Roman" w:cs="Times New Roman"/>
      <w:szCs w:val="24"/>
    </w:rPr>
  </w:style>
  <w:style w:type="paragraph" w:styleId="af2">
    <w:name w:val="annotation subject"/>
    <w:basedOn w:val="af0"/>
    <w:next w:val="af0"/>
    <w:link w:val="af3"/>
    <w:semiHidden/>
    <w:rsid w:val="00F77E52"/>
    <w:rPr>
      <w:b/>
      <w:bCs/>
    </w:rPr>
  </w:style>
  <w:style w:type="character" w:customStyle="1" w:styleId="af3">
    <w:name w:val="註解主旨 字元"/>
    <w:basedOn w:val="af1"/>
    <w:link w:val="af2"/>
    <w:semiHidden/>
    <w:rsid w:val="00F77E52"/>
    <w:rPr>
      <w:rFonts w:ascii="Times New Roman" w:eastAsia="新細明體" w:hAnsi="Times New Roman" w:cs="Times New Roman"/>
      <w:b/>
      <w:bCs/>
      <w:szCs w:val="24"/>
    </w:rPr>
  </w:style>
  <w:style w:type="character" w:styleId="af4">
    <w:name w:val="page number"/>
    <w:rsid w:val="00F77E52"/>
    <w:rPr>
      <w:rFonts w:cs="Times New Roman"/>
    </w:rPr>
  </w:style>
  <w:style w:type="paragraph" w:customStyle="1" w:styleId="13">
    <w:name w:val="一般標題1"/>
    <w:basedOn w:val="a0"/>
    <w:rsid w:val="00F77E52"/>
    <w:pPr>
      <w:spacing w:line="360" w:lineRule="auto"/>
      <w:jc w:val="center"/>
    </w:pPr>
    <w:rPr>
      <w:rFonts w:ascii="Times New Roman" w:eastAsia="標楷體" w:hAnsi="Times New Roman" w:cs="Times New Roman"/>
      <w:b/>
      <w:bCs/>
      <w:sz w:val="32"/>
      <w:szCs w:val="32"/>
    </w:rPr>
  </w:style>
  <w:style w:type="character" w:customStyle="1" w:styleId="apple-style-span">
    <w:name w:val="apple-style-span"/>
    <w:rsid w:val="00F77E52"/>
    <w:rPr>
      <w:rFonts w:cs="Times New Roman"/>
    </w:rPr>
  </w:style>
  <w:style w:type="character" w:styleId="af5">
    <w:name w:val="Hyperlink"/>
    <w:rsid w:val="00F77E52"/>
    <w:rPr>
      <w:rFonts w:cs="Times New Roman"/>
      <w:color w:val="0000FF"/>
      <w:u w:val="single"/>
    </w:rPr>
  </w:style>
  <w:style w:type="paragraph" w:styleId="af6">
    <w:name w:val="Body Text"/>
    <w:basedOn w:val="a0"/>
    <w:link w:val="af7"/>
    <w:rsid w:val="00F77E52"/>
    <w:pPr>
      <w:spacing w:line="360" w:lineRule="exact"/>
      <w:jc w:val="center"/>
    </w:pPr>
    <w:rPr>
      <w:rFonts w:ascii="標楷體" w:eastAsia="標楷體" w:hAnsi="標楷體" w:cs="標楷體"/>
      <w:sz w:val="22"/>
    </w:rPr>
  </w:style>
  <w:style w:type="character" w:customStyle="1" w:styleId="af7">
    <w:name w:val="本文 字元"/>
    <w:basedOn w:val="a1"/>
    <w:link w:val="af6"/>
    <w:rsid w:val="00F77E52"/>
    <w:rPr>
      <w:rFonts w:ascii="標楷體" w:eastAsia="標楷體" w:hAnsi="標楷體" w:cs="標楷體"/>
      <w:sz w:val="22"/>
    </w:rPr>
  </w:style>
  <w:style w:type="character" w:customStyle="1" w:styleId="f121">
    <w:name w:val="f121"/>
    <w:rsid w:val="00F77E52"/>
    <w:rPr>
      <w:rFonts w:ascii="細明體" w:eastAsia="細明體" w:hAnsi="細明體"/>
      <w:spacing w:val="240"/>
      <w:sz w:val="24"/>
    </w:rPr>
  </w:style>
  <w:style w:type="paragraph" w:styleId="HTML">
    <w:name w:val="HTML Preformatted"/>
    <w:basedOn w:val="a0"/>
    <w:link w:val="HTML0"/>
    <w:rsid w:val="00F77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rsid w:val="00F77E52"/>
    <w:rPr>
      <w:rFonts w:ascii="Arial Unicode MS" w:eastAsia="Arial Unicode MS" w:hAnsi="Arial Unicode MS" w:cs="Arial Unicode MS"/>
      <w:kern w:val="0"/>
      <w:sz w:val="20"/>
      <w:szCs w:val="20"/>
    </w:rPr>
  </w:style>
  <w:style w:type="paragraph" w:customStyle="1" w:styleId="title2">
    <w:name w:val="title2"/>
    <w:basedOn w:val="a0"/>
    <w:rsid w:val="00F77E52"/>
    <w:pPr>
      <w:spacing w:line="360" w:lineRule="auto"/>
      <w:jc w:val="both"/>
    </w:pPr>
    <w:rPr>
      <w:rFonts w:ascii="Times New Roman" w:eastAsia="標楷體" w:hAnsi="Times New Roman" w:cs="Times New Roman"/>
      <w:b/>
      <w:bCs/>
      <w:sz w:val="32"/>
      <w:szCs w:val="32"/>
    </w:rPr>
  </w:style>
  <w:style w:type="paragraph" w:customStyle="1" w:styleId="title1">
    <w:name w:val="title1"/>
    <w:basedOn w:val="a0"/>
    <w:rsid w:val="00F77E52"/>
    <w:pPr>
      <w:spacing w:line="360" w:lineRule="auto"/>
      <w:jc w:val="center"/>
    </w:pPr>
    <w:rPr>
      <w:rFonts w:ascii="Times New Roman" w:eastAsia="標楷體" w:hAnsi="Times New Roman" w:cs="Times New Roman"/>
      <w:b/>
      <w:bCs/>
      <w:sz w:val="32"/>
      <w:szCs w:val="32"/>
    </w:rPr>
  </w:style>
  <w:style w:type="character" w:styleId="af8">
    <w:name w:val="FollowedHyperlink"/>
    <w:rsid w:val="00F77E52"/>
    <w:rPr>
      <w:rFonts w:cs="Times New Roman"/>
      <w:color w:val="800080"/>
      <w:u w:val="single"/>
    </w:rPr>
  </w:style>
  <w:style w:type="table" w:styleId="14">
    <w:name w:val="Table Simple 1"/>
    <w:basedOn w:val="a2"/>
    <w:rsid w:val="00F77E52"/>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af9">
    <w:name w:val="Plain Text"/>
    <w:basedOn w:val="a0"/>
    <w:link w:val="afa"/>
    <w:rsid w:val="00F77E52"/>
    <w:pPr>
      <w:adjustRightInd w:val="0"/>
      <w:textAlignment w:val="baseline"/>
    </w:pPr>
    <w:rPr>
      <w:rFonts w:ascii="細明體" w:eastAsia="細明體" w:hAnsi="Courier New" w:cs="細明體"/>
      <w:szCs w:val="24"/>
    </w:rPr>
  </w:style>
  <w:style w:type="character" w:customStyle="1" w:styleId="afa">
    <w:name w:val="純文字 字元"/>
    <w:basedOn w:val="a1"/>
    <w:link w:val="af9"/>
    <w:rsid w:val="00F77E52"/>
    <w:rPr>
      <w:rFonts w:ascii="細明體" w:eastAsia="細明體" w:hAnsi="Courier New" w:cs="細明體"/>
      <w:szCs w:val="24"/>
    </w:rPr>
  </w:style>
  <w:style w:type="paragraph" w:styleId="15">
    <w:name w:val="toc 1"/>
    <w:basedOn w:val="a0"/>
    <w:next w:val="a0"/>
    <w:autoRedefine/>
    <w:semiHidden/>
    <w:rsid w:val="00F77E52"/>
    <w:pPr>
      <w:tabs>
        <w:tab w:val="right" w:leader="dot" w:pos="9402"/>
      </w:tabs>
    </w:pPr>
    <w:rPr>
      <w:rFonts w:ascii="Times New Roman" w:eastAsia="標楷體" w:hAnsi="Times New Roman" w:cs="Times New Roman"/>
      <w:b/>
      <w:bCs/>
      <w:noProof/>
      <w:sz w:val="26"/>
      <w:szCs w:val="26"/>
    </w:rPr>
  </w:style>
  <w:style w:type="paragraph" w:styleId="23">
    <w:name w:val="toc 2"/>
    <w:basedOn w:val="a0"/>
    <w:next w:val="a0"/>
    <w:autoRedefine/>
    <w:semiHidden/>
    <w:rsid w:val="00F77E52"/>
    <w:pPr>
      <w:ind w:leftChars="200" w:left="480"/>
    </w:pPr>
    <w:rPr>
      <w:rFonts w:ascii="Times New Roman" w:eastAsia="標楷體" w:hAnsi="Times New Roman" w:cs="Times New Roman"/>
      <w:sz w:val="26"/>
      <w:szCs w:val="26"/>
    </w:rPr>
  </w:style>
  <w:style w:type="character" w:customStyle="1" w:styleId="font10">
    <w:name w:val="font10"/>
    <w:rsid w:val="00F77E52"/>
    <w:rPr>
      <w:rFonts w:cs="Times New Roman"/>
    </w:rPr>
  </w:style>
  <w:style w:type="table" w:styleId="3D1">
    <w:name w:val="Table 3D effects 1"/>
    <w:basedOn w:val="a2"/>
    <w:rsid w:val="00F77E52"/>
    <w:pPr>
      <w:widowControl w:val="0"/>
    </w:pPr>
    <w:rPr>
      <w:rFonts w:ascii="Times New Roman" w:eastAsia="新細明體" w:hAnsi="Times New Roman" w:cs="Times New Roman"/>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afb">
    <w:name w:val="Note Heading"/>
    <w:basedOn w:val="a0"/>
    <w:next w:val="a0"/>
    <w:link w:val="afc"/>
    <w:rsid w:val="00F77E52"/>
    <w:pPr>
      <w:jc w:val="center"/>
    </w:pPr>
    <w:rPr>
      <w:rFonts w:ascii="Times New Roman" w:eastAsia="標楷體" w:hAnsi="Times New Roman" w:cs="Times New Roman"/>
      <w:sz w:val="28"/>
      <w:szCs w:val="28"/>
    </w:rPr>
  </w:style>
  <w:style w:type="character" w:customStyle="1" w:styleId="afc">
    <w:name w:val="註釋標題 字元"/>
    <w:basedOn w:val="a1"/>
    <w:link w:val="afb"/>
    <w:rsid w:val="00F77E52"/>
    <w:rPr>
      <w:rFonts w:ascii="Times New Roman" w:eastAsia="標楷體" w:hAnsi="Times New Roman" w:cs="Times New Roman"/>
      <w:sz w:val="28"/>
      <w:szCs w:val="28"/>
    </w:rPr>
  </w:style>
  <w:style w:type="paragraph" w:styleId="afd">
    <w:name w:val="Closing"/>
    <w:basedOn w:val="a0"/>
    <w:link w:val="afe"/>
    <w:rsid w:val="00F77E52"/>
    <w:pPr>
      <w:ind w:leftChars="1800" w:left="100"/>
    </w:pPr>
    <w:rPr>
      <w:rFonts w:ascii="Times New Roman" w:eastAsia="標楷體" w:hAnsi="Times New Roman" w:cs="Times New Roman"/>
      <w:sz w:val="28"/>
      <w:szCs w:val="28"/>
    </w:rPr>
  </w:style>
  <w:style w:type="character" w:customStyle="1" w:styleId="afe">
    <w:name w:val="結語 字元"/>
    <w:basedOn w:val="a1"/>
    <w:link w:val="afd"/>
    <w:rsid w:val="00F77E52"/>
    <w:rPr>
      <w:rFonts w:ascii="Times New Roman" w:eastAsia="標楷體" w:hAnsi="Times New Roman" w:cs="Times New Roman"/>
      <w:sz w:val="28"/>
      <w:szCs w:val="28"/>
    </w:rPr>
  </w:style>
  <w:style w:type="table" w:customStyle="1" w:styleId="16">
    <w:name w:val="表格格線1"/>
    <w:rsid w:val="00F77E52"/>
    <w:rPr>
      <w:rFonts w:ascii="Calibri" w:eastAsia="新細明體"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0">
    <w:name w:val="100"/>
    <w:basedOn w:val="a0"/>
    <w:rsid w:val="00F77E52"/>
    <w:pPr>
      <w:numPr>
        <w:numId w:val="14"/>
      </w:numPr>
      <w:spacing w:line="420" w:lineRule="exact"/>
      <w:jc w:val="both"/>
    </w:pPr>
    <w:rPr>
      <w:rFonts w:ascii="標楷體" w:eastAsia="標楷體" w:hAnsi="Times New Roman" w:cs="標楷體"/>
      <w:sz w:val="28"/>
      <w:szCs w:val="28"/>
    </w:rPr>
  </w:style>
  <w:style w:type="table" w:customStyle="1" w:styleId="24">
    <w:name w:val="表格格線2"/>
    <w:rsid w:val="00F77E52"/>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修訂1"/>
    <w:hidden/>
    <w:semiHidden/>
    <w:rsid w:val="00F77E52"/>
    <w:rPr>
      <w:rFonts w:ascii="Times New Roman" w:eastAsia="新細明體" w:hAnsi="Times New Roman" w:cs="Times New Roman"/>
      <w:szCs w:val="24"/>
    </w:rPr>
  </w:style>
  <w:style w:type="paragraph" w:customStyle="1" w:styleId="aff">
    <w:name w:val="字元 字元 字元"/>
    <w:basedOn w:val="a0"/>
    <w:autoRedefine/>
    <w:rsid w:val="00F77E52"/>
    <w:pPr>
      <w:snapToGrid w:val="0"/>
      <w:spacing w:line="280" w:lineRule="exact"/>
      <w:ind w:left="504" w:hangingChars="200" w:hanging="504"/>
      <w:jc w:val="both"/>
    </w:pPr>
    <w:rPr>
      <w:rFonts w:ascii="Times New Roman" w:eastAsia="標楷體" w:hAnsi="標楷體" w:cs="Times New Roman"/>
      <w:spacing w:val="6"/>
      <w:szCs w:val="24"/>
    </w:rPr>
  </w:style>
  <w:style w:type="paragraph" w:styleId="a">
    <w:name w:val="List Bullet"/>
    <w:basedOn w:val="a0"/>
    <w:rsid w:val="00F77E52"/>
    <w:pPr>
      <w:numPr>
        <w:numId w:val="15"/>
      </w:numPr>
      <w:tabs>
        <w:tab w:val="num" w:pos="361"/>
      </w:tabs>
      <w:ind w:leftChars="200" w:left="200" w:hangingChars="200" w:hanging="200"/>
    </w:pPr>
    <w:rPr>
      <w:rFonts w:ascii="Times New Roman" w:eastAsia="標楷體" w:hAnsi="Times New Roman" w:cs="Times New Roman"/>
      <w:sz w:val="28"/>
      <w:szCs w:val="28"/>
    </w:rPr>
  </w:style>
  <w:style w:type="paragraph" w:styleId="25">
    <w:name w:val="Body Text 2"/>
    <w:basedOn w:val="a0"/>
    <w:link w:val="26"/>
    <w:rsid w:val="00F77E52"/>
    <w:pPr>
      <w:spacing w:after="120" w:line="480" w:lineRule="auto"/>
    </w:pPr>
    <w:rPr>
      <w:rFonts w:ascii="Times New Roman" w:eastAsia="新細明體" w:hAnsi="Times New Roman" w:cs="Times New Roman"/>
      <w:szCs w:val="24"/>
    </w:rPr>
  </w:style>
  <w:style w:type="character" w:customStyle="1" w:styleId="26">
    <w:name w:val="本文 2 字元"/>
    <w:basedOn w:val="a1"/>
    <w:link w:val="25"/>
    <w:rsid w:val="00F77E52"/>
    <w:rPr>
      <w:rFonts w:ascii="Times New Roman" w:eastAsia="新細明體" w:hAnsi="Times New Roman" w:cs="Times New Roman"/>
      <w:szCs w:val="24"/>
    </w:rPr>
  </w:style>
  <w:style w:type="paragraph" w:styleId="31">
    <w:name w:val="Body Text 3"/>
    <w:basedOn w:val="a0"/>
    <w:link w:val="32"/>
    <w:rsid w:val="00F77E52"/>
    <w:pPr>
      <w:spacing w:after="120"/>
    </w:pPr>
    <w:rPr>
      <w:rFonts w:ascii="Times New Roman" w:eastAsia="新細明體" w:hAnsi="Times New Roman" w:cs="Times New Roman"/>
      <w:sz w:val="16"/>
      <w:szCs w:val="16"/>
    </w:rPr>
  </w:style>
  <w:style w:type="character" w:customStyle="1" w:styleId="32">
    <w:name w:val="本文 3 字元"/>
    <w:basedOn w:val="a1"/>
    <w:link w:val="31"/>
    <w:rsid w:val="00F77E52"/>
    <w:rPr>
      <w:rFonts w:ascii="Times New Roman" w:eastAsia="新細明體" w:hAnsi="Times New Roman" w:cs="Times New Roman"/>
      <w:sz w:val="16"/>
      <w:szCs w:val="16"/>
    </w:rPr>
  </w:style>
  <w:style w:type="character" w:customStyle="1" w:styleId="aff0">
    <w:name w:val="字元 字元"/>
    <w:semiHidden/>
    <w:rsid w:val="00F77E52"/>
    <w:rPr>
      <w:rFonts w:eastAsia="新細明體"/>
      <w:sz w:val="24"/>
      <w:lang w:val="en-US" w:eastAsia="zh-TW"/>
    </w:rPr>
  </w:style>
  <w:style w:type="numbering" w:customStyle="1" w:styleId="1">
    <w:name w:val="樣式1"/>
    <w:rsid w:val="00F77E52"/>
    <w:pPr>
      <w:numPr>
        <w:numId w:val="13"/>
      </w:numPr>
    </w:pPr>
  </w:style>
  <w:style w:type="paragraph" w:customStyle="1" w:styleId="aff1">
    <w:name w:val="字元 字元 字元 字元"/>
    <w:basedOn w:val="a0"/>
    <w:autoRedefine/>
    <w:rsid w:val="00F77E52"/>
    <w:pPr>
      <w:snapToGrid w:val="0"/>
      <w:spacing w:line="280" w:lineRule="exact"/>
      <w:ind w:left="504" w:hangingChars="200" w:hanging="504"/>
      <w:jc w:val="both"/>
    </w:pPr>
    <w:rPr>
      <w:rFonts w:ascii="Times New Roman" w:eastAsia="標楷體" w:hAnsi="標楷體" w:cs="Times New Roman"/>
      <w:bCs/>
      <w:spacing w:val="6"/>
      <w:szCs w:val="24"/>
    </w:rPr>
  </w:style>
  <w:style w:type="character" w:styleId="aff2">
    <w:name w:val="Strong"/>
    <w:basedOn w:val="a1"/>
    <w:uiPriority w:val="22"/>
    <w:qFormat/>
    <w:rsid w:val="00F8280A"/>
    <w:rPr>
      <w:b/>
      <w:bCs/>
    </w:rPr>
  </w:style>
  <w:style w:type="character" w:styleId="aff3">
    <w:name w:val="Emphasis"/>
    <w:basedOn w:val="a1"/>
    <w:uiPriority w:val="20"/>
    <w:qFormat/>
    <w:rsid w:val="00DE02B7"/>
    <w:rPr>
      <w:i/>
      <w:iCs/>
    </w:rPr>
  </w:style>
  <w:style w:type="character" w:customStyle="1" w:styleId="contentrmaintitle1">
    <w:name w:val="contentr_maintitle1"/>
    <w:rsid w:val="00004F40"/>
    <w:rPr>
      <w:rFonts w:ascii="微軟正黑體" w:eastAsia="微軟正黑體" w:hAnsi="微軟正黑體" w:hint="eastAsia"/>
      <w:strike w:val="0"/>
      <w:dstrike w:val="0"/>
      <w:color w:val="000000"/>
      <w:sz w:val="33"/>
      <w:szCs w:val="33"/>
      <w:u w:val="none"/>
      <w:effect w:val="none"/>
    </w:rPr>
  </w:style>
  <w:style w:type="paragraph" w:customStyle="1" w:styleId="2U">
    <w:name w:val="标题2¤U¥¿¤å"/>
    <w:basedOn w:val="a0"/>
    <w:autoRedefine/>
    <w:uiPriority w:val="99"/>
    <w:rsid w:val="00C529B9"/>
    <w:pPr>
      <w:adjustRightInd w:val="0"/>
      <w:snapToGrid w:val="0"/>
      <w:spacing w:line="360" w:lineRule="atLeast"/>
      <w:jc w:val="both"/>
    </w:pPr>
    <w:rPr>
      <w:rFonts w:ascii="標楷體" w:eastAsia="標楷體" w:hAnsi="標楷體" w:cs="Times New Roman"/>
      <w:bCs/>
      <w:noProof/>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575">
      <w:bodyDiv w:val="1"/>
      <w:marLeft w:val="0"/>
      <w:marRight w:val="0"/>
      <w:marTop w:val="0"/>
      <w:marBottom w:val="0"/>
      <w:divBdr>
        <w:top w:val="none" w:sz="0" w:space="0" w:color="auto"/>
        <w:left w:val="none" w:sz="0" w:space="0" w:color="auto"/>
        <w:bottom w:val="none" w:sz="0" w:space="0" w:color="auto"/>
        <w:right w:val="none" w:sz="0" w:space="0" w:color="auto"/>
      </w:divBdr>
      <w:divsChild>
        <w:div w:id="332992756">
          <w:marLeft w:val="0"/>
          <w:marRight w:val="0"/>
          <w:marTop w:val="1650"/>
          <w:marBottom w:val="990"/>
          <w:divBdr>
            <w:top w:val="none" w:sz="0" w:space="0" w:color="auto"/>
            <w:left w:val="none" w:sz="0" w:space="0" w:color="auto"/>
            <w:bottom w:val="none" w:sz="0" w:space="0" w:color="auto"/>
            <w:right w:val="none" w:sz="0" w:space="0" w:color="auto"/>
          </w:divBdr>
        </w:div>
        <w:div w:id="1856192468">
          <w:marLeft w:val="1800"/>
          <w:marRight w:val="0"/>
          <w:marTop w:val="1485"/>
          <w:marBottom w:val="990"/>
          <w:divBdr>
            <w:top w:val="none" w:sz="0" w:space="0" w:color="auto"/>
            <w:left w:val="none" w:sz="0" w:space="0" w:color="auto"/>
            <w:bottom w:val="none" w:sz="0" w:space="0" w:color="auto"/>
            <w:right w:val="none" w:sz="0" w:space="0" w:color="auto"/>
          </w:divBdr>
        </w:div>
        <w:div w:id="1247109739">
          <w:marLeft w:val="1800"/>
          <w:marRight w:val="0"/>
          <w:marTop w:val="1500"/>
          <w:marBottom w:val="990"/>
          <w:divBdr>
            <w:top w:val="none" w:sz="0" w:space="0" w:color="auto"/>
            <w:left w:val="none" w:sz="0" w:space="0" w:color="auto"/>
            <w:bottom w:val="none" w:sz="0" w:space="0" w:color="auto"/>
            <w:right w:val="none" w:sz="0" w:space="0" w:color="auto"/>
          </w:divBdr>
        </w:div>
        <w:div w:id="1321932740">
          <w:marLeft w:val="1965"/>
          <w:marRight w:val="0"/>
          <w:marTop w:val="1500"/>
          <w:marBottom w:val="990"/>
          <w:divBdr>
            <w:top w:val="none" w:sz="0" w:space="0" w:color="auto"/>
            <w:left w:val="none" w:sz="0" w:space="0" w:color="auto"/>
            <w:bottom w:val="none" w:sz="0" w:space="0" w:color="auto"/>
            <w:right w:val="none" w:sz="0" w:space="0" w:color="auto"/>
          </w:divBdr>
        </w:div>
        <w:div w:id="1517843433">
          <w:marLeft w:val="1800"/>
          <w:marRight w:val="0"/>
          <w:marTop w:val="1500"/>
          <w:marBottom w:val="990"/>
          <w:divBdr>
            <w:top w:val="none" w:sz="0" w:space="0" w:color="auto"/>
            <w:left w:val="none" w:sz="0" w:space="0" w:color="auto"/>
            <w:bottom w:val="none" w:sz="0" w:space="0" w:color="auto"/>
            <w:right w:val="none" w:sz="0" w:space="0" w:color="auto"/>
          </w:divBdr>
        </w:div>
        <w:div w:id="1262639117">
          <w:marLeft w:val="1800"/>
          <w:marRight w:val="0"/>
          <w:marTop w:val="1500"/>
          <w:marBottom w:val="990"/>
          <w:divBdr>
            <w:top w:val="none" w:sz="0" w:space="0" w:color="auto"/>
            <w:left w:val="none" w:sz="0" w:space="0" w:color="auto"/>
            <w:bottom w:val="none" w:sz="0" w:space="0" w:color="auto"/>
            <w:right w:val="none" w:sz="0" w:space="0" w:color="auto"/>
          </w:divBdr>
        </w:div>
      </w:divsChild>
    </w:div>
    <w:div w:id="21447092">
      <w:bodyDiv w:val="1"/>
      <w:marLeft w:val="0"/>
      <w:marRight w:val="0"/>
      <w:marTop w:val="0"/>
      <w:marBottom w:val="0"/>
      <w:divBdr>
        <w:top w:val="none" w:sz="0" w:space="0" w:color="auto"/>
        <w:left w:val="none" w:sz="0" w:space="0" w:color="auto"/>
        <w:bottom w:val="none" w:sz="0" w:space="0" w:color="auto"/>
        <w:right w:val="none" w:sz="0" w:space="0" w:color="auto"/>
      </w:divBdr>
    </w:div>
    <w:div w:id="272173035">
      <w:bodyDiv w:val="1"/>
      <w:marLeft w:val="0"/>
      <w:marRight w:val="0"/>
      <w:marTop w:val="0"/>
      <w:marBottom w:val="0"/>
      <w:divBdr>
        <w:top w:val="none" w:sz="0" w:space="0" w:color="auto"/>
        <w:left w:val="none" w:sz="0" w:space="0" w:color="auto"/>
        <w:bottom w:val="none" w:sz="0" w:space="0" w:color="auto"/>
        <w:right w:val="none" w:sz="0" w:space="0" w:color="auto"/>
      </w:divBdr>
    </w:div>
    <w:div w:id="287245133">
      <w:bodyDiv w:val="1"/>
      <w:marLeft w:val="0"/>
      <w:marRight w:val="0"/>
      <w:marTop w:val="0"/>
      <w:marBottom w:val="0"/>
      <w:divBdr>
        <w:top w:val="none" w:sz="0" w:space="0" w:color="auto"/>
        <w:left w:val="none" w:sz="0" w:space="0" w:color="auto"/>
        <w:bottom w:val="none" w:sz="0" w:space="0" w:color="auto"/>
        <w:right w:val="none" w:sz="0" w:space="0" w:color="auto"/>
      </w:divBdr>
      <w:divsChild>
        <w:div w:id="504786822">
          <w:marLeft w:val="0"/>
          <w:marRight w:val="0"/>
          <w:marTop w:val="1650"/>
          <w:marBottom w:val="990"/>
          <w:divBdr>
            <w:top w:val="none" w:sz="0" w:space="0" w:color="auto"/>
            <w:left w:val="none" w:sz="0" w:space="0" w:color="auto"/>
            <w:bottom w:val="none" w:sz="0" w:space="0" w:color="auto"/>
            <w:right w:val="none" w:sz="0" w:space="0" w:color="auto"/>
          </w:divBdr>
        </w:div>
        <w:div w:id="481583211">
          <w:marLeft w:val="1800"/>
          <w:marRight w:val="0"/>
          <w:marTop w:val="1485"/>
          <w:marBottom w:val="990"/>
          <w:divBdr>
            <w:top w:val="none" w:sz="0" w:space="0" w:color="auto"/>
            <w:left w:val="none" w:sz="0" w:space="0" w:color="auto"/>
            <w:bottom w:val="none" w:sz="0" w:space="0" w:color="auto"/>
            <w:right w:val="none" w:sz="0" w:space="0" w:color="auto"/>
          </w:divBdr>
        </w:div>
        <w:div w:id="327290153">
          <w:marLeft w:val="1800"/>
          <w:marRight w:val="0"/>
          <w:marTop w:val="1500"/>
          <w:marBottom w:val="990"/>
          <w:divBdr>
            <w:top w:val="none" w:sz="0" w:space="0" w:color="auto"/>
            <w:left w:val="none" w:sz="0" w:space="0" w:color="auto"/>
            <w:bottom w:val="none" w:sz="0" w:space="0" w:color="auto"/>
            <w:right w:val="none" w:sz="0" w:space="0" w:color="auto"/>
          </w:divBdr>
        </w:div>
        <w:div w:id="1579900819">
          <w:marLeft w:val="1965"/>
          <w:marRight w:val="0"/>
          <w:marTop w:val="1500"/>
          <w:marBottom w:val="990"/>
          <w:divBdr>
            <w:top w:val="none" w:sz="0" w:space="0" w:color="auto"/>
            <w:left w:val="none" w:sz="0" w:space="0" w:color="auto"/>
            <w:bottom w:val="none" w:sz="0" w:space="0" w:color="auto"/>
            <w:right w:val="none" w:sz="0" w:space="0" w:color="auto"/>
          </w:divBdr>
        </w:div>
        <w:div w:id="734861647">
          <w:marLeft w:val="1800"/>
          <w:marRight w:val="0"/>
          <w:marTop w:val="1500"/>
          <w:marBottom w:val="990"/>
          <w:divBdr>
            <w:top w:val="none" w:sz="0" w:space="0" w:color="auto"/>
            <w:left w:val="none" w:sz="0" w:space="0" w:color="auto"/>
            <w:bottom w:val="none" w:sz="0" w:space="0" w:color="auto"/>
            <w:right w:val="none" w:sz="0" w:space="0" w:color="auto"/>
          </w:divBdr>
        </w:div>
        <w:div w:id="2100131729">
          <w:marLeft w:val="1800"/>
          <w:marRight w:val="0"/>
          <w:marTop w:val="1500"/>
          <w:marBottom w:val="990"/>
          <w:divBdr>
            <w:top w:val="none" w:sz="0" w:space="0" w:color="auto"/>
            <w:left w:val="none" w:sz="0" w:space="0" w:color="auto"/>
            <w:bottom w:val="none" w:sz="0" w:space="0" w:color="auto"/>
            <w:right w:val="none" w:sz="0" w:space="0" w:color="auto"/>
          </w:divBdr>
        </w:div>
      </w:divsChild>
    </w:div>
    <w:div w:id="578372735">
      <w:bodyDiv w:val="1"/>
      <w:marLeft w:val="0"/>
      <w:marRight w:val="0"/>
      <w:marTop w:val="0"/>
      <w:marBottom w:val="0"/>
      <w:divBdr>
        <w:top w:val="none" w:sz="0" w:space="0" w:color="auto"/>
        <w:left w:val="none" w:sz="0" w:space="0" w:color="auto"/>
        <w:bottom w:val="none" w:sz="0" w:space="0" w:color="auto"/>
        <w:right w:val="none" w:sz="0" w:space="0" w:color="auto"/>
      </w:divBdr>
    </w:div>
    <w:div w:id="731998913">
      <w:bodyDiv w:val="1"/>
      <w:marLeft w:val="0"/>
      <w:marRight w:val="0"/>
      <w:marTop w:val="0"/>
      <w:marBottom w:val="0"/>
      <w:divBdr>
        <w:top w:val="none" w:sz="0" w:space="0" w:color="auto"/>
        <w:left w:val="none" w:sz="0" w:space="0" w:color="auto"/>
        <w:bottom w:val="none" w:sz="0" w:space="0" w:color="auto"/>
        <w:right w:val="none" w:sz="0" w:space="0" w:color="auto"/>
      </w:divBdr>
    </w:div>
    <w:div w:id="1085802803">
      <w:bodyDiv w:val="1"/>
      <w:marLeft w:val="0"/>
      <w:marRight w:val="0"/>
      <w:marTop w:val="0"/>
      <w:marBottom w:val="0"/>
      <w:divBdr>
        <w:top w:val="none" w:sz="0" w:space="0" w:color="auto"/>
        <w:left w:val="none" w:sz="0" w:space="0" w:color="auto"/>
        <w:bottom w:val="none" w:sz="0" w:space="0" w:color="auto"/>
        <w:right w:val="none" w:sz="0" w:space="0" w:color="auto"/>
      </w:divBdr>
    </w:div>
    <w:div w:id="1116870560">
      <w:bodyDiv w:val="1"/>
      <w:marLeft w:val="0"/>
      <w:marRight w:val="0"/>
      <w:marTop w:val="0"/>
      <w:marBottom w:val="0"/>
      <w:divBdr>
        <w:top w:val="none" w:sz="0" w:space="0" w:color="auto"/>
        <w:left w:val="none" w:sz="0" w:space="0" w:color="auto"/>
        <w:bottom w:val="none" w:sz="0" w:space="0" w:color="auto"/>
        <w:right w:val="none" w:sz="0" w:space="0" w:color="auto"/>
      </w:divBdr>
    </w:div>
    <w:div w:id="1155535207">
      <w:bodyDiv w:val="1"/>
      <w:marLeft w:val="0"/>
      <w:marRight w:val="0"/>
      <w:marTop w:val="0"/>
      <w:marBottom w:val="0"/>
      <w:divBdr>
        <w:top w:val="none" w:sz="0" w:space="0" w:color="auto"/>
        <w:left w:val="none" w:sz="0" w:space="0" w:color="auto"/>
        <w:bottom w:val="none" w:sz="0" w:space="0" w:color="auto"/>
        <w:right w:val="none" w:sz="0" w:space="0" w:color="auto"/>
      </w:divBdr>
    </w:div>
    <w:div w:id="1175999263">
      <w:bodyDiv w:val="1"/>
      <w:marLeft w:val="0"/>
      <w:marRight w:val="0"/>
      <w:marTop w:val="0"/>
      <w:marBottom w:val="0"/>
      <w:divBdr>
        <w:top w:val="none" w:sz="0" w:space="0" w:color="auto"/>
        <w:left w:val="none" w:sz="0" w:space="0" w:color="auto"/>
        <w:bottom w:val="none" w:sz="0" w:space="0" w:color="auto"/>
        <w:right w:val="none" w:sz="0" w:space="0" w:color="auto"/>
      </w:divBdr>
    </w:div>
    <w:div w:id="1255360040">
      <w:bodyDiv w:val="1"/>
      <w:marLeft w:val="0"/>
      <w:marRight w:val="0"/>
      <w:marTop w:val="0"/>
      <w:marBottom w:val="0"/>
      <w:divBdr>
        <w:top w:val="none" w:sz="0" w:space="0" w:color="auto"/>
        <w:left w:val="none" w:sz="0" w:space="0" w:color="auto"/>
        <w:bottom w:val="none" w:sz="0" w:space="0" w:color="auto"/>
        <w:right w:val="none" w:sz="0" w:space="0" w:color="auto"/>
      </w:divBdr>
    </w:div>
    <w:div w:id="1323701733">
      <w:bodyDiv w:val="1"/>
      <w:marLeft w:val="0"/>
      <w:marRight w:val="0"/>
      <w:marTop w:val="0"/>
      <w:marBottom w:val="0"/>
      <w:divBdr>
        <w:top w:val="none" w:sz="0" w:space="0" w:color="auto"/>
        <w:left w:val="none" w:sz="0" w:space="0" w:color="auto"/>
        <w:bottom w:val="none" w:sz="0" w:space="0" w:color="auto"/>
        <w:right w:val="none" w:sz="0" w:space="0" w:color="auto"/>
      </w:divBdr>
    </w:div>
    <w:div w:id="1520773818">
      <w:bodyDiv w:val="1"/>
      <w:marLeft w:val="0"/>
      <w:marRight w:val="0"/>
      <w:marTop w:val="0"/>
      <w:marBottom w:val="0"/>
      <w:divBdr>
        <w:top w:val="none" w:sz="0" w:space="0" w:color="auto"/>
        <w:left w:val="none" w:sz="0" w:space="0" w:color="auto"/>
        <w:bottom w:val="none" w:sz="0" w:space="0" w:color="auto"/>
        <w:right w:val="none" w:sz="0" w:space="0" w:color="auto"/>
      </w:divBdr>
    </w:div>
    <w:div w:id="1747149040">
      <w:bodyDiv w:val="1"/>
      <w:marLeft w:val="0"/>
      <w:marRight w:val="0"/>
      <w:marTop w:val="0"/>
      <w:marBottom w:val="0"/>
      <w:divBdr>
        <w:top w:val="none" w:sz="0" w:space="0" w:color="auto"/>
        <w:left w:val="none" w:sz="0" w:space="0" w:color="auto"/>
        <w:bottom w:val="none" w:sz="0" w:space="0" w:color="auto"/>
        <w:right w:val="none" w:sz="0" w:space="0" w:color="auto"/>
      </w:divBdr>
      <w:divsChild>
        <w:div w:id="1154301120">
          <w:marLeft w:val="540"/>
          <w:marRight w:val="0"/>
          <w:marTop w:val="1410"/>
          <w:marBottom w:val="990"/>
          <w:divBdr>
            <w:top w:val="none" w:sz="0" w:space="0" w:color="auto"/>
            <w:left w:val="none" w:sz="0" w:space="0" w:color="auto"/>
            <w:bottom w:val="none" w:sz="0" w:space="0" w:color="auto"/>
            <w:right w:val="none" w:sz="0" w:space="0" w:color="auto"/>
          </w:divBdr>
        </w:div>
        <w:div w:id="1332949086">
          <w:marLeft w:val="540"/>
          <w:marRight w:val="0"/>
          <w:marTop w:val="1425"/>
          <w:marBottom w:val="990"/>
          <w:divBdr>
            <w:top w:val="none" w:sz="0" w:space="0" w:color="auto"/>
            <w:left w:val="none" w:sz="0" w:space="0" w:color="auto"/>
            <w:bottom w:val="none" w:sz="0" w:space="0" w:color="auto"/>
            <w:right w:val="none" w:sz="0" w:space="0" w:color="auto"/>
          </w:divBdr>
          <w:divsChild>
            <w:div w:id="826631542">
              <w:marLeft w:val="0"/>
              <w:marRight w:val="0"/>
              <w:marTop w:val="0"/>
              <w:marBottom w:val="0"/>
              <w:divBdr>
                <w:top w:val="none" w:sz="0" w:space="0" w:color="auto"/>
                <w:left w:val="none" w:sz="0" w:space="0" w:color="auto"/>
                <w:bottom w:val="none" w:sz="0" w:space="0" w:color="auto"/>
                <w:right w:val="none" w:sz="0" w:space="0" w:color="auto"/>
              </w:divBdr>
            </w:div>
          </w:divsChild>
        </w:div>
        <w:div w:id="714086067">
          <w:marLeft w:val="540"/>
          <w:marRight w:val="0"/>
          <w:marTop w:val="1425"/>
          <w:marBottom w:val="990"/>
          <w:divBdr>
            <w:top w:val="none" w:sz="0" w:space="0" w:color="auto"/>
            <w:left w:val="none" w:sz="0" w:space="0" w:color="auto"/>
            <w:bottom w:val="none" w:sz="0" w:space="0" w:color="auto"/>
            <w:right w:val="none" w:sz="0" w:space="0" w:color="auto"/>
          </w:divBdr>
          <w:divsChild>
            <w:div w:id="546113117">
              <w:marLeft w:val="0"/>
              <w:marRight w:val="0"/>
              <w:marTop w:val="0"/>
              <w:marBottom w:val="0"/>
              <w:divBdr>
                <w:top w:val="none" w:sz="0" w:space="0" w:color="auto"/>
                <w:left w:val="none" w:sz="0" w:space="0" w:color="auto"/>
                <w:bottom w:val="none" w:sz="0" w:space="0" w:color="auto"/>
                <w:right w:val="none" w:sz="0" w:space="0" w:color="auto"/>
              </w:divBdr>
            </w:div>
          </w:divsChild>
        </w:div>
        <w:div w:id="593560806">
          <w:marLeft w:val="540"/>
          <w:marRight w:val="0"/>
          <w:marTop w:val="1440"/>
          <w:marBottom w:val="1005"/>
          <w:divBdr>
            <w:top w:val="none" w:sz="0" w:space="0" w:color="auto"/>
            <w:left w:val="none" w:sz="0" w:space="0" w:color="auto"/>
            <w:bottom w:val="none" w:sz="0" w:space="0" w:color="auto"/>
            <w:right w:val="none" w:sz="0" w:space="0" w:color="auto"/>
          </w:divBdr>
        </w:div>
        <w:div w:id="246354286">
          <w:marLeft w:val="0"/>
          <w:marRight w:val="0"/>
          <w:marTop w:val="1425"/>
          <w:marBottom w:val="990"/>
          <w:divBdr>
            <w:top w:val="none" w:sz="0" w:space="0" w:color="auto"/>
            <w:left w:val="none" w:sz="0" w:space="0" w:color="auto"/>
            <w:bottom w:val="none" w:sz="0" w:space="0" w:color="auto"/>
            <w:right w:val="none" w:sz="0" w:space="0" w:color="auto"/>
          </w:divBdr>
          <w:divsChild>
            <w:div w:id="1940019804">
              <w:marLeft w:val="0"/>
              <w:marRight w:val="0"/>
              <w:marTop w:val="0"/>
              <w:marBottom w:val="0"/>
              <w:divBdr>
                <w:top w:val="none" w:sz="0" w:space="0" w:color="auto"/>
                <w:left w:val="none" w:sz="0" w:space="0" w:color="auto"/>
                <w:bottom w:val="none" w:sz="0" w:space="0" w:color="auto"/>
                <w:right w:val="none" w:sz="0" w:space="0" w:color="auto"/>
              </w:divBdr>
            </w:div>
          </w:divsChild>
        </w:div>
        <w:div w:id="689456222">
          <w:marLeft w:val="540"/>
          <w:marRight w:val="0"/>
          <w:marTop w:val="1440"/>
          <w:marBottom w:val="990"/>
          <w:divBdr>
            <w:top w:val="none" w:sz="0" w:space="0" w:color="auto"/>
            <w:left w:val="none" w:sz="0" w:space="0" w:color="auto"/>
            <w:bottom w:val="none" w:sz="0" w:space="0" w:color="auto"/>
            <w:right w:val="none" w:sz="0" w:space="0" w:color="auto"/>
          </w:divBdr>
        </w:div>
      </w:divsChild>
    </w:div>
    <w:div w:id="1863665488">
      <w:bodyDiv w:val="1"/>
      <w:marLeft w:val="0"/>
      <w:marRight w:val="0"/>
      <w:marTop w:val="0"/>
      <w:marBottom w:val="0"/>
      <w:divBdr>
        <w:top w:val="none" w:sz="0" w:space="0" w:color="auto"/>
        <w:left w:val="none" w:sz="0" w:space="0" w:color="auto"/>
        <w:bottom w:val="none" w:sz="0" w:space="0" w:color="auto"/>
        <w:right w:val="none" w:sz="0" w:space="0" w:color="auto"/>
      </w:divBdr>
    </w:div>
    <w:div w:id="1884370118">
      <w:bodyDiv w:val="1"/>
      <w:marLeft w:val="0"/>
      <w:marRight w:val="0"/>
      <w:marTop w:val="0"/>
      <w:marBottom w:val="0"/>
      <w:divBdr>
        <w:top w:val="none" w:sz="0" w:space="0" w:color="auto"/>
        <w:left w:val="none" w:sz="0" w:space="0" w:color="auto"/>
        <w:bottom w:val="none" w:sz="0" w:space="0" w:color="auto"/>
        <w:right w:val="none" w:sz="0" w:space="0" w:color="auto"/>
      </w:divBdr>
    </w:div>
    <w:div w:id="1885485486">
      <w:bodyDiv w:val="1"/>
      <w:marLeft w:val="0"/>
      <w:marRight w:val="0"/>
      <w:marTop w:val="0"/>
      <w:marBottom w:val="0"/>
      <w:divBdr>
        <w:top w:val="none" w:sz="0" w:space="0" w:color="auto"/>
        <w:left w:val="none" w:sz="0" w:space="0" w:color="auto"/>
        <w:bottom w:val="none" w:sz="0" w:space="0" w:color="auto"/>
        <w:right w:val="none" w:sz="0" w:space="0" w:color="auto"/>
      </w:divBdr>
    </w:div>
    <w:div w:id="20716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B658B-A2DB-468C-97F3-FC6A5EB3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黃湘芸</cp:lastModifiedBy>
  <cp:revision>3</cp:revision>
  <cp:lastPrinted>2015-12-17T07:46:00Z</cp:lastPrinted>
  <dcterms:created xsi:type="dcterms:W3CDTF">2015-12-23T01:34:00Z</dcterms:created>
  <dcterms:modified xsi:type="dcterms:W3CDTF">2015-12-23T01:34:00Z</dcterms:modified>
</cp:coreProperties>
</file>